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D8DFE" w14:textId="77777777" w:rsidR="00520688" w:rsidRPr="00520688" w:rsidRDefault="00520688" w:rsidP="00520688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0688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C945C" wp14:editId="1244859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0DF6B32D" w14:textId="77777777" w:rsidR="00520688" w:rsidRDefault="00520688" w:rsidP="00520688">
                            <w:pPr>
                              <w:pStyle w:val="a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B8AC310" wp14:editId="156A409D">
                                  <wp:extent cx="528320" cy="669925"/>
                                  <wp:effectExtent l="0" t="0" r="508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448749" w14:textId="77777777" w:rsidR="00520688" w:rsidRPr="00DF5925" w:rsidRDefault="00520688" w:rsidP="00520688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7C06CF5C" w14:textId="77777777" w:rsidR="00520688" w:rsidRPr="00520688" w:rsidRDefault="00520688" w:rsidP="00520688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520688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2C4E0671" w14:textId="77777777" w:rsidR="00520688" w:rsidRPr="00573676" w:rsidRDefault="00520688" w:rsidP="0052068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4859E701" w14:textId="77777777" w:rsidR="00520688" w:rsidRPr="00573676" w:rsidRDefault="00520688" w:rsidP="0052068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3BFFF5EB" w14:textId="77777777" w:rsidR="00520688" w:rsidRPr="00573676" w:rsidRDefault="00520688" w:rsidP="0052068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658A0911" w14:textId="77777777" w:rsidR="00520688" w:rsidRPr="00573676" w:rsidRDefault="00520688" w:rsidP="0052068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C94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14:paraId="0DF6B32D" w14:textId="77777777" w:rsidR="00520688" w:rsidRDefault="00520688" w:rsidP="00520688">
                      <w:pPr>
                        <w:pStyle w:val="a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B8AC310" wp14:editId="156A409D">
                            <wp:extent cx="528320" cy="669925"/>
                            <wp:effectExtent l="0" t="0" r="5080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448749" w14:textId="77777777" w:rsidR="00520688" w:rsidRPr="00DF5925" w:rsidRDefault="00520688" w:rsidP="00520688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7C06CF5C" w14:textId="77777777" w:rsidR="00520688" w:rsidRPr="00520688" w:rsidRDefault="00520688" w:rsidP="00520688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520688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2C4E0671" w14:textId="77777777" w:rsidR="00520688" w:rsidRPr="00573676" w:rsidRDefault="00520688" w:rsidP="0052068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4859E701" w14:textId="77777777" w:rsidR="00520688" w:rsidRPr="00573676" w:rsidRDefault="00520688" w:rsidP="0052068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3BFFF5EB" w14:textId="77777777" w:rsidR="00520688" w:rsidRPr="00573676" w:rsidRDefault="00520688" w:rsidP="0052068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658A0911" w14:textId="77777777" w:rsidR="00520688" w:rsidRPr="00573676" w:rsidRDefault="00520688" w:rsidP="0052068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20688">
        <w:rPr>
          <w:rFonts w:ascii="Times New Roman" w:eastAsia="Times New Roman" w:hAnsi="Times New Roman" w:cs="Times New Roman"/>
          <w:sz w:val="24"/>
          <w:szCs w:val="24"/>
        </w:rPr>
        <w:t>Проект вносится Главой города Перми</w:t>
      </w:r>
    </w:p>
    <w:p w14:paraId="5C7D23A3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47CD004D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1E916CE1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4C0AC496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542487F5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18809733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18354729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4EF7BC3F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10FD9A40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6C134929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3AEAA7C6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573336C3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62C8BCE4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4A035FCD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7E7F27AA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6F21B00C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7A6BAFF8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104AC7CA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1FDF4C41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547D121C" w14:textId="77777777" w:rsidR="00520688" w:rsidRPr="00520688" w:rsidRDefault="00520688" w:rsidP="0052068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14:paraId="62733354" w14:textId="799273BC" w:rsidR="00D2320A" w:rsidRDefault="00EF00EE" w:rsidP="00520688">
      <w:pPr>
        <w:widowControl w:val="0"/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3C744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C7445" w:rsidRPr="003C7445">
        <w:rPr>
          <w:rFonts w:ascii="Times New Roman" w:hAnsi="Times New Roman" w:cs="Times New Roman"/>
          <w:b/>
          <w:bCs/>
          <w:sz w:val="28"/>
          <w:szCs w:val="28"/>
        </w:rPr>
        <w:t>етодики расчета размера платы за</w:t>
      </w:r>
      <w:r w:rsidR="009F1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445" w:rsidRPr="003C7445">
        <w:rPr>
          <w:rFonts w:ascii="Times New Roman" w:hAnsi="Times New Roman" w:cs="Times New Roman"/>
          <w:b/>
          <w:bCs/>
          <w:sz w:val="28"/>
          <w:szCs w:val="28"/>
        </w:rPr>
        <w:t>пользование платными парковками общего пользования местного значения города Перми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117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F165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5117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F165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51171">
        <w:rPr>
          <w:rFonts w:ascii="Times New Roman" w:hAnsi="Times New Roman" w:cs="Times New Roman"/>
          <w:b/>
          <w:bCs/>
          <w:sz w:val="28"/>
          <w:szCs w:val="28"/>
        </w:rPr>
        <w:t>признании утратившим силу</w:t>
      </w:r>
      <w:r w:rsidR="00951171" w:rsidRPr="00951171">
        <w:t xml:space="preserve"> </w:t>
      </w:r>
      <w:r w:rsidR="00951171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="00951171" w:rsidRPr="00951171">
        <w:rPr>
          <w:rFonts w:ascii="Times New Roman" w:hAnsi="Times New Roman" w:cs="Times New Roman"/>
          <w:b/>
          <w:bCs/>
          <w:sz w:val="28"/>
          <w:szCs w:val="28"/>
        </w:rPr>
        <w:t xml:space="preserve"> Пермской городской Думы от</w:t>
      </w:r>
      <w:r w:rsidR="009F165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51171" w:rsidRPr="00951171">
        <w:rPr>
          <w:rFonts w:ascii="Times New Roman" w:hAnsi="Times New Roman" w:cs="Times New Roman"/>
          <w:b/>
          <w:bCs/>
          <w:sz w:val="28"/>
          <w:szCs w:val="28"/>
        </w:rPr>
        <w:t>26.05.2015 № 111 «Об утверждении Методики расчета и</w:t>
      </w:r>
      <w:r w:rsidR="009F1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1171" w:rsidRPr="00951171">
        <w:rPr>
          <w:rFonts w:ascii="Times New Roman" w:hAnsi="Times New Roman" w:cs="Times New Roman"/>
          <w:b/>
          <w:bCs/>
          <w:sz w:val="28"/>
          <w:szCs w:val="28"/>
        </w:rPr>
        <w:t>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города Перми»</w:t>
      </w:r>
    </w:p>
    <w:p w14:paraId="0CEAEB16" w14:textId="0A8A7891" w:rsidR="00022BA9" w:rsidRPr="007A29EE" w:rsidRDefault="007A29EE" w:rsidP="005206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A29EE">
        <w:rPr>
          <w:rStyle w:val="3"/>
          <w:rFonts w:ascii="Times New Roman" w:hAnsi="Times New Roman" w:cs="Times New Roman"/>
          <w:sz w:val="28"/>
          <w:szCs w:val="28"/>
        </w:rPr>
        <w:t xml:space="preserve">с </w:t>
      </w:r>
      <w:r w:rsidR="00520688">
        <w:rPr>
          <w:rStyle w:val="3"/>
          <w:rFonts w:ascii="Times New Roman" w:hAnsi="Times New Roman" w:cs="Times New Roman"/>
          <w:sz w:val="28"/>
          <w:szCs w:val="28"/>
        </w:rPr>
        <w:t>ф</w:t>
      </w:r>
      <w:r w:rsidRPr="007A29EE">
        <w:rPr>
          <w:rStyle w:val="3"/>
          <w:rFonts w:ascii="Times New Roman" w:hAnsi="Times New Roman" w:cs="Times New Roman"/>
          <w:sz w:val="28"/>
          <w:szCs w:val="28"/>
        </w:rPr>
        <w:t>едеральным</w:t>
      </w:r>
      <w:r w:rsidR="00921F46">
        <w:rPr>
          <w:rStyle w:val="3"/>
          <w:rFonts w:ascii="Times New Roman" w:hAnsi="Times New Roman" w:cs="Times New Roman"/>
          <w:sz w:val="28"/>
          <w:szCs w:val="28"/>
        </w:rPr>
        <w:t>и</w:t>
      </w:r>
      <w:r w:rsidRPr="007A29EE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7A29EE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закон</w:t>
      </w:r>
      <w:r w:rsidR="00921F46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ами</w:t>
      </w:r>
      <w:r w:rsidRPr="007A29EE">
        <w:rPr>
          <w:rStyle w:val="3"/>
          <w:rFonts w:ascii="Times New Roman" w:hAnsi="Times New Roman" w:cs="Times New Roman"/>
          <w:sz w:val="28"/>
          <w:szCs w:val="28"/>
        </w:rPr>
        <w:t xml:space="preserve"> от 06.10.2003 №</w:t>
      </w:r>
      <w:r w:rsidR="00520688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7A29EE">
        <w:rPr>
          <w:rStyle w:val="3"/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7A29EE">
        <w:rPr>
          <w:rFonts w:ascii="Times New Roman" w:hAnsi="Times New Roman" w:cs="Times New Roman"/>
          <w:sz w:val="28"/>
          <w:szCs w:val="28"/>
        </w:rPr>
        <w:t xml:space="preserve"> </w:t>
      </w:r>
      <w:r w:rsidR="000D4835" w:rsidRPr="000D4835">
        <w:rPr>
          <w:rFonts w:ascii="Times New Roman" w:hAnsi="Times New Roman" w:cs="Times New Roman"/>
          <w:sz w:val="28"/>
          <w:szCs w:val="28"/>
        </w:rPr>
        <w:t xml:space="preserve">от 08.11.2007 </w:t>
      </w:r>
      <w:r w:rsidR="000D4835">
        <w:rPr>
          <w:rFonts w:ascii="Times New Roman" w:hAnsi="Times New Roman" w:cs="Times New Roman"/>
          <w:sz w:val="28"/>
          <w:szCs w:val="28"/>
        </w:rPr>
        <w:t>№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="000D4835" w:rsidRPr="000D4835">
        <w:rPr>
          <w:rFonts w:ascii="Times New Roman" w:hAnsi="Times New Roman" w:cs="Times New Roman"/>
          <w:sz w:val="28"/>
          <w:szCs w:val="28"/>
        </w:rPr>
        <w:t xml:space="preserve">257-ФЗ </w:t>
      </w:r>
      <w:r w:rsidR="000D4835">
        <w:rPr>
          <w:rFonts w:ascii="Times New Roman" w:hAnsi="Times New Roman" w:cs="Times New Roman"/>
          <w:sz w:val="28"/>
          <w:szCs w:val="28"/>
        </w:rPr>
        <w:t>«</w:t>
      </w:r>
      <w:r w:rsidR="000D4835" w:rsidRPr="000D4835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D4835">
        <w:rPr>
          <w:rFonts w:ascii="Times New Roman" w:hAnsi="Times New Roman" w:cs="Times New Roman"/>
          <w:sz w:val="28"/>
          <w:szCs w:val="28"/>
        </w:rPr>
        <w:t xml:space="preserve">», </w:t>
      </w:r>
      <w:r w:rsidRPr="007A29EE">
        <w:rPr>
          <w:rFonts w:ascii="Times New Roman" w:hAnsi="Times New Roman" w:cs="Times New Roman"/>
          <w:sz w:val="28"/>
          <w:szCs w:val="28"/>
        </w:rPr>
        <w:t>от 29.12.</w:t>
      </w:r>
      <w:r w:rsidR="00022BA9" w:rsidRPr="007A29EE">
        <w:rPr>
          <w:rFonts w:ascii="Times New Roman" w:hAnsi="Times New Roman" w:cs="Times New Roman"/>
          <w:sz w:val="28"/>
          <w:szCs w:val="28"/>
        </w:rPr>
        <w:t>2017 №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="00022BA9" w:rsidRPr="007A29EE">
        <w:rPr>
          <w:rFonts w:ascii="Times New Roman" w:hAnsi="Times New Roman" w:cs="Times New Roman"/>
          <w:sz w:val="28"/>
          <w:szCs w:val="28"/>
        </w:rPr>
        <w:t>443-ФЗ «Об организации дорожного движения в Российской Федерации и о внесении изменений в отдельные законодательные акты Российской Федерации», Уставом города Перми</w:t>
      </w:r>
    </w:p>
    <w:p w14:paraId="21EAB625" w14:textId="77777777" w:rsidR="000148C4" w:rsidRPr="00FC102C" w:rsidRDefault="000148C4" w:rsidP="00520688">
      <w:pPr>
        <w:autoSpaceDE w:val="0"/>
        <w:autoSpaceDN w:val="0"/>
        <w:adjustRightInd w:val="0"/>
        <w:spacing w:before="240" w:after="24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102C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8254CF">
        <w:rPr>
          <w:rFonts w:ascii="Times New Roman" w:hAnsi="Times New Roman" w:cs="Times New Roman"/>
          <w:b/>
          <w:sz w:val="28"/>
          <w:szCs w:val="28"/>
        </w:rPr>
        <w:t>р</w:t>
      </w:r>
      <w:r w:rsidR="00FB4851" w:rsidRPr="00825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4CF">
        <w:rPr>
          <w:rFonts w:ascii="Times New Roman" w:hAnsi="Times New Roman" w:cs="Times New Roman"/>
          <w:b/>
          <w:sz w:val="28"/>
          <w:szCs w:val="28"/>
        </w:rPr>
        <w:t>е</w:t>
      </w:r>
      <w:r w:rsidR="00FB4851" w:rsidRPr="00825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4CF">
        <w:rPr>
          <w:rFonts w:ascii="Times New Roman" w:hAnsi="Times New Roman" w:cs="Times New Roman"/>
          <w:b/>
          <w:sz w:val="28"/>
          <w:szCs w:val="28"/>
        </w:rPr>
        <w:t>ш</w:t>
      </w:r>
      <w:r w:rsidR="00FB4851" w:rsidRPr="00825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4CF">
        <w:rPr>
          <w:rFonts w:ascii="Times New Roman" w:hAnsi="Times New Roman" w:cs="Times New Roman"/>
          <w:b/>
          <w:sz w:val="28"/>
          <w:szCs w:val="28"/>
        </w:rPr>
        <w:t>и</w:t>
      </w:r>
      <w:r w:rsidR="00FB4851" w:rsidRPr="008254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254CF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FB4851" w:rsidRPr="00825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4CF">
        <w:rPr>
          <w:rFonts w:ascii="Times New Roman" w:hAnsi="Times New Roman" w:cs="Times New Roman"/>
          <w:b/>
          <w:sz w:val="28"/>
          <w:szCs w:val="28"/>
        </w:rPr>
        <w:t>а:</w:t>
      </w:r>
    </w:p>
    <w:p w14:paraId="113E457D" w14:textId="62758DDD" w:rsidR="003C7445" w:rsidRDefault="00B336AE" w:rsidP="0052068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="002A15B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C7445">
        <w:rPr>
          <w:rFonts w:ascii="Times New Roman" w:hAnsi="Times New Roman" w:cs="Times New Roman"/>
          <w:sz w:val="28"/>
          <w:szCs w:val="28"/>
        </w:rPr>
        <w:t>М</w:t>
      </w:r>
      <w:r w:rsidR="003C7445" w:rsidRPr="003C7445">
        <w:rPr>
          <w:rFonts w:ascii="Times New Roman" w:hAnsi="Times New Roman" w:cs="Times New Roman"/>
          <w:sz w:val="28"/>
          <w:szCs w:val="28"/>
        </w:rPr>
        <w:t xml:space="preserve">етодику расчета </w:t>
      </w:r>
      <w:r w:rsidR="003C7445">
        <w:rPr>
          <w:rFonts w:ascii="Times New Roman" w:hAnsi="Times New Roman" w:cs="Times New Roman"/>
          <w:sz w:val="28"/>
          <w:szCs w:val="28"/>
        </w:rPr>
        <w:t>размер</w:t>
      </w:r>
      <w:r w:rsidR="0078557A">
        <w:rPr>
          <w:rFonts w:ascii="Times New Roman" w:hAnsi="Times New Roman" w:cs="Times New Roman"/>
          <w:sz w:val="28"/>
          <w:szCs w:val="28"/>
        </w:rPr>
        <w:t>а</w:t>
      </w:r>
      <w:r w:rsidR="003C7445" w:rsidRPr="003C7445">
        <w:rPr>
          <w:rFonts w:ascii="Times New Roman" w:hAnsi="Times New Roman" w:cs="Times New Roman"/>
          <w:sz w:val="28"/>
          <w:szCs w:val="28"/>
        </w:rPr>
        <w:t xml:space="preserve"> платы за пользование платными парковками общего пользования местного значения г</w:t>
      </w:r>
      <w:r w:rsidR="002A15B7">
        <w:rPr>
          <w:rFonts w:ascii="Times New Roman" w:hAnsi="Times New Roman" w:cs="Times New Roman"/>
          <w:sz w:val="28"/>
          <w:szCs w:val="28"/>
        </w:rPr>
        <w:t>орода Перми согласно приложению</w:t>
      </w:r>
      <w:r w:rsidR="003C7445">
        <w:rPr>
          <w:rFonts w:ascii="Times New Roman" w:hAnsi="Times New Roman" w:cs="Times New Roman"/>
          <w:sz w:val="28"/>
          <w:szCs w:val="28"/>
        </w:rPr>
        <w:t xml:space="preserve"> </w:t>
      </w:r>
      <w:r w:rsidR="003C7445" w:rsidRPr="003C7445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3C7445">
        <w:rPr>
          <w:rFonts w:ascii="Times New Roman" w:hAnsi="Times New Roman" w:cs="Times New Roman"/>
          <w:sz w:val="28"/>
          <w:szCs w:val="28"/>
        </w:rPr>
        <w:t>.</w:t>
      </w:r>
    </w:p>
    <w:p w14:paraId="3BE3621F" w14:textId="22BAE88F" w:rsidR="00035BCA" w:rsidRPr="00035BCA" w:rsidRDefault="002A15B7" w:rsidP="0052068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74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C7445">
        <w:rPr>
          <w:rFonts w:ascii="Times New Roman" w:hAnsi="Times New Roman" w:cs="Times New Roman"/>
          <w:sz w:val="28"/>
          <w:szCs w:val="28"/>
        </w:rPr>
        <w:t xml:space="preserve"> силу</w:t>
      </w:r>
      <w:r w:rsidR="00035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035BCA" w:rsidRPr="00035BCA">
        <w:rPr>
          <w:rFonts w:ascii="Times New Roman" w:hAnsi="Times New Roman" w:cs="Times New Roman"/>
          <w:sz w:val="28"/>
          <w:szCs w:val="28"/>
        </w:rPr>
        <w:t xml:space="preserve"> 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BCA" w:rsidRPr="00035B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206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5BCA" w:rsidRPr="00035BCA">
        <w:rPr>
          <w:rFonts w:ascii="Times New Roman" w:eastAsia="Times New Roman" w:hAnsi="Times New Roman" w:cs="Times New Roman"/>
          <w:sz w:val="28"/>
          <w:szCs w:val="28"/>
        </w:rPr>
        <w:t>26.05.2015 № 111</w:t>
      </w:r>
      <w:r w:rsidR="00035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BCA" w:rsidRPr="00035BCA">
        <w:rPr>
          <w:rFonts w:ascii="Times New Roman" w:eastAsia="Times New Roman" w:hAnsi="Times New Roman" w:cs="Times New Roman"/>
          <w:sz w:val="28"/>
          <w:szCs w:val="28"/>
        </w:rPr>
        <w:t>«Об утверждении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города Перми»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2C9DC6" w14:textId="091C3023" w:rsidR="006E7C7B" w:rsidRPr="00740A9B" w:rsidRDefault="002A15B7" w:rsidP="00520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7895">
        <w:rPr>
          <w:rFonts w:ascii="Times New Roman" w:hAnsi="Times New Roman" w:cs="Times New Roman"/>
          <w:sz w:val="28"/>
          <w:szCs w:val="28"/>
        </w:rPr>
        <w:t xml:space="preserve">. </w:t>
      </w:r>
      <w:r w:rsidR="006E7C7B" w:rsidRPr="006E7C7B">
        <w:rPr>
          <w:rFonts w:ascii="Times New Roman" w:hAnsi="Times New Roman" w:cs="Times New Roman"/>
          <w:sz w:val="28"/>
          <w:szCs w:val="28"/>
        </w:rPr>
        <w:t>Рекомендовать администрации города Перми</w:t>
      </w:r>
      <w:r w:rsidR="002A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01.04</w:t>
      </w:r>
      <w:r w:rsidR="006E7C7B" w:rsidRPr="00740A9B">
        <w:rPr>
          <w:rFonts w:ascii="Times New Roman" w:hAnsi="Times New Roman" w:cs="Times New Roman"/>
          <w:color w:val="000000" w:themeColor="text1"/>
          <w:sz w:val="28"/>
          <w:szCs w:val="28"/>
        </w:rPr>
        <w:t>.2022 обеспечить приведение правовых актов администрации города Перми в соответствие настоящему решению</w:t>
      </w:r>
      <w:r w:rsidR="00740A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9E81DA" w14:textId="627400A1" w:rsidR="00DA2CD1" w:rsidRPr="00D85988" w:rsidRDefault="002A15B7" w:rsidP="0052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10C02" w:rsidRPr="00740A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C89" w:rsidRPr="007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 w:rsidR="002A0C8C">
        <w:rPr>
          <w:rFonts w:ascii="Times New Roman" w:hAnsi="Times New Roman" w:cs="Times New Roman"/>
          <w:color w:val="000000" w:themeColor="text1"/>
          <w:sz w:val="28"/>
          <w:szCs w:val="28"/>
        </w:rPr>
        <w:t>с 01.04.2022</w:t>
      </w:r>
      <w:r w:rsidR="00830FC0" w:rsidRPr="00740A9B">
        <w:rPr>
          <w:rFonts w:ascii="Times New Roman" w:hAnsi="Times New Roman" w:cs="Times New Roman"/>
          <w:color w:val="000000" w:themeColor="text1"/>
          <w:sz w:val="28"/>
          <w:szCs w:val="28"/>
        </w:rPr>
        <w:t>, но не ранее</w:t>
      </w:r>
      <w:r w:rsidR="00FC6C89" w:rsidRPr="007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CD1" w:rsidRPr="007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</w:t>
      </w:r>
      <w:r w:rsidR="00DA2CD1" w:rsidRPr="00D85988">
        <w:rPr>
          <w:rFonts w:ascii="Times New Roman" w:hAnsi="Times New Roman" w:cs="Times New Roman"/>
          <w:sz w:val="28"/>
          <w:szCs w:val="28"/>
        </w:rPr>
        <w:t>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070F81E" w14:textId="678FA4FA" w:rsidR="002A15B7" w:rsidRPr="00850C78" w:rsidRDefault="002A15B7" w:rsidP="0052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5988" w:rsidRPr="00D85988">
        <w:rPr>
          <w:rFonts w:ascii="Times New Roman" w:hAnsi="Times New Roman" w:cs="Times New Roman"/>
          <w:sz w:val="28"/>
          <w:szCs w:val="28"/>
        </w:rPr>
        <w:t>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="00D85988" w:rsidRPr="00D85988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</w:t>
      </w:r>
      <w:r w:rsidR="00D85988" w:rsidRPr="00D85988">
        <w:rPr>
          <w:rFonts w:ascii="Times New Roman" w:hAnsi="Times New Roman" w:cs="Times New Roman"/>
          <w:sz w:val="28"/>
          <w:szCs w:val="28"/>
        </w:rPr>
        <w:lastRenderedPageBreak/>
        <w:t xml:space="preserve">ного образования город Пермь», </w:t>
      </w:r>
      <w:r w:rsidR="00D85988" w:rsidRPr="00D85988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35A1C75B" w14:textId="132A71CB" w:rsidR="00CE00B3" w:rsidRDefault="002A15B7" w:rsidP="0052068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F1225B" w:rsidRPr="00D859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206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00B3" w:rsidRPr="00D85988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решения</w:t>
      </w:r>
      <w:r w:rsidR="00CE00B3" w:rsidRPr="00FC6C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возложить на комитет Пермской городской Думы по городскому хозяйству.</w:t>
      </w:r>
    </w:p>
    <w:p w14:paraId="6E6B8598" w14:textId="77777777" w:rsidR="00F1225B" w:rsidRPr="00FC102C" w:rsidRDefault="00F1225B" w:rsidP="00736E97">
      <w:pPr>
        <w:suppressAutoHyphens/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02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2DF111D4" w14:textId="589D9E84" w:rsidR="00F1225B" w:rsidRPr="00FC102C" w:rsidRDefault="00F1225B" w:rsidP="00736E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02C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97895">
        <w:rPr>
          <w:rFonts w:ascii="Times New Roman" w:hAnsi="Times New Roman" w:cs="Times New Roman"/>
          <w:sz w:val="28"/>
          <w:szCs w:val="28"/>
        </w:rPr>
        <w:t xml:space="preserve">                               Д.В.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="00D97895">
        <w:rPr>
          <w:rFonts w:ascii="Times New Roman" w:hAnsi="Times New Roman" w:cs="Times New Roman"/>
          <w:sz w:val="28"/>
          <w:szCs w:val="28"/>
        </w:rPr>
        <w:t>Малютин</w:t>
      </w:r>
    </w:p>
    <w:p w14:paraId="1445C45D" w14:textId="25497AC5" w:rsidR="00F1225B" w:rsidRDefault="00F1225B" w:rsidP="00736E97">
      <w:pPr>
        <w:widowControl w:val="0"/>
        <w:suppressAutoHyphens/>
        <w:autoSpaceDE w:val="0"/>
        <w:autoSpaceDN w:val="0"/>
        <w:spacing w:before="720" w:line="240" w:lineRule="auto"/>
        <w:rPr>
          <w:rFonts w:ascii="Times New Roman" w:hAnsi="Times New Roman" w:cs="Times New Roman"/>
          <w:sz w:val="28"/>
          <w:szCs w:val="28"/>
        </w:rPr>
      </w:pPr>
      <w:r w:rsidRPr="00FC102C">
        <w:rPr>
          <w:rFonts w:ascii="Times New Roman" w:hAnsi="Times New Roman" w:cs="Times New Roman"/>
          <w:sz w:val="28"/>
          <w:szCs w:val="28"/>
        </w:rPr>
        <w:t>Глава города Перми</w:t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D97895">
        <w:rPr>
          <w:rFonts w:ascii="Times New Roman" w:hAnsi="Times New Roman" w:cs="Times New Roman"/>
          <w:sz w:val="28"/>
          <w:szCs w:val="28"/>
        </w:rPr>
        <w:t xml:space="preserve">       А.Н.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="00D97895">
        <w:rPr>
          <w:rFonts w:ascii="Times New Roman" w:hAnsi="Times New Roman" w:cs="Times New Roman"/>
          <w:sz w:val="28"/>
          <w:szCs w:val="28"/>
        </w:rPr>
        <w:t>Дёмкин</w:t>
      </w:r>
      <w:r w:rsidRPr="00FC10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3E976B" w14:textId="4643BD09" w:rsidR="00627267" w:rsidRDefault="00627267" w:rsidP="00736E97">
      <w:pPr>
        <w:widowControl w:val="0"/>
        <w:suppressAutoHyphens/>
        <w:autoSpaceDE w:val="0"/>
        <w:autoSpaceDN w:val="0"/>
        <w:spacing w:before="720" w:line="240" w:lineRule="auto"/>
        <w:rPr>
          <w:rFonts w:ascii="Times New Roman" w:hAnsi="Times New Roman" w:cs="Times New Roman"/>
          <w:sz w:val="28"/>
          <w:szCs w:val="28"/>
        </w:rPr>
      </w:pPr>
    </w:p>
    <w:p w14:paraId="4728B50E" w14:textId="77777777" w:rsidR="00830FC0" w:rsidRDefault="00830FC0" w:rsidP="0062726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B6C202" w14:textId="77777777" w:rsidR="00830FC0" w:rsidRDefault="00830FC0" w:rsidP="0062726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256751" w14:textId="77777777" w:rsidR="00A91CFD" w:rsidRPr="00FC102C" w:rsidRDefault="00A91CFD" w:rsidP="00736E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1CFD" w:rsidRPr="00FC102C" w:rsidSect="009F1656">
          <w:headerReference w:type="default" r:id="rId9"/>
          <w:pgSz w:w="11906" w:h="16838" w:code="9"/>
          <w:pgMar w:top="397" w:right="567" w:bottom="1134" w:left="1418" w:header="363" w:footer="720" w:gutter="0"/>
          <w:cols w:space="708"/>
          <w:titlePg/>
          <w:docGrid w:linePitch="299"/>
        </w:sectPr>
      </w:pPr>
    </w:p>
    <w:p w14:paraId="0BC7A939" w14:textId="58EB4115" w:rsidR="009E7391" w:rsidRPr="00FC102C" w:rsidRDefault="009E7391" w:rsidP="00520688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FC10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5B398EC" w14:textId="77777777" w:rsidR="009E7391" w:rsidRPr="00FC102C" w:rsidRDefault="009E7391" w:rsidP="00520688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FC102C">
        <w:rPr>
          <w:rFonts w:ascii="Times New Roman" w:hAnsi="Times New Roman" w:cs="Times New Roman"/>
          <w:sz w:val="28"/>
          <w:szCs w:val="28"/>
        </w:rPr>
        <w:t>к решению</w:t>
      </w:r>
    </w:p>
    <w:p w14:paraId="55FE4576" w14:textId="77777777" w:rsidR="009E7391" w:rsidRDefault="009E7391" w:rsidP="00520688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FC102C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14:paraId="5FAD51AF" w14:textId="3854DC81" w:rsidR="00520688" w:rsidRPr="00FC102C" w:rsidRDefault="00520688" w:rsidP="00520688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№</w:t>
      </w:r>
    </w:p>
    <w:p w14:paraId="16BBB4C2" w14:textId="77777777" w:rsidR="009E7391" w:rsidRDefault="009E7391" w:rsidP="0052068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A1237BD" w14:textId="77777777" w:rsidR="009E7391" w:rsidRPr="00FC102C" w:rsidRDefault="009E7391" w:rsidP="0052068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7F12F84" w14:textId="12E60C00" w:rsidR="009E7391" w:rsidRPr="00801274" w:rsidRDefault="009E7391" w:rsidP="005206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274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0679DAB3" w14:textId="1B2405D4" w:rsidR="009E7391" w:rsidRPr="00801274" w:rsidRDefault="00520688" w:rsidP="005206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274">
        <w:rPr>
          <w:rFonts w:ascii="Times New Roman" w:hAnsi="Times New Roman" w:cs="Times New Roman"/>
          <w:b/>
          <w:sz w:val="28"/>
          <w:szCs w:val="28"/>
        </w:rPr>
        <w:t>расчета размер</w:t>
      </w:r>
      <w:r w:rsidR="0078557A" w:rsidRPr="00801274">
        <w:rPr>
          <w:rFonts w:ascii="Times New Roman" w:hAnsi="Times New Roman" w:cs="Times New Roman"/>
          <w:b/>
          <w:sz w:val="28"/>
          <w:szCs w:val="28"/>
        </w:rPr>
        <w:t>а</w:t>
      </w:r>
      <w:r w:rsidRPr="00801274">
        <w:rPr>
          <w:rFonts w:ascii="Times New Roman" w:hAnsi="Times New Roman" w:cs="Times New Roman"/>
          <w:b/>
          <w:sz w:val="28"/>
          <w:szCs w:val="28"/>
        </w:rPr>
        <w:t xml:space="preserve"> платы за пользование платными парковками общего пользования местного значения города Перми</w:t>
      </w:r>
    </w:p>
    <w:p w14:paraId="109F8A46" w14:textId="77777777" w:rsidR="007829DE" w:rsidRPr="00801274" w:rsidRDefault="007829DE" w:rsidP="005206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2313FE4" w14:textId="77777777" w:rsidR="00B6225E" w:rsidRPr="00801274" w:rsidRDefault="00B6225E" w:rsidP="005206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01274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7D6DDD4B" w14:textId="70FD6552" w:rsidR="009E7391" w:rsidRPr="00801274" w:rsidRDefault="009E7391" w:rsidP="005206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92E2CC" w14:textId="5E6D4090" w:rsidR="007E1E00" w:rsidRPr="00801274" w:rsidRDefault="001F5042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1274">
        <w:rPr>
          <w:rFonts w:ascii="Times New Roman" w:hAnsi="Times New Roman" w:cs="Times New Roman"/>
          <w:sz w:val="28"/>
          <w:szCs w:val="28"/>
        </w:rPr>
        <w:t>1.1.</w:t>
      </w:r>
      <w:r w:rsidR="00520688" w:rsidRPr="00801274">
        <w:rPr>
          <w:rFonts w:ascii="Times New Roman" w:hAnsi="Times New Roman" w:cs="Times New Roman"/>
          <w:sz w:val="28"/>
          <w:szCs w:val="28"/>
        </w:rPr>
        <w:t xml:space="preserve"> Настоящая Методика (далее –</w:t>
      </w:r>
      <w:r w:rsidR="007E1E00" w:rsidRPr="00801274">
        <w:rPr>
          <w:rFonts w:ascii="Times New Roman" w:hAnsi="Times New Roman" w:cs="Times New Roman"/>
          <w:sz w:val="28"/>
          <w:szCs w:val="28"/>
        </w:rPr>
        <w:t xml:space="preserve"> Методика) устанавливает порядок расчета размера платы за пользование </w:t>
      </w:r>
      <w:r w:rsidR="007829DE" w:rsidRPr="00801274">
        <w:rPr>
          <w:rFonts w:ascii="Times New Roman" w:hAnsi="Times New Roman" w:cs="Times New Roman"/>
          <w:sz w:val="28"/>
          <w:szCs w:val="28"/>
        </w:rPr>
        <w:t xml:space="preserve">платными парковками общего пользования местного значения города Перми </w:t>
      </w:r>
      <w:r w:rsidR="00D45D74" w:rsidRPr="00801274">
        <w:rPr>
          <w:rFonts w:ascii="Times New Roman" w:hAnsi="Times New Roman" w:cs="Times New Roman"/>
          <w:sz w:val="28"/>
          <w:szCs w:val="28"/>
        </w:rPr>
        <w:t>(далее – платные</w:t>
      </w:r>
      <w:r w:rsidR="00AD32D6" w:rsidRPr="00801274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D45D74" w:rsidRPr="00801274">
        <w:rPr>
          <w:rFonts w:ascii="Times New Roman" w:hAnsi="Times New Roman" w:cs="Times New Roman"/>
          <w:sz w:val="28"/>
          <w:szCs w:val="28"/>
        </w:rPr>
        <w:t xml:space="preserve"> парковки)</w:t>
      </w:r>
      <w:r w:rsidR="007E1E00" w:rsidRPr="00801274">
        <w:rPr>
          <w:rFonts w:ascii="Times New Roman" w:hAnsi="Times New Roman" w:cs="Times New Roman"/>
          <w:sz w:val="28"/>
          <w:szCs w:val="28"/>
        </w:rPr>
        <w:t>.</w:t>
      </w:r>
    </w:p>
    <w:p w14:paraId="321375C4" w14:textId="66D92770" w:rsidR="007E1E00" w:rsidRPr="00801274" w:rsidRDefault="007E1E00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1274">
        <w:rPr>
          <w:rFonts w:ascii="Times New Roman" w:hAnsi="Times New Roman" w:cs="Times New Roman"/>
          <w:sz w:val="28"/>
          <w:szCs w:val="28"/>
        </w:rPr>
        <w:t>1.2.</w:t>
      </w:r>
      <w:r w:rsidR="00520688" w:rsidRPr="00801274">
        <w:rPr>
          <w:rFonts w:ascii="Times New Roman" w:hAnsi="Times New Roman" w:cs="Times New Roman"/>
          <w:sz w:val="28"/>
          <w:szCs w:val="28"/>
        </w:rPr>
        <w:t xml:space="preserve"> </w:t>
      </w:r>
      <w:r w:rsidRPr="00801274">
        <w:rPr>
          <w:rFonts w:ascii="Times New Roman" w:hAnsi="Times New Roman" w:cs="Times New Roman"/>
          <w:sz w:val="28"/>
          <w:szCs w:val="28"/>
        </w:rPr>
        <w:t>Методика разработана для решения следующих задач:</w:t>
      </w:r>
    </w:p>
    <w:p w14:paraId="2F99A8E3" w14:textId="2052C934" w:rsidR="007E1E00" w:rsidRPr="00801274" w:rsidRDefault="007E1E00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1274">
        <w:rPr>
          <w:rFonts w:ascii="Times New Roman" w:hAnsi="Times New Roman" w:cs="Times New Roman"/>
          <w:sz w:val="28"/>
          <w:szCs w:val="28"/>
        </w:rPr>
        <w:t>1.2.1</w:t>
      </w:r>
      <w:r w:rsidR="00520688" w:rsidRPr="00801274">
        <w:rPr>
          <w:rFonts w:ascii="Times New Roman" w:hAnsi="Times New Roman" w:cs="Times New Roman"/>
          <w:sz w:val="28"/>
          <w:szCs w:val="28"/>
        </w:rPr>
        <w:t xml:space="preserve"> </w:t>
      </w:r>
      <w:r w:rsidRPr="00801274">
        <w:rPr>
          <w:rFonts w:ascii="Times New Roman" w:hAnsi="Times New Roman" w:cs="Times New Roman"/>
          <w:sz w:val="28"/>
          <w:szCs w:val="28"/>
        </w:rPr>
        <w:t>снижения транспортной нагрузки на улично-дорожную сеть города Перми путем установления платы за пользование платными</w:t>
      </w:r>
      <w:r w:rsidR="00AD32D6" w:rsidRPr="00801274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D45D74" w:rsidRPr="00801274">
        <w:rPr>
          <w:rFonts w:ascii="Times New Roman" w:hAnsi="Times New Roman" w:cs="Times New Roman"/>
          <w:sz w:val="28"/>
          <w:szCs w:val="28"/>
        </w:rPr>
        <w:t xml:space="preserve"> </w:t>
      </w:r>
      <w:r w:rsidRPr="00801274">
        <w:rPr>
          <w:rFonts w:ascii="Times New Roman" w:hAnsi="Times New Roman" w:cs="Times New Roman"/>
          <w:sz w:val="28"/>
          <w:szCs w:val="28"/>
        </w:rPr>
        <w:t>парковками;</w:t>
      </w:r>
    </w:p>
    <w:p w14:paraId="654D9809" w14:textId="55B01FE7" w:rsidR="00D45D74" w:rsidRPr="00801274" w:rsidRDefault="00D45D74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1274">
        <w:rPr>
          <w:rFonts w:ascii="Times New Roman" w:hAnsi="Times New Roman" w:cs="Times New Roman"/>
          <w:sz w:val="28"/>
          <w:szCs w:val="28"/>
        </w:rPr>
        <w:t>1.2.2</w:t>
      </w:r>
      <w:r w:rsidR="00520688" w:rsidRPr="00801274">
        <w:rPr>
          <w:rFonts w:ascii="Times New Roman" w:hAnsi="Times New Roman" w:cs="Times New Roman"/>
          <w:sz w:val="28"/>
          <w:szCs w:val="28"/>
        </w:rPr>
        <w:t xml:space="preserve"> </w:t>
      </w:r>
      <w:r w:rsidR="0056130A" w:rsidRPr="00801274">
        <w:rPr>
          <w:rFonts w:ascii="Times New Roman" w:hAnsi="Times New Roman" w:cs="Times New Roman"/>
          <w:sz w:val="28"/>
          <w:szCs w:val="28"/>
        </w:rPr>
        <w:t>увеличения</w:t>
      </w:r>
      <w:r w:rsidRPr="00801274">
        <w:rPr>
          <w:rFonts w:ascii="Times New Roman" w:hAnsi="Times New Roman" w:cs="Times New Roman"/>
          <w:sz w:val="28"/>
          <w:szCs w:val="28"/>
        </w:rPr>
        <w:t xml:space="preserve"> оборачиваемости парковочных мест на </w:t>
      </w:r>
      <w:r w:rsidR="00500408" w:rsidRPr="00801274">
        <w:rPr>
          <w:rFonts w:ascii="Times New Roman" w:hAnsi="Times New Roman" w:cs="Times New Roman"/>
          <w:sz w:val="28"/>
          <w:szCs w:val="28"/>
        </w:rPr>
        <w:t>платных муниципальных парковках</w:t>
      </w:r>
      <w:r w:rsidRPr="00801274">
        <w:rPr>
          <w:rFonts w:ascii="Times New Roman" w:hAnsi="Times New Roman" w:cs="Times New Roman"/>
          <w:sz w:val="28"/>
          <w:szCs w:val="28"/>
        </w:rPr>
        <w:t>;</w:t>
      </w:r>
    </w:p>
    <w:p w14:paraId="34F0C749" w14:textId="5B3E6013" w:rsidR="007E1E00" w:rsidRPr="001F5042" w:rsidRDefault="007E1E00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1274">
        <w:rPr>
          <w:rFonts w:ascii="Times New Roman" w:hAnsi="Times New Roman" w:cs="Times New Roman"/>
          <w:sz w:val="28"/>
          <w:szCs w:val="28"/>
        </w:rPr>
        <w:t>1.2.</w:t>
      </w:r>
      <w:r w:rsidR="008254CF" w:rsidRPr="00801274">
        <w:rPr>
          <w:rFonts w:ascii="Times New Roman" w:hAnsi="Times New Roman" w:cs="Times New Roman"/>
          <w:sz w:val="28"/>
          <w:szCs w:val="28"/>
        </w:rPr>
        <w:t>3</w:t>
      </w:r>
      <w:r w:rsidR="00520688" w:rsidRPr="00801274">
        <w:rPr>
          <w:rFonts w:ascii="Times New Roman" w:hAnsi="Times New Roman" w:cs="Times New Roman"/>
          <w:sz w:val="28"/>
          <w:szCs w:val="28"/>
        </w:rPr>
        <w:t xml:space="preserve"> </w:t>
      </w:r>
      <w:r w:rsidRPr="00801274">
        <w:rPr>
          <w:rFonts w:ascii="Times New Roman" w:hAnsi="Times New Roman" w:cs="Times New Roman"/>
          <w:sz w:val="28"/>
          <w:szCs w:val="28"/>
        </w:rPr>
        <w:t>стимулирования владельцев транспортных средств на использование</w:t>
      </w:r>
      <w:r w:rsidR="00D45D74" w:rsidRPr="00801274">
        <w:rPr>
          <w:rFonts w:ascii="Times New Roman" w:hAnsi="Times New Roman" w:cs="Times New Roman"/>
          <w:sz w:val="28"/>
          <w:szCs w:val="28"/>
        </w:rPr>
        <w:t xml:space="preserve"> </w:t>
      </w:r>
      <w:r w:rsidRPr="00801274">
        <w:rPr>
          <w:rFonts w:ascii="Times New Roman" w:hAnsi="Times New Roman" w:cs="Times New Roman"/>
          <w:sz w:val="28"/>
          <w:szCs w:val="28"/>
        </w:rPr>
        <w:t>автостоянок, расположенных вне улично-дорожной сети города Перми,</w:t>
      </w:r>
      <w:r w:rsidR="00754F0A" w:rsidRPr="00801274">
        <w:rPr>
          <w:rFonts w:ascii="Times New Roman" w:hAnsi="Times New Roman" w:cs="Times New Roman"/>
          <w:sz w:val="28"/>
          <w:szCs w:val="28"/>
        </w:rPr>
        <w:t xml:space="preserve"> и плоскостных парковок</w:t>
      </w:r>
      <w:r w:rsidRPr="00801274">
        <w:rPr>
          <w:rFonts w:ascii="Times New Roman" w:hAnsi="Times New Roman" w:cs="Times New Roman"/>
          <w:sz w:val="28"/>
          <w:szCs w:val="28"/>
        </w:rPr>
        <w:t xml:space="preserve"> для длительного размещения транспортных средств в течение рабочего дня;</w:t>
      </w:r>
    </w:p>
    <w:p w14:paraId="141A058D" w14:textId="1844509E" w:rsidR="007E1E00" w:rsidRPr="002D30E7" w:rsidRDefault="007E1E00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5042">
        <w:rPr>
          <w:rFonts w:ascii="Times New Roman" w:hAnsi="Times New Roman" w:cs="Times New Roman"/>
          <w:sz w:val="28"/>
          <w:szCs w:val="28"/>
        </w:rPr>
        <w:t>1.2.</w:t>
      </w:r>
      <w:r w:rsidR="008254CF">
        <w:rPr>
          <w:rFonts w:ascii="Times New Roman" w:hAnsi="Times New Roman" w:cs="Times New Roman"/>
          <w:sz w:val="28"/>
          <w:szCs w:val="28"/>
        </w:rPr>
        <w:t>4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="0056130A">
        <w:rPr>
          <w:rFonts w:ascii="Times New Roman" w:hAnsi="Times New Roman" w:cs="Times New Roman"/>
          <w:sz w:val="28"/>
          <w:szCs w:val="28"/>
        </w:rPr>
        <w:t>поддержания</w:t>
      </w:r>
      <w:r w:rsidR="00D45D74" w:rsidRPr="001F5042">
        <w:rPr>
          <w:rFonts w:ascii="Times New Roman" w:hAnsi="Times New Roman" w:cs="Times New Roman"/>
          <w:sz w:val="28"/>
          <w:szCs w:val="28"/>
        </w:rPr>
        <w:t xml:space="preserve"> предельной </w:t>
      </w:r>
      <w:r w:rsidRPr="001F5042">
        <w:rPr>
          <w:rFonts w:ascii="Times New Roman" w:hAnsi="Times New Roman" w:cs="Times New Roman"/>
          <w:sz w:val="28"/>
          <w:szCs w:val="28"/>
        </w:rPr>
        <w:t>занятости парковочных мест на платных</w:t>
      </w:r>
      <w:r w:rsidR="00AD32D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1F5042">
        <w:rPr>
          <w:rFonts w:ascii="Times New Roman" w:hAnsi="Times New Roman" w:cs="Times New Roman"/>
          <w:sz w:val="28"/>
          <w:szCs w:val="28"/>
        </w:rPr>
        <w:t xml:space="preserve"> </w:t>
      </w:r>
      <w:r w:rsidRPr="002D30E7">
        <w:rPr>
          <w:rFonts w:ascii="Times New Roman" w:hAnsi="Times New Roman" w:cs="Times New Roman"/>
          <w:sz w:val="28"/>
          <w:szCs w:val="28"/>
        </w:rPr>
        <w:t>парковках</w:t>
      </w:r>
      <w:r w:rsidR="004A52D7" w:rsidRPr="002D30E7">
        <w:rPr>
          <w:rFonts w:ascii="Times New Roman" w:hAnsi="Times New Roman" w:cs="Times New Roman"/>
          <w:sz w:val="28"/>
          <w:szCs w:val="28"/>
        </w:rPr>
        <w:t xml:space="preserve"> вдоль проезжей части </w:t>
      </w:r>
      <w:r w:rsidR="00D45D74" w:rsidRPr="002D30E7">
        <w:rPr>
          <w:rFonts w:ascii="Times New Roman" w:hAnsi="Times New Roman" w:cs="Times New Roman"/>
          <w:sz w:val="28"/>
          <w:szCs w:val="28"/>
        </w:rPr>
        <w:t>на уровне не выше 80-90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="00D45D74" w:rsidRPr="002D30E7">
        <w:rPr>
          <w:rFonts w:ascii="Times New Roman" w:hAnsi="Times New Roman" w:cs="Times New Roman"/>
          <w:sz w:val="28"/>
          <w:szCs w:val="28"/>
        </w:rPr>
        <w:t>%</w:t>
      </w:r>
      <w:r w:rsidRPr="002D30E7">
        <w:rPr>
          <w:rFonts w:ascii="Times New Roman" w:hAnsi="Times New Roman" w:cs="Times New Roman"/>
          <w:sz w:val="28"/>
          <w:szCs w:val="28"/>
        </w:rPr>
        <w:t>.</w:t>
      </w:r>
    </w:p>
    <w:p w14:paraId="4553B762" w14:textId="2C15FCBB" w:rsidR="007E1E00" w:rsidRPr="001F5042" w:rsidRDefault="007E1E00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30E7">
        <w:rPr>
          <w:rFonts w:ascii="Times New Roman" w:hAnsi="Times New Roman" w:cs="Times New Roman"/>
          <w:sz w:val="28"/>
          <w:szCs w:val="28"/>
        </w:rPr>
        <w:t>1.3.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="0056128E" w:rsidRPr="002D30E7">
        <w:rPr>
          <w:rFonts w:ascii="Times New Roman" w:hAnsi="Times New Roman" w:cs="Times New Roman"/>
          <w:sz w:val="28"/>
          <w:szCs w:val="28"/>
        </w:rPr>
        <w:t>Т</w:t>
      </w:r>
      <w:r w:rsidRPr="002D30E7">
        <w:rPr>
          <w:rFonts w:ascii="Times New Roman" w:hAnsi="Times New Roman" w:cs="Times New Roman"/>
          <w:sz w:val="28"/>
          <w:szCs w:val="28"/>
        </w:rPr>
        <w:t>арифны</w:t>
      </w:r>
      <w:r w:rsidR="0056128E" w:rsidRPr="002D30E7">
        <w:rPr>
          <w:rFonts w:ascii="Times New Roman" w:hAnsi="Times New Roman" w:cs="Times New Roman"/>
          <w:sz w:val="28"/>
          <w:szCs w:val="28"/>
        </w:rPr>
        <w:t>е</w:t>
      </w:r>
      <w:r w:rsidRPr="002D30E7">
        <w:rPr>
          <w:rFonts w:ascii="Times New Roman" w:hAnsi="Times New Roman" w:cs="Times New Roman"/>
          <w:sz w:val="28"/>
          <w:szCs w:val="28"/>
        </w:rPr>
        <w:t xml:space="preserve"> зон</w:t>
      </w:r>
      <w:r w:rsidR="0056128E" w:rsidRPr="002D30E7">
        <w:rPr>
          <w:rFonts w:ascii="Times New Roman" w:hAnsi="Times New Roman" w:cs="Times New Roman"/>
          <w:sz w:val="28"/>
          <w:szCs w:val="28"/>
        </w:rPr>
        <w:t>ы</w:t>
      </w:r>
      <w:r w:rsidRPr="002D30E7">
        <w:rPr>
          <w:rFonts w:ascii="Times New Roman" w:hAnsi="Times New Roman" w:cs="Times New Roman"/>
          <w:sz w:val="28"/>
          <w:szCs w:val="28"/>
        </w:rPr>
        <w:t xml:space="preserve"> и размеры платы</w:t>
      </w:r>
      <w:r w:rsidRPr="001F5042">
        <w:rPr>
          <w:rFonts w:ascii="Times New Roman" w:hAnsi="Times New Roman" w:cs="Times New Roman"/>
          <w:sz w:val="28"/>
          <w:szCs w:val="28"/>
        </w:rPr>
        <w:t xml:space="preserve"> за пользование платными </w:t>
      </w:r>
      <w:r w:rsidR="00AD32D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1F5042">
        <w:rPr>
          <w:rFonts w:ascii="Times New Roman" w:hAnsi="Times New Roman" w:cs="Times New Roman"/>
          <w:sz w:val="28"/>
          <w:szCs w:val="28"/>
        </w:rPr>
        <w:t>парковками устанавливаются администрацией города Перми.</w:t>
      </w:r>
    </w:p>
    <w:p w14:paraId="37AEF72E" w14:textId="2B2B1757" w:rsidR="007E1E00" w:rsidRDefault="007E1E00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5042">
        <w:rPr>
          <w:rFonts w:ascii="Times New Roman" w:hAnsi="Times New Roman" w:cs="Times New Roman"/>
          <w:sz w:val="28"/>
          <w:szCs w:val="28"/>
        </w:rPr>
        <w:t>1.4.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Pr="001F5042">
        <w:rPr>
          <w:rFonts w:ascii="Times New Roman" w:hAnsi="Times New Roman" w:cs="Times New Roman"/>
          <w:sz w:val="28"/>
          <w:szCs w:val="28"/>
        </w:rPr>
        <w:t>Инициатором установления тарифных зон и размера платы за пользование платными</w:t>
      </w:r>
      <w:r w:rsidR="00F92343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1F5042">
        <w:rPr>
          <w:rFonts w:ascii="Times New Roman" w:hAnsi="Times New Roman" w:cs="Times New Roman"/>
          <w:sz w:val="28"/>
          <w:szCs w:val="28"/>
        </w:rPr>
        <w:t xml:space="preserve"> парковками выступает функциональный орган администрации города Перми, осуществляющий функции в сфере </w:t>
      </w:r>
      <w:r w:rsidR="0056128E" w:rsidRPr="004B437C">
        <w:rPr>
          <w:rFonts w:ascii="Times New Roman" w:hAnsi="Times New Roman" w:cs="Times New Roman"/>
          <w:sz w:val="28"/>
          <w:szCs w:val="28"/>
          <w:lang w:eastAsia="zh-CN" w:bidi="hi-IN"/>
        </w:rPr>
        <w:t>создания и</w:t>
      </w:r>
      <w:r w:rsidR="00520688">
        <w:rPr>
          <w:rFonts w:ascii="Times New Roman" w:hAnsi="Times New Roman" w:cs="Times New Roman"/>
          <w:sz w:val="28"/>
          <w:szCs w:val="28"/>
          <w:lang w:eastAsia="zh-CN" w:bidi="hi-IN"/>
        </w:rPr>
        <w:t> </w:t>
      </w:r>
      <w:r w:rsidR="0056128E" w:rsidRPr="004B437C">
        <w:rPr>
          <w:rFonts w:ascii="Times New Roman" w:hAnsi="Times New Roman" w:cs="Times New Roman"/>
          <w:sz w:val="28"/>
          <w:szCs w:val="28"/>
          <w:lang w:eastAsia="zh-CN" w:bidi="hi-IN"/>
        </w:rPr>
        <w:t>обеспечения функционирования</w:t>
      </w:r>
      <w:r w:rsidR="0056128E" w:rsidRPr="004B437C">
        <w:rPr>
          <w:rFonts w:ascii="Times New Roman" w:hAnsi="Times New Roman" w:cs="Times New Roman"/>
          <w:sz w:val="28"/>
          <w:szCs w:val="28"/>
        </w:rPr>
        <w:t xml:space="preserve"> парковок общего пользования </w:t>
      </w:r>
      <w:r w:rsidR="007829DE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56128E" w:rsidRPr="004B437C">
        <w:rPr>
          <w:rFonts w:ascii="Times New Roman" w:hAnsi="Times New Roman" w:cs="Times New Roman"/>
          <w:sz w:val="28"/>
          <w:szCs w:val="28"/>
        </w:rPr>
        <w:t>города Перми</w:t>
      </w:r>
      <w:r w:rsidRPr="001F504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1F5042">
        <w:rPr>
          <w:rFonts w:ascii="Times New Roman" w:hAnsi="Times New Roman" w:cs="Times New Roman"/>
          <w:sz w:val="28"/>
          <w:szCs w:val="28"/>
        </w:rPr>
        <w:t xml:space="preserve"> Функциональный орган).</w:t>
      </w:r>
    </w:p>
    <w:p w14:paraId="1BA60FA5" w14:textId="2F45D5A9" w:rsidR="008E025A" w:rsidRDefault="002D30E7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44CB">
        <w:rPr>
          <w:rFonts w:ascii="Times New Roman" w:hAnsi="Times New Roman" w:cs="Times New Roman"/>
          <w:sz w:val="28"/>
          <w:szCs w:val="28"/>
        </w:rPr>
        <w:t>5</w:t>
      </w:r>
      <w:r w:rsidR="008E025A">
        <w:rPr>
          <w:rFonts w:ascii="Times New Roman" w:hAnsi="Times New Roman" w:cs="Times New Roman"/>
          <w:sz w:val="28"/>
          <w:szCs w:val="28"/>
        </w:rPr>
        <w:t>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="008E025A" w:rsidRPr="00A419BD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8E025A">
        <w:rPr>
          <w:rFonts w:ascii="Times New Roman" w:hAnsi="Times New Roman" w:cs="Times New Roman"/>
          <w:sz w:val="28"/>
          <w:szCs w:val="28"/>
        </w:rPr>
        <w:t>Методики</w:t>
      </w:r>
      <w:r w:rsidR="008E025A" w:rsidRPr="00A419BD">
        <w:rPr>
          <w:rFonts w:ascii="Times New Roman" w:hAnsi="Times New Roman" w:cs="Times New Roman"/>
          <w:sz w:val="28"/>
          <w:szCs w:val="28"/>
        </w:rPr>
        <w:t xml:space="preserve"> используются понятия в значении, указанном</w:t>
      </w:r>
      <w:r w:rsidR="008E025A">
        <w:rPr>
          <w:rFonts w:ascii="Times New Roman" w:hAnsi="Times New Roman" w:cs="Times New Roman"/>
          <w:sz w:val="28"/>
          <w:szCs w:val="28"/>
        </w:rPr>
        <w:t xml:space="preserve"> в</w:t>
      </w:r>
      <w:r w:rsidR="00520688">
        <w:rPr>
          <w:rFonts w:ascii="Times New Roman" w:hAnsi="Times New Roman" w:cs="Times New Roman"/>
          <w:sz w:val="28"/>
          <w:szCs w:val="28"/>
        </w:rPr>
        <w:t> </w:t>
      </w:r>
      <w:r w:rsidR="00D02B4F" w:rsidRPr="00D02B4F">
        <w:rPr>
          <w:rFonts w:ascii="Times New Roman" w:hAnsi="Times New Roman" w:cs="Times New Roman"/>
          <w:sz w:val="28"/>
          <w:szCs w:val="28"/>
        </w:rPr>
        <w:t>Федеральн</w:t>
      </w:r>
      <w:r w:rsidR="00D02B4F">
        <w:rPr>
          <w:rFonts w:ascii="Times New Roman" w:hAnsi="Times New Roman" w:cs="Times New Roman"/>
          <w:sz w:val="28"/>
          <w:szCs w:val="28"/>
        </w:rPr>
        <w:t>ом</w:t>
      </w:r>
      <w:r w:rsidR="00D02B4F" w:rsidRPr="00D02B4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2B4F">
        <w:rPr>
          <w:rFonts w:ascii="Times New Roman" w:hAnsi="Times New Roman" w:cs="Times New Roman"/>
          <w:sz w:val="28"/>
          <w:szCs w:val="28"/>
        </w:rPr>
        <w:t>е от 29.12.2017 №</w:t>
      </w:r>
      <w:r w:rsidR="00D02B4F" w:rsidRPr="00D02B4F">
        <w:rPr>
          <w:rFonts w:ascii="Times New Roman" w:hAnsi="Times New Roman" w:cs="Times New Roman"/>
          <w:sz w:val="28"/>
          <w:szCs w:val="28"/>
        </w:rPr>
        <w:t xml:space="preserve"> 443-ФЗ</w:t>
      </w:r>
      <w:r w:rsidR="00D02B4F">
        <w:rPr>
          <w:rFonts w:ascii="Times New Roman" w:hAnsi="Times New Roman" w:cs="Times New Roman"/>
          <w:sz w:val="28"/>
          <w:szCs w:val="28"/>
        </w:rPr>
        <w:t xml:space="preserve"> «</w:t>
      </w:r>
      <w:r w:rsidR="00D02B4F" w:rsidRPr="00D02B4F">
        <w:rPr>
          <w:rFonts w:ascii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 w:rsidR="00D02B4F">
        <w:rPr>
          <w:rFonts w:ascii="Times New Roman" w:hAnsi="Times New Roman" w:cs="Times New Roman"/>
          <w:sz w:val="28"/>
          <w:szCs w:val="28"/>
        </w:rPr>
        <w:t xml:space="preserve">льные акты Российской </w:t>
      </w:r>
      <w:r w:rsidR="00D02B4F" w:rsidRPr="00801274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8E025A" w:rsidRPr="00801274">
        <w:rPr>
          <w:rFonts w:ascii="Times New Roman" w:hAnsi="Times New Roman" w:cs="Times New Roman"/>
          <w:sz w:val="28"/>
          <w:szCs w:val="28"/>
        </w:rPr>
        <w:t>Положении о парковках общего пользования</w:t>
      </w:r>
      <w:r w:rsidR="00500408" w:rsidRPr="00801274">
        <w:rPr>
          <w:rFonts w:ascii="Times New Roman" w:hAnsi="Times New Roman" w:cs="Times New Roman"/>
          <w:sz w:val="28"/>
          <w:szCs w:val="28"/>
        </w:rPr>
        <w:t xml:space="preserve"> местного значения города Перми,</w:t>
      </w:r>
      <w:r w:rsidR="00500408" w:rsidRPr="00801274">
        <w:t xml:space="preserve"> </w:t>
      </w:r>
      <w:r w:rsidR="00500408" w:rsidRPr="00801274">
        <w:rPr>
          <w:rFonts w:ascii="Times New Roman" w:hAnsi="Times New Roman" w:cs="Times New Roman"/>
          <w:sz w:val="28"/>
          <w:szCs w:val="28"/>
        </w:rPr>
        <w:t>утвержденном решением Пермской городской Думы.</w:t>
      </w:r>
    </w:p>
    <w:p w14:paraId="69D8196C" w14:textId="77777777" w:rsidR="008E025A" w:rsidRDefault="008E025A" w:rsidP="005206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830919E" w14:textId="77777777" w:rsidR="009F1656" w:rsidRDefault="009F1656" w:rsidP="005206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4F22C8" w14:textId="77777777" w:rsidR="009F1656" w:rsidRDefault="009F1656" w:rsidP="005206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F617F8" w14:textId="77777777" w:rsidR="009F1656" w:rsidRDefault="009F1656" w:rsidP="005206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402393E" w14:textId="77777777" w:rsidR="009F1656" w:rsidRDefault="009F1656" w:rsidP="005206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5AE98C" w14:textId="77777777" w:rsidR="009F1656" w:rsidRDefault="009F1656" w:rsidP="005206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1442E9" w14:textId="04180C73" w:rsidR="00B6225E" w:rsidRPr="00520688" w:rsidRDefault="00B6225E" w:rsidP="005206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2068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II. </w:t>
      </w:r>
      <w:r w:rsidR="00C70761" w:rsidRPr="00520688">
        <w:rPr>
          <w:rFonts w:ascii="Times New Roman" w:hAnsi="Times New Roman" w:cs="Times New Roman"/>
          <w:b w:val="0"/>
          <w:sz w:val="28"/>
          <w:szCs w:val="28"/>
        </w:rPr>
        <w:t xml:space="preserve">Расчет размера платы за пользование </w:t>
      </w:r>
      <w:r w:rsidR="00D02B4F" w:rsidRPr="00520688">
        <w:rPr>
          <w:rFonts w:ascii="Times New Roman" w:hAnsi="Times New Roman" w:cs="Times New Roman"/>
          <w:b w:val="0"/>
          <w:sz w:val="28"/>
          <w:szCs w:val="28"/>
        </w:rPr>
        <w:t>платными</w:t>
      </w:r>
      <w:r w:rsidR="00C70761" w:rsidRPr="005206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343" w:rsidRPr="00520688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</w:t>
      </w:r>
      <w:r w:rsidR="00C70761" w:rsidRPr="00520688">
        <w:rPr>
          <w:rFonts w:ascii="Times New Roman" w:hAnsi="Times New Roman" w:cs="Times New Roman"/>
          <w:b w:val="0"/>
          <w:sz w:val="28"/>
          <w:szCs w:val="28"/>
        </w:rPr>
        <w:t>парковками вдоль проезжей части</w:t>
      </w:r>
    </w:p>
    <w:p w14:paraId="75C81F42" w14:textId="196423A9" w:rsidR="00B6225E" w:rsidRDefault="00B6225E" w:rsidP="005206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973203" w14:textId="50CF1E10" w:rsidR="00341E95" w:rsidRPr="005F2014" w:rsidRDefault="00341E95" w:rsidP="009F1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14">
        <w:rPr>
          <w:rFonts w:ascii="Times New Roman" w:hAnsi="Times New Roman" w:cs="Times New Roman"/>
          <w:sz w:val="28"/>
          <w:szCs w:val="28"/>
        </w:rPr>
        <w:t>2.1.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Pr="005F2014">
        <w:rPr>
          <w:rFonts w:ascii="Times New Roman" w:hAnsi="Times New Roman" w:cs="Times New Roman"/>
          <w:sz w:val="28"/>
          <w:szCs w:val="28"/>
        </w:rPr>
        <w:t>Размер платы за пользование платными</w:t>
      </w:r>
      <w:r w:rsidR="00F92343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5F2014">
        <w:rPr>
          <w:rFonts w:ascii="Times New Roman" w:hAnsi="Times New Roman" w:cs="Times New Roman"/>
          <w:sz w:val="28"/>
          <w:szCs w:val="28"/>
        </w:rPr>
        <w:t xml:space="preserve"> парковками</w:t>
      </w:r>
      <w:r w:rsidR="00C70761">
        <w:rPr>
          <w:rFonts w:ascii="Times New Roman" w:hAnsi="Times New Roman" w:cs="Times New Roman"/>
          <w:sz w:val="28"/>
          <w:szCs w:val="28"/>
        </w:rPr>
        <w:t xml:space="preserve"> вдоль проезжей части</w:t>
      </w:r>
      <w:r w:rsidRPr="005F2014">
        <w:rPr>
          <w:rFonts w:ascii="Times New Roman" w:hAnsi="Times New Roman" w:cs="Times New Roman"/>
          <w:sz w:val="28"/>
          <w:szCs w:val="28"/>
        </w:rPr>
        <w:t xml:space="preserve"> рассчитывается на основании следующих исходных данных:</w:t>
      </w:r>
    </w:p>
    <w:p w14:paraId="33667296" w14:textId="56B57E9E" w:rsidR="00341E95" w:rsidRPr="005F2014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14">
        <w:rPr>
          <w:rFonts w:ascii="Times New Roman" w:hAnsi="Times New Roman" w:cs="Times New Roman"/>
          <w:sz w:val="28"/>
          <w:szCs w:val="28"/>
        </w:rPr>
        <w:t>2.1.1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Pr="005F2014">
        <w:rPr>
          <w:rFonts w:ascii="Times New Roman" w:hAnsi="Times New Roman" w:cs="Times New Roman"/>
          <w:sz w:val="28"/>
          <w:szCs w:val="28"/>
        </w:rPr>
        <w:t xml:space="preserve">средней дневной стоимости размещения транспортных средств на автостоянках, расположенных вне улично-дорожной сети города Перми в границах тарифной зоны,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5F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014">
        <w:rPr>
          <w:rFonts w:ascii="Times New Roman" w:hAnsi="Times New Roman" w:cs="Times New Roman"/>
          <w:sz w:val="28"/>
          <w:szCs w:val="28"/>
        </w:rPr>
        <w:t>S</w:t>
      </w:r>
      <w:r w:rsidRPr="005F2014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 w:rsidRPr="005F2014">
        <w:rPr>
          <w:rFonts w:ascii="Times New Roman" w:hAnsi="Times New Roman" w:cs="Times New Roman"/>
          <w:sz w:val="28"/>
          <w:szCs w:val="28"/>
          <w:vertAlign w:val="subscript"/>
        </w:rPr>
        <w:t>/с</w:t>
      </w:r>
      <w:r w:rsidRPr="005F2014">
        <w:rPr>
          <w:rFonts w:ascii="Times New Roman" w:hAnsi="Times New Roman" w:cs="Times New Roman"/>
          <w:sz w:val="28"/>
          <w:szCs w:val="28"/>
        </w:rPr>
        <w:t>, руб.;</w:t>
      </w:r>
    </w:p>
    <w:p w14:paraId="7C46A1A1" w14:textId="5D83D623" w:rsidR="00341E95" w:rsidRPr="005F2014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14">
        <w:rPr>
          <w:rFonts w:ascii="Times New Roman" w:hAnsi="Times New Roman" w:cs="Times New Roman"/>
          <w:sz w:val="28"/>
          <w:szCs w:val="28"/>
        </w:rPr>
        <w:t>2.1.2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Pr="005F2014">
        <w:rPr>
          <w:rFonts w:ascii="Times New Roman" w:hAnsi="Times New Roman" w:cs="Times New Roman"/>
          <w:sz w:val="28"/>
          <w:szCs w:val="28"/>
        </w:rPr>
        <w:t>размера</w:t>
      </w:r>
      <w:r w:rsidR="004338D1">
        <w:rPr>
          <w:rFonts w:ascii="Times New Roman" w:hAnsi="Times New Roman" w:cs="Times New Roman"/>
          <w:sz w:val="28"/>
          <w:szCs w:val="28"/>
        </w:rPr>
        <w:t xml:space="preserve"> минимального </w:t>
      </w:r>
      <w:r w:rsidR="004338D1" w:rsidRPr="005F2014">
        <w:rPr>
          <w:rFonts w:ascii="Times New Roman" w:hAnsi="Times New Roman" w:cs="Times New Roman"/>
          <w:sz w:val="28"/>
          <w:szCs w:val="28"/>
        </w:rPr>
        <w:t>S</w:t>
      </w:r>
      <w:r w:rsidR="00433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min</w:t>
      </w:r>
      <w:r w:rsidR="004338D1" w:rsidRPr="005F2014">
        <w:rPr>
          <w:rFonts w:ascii="Times New Roman" w:hAnsi="Times New Roman" w:cs="Times New Roman"/>
          <w:sz w:val="28"/>
          <w:szCs w:val="28"/>
          <w:vertAlign w:val="subscript"/>
        </w:rPr>
        <w:t>штраф</w:t>
      </w:r>
      <w:r w:rsidRPr="005F2014">
        <w:rPr>
          <w:rFonts w:ascii="Times New Roman" w:hAnsi="Times New Roman" w:cs="Times New Roman"/>
          <w:sz w:val="28"/>
          <w:szCs w:val="28"/>
        </w:rPr>
        <w:t xml:space="preserve"> </w:t>
      </w:r>
      <w:r w:rsidR="004338D1">
        <w:rPr>
          <w:rFonts w:ascii="Times New Roman" w:hAnsi="Times New Roman" w:cs="Times New Roman"/>
          <w:sz w:val="28"/>
          <w:szCs w:val="28"/>
        </w:rPr>
        <w:t xml:space="preserve">и максимального </w:t>
      </w:r>
      <w:r w:rsidR="004338D1" w:rsidRPr="005F2014">
        <w:rPr>
          <w:rFonts w:ascii="Times New Roman" w:hAnsi="Times New Roman" w:cs="Times New Roman"/>
          <w:sz w:val="28"/>
          <w:szCs w:val="28"/>
        </w:rPr>
        <w:t>S</w:t>
      </w:r>
      <w:r w:rsidR="00433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max</w:t>
      </w:r>
      <w:r w:rsidR="004338D1" w:rsidRPr="005F2014">
        <w:rPr>
          <w:rFonts w:ascii="Times New Roman" w:hAnsi="Times New Roman" w:cs="Times New Roman"/>
          <w:sz w:val="28"/>
          <w:szCs w:val="28"/>
          <w:vertAlign w:val="subscript"/>
        </w:rPr>
        <w:t>штраф</w:t>
      </w:r>
      <w:r w:rsidR="004338D1">
        <w:rPr>
          <w:rFonts w:ascii="Times New Roman" w:hAnsi="Times New Roman" w:cs="Times New Roman"/>
          <w:sz w:val="28"/>
          <w:szCs w:val="28"/>
        </w:rPr>
        <w:t xml:space="preserve"> </w:t>
      </w:r>
      <w:r w:rsidRPr="005F2014">
        <w:rPr>
          <w:rFonts w:ascii="Times New Roman" w:hAnsi="Times New Roman" w:cs="Times New Roman"/>
          <w:sz w:val="28"/>
          <w:szCs w:val="28"/>
        </w:rPr>
        <w:t>штрафа за</w:t>
      </w:r>
      <w:r w:rsidR="00520688">
        <w:rPr>
          <w:rFonts w:ascii="Times New Roman" w:hAnsi="Times New Roman" w:cs="Times New Roman"/>
          <w:sz w:val="28"/>
          <w:szCs w:val="28"/>
        </w:rPr>
        <w:t> </w:t>
      </w:r>
      <w:r w:rsidRPr="005F2014">
        <w:rPr>
          <w:rFonts w:ascii="Times New Roman" w:hAnsi="Times New Roman" w:cs="Times New Roman"/>
          <w:sz w:val="28"/>
          <w:szCs w:val="28"/>
        </w:rPr>
        <w:t>невнесение платы за пользование платными парковками, руб.;</w:t>
      </w:r>
    </w:p>
    <w:p w14:paraId="3CB3A615" w14:textId="25D7FD15" w:rsidR="00341E95" w:rsidRPr="005F2014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14">
        <w:rPr>
          <w:rFonts w:ascii="Times New Roman" w:hAnsi="Times New Roman" w:cs="Times New Roman"/>
          <w:sz w:val="28"/>
          <w:szCs w:val="28"/>
        </w:rPr>
        <w:t>2.1.3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Pr="005F2014">
        <w:rPr>
          <w:rFonts w:ascii="Times New Roman" w:hAnsi="Times New Roman" w:cs="Times New Roman"/>
          <w:sz w:val="28"/>
          <w:szCs w:val="28"/>
        </w:rPr>
        <w:t>уровня максимальной занятости парковочных мест на платных</w:t>
      </w:r>
      <w:r w:rsidR="00F92343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5F2014">
        <w:rPr>
          <w:rFonts w:ascii="Times New Roman" w:hAnsi="Times New Roman" w:cs="Times New Roman"/>
          <w:sz w:val="28"/>
          <w:szCs w:val="28"/>
        </w:rPr>
        <w:t xml:space="preserve"> парковках</w:t>
      </w:r>
      <w:r w:rsidR="00C70761">
        <w:rPr>
          <w:rFonts w:ascii="Times New Roman" w:hAnsi="Times New Roman" w:cs="Times New Roman"/>
          <w:sz w:val="28"/>
          <w:szCs w:val="28"/>
        </w:rPr>
        <w:t xml:space="preserve"> вдоль проезжей части</w:t>
      </w:r>
      <w:r w:rsidRPr="005F2014">
        <w:rPr>
          <w:rFonts w:ascii="Times New Roman" w:hAnsi="Times New Roman" w:cs="Times New Roman"/>
          <w:sz w:val="28"/>
          <w:szCs w:val="28"/>
        </w:rPr>
        <w:t xml:space="preserve"> в пределах тарифной зоны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5F2014">
        <w:rPr>
          <w:rFonts w:ascii="Times New Roman" w:hAnsi="Times New Roman" w:cs="Times New Roman"/>
          <w:sz w:val="28"/>
          <w:szCs w:val="28"/>
        </w:rPr>
        <w:t xml:space="preserve"> Z, %.</w:t>
      </w:r>
    </w:p>
    <w:p w14:paraId="52F75290" w14:textId="3B6140B8" w:rsidR="00341E95" w:rsidRPr="005F2014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14">
        <w:rPr>
          <w:rFonts w:ascii="Times New Roman" w:hAnsi="Times New Roman" w:cs="Times New Roman"/>
          <w:sz w:val="28"/>
          <w:szCs w:val="28"/>
        </w:rPr>
        <w:t>2.2.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Pr="005F2014">
        <w:rPr>
          <w:rFonts w:ascii="Times New Roman" w:hAnsi="Times New Roman" w:cs="Times New Roman"/>
          <w:sz w:val="28"/>
          <w:szCs w:val="28"/>
        </w:rPr>
        <w:t>Средняя дневная стоимость размещения транспортных средств на автостоянках, расположенных вне улично-дорожной сети города Перми в границах каждой тарифной зоны, определяется по следующей формуле:</w:t>
      </w:r>
    </w:p>
    <w:p w14:paraId="75273D78" w14:textId="77777777" w:rsidR="00341E95" w:rsidRPr="005F2014" w:rsidRDefault="00341E95" w:rsidP="002D30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E18A7" w14:textId="5D41F9D6" w:rsidR="00341E95" w:rsidRPr="005F2014" w:rsidRDefault="00341E95" w:rsidP="00C544F1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014">
        <w:rPr>
          <w:rFonts w:ascii="Times New Roman" w:hAnsi="Times New Roman" w:cs="Times New Roman"/>
          <w:noProof/>
          <w:position w:val="-23"/>
          <w:sz w:val="28"/>
          <w:szCs w:val="28"/>
          <w:lang w:eastAsia="ko-KR"/>
        </w:rPr>
        <w:drawing>
          <wp:inline distT="0" distB="0" distL="0" distR="0" wp14:anchorId="084CAF37" wp14:editId="79EB91B6">
            <wp:extent cx="2276475" cy="428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4CCD0" w14:textId="77777777" w:rsidR="00341E95" w:rsidRPr="005F2014" w:rsidRDefault="00341E95" w:rsidP="002D30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21EAB4" w14:textId="77777777" w:rsidR="00341E95" w:rsidRPr="005F2014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14">
        <w:rPr>
          <w:rFonts w:ascii="Times New Roman" w:hAnsi="Times New Roman" w:cs="Times New Roman"/>
          <w:sz w:val="28"/>
          <w:szCs w:val="28"/>
        </w:rPr>
        <w:t>где</w:t>
      </w:r>
    </w:p>
    <w:p w14:paraId="1235DC80" w14:textId="24F241D1" w:rsidR="00341E95" w:rsidRPr="005F2014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014">
        <w:rPr>
          <w:rFonts w:ascii="Times New Roman" w:hAnsi="Times New Roman" w:cs="Times New Roman"/>
          <w:sz w:val="28"/>
          <w:szCs w:val="28"/>
        </w:rPr>
        <w:t>S</w:t>
      </w:r>
      <w:r w:rsidRPr="005F2014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 w:rsidRPr="005F2014">
        <w:rPr>
          <w:rFonts w:ascii="Times New Roman" w:hAnsi="Times New Roman" w:cs="Times New Roman"/>
          <w:sz w:val="28"/>
          <w:szCs w:val="28"/>
          <w:vertAlign w:val="subscript"/>
        </w:rPr>
        <w:t>/с</w:t>
      </w:r>
      <w:r w:rsidRPr="005F2014">
        <w:rPr>
          <w:rFonts w:ascii="Times New Roman" w:hAnsi="Times New Roman" w:cs="Times New Roman"/>
          <w:sz w:val="28"/>
          <w:szCs w:val="28"/>
        </w:rPr>
        <w:t xml:space="preserve">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5F2014">
        <w:rPr>
          <w:rFonts w:ascii="Times New Roman" w:hAnsi="Times New Roman" w:cs="Times New Roman"/>
          <w:sz w:val="28"/>
          <w:szCs w:val="28"/>
        </w:rPr>
        <w:t xml:space="preserve"> средняя дневная стоимость размещения транспортных средств на автостоянках, расположенных вне улично-дорожной сети города Перми в границах каждой тарифной зоны, руб.,</w:t>
      </w:r>
    </w:p>
    <w:p w14:paraId="3758DD90" w14:textId="05AD6F9C" w:rsidR="00341E95" w:rsidRPr="005F2014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014">
        <w:rPr>
          <w:rFonts w:ascii="Times New Roman" w:hAnsi="Times New Roman" w:cs="Times New Roman"/>
          <w:sz w:val="28"/>
          <w:szCs w:val="28"/>
        </w:rPr>
        <w:t>S</w:t>
      </w:r>
      <w:r w:rsidRPr="005F20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2014">
        <w:rPr>
          <w:rFonts w:ascii="Times New Roman" w:hAnsi="Times New Roman" w:cs="Times New Roman"/>
          <w:sz w:val="28"/>
          <w:szCs w:val="28"/>
        </w:rPr>
        <w:t xml:space="preserve">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5F2014">
        <w:rPr>
          <w:rFonts w:ascii="Times New Roman" w:hAnsi="Times New Roman" w:cs="Times New Roman"/>
          <w:sz w:val="28"/>
          <w:szCs w:val="28"/>
        </w:rPr>
        <w:t xml:space="preserve"> стоимость размещения легкового автомобиля в течение рабочего дня (с</w:t>
      </w:r>
      <w:r w:rsidR="00520688">
        <w:rPr>
          <w:rFonts w:ascii="Times New Roman" w:hAnsi="Times New Roman" w:cs="Times New Roman"/>
          <w:sz w:val="28"/>
          <w:szCs w:val="28"/>
        </w:rPr>
        <w:t> 0</w:t>
      </w:r>
      <w:r w:rsidR="005F2014">
        <w:rPr>
          <w:rFonts w:ascii="Times New Roman" w:hAnsi="Times New Roman" w:cs="Times New Roman"/>
          <w:sz w:val="28"/>
          <w:szCs w:val="28"/>
        </w:rPr>
        <w:t>9</w:t>
      </w:r>
      <w:r w:rsidRPr="005F2014">
        <w:rPr>
          <w:rFonts w:ascii="Times New Roman" w:hAnsi="Times New Roman" w:cs="Times New Roman"/>
          <w:sz w:val="28"/>
          <w:szCs w:val="28"/>
        </w:rPr>
        <w:t xml:space="preserve"> часов до 1</w:t>
      </w:r>
      <w:r w:rsidR="005F2014">
        <w:rPr>
          <w:rFonts w:ascii="Times New Roman" w:hAnsi="Times New Roman" w:cs="Times New Roman"/>
          <w:sz w:val="28"/>
          <w:szCs w:val="28"/>
        </w:rPr>
        <w:t>9</w:t>
      </w:r>
      <w:r w:rsidRPr="005F2014">
        <w:rPr>
          <w:rFonts w:ascii="Times New Roman" w:hAnsi="Times New Roman" w:cs="Times New Roman"/>
          <w:sz w:val="28"/>
          <w:szCs w:val="28"/>
        </w:rPr>
        <w:t xml:space="preserve"> часов) на i-й автостоянке, которая расположена вне улично-дорожной сети города Перми и въезд на которую осуществляется с улиц, входящих в соответствующую тарифную зону, руб.,</w:t>
      </w:r>
    </w:p>
    <w:p w14:paraId="6738A697" w14:textId="20FAA663" w:rsidR="00341E95" w:rsidRPr="005F2014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014">
        <w:rPr>
          <w:rFonts w:ascii="Times New Roman" w:hAnsi="Times New Roman" w:cs="Times New Roman"/>
          <w:sz w:val="28"/>
          <w:szCs w:val="28"/>
        </w:rPr>
        <w:t>К</w:t>
      </w:r>
      <w:r w:rsidRPr="005F201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F2014">
        <w:rPr>
          <w:rFonts w:ascii="Times New Roman" w:hAnsi="Times New Roman" w:cs="Times New Roman"/>
          <w:sz w:val="28"/>
          <w:szCs w:val="28"/>
        </w:rPr>
        <w:t xml:space="preserve">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5F2014">
        <w:rPr>
          <w:rFonts w:ascii="Times New Roman" w:hAnsi="Times New Roman" w:cs="Times New Roman"/>
          <w:sz w:val="28"/>
          <w:szCs w:val="28"/>
        </w:rPr>
        <w:t xml:space="preserve"> количество парковочных мест на i-й автостоянке, которая расположена вне улично-дорожной сети города Перми и въезд на которую осуществляется с</w:t>
      </w:r>
      <w:r w:rsidR="00520688">
        <w:rPr>
          <w:rFonts w:ascii="Times New Roman" w:hAnsi="Times New Roman" w:cs="Times New Roman"/>
          <w:sz w:val="28"/>
          <w:szCs w:val="28"/>
        </w:rPr>
        <w:t> </w:t>
      </w:r>
      <w:r w:rsidR="00B44495">
        <w:rPr>
          <w:rFonts w:ascii="Times New Roman" w:hAnsi="Times New Roman" w:cs="Times New Roman"/>
          <w:sz w:val="28"/>
          <w:szCs w:val="28"/>
        </w:rPr>
        <w:t>участка автомобильной дороги общего пользования местного значения города Перми (далее – автомобильная дорога), входящего</w:t>
      </w:r>
      <w:r w:rsidRPr="005F2014">
        <w:rPr>
          <w:rFonts w:ascii="Times New Roman" w:hAnsi="Times New Roman" w:cs="Times New Roman"/>
          <w:sz w:val="28"/>
          <w:szCs w:val="28"/>
        </w:rPr>
        <w:t xml:space="preserve"> в соответствующую тарифную зону, ед.,</w:t>
      </w:r>
    </w:p>
    <w:p w14:paraId="035BE16D" w14:textId="56D19015" w:rsidR="00341E95" w:rsidRPr="005F2014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14">
        <w:rPr>
          <w:rFonts w:ascii="Times New Roman" w:hAnsi="Times New Roman" w:cs="Times New Roman"/>
          <w:sz w:val="28"/>
          <w:szCs w:val="28"/>
        </w:rPr>
        <w:t xml:space="preserve">n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5F2014">
        <w:rPr>
          <w:rFonts w:ascii="Times New Roman" w:hAnsi="Times New Roman" w:cs="Times New Roman"/>
          <w:sz w:val="28"/>
          <w:szCs w:val="28"/>
        </w:rPr>
        <w:t xml:space="preserve"> количество автостоянок, которые расположены вне улично-дорожной сети города Перми и въезд на которые </w:t>
      </w:r>
      <w:r w:rsidRPr="00B44495">
        <w:rPr>
          <w:rFonts w:ascii="Times New Roman" w:hAnsi="Times New Roman" w:cs="Times New Roman"/>
          <w:sz w:val="28"/>
          <w:szCs w:val="28"/>
        </w:rPr>
        <w:t>осуществляется с у</w:t>
      </w:r>
      <w:r w:rsidR="00B44495" w:rsidRPr="00B44495">
        <w:rPr>
          <w:rFonts w:ascii="Times New Roman" w:hAnsi="Times New Roman" w:cs="Times New Roman"/>
          <w:sz w:val="28"/>
          <w:szCs w:val="28"/>
        </w:rPr>
        <w:t>частка</w:t>
      </w:r>
      <w:r w:rsidR="00B44495">
        <w:rPr>
          <w:rFonts w:ascii="Times New Roman" w:hAnsi="Times New Roman" w:cs="Times New Roman"/>
          <w:sz w:val="28"/>
          <w:szCs w:val="28"/>
        </w:rPr>
        <w:t xml:space="preserve"> автомобильной дороги, входящего</w:t>
      </w:r>
      <w:r w:rsidRPr="005F2014">
        <w:rPr>
          <w:rFonts w:ascii="Times New Roman" w:hAnsi="Times New Roman" w:cs="Times New Roman"/>
          <w:sz w:val="28"/>
          <w:szCs w:val="28"/>
        </w:rPr>
        <w:t xml:space="preserve"> в соответствующую тарифную зону,</w:t>
      </w:r>
    </w:p>
    <w:p w14:paraId="76E3BBA8" w14:textId="2379EB0F" w:rsidR="00341E95" w:rsidRPr="005F2014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14">
        <w:rPr>
          <w:rFonts w:ascii="Times New Roman" w:hAnsi="Times New Roman" w:cs="Times New Roman"/>
          <w:sz w:val="28"/>
          <w:szCs w:val="28"/>
        </w:rPr>
        <w:t xml:space="preserve">i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5F2014">
        <w:rPr>
          <w:rFonts w:ascii="Times New Roman" w:hAnsi="Times New Roman" w:cs="Times New Roman"/>
          <w:sz w:val="28"/>
          <w:szCs w:val="28"/>
        </w:rPr>
        <w:t xml:space="preserve"> индекс, принимающий значение от 1 до n.</w:t>
      </w:r>
    </w:p>
    <w:p w14:paraId="19A30A8E" w14:textId="6CA231AC" w:rsidR="00341E95" w:rsidRPr="005F2014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14">
        <w:rPr>
          <w:rFonts w:ascii="Times New Roman" w:hAnsi="Times New Roman" w:cs="Times New Roman"/>
          <w:sz w:val="28"/>
          <w:szCs w:val="28"/>
        </w:rPr>
        <w:t>Сбор информации о стоимости размещения легковых автомобилей на автостоянках, расположенных вне улично-дорожной сети города Перми, организует Функциональный орган на основании информации о рыночных ценах размещения легковых автомобилей на автостоянках, расположенных вне улично-дорожной сети города Перми в границах каждой тарифной зоны.</w:t>
      </w:r>
    </w:p>
    <w:p w14:paraId="1ED89A11" w14:textId="75EEAB79" w:rsidR="00341E95" w:rsidRDefault="00341E95" w:rsidP="009F1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14">
        <w:rPr>
          <w:rFonts w:ascii="Times New Roman" w:hAnsi="Times New Roman" w:cs="Times New Roman"/>
          <w:sz w:val="28"/>
          <w:szCs w:val="28"/>
        </w:rPr>
        <w:t>2.3.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Pr="005F2014">
        <w:rPr>
          <w:rFonts w:ascii="Times New Roman" w:hAnsi="Times New Roman" w:cs="Times New Roman"/>
          <w:sz w:val="28"/>
          <w:szCs w:val="28"/>
        </w:rPr>
        <w:t>Размер</w:t>
      </w:r>
      <w:r w:rsidR="004338D1">
        <w:rPr>
          <w:rFonts w:ascii="Times New Roman" w:hAnsi="Times New Roman" w:cs="Times New Roman"/>
          <w:sz w:val="28"/>
          <w:szCs w:val="28"/>
        </w:rPr>
        <w:t xml:space="preserve">ы минимального </w:t>
      </w:r>
      <w:r w:rsidR="004338D1" w:rsidRPr="005F2014">
        <w:rPr>
          <w:rFonts w:ascii="Times New Roman" w:hAnsi="Times New Roman" w:cs="Times New Roman"/>
          <w:sz w:val="28"/>
          <w:szCs w:val="28"/>
        </w:rPr>
        <w:t>(S</w:t>
      </w:r>
      <w:r w:rsidR="004338D1" w:rsidRPr="00433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min</w:t>
      </w:r>
      <w:r w:rsidR="004338D1" w:rsidRPr="005F2014">
        <w:rPr>
          <w:rFonts w:ascii="Times New Roman" w:hAnsi="Times New Roman" w:cs="Times New Roman"/>
          <w:sz w:val="28"/>
          <w:szCs w:val="28"/>
          <w:vertAlign w:val="subscript"/>
        </w:rPr>
        <w:t>штраф</w:t>
      </w:r>
      <w:r w:rsidR="004338D1" w:rsidRPr="005F2014">
        <w:rPr>
          <w:rFonts w:ascii="Times New Roman" w:hAnsi="Times New Roman" w:cs="Times New Roman"/>
          <w:sz w:val="28"/>
          <w:szCs w:val="28"/>
        </w:rPr>
        <w:t>)</w:t>
      </w:r>
      <w:r w:rsidR="004338D1">
        <w:rPr>
          <w:rFonts w:ascii="Times New Roman" w:hAnsi="Times New Roman" w:cs="Times New Roman"/>
          <w:sz w:val="28"/>
          <w:szCs w:val="28"/>
        </w:rPr>
        <w:t xml:space="preserve"> и</w:t>
      </w:r>
      <w:r w:rsidR="004338D1" w:rsidRPr="004338D1">
        <w:rPr>
          <w:rFonts w:ascii="Times New Roman" w:hAnsi="Times New Roman" w:cs="Times New Roman"/>
          <w:sz w:val="28"/>
          <w:szCs w:val="28"/>
        </w:rPr>
        <w:t xml:space="preserve"> </w:t>
      </w:r>
      <w:r w:rsidR="004338D1">
        <w:rPr>
          <w:rFonts w:ascii="Times New Roman" w:hAnsi="Times New Roman" w:cs="Times New Roman"/>
          <w:sz w:val="28"/>
          <w:szCs w:val="28"/>
        </w:rPr>
        <w:t xml:space="preserve">максимального </w:t>
      </w:r>
      <w:r w:rsidR="004338D1" w:rsidRPr="005F2014">
        <w:rPr>
          <w:rFonts w:ascii="Times New Roman" w:hAnsi="Times New Roman" w:cs="Times New Roman"/>
          <w:sz w:val="28"/>
          <w:szCs w:val="28"/>
        </w:rPr>
        <w:t>(S</w:t>
      </w:r>
      <w:r w:rsidR="004338D1" w:rsidRPr="00433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max</w:t>
      </w:r>
      <w:r w:rsidR="004338D1" w:rsidRPr="005F2014">
        <w:rPr>
          <w:rFonts w:ascii="Times New Roman" w:hAnsi="Times New Roman" w:cs="Times New Roman"/>
          <w:sz w:val="28"/>
          <w:szCs w:val="28"/>
          <w:vertAlign w:val="subscript"/>
        </w:rPr>
        <w:t>штраф</w:t>
      </w:r>
      <w:r w:rsidR="004338D1" w:rsidRPr="005F2014">
        <w:rPr>
          <w:rFonts w:ascii="Times New Roman" w:hAnsi="Times New Roman" w:cs="Times New Roman"/>
          <w:sz w:val="28"/>
          <w:szCs w:val="28"/>
        </w:rPr>
        <w:t>)</w:t>
      </w:r>
      <w:r w:rsidRPr="005F2014">
        <w:rPr>
          <w:rFonts w:ascii="Times New Roman" w:hAnsi="Times New Roman" w:cs="Times New Roman"/>
          <w:sz w:val="28"/>
          <w:szCs w:val="28"/>
        </w:rPr>
        <w:t xml:space="preserve"> штрафа за</w:t>
      </w:r>
      <w:r w:rsidR="00520688">
        <w:rPr>
          <w:rFonts w:ascii="Times New Roman" w:hAnsi="Times New Roman" w:cs="Times New Roman"/>
          <w:sz w:val="28"/>
          <w:szCs w:val="28"/>
        </w:rPr>
        <w:t> </w:t>
      </w:r>
      <w:r w:rsidRPr="005F2014">
        <w:rPr>
          <w:rFonts w:ascii="Times New Roman" w:hAnsi="Times New Roman" w:cs="Times New Roman"/>
          <w:sz w:val="28"/>
          <w:szCs w:val="28"/>
        </w:rPr>
        <w:t>невнесение платы за пользование платными</w:t>
      </w:r>
      <w:r w:rsidR="00F92343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5F2014">
        <w:rPr>
          <w:rFonts w:ascii="Times New Roman" w:hAnsi="Times New Roman" w:cs="Times New Roman"/>
          <w:sz w:val="28"/>
          <w:szCs w:val="28"/>
        </w:rPr>
        <w:t xml:space="preserve"> парковками </w:t>
      </w:r>
      <w:r w:rsidRPr="005F2014">
        <w:rPr>
          <w:rFonts w:ascii="Times New Roman" w:hAnsi="Times New Roman" w:cs="Times New Roman"/>
          <w:sz w:val="28"/>
          <w:szCs w:val="28"/>
        </w:rPr>
        <w:lastRenderedPageBreak/>
        <w:t>определя</w:t>
      </w:r>
      <w:r w:rsidR="004338D1">
        <w:rPr>
          <w:rFonts w:ascii="Times New Roman" w:hAnsi="Times New Roman" w:cs="Times New Roman"/>
          <w:sz w:val="28"/>
          <w:szCs w:val="28"/>
        </w:rPr>
        <w:t>ю</w:t>
      </w:r>
      <w:r w:rsidRPr="005F2014">
        <w:rPr>
          <w:rFonts w:ascii="Times New Roman" w:hAnsi="Times New Roman" w:cs="Times New Roman"/>
          <w:sz w:val="28"/>
          <w:szCs w:val="28"/>
        </w:rPr>
        <w:t>тся на основании закона Пермского края об административных правонарушениях.</w:t>
      </w:r>
    </w:p>
    <w:p w14:paraId="2029B5A9" w14:textId="53CBBE10" w:rsidR="008A0A52" w:rsidRDefault="008A0A52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максимальной занятости парковочных мест на платных </w:t>
      </w:r>
      <w:r w:rsidR="00F9234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парковках вдоль проезжей части в пределах тарифной зоны определяется </w:t>
      </w:r>
      <w:r w:rsidR="008254C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следующей формул</w:t>
      </w:r>
      <w:r w:rsidR="008254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473E3C" w14:textId="77777777" w:rsidR="008254CF" w:rsidRDefault="0023651D" w:rsidP="002D30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Z=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max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+max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+...+max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+...+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×100%,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520688">
        <w:rPr>
          <w:rFonts w:ascii="Times New Roman" w:hAnsi="Times New Roman" w:cs="Times New Roman"/>
          <w:sz w:val="28"/>
          <w:szCs w:val="28"/>
        </w:rPr>
        <w:tab/>
      </w:r>
    </w:p>
    <w:p w14:paraId="32F7CB0C" w14:textId="2A2B5625" w:rsidR="008A0A52" w:rsidRPr="0023651D" w:rsidRDefault="00520688" w:rsidP="002D30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46F6EA17" w14:textId="7006AE91" w:rsidR="008A0A52" w:rsidRPr="008A0A52" w:rsidRDefault="008A0A52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52">
        <w:rPr>
          <w:rFonts w:ascii="Times New Roman" w:hAnsi="Times New Roman" w:cs="Times New Roman"/>
          <w:sz w:val="28"/>
          <w:szCs w:val="28"/>
        </w:rPr>
        <w:t xml:space="preserve">Z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8A0A52">
        <w:rPr>
          <w:rFonts w:ascii="Times New Roman" w:hAnsi="Times New Roman" w:cs="Times New Roman"/>
          <w:sz w:val="28"/>
          <w:szCs w:val="28"/>
        </w:rPr>
        <w:t xml:space="preserve"> уровень максимальной занятости парковочных мест на платных </w:t>
      </w:r>
      <w:r w:rsidR="00F9234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A0A52">
        <w:rPr>
          <w:rFonts w:ascii="Times New Roman" w:hAnsi="Times New Roman" w:cs="Times New Roman"/>
          <w:sz w:val="28"/>
          <w:szCs w:val="28"/>
        </w:rPr>
        <w:t>парковках</w:t>
      </w:r>
      <w:r w:rsidR="006D4FE6">
        <w:rPr>
          <w:rFonts w:ascii="Times New Roman" w:hAnsi="Times New Roman" w:cs="Times New Roman"/>
          <w:sz w:val="28"/>
          <w:szCs w:val="28"/>
        </w:rPr>
        <w:t xml:space="preserve"> вдоль проезжей части</w:t>
      </w:r>
      <w:r w:rsidRPr="008A0A52">
        <w:rPr>
          <w:rFonts w:ascii="Times New Roman" w:hAnsi="Times New Roman" w:cs="Times New Roman"/>
          <w:sz w:val="28"/>
          <w:szCs w:val="28"/>
        </w:rPr>
        <w:t xml:space="preserve"> в пределах тарифной зоны, %,</w:t>
      </w:r>
    </w:p>
    <w:p w14:paraId="097F589D" w14:textId="3A39D38E" w:rsidR="008A0A52" w:rsidRDefault="008A0A52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A52">
        <w:rPr>
          <w:rFonts w:ascii="Times New Roman" w:hAnsi="Times New Roman" w:cs="Times New Roman"/>
          <w:sz w:val="28"/>
          <w:szCs w:val="28"/>
        </w:rPr>
        <w:t>maxQ</w:t>
      </w:r>
      <w:r w:rsidRPr="00AF06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A0A52">
        <w:rPr>
          <w:rFonts w:ascii="Times New Roman" w:hAnsi="Times New Roman" w:cs="Times New Roman"/>
          <w:sz w:val="28"/>
          <w:szCs w:val="28"/>
        </w:rPr>
        <w:t xml:space="preserve">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8A0A52">
        <w:rPr>
          <w:rFonts w:ascii="Times New Roman" w:hAnsi="Times New Roman" w:cs="Times New Roman"/>
          <w:sz w:val="28"/>
          <w:szCs w:val="28"/>
        </w:rPr>
        <w:t xml:space="preserve"> максимальное количество занятых парковочных мест платных</w:t>
      </w:r>
      <w:r w:rsidR="0071310D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A0A52">
        <w:rPr>
          <w:rFonts w:ascii="Times New Roman" w:hAnsi="Times New Roman" w:cs="Times New Roman"/>
          <w:sz w:val="28"/>
          <w:szCs w:val="28"/>
        </w:rPr>
        <w:t xml:space="preserve"> парков</w:t>
      </w:r>
      <w:r w:rsidR="006D4FE6">
        <w:rPr>
          <w:rFonts w:ascii="Times New Roman" w:hAnsi="Times New Roman" w:cs="Times New Roman"/>
          <w:sz w:val="28"/>
          <w:szCs w:val="28"/>
        </w:rPr>
        <w:t>ок вдоль проезжей части</w:t>
      </w:r>
      <w:r w:rsidR="008E5384">
        <w:rPr>
          <w:rFonts w:ascii="Times New Roman" w:hAnsi="Times New Roman" w:cs="Times New Roman"/>
          <w:sz w:val="28"/>
          <w:szCs w:val="28"/>
        </w:rPr>
        <w:t xml:space="preserve"> автомобильной дороги</w:t>
      </w:r>
      <w:r w:rsidRPr="008A0A52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6D4FE6">
        <w:rPr>
          <w:rFonts w:ascii="Times New Roman" w:hAnsi="Times New Roman" w:cs="Times New Roman"/>
          <w:sz w:val="28"/>
          <w:szCs w:val="28"/>
        </w:rPr>
        <w:t xml:space="preserve"> одного квартала, относящихся к определенной тарифной зоне за период мониторинга </w:t>
      </w:r>
      <w:r w:rsidR="00AF0674">
        <w:rPr>
          <w:rFonts w:ascii="Times New Roman" w:hAnsi="Times New Roman" w:cs="Times New Roman"/>
          <w:sz w:val="28"/>
          <w:szCs w:val="28"/>
        </w:rPr>
        <w:t>занятости, ед.,</w:t>
      </w:r>
    </w:p>
    <w:p w14:paraId="757733DB" w14:textId="59FBED46" w:rsidR="008A0A52" w:rsidRPr="00AF0674" w:rsidRDefault="008A0A52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74">
        <w:rPr>
          <w:rFonts w:ascii="Times New Roman" w:hAnsi="Times New Roman" w:cs="Times New Roman"/>
          <w:sz w:val="28"/>
          <w:szCs w:val="28"/>
        </w:rPr>
        <w:t>Q</w:t>
      </w:r>
      <w:proofErr w:type="spellStart"/>
      <w:r w:rsidR="00AF0674" w:rsidRPr="00AF06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F0674">
        <w:rPr>
          <w:rFonts w:ascii="Times New Roman" w:hAnsi="Times New Roman" w:cs="Times New Roman"/>
          <w:sz w:val="28"/>
          <w:szCs w:val="28"/>
        </w:rPr>
        <w:t xml:space="preserve">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AF0674">
        <w:rPr>
          <w:rFonts w:ascii="Times New Roman" w:hAnsi="Times New Roman" w:cs="Times New Roman"/>
          <w:sz w:val="28"/>
          <w:szCs w:val="28"/>
        </w:rPr>
        <w:t xml:space="preserve"> количество парковочных мест</w:t>
      </w:r>
      <w:r w:rsidR="00AF0674" w:rsidRPr="00AF0674">
        <w:rPr>
          <w:rFonts w:ascii="Times New Roman" w:hAnsi="Times New Roman" w:cs="Times New Roman"/>
          <w:sz w:val="28"/>
          <w:szCs w:val="28"/>
        </w:rPr>
        <w:t xml:space="preserve"> </w:t>
      </w:r>
      <w:r w:rsidR="00AF0674" w:rsidRPr="008A0A52">
        <w:rPr>
          <w:rFonts w:ascii="Times New Roman" w:hAnsi="Times New Roman" w:cs="Times New Roman"/>
          <w:sz w:val="28"/>
          <w:szCs w:val="28"/>
        </w:rPr>
        <w:t>платных</w:t>
      </w:r>
      <w:r w:rsidR="0071310D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AF0674" w:rsidRPr="008A0A52">
        <w:rPr>
          <w:rFonts w:ascii="Times New Roman" w:hAnsi="Times New Roman" w:cs="Times New Roman"/>
          <w:sz w:val="28"/>
          <w:szCs w:val="28"/>
        </w:rPr>
        <w:t xml:space="preserve"> парков</w:t>
      </w:r>
      <w:r w:rsidR="00AF0674">
        <w:rPr>
          <w:rFonts w:ascii="Times New Roman" w:hAnsi="Times New Roman" w:cs="Times New Roman"/>
          <w:sz w:val="28"/>
          <w:szCs w:val="28"/>
        </w:rPr>
        <w:t>ок вдоль проезжей части</w:t>
      </w:r>
      <w:r w:rsidR="008E5384">
        <w:rPr>
          <w:rFonts w:ascii="Times New Roman" w:hAnsi="Times New Roman" w:cs="Times New Roman"/>
          <w:sz w:val="28"/>
          <w:szCs w:val="28"/>
        </w:rPr>
        <w:t xml:space="preserve"> автомобильной дороги</w:t>
      </w:r>
      <w:r w:rsidR="00AF0674" w:rsidRPr="008A0A52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AF0674">
        <w:rPr>
          <w:rFonts w:ascii="Times New Roman" w:hAnsi="Times New Roman" w:cs="Times New Roman"/>
          <w:sz w:val="28"/>
          <w:szCs w:val="28"/>
        </w:rPr>
        <w:t xml:space="preserve"> одного квартала, относящихся к определенной тарифной зоне</w:t>
      </w:r>
      <w:r w:rsidRPr="00AF0674">
        <w:rPr>
          <w:rFonts w:ascii="Times New Roman" w:hAnsi="Times New Roman" w:cs="Times New Roman"/>
          <w:sz w:val="28"/>
          <w:szCs w:val="28"/>
        </w:rPr>
        <w:t>, ед.,</w:t>
      </w:r>
    </w:p>
    <w:p w14:paraId="339F7C20" w14:textId="60BD9EB0" w:rsidR="008E5384" w:rsidRDefault="008A0A52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74">
        <w:rPr>
          <w:rFonts w:ascii="Times New Roman" w:hAnsi="Times New Roman" w:cs="Times New Roman"/>
          <w:sz w:val="28"/>
          <w:szCs w:val="28"/>
        </w:rPr>
        <w:t xml:space="preserve">i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AF0674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AF0674">
        <w:rPr>
          <w:rFonts w:ascii="Times New Roman" w:hAnsi="Times New Roman" w:cs="Times New Roman"/>
          <w:sz w:val="28"/>
          <w:szCs w:val="28"/>
        </w:rPr>
        <w:t>квартала, относящегося к определенной тарифной зоне</w:t>
      </w:r>
      <w:r w:rsidR="008E5384">
        <w:rPr>
          <w:rFonts w:ascii="Times New Roman" w:hAnsi="Times New Roman" w:cs="Times New Roman"/>
          <w:sz w:val="28"/>
          <w:szCs w:val="28"/>
        </w:rPr>
        <w:t>,</w:t>
      </w:r>
    </w:p>
    <w:p w14:paraId="790D5AEE" w14:textId="0C97DD6F" w:rsidR="008A0A52" w:rsidRPr="00AF0674" w:rsidRDefault="008E5384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E70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кварталов, относящихся </w:t>
      </w:r>
      <w:r w:rsidR="008E7019">
        <w:rPr>
          <w:rFonts w:ascii="Times New Roman" w:hAnsi="Times New Roman" w:cs="Times New Roman"/>
          <w:sz w:val="28"/>
          <w:szCs w:val="28"/>
        </w:rPr>
        <w:t>к определенной тарифной зоне</w:t>
      </w:r>
      <w:r w:rsidR="008A0A52" w:rsidRPr="00AF0674">
        <w:rPr>
          <w:rFonts w:ascii="Times New Roman" w:hAnsi="Times New Roman" w:cs="Times New Roman"/>
          <w:sz w:val="28"/>
          <w:szCs w:val="28"/>
        </w:rPr>
        <w:t>.</w:t>
      </w:r>
    </w:p>
    <w:p w14:paraId="10665EC4" w14:textId="1EFFEB9F" w:rsidR="008A0A52" w:rsidRPr="008E7019" w:rsidRDefault="008E7019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19">
        <w:rPr>
          <w:rFonts w:ascii="Times New Roman" w:hAnsi="Times New Roman" w:cs="Times New Roman"/>
          <w:sz w:val="28"/>
          <w:szCs w:val="28"/>
        </w:rPr>
        <w:t>Мониторинг</w:t>
      </w:r>
      <w:r w:rsidR="008A0A52" w:rsidRPr="008E7019">
        <w:rPr>
          <w:rFonts w:ascii="Times New Roman" w:hAnsi="Times New Roman" w:cs="Times New Roman"/>
          <w:sz w:val="28"/>
          <w:szCs w:val="28"/>
        </w:rPr>
        <w:t xml:space="preserve"> количества занятых парковочных мест на платных</w:t>
      </w:r>
      <w:r w:rsidR="0071310D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0A52" w:rsidRPr="008E7019">
        <w:rPr>
          <w:rFonts w:ascii="Times New Roman" w:hAnsi="Times New Roman" w:cs="Times New Roman"/>
          <w:sz w:val="28"/>
          <w:szCs w:val="28"/>
        </w:rPr>
        <w:t xml:space="preserve"> парковках</w:t>
      </w:r>
      <w:r w:rsidRPr="008E7019">
        <w:rPr>
          <w:rFonts w:ascii="Times New Roman" w:hAnsi="Times New Roman" w:cs="Times New Roman"/>
          <w:sz w:val="28"/>
          <w:szCs w:val="28"/>
        </w:rPr>
        <w:t xml:space="preserve"> вдоль проезжей части</w:t>
      </w:r>
      <w:r w:rsidR="008A0A52" w:rsidRPr="008E7019">
        <w:rPr>
          <w:rFonts w:ascii="Times New Roman" w:hAnsi="Times New Roman" w:cs="Times New Roman"/>
          <w:sz w:val="28"/>
          <w:szCs w:val="28"/>
        </w:rPr>
        <w:t xml:space="preserve"> в пределах тарифной зоны организует Функциональный орган на основании данных, получаемых при помощи работающих в автоматическом режиме специальных технических средств, имеющих функции фото- и киносъемки, видеозаписи, средств фото</w:t>
      </w:r>
      <w:r w:rsidRPr="008E7019">
        <w:rPr>
          <w:rFonts w:ascii="Times New Roman" w:hAnsi="Times New Roman" w:cs="Times New Roman"/>
          <w:sz w:val="28"/>
          <w:szCs w:val="28"/>
        </w:rPr>
        <w:t xml:space="preserve">съемки, </w:t>
      </w:r>
      <w:r w:rsidR="008A0A52" w:rsidRPr="008E7019">
        <w:rPr>
          <w:rFonts w:ascii="Times New Roman" w:hAnsi="Times New Roman" w:cs="Times New Roman"/>
          <w:sz w:val="28"/>
          <w:szCs w:val="28"/>
        </w:rPr>
        <w:t>видеозаписи</w:t>
      </w:r>
      <w:r w:rsidRPr="008E7019">
        <w:rPr>
          <w:rFonts w:ascii="Times New Roman" w:hAnsi="Times New Roman" w:cs="Times New Roman"/>
          <w:sz w:val="28"/>
          <w:szCs w:val="28"/>
        </w:rPr>
        <w:t>, а</w:t>
      </w:r>
      <w:r w:rsidR="00520688">
        <w:rPr>
          <w:rFonts w:ascii="Times New Roman" w:hAnsi="Times New Roman" w:cs="Times New Roman"/>
          <w:sz w:val="28"/>
          <w:szCs w:val="28"/>
        </w:rPr>
        <w:t> </w:t>
      </w:r>
      <w:r w:rsidRPr="008E7019">
        <w:rPr>
          <w:rFonts w:ascii="Times New Roman" w:hAnsi="Times New Roman" w:cs="Times New Roman"/>
          <w:sz w:val="28"/>
          <w:szCs w:val="28"/>
        </w:rPr>
        <w:t>также визуальных подсчетов</w:t>
      </w:r>
      <w:r w:rsidR="008A0A52" w:rsidRPr="008E7019">
        <w:rPr>
          <w:rFonts w:ascii="Times New Roman" w:hAnsi="Times New Roman" w:cs="Times New Roman"/>
          <w:sz w:val="28"/>
          <w:szCs w:val="28"/>
        </w:rPr>
        <w:t>.</w:t>
      </w:r>
      <w:r w:rsidRPr="008E7019">
        <w:rPr>
          <w:rFonts w:ascii="Times New Roman" w:hAnsi="Times New Roman" w:cs="Times New Roman"/>
          <w:sz w:val="28"/>
          <w:szCs w:val="28"/>
        </w:rPr>
        <w:t xml:space="preserve"> Мониторинг количества занятых парковочных мест выполняется на протяжении не менее недели и производится в периоды использования</w:t>
      </w:r>
      <w:r w:rsidR="0071310D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E7019">
        <w:rPr>
          <w:rFonts w:ascii="Times New Roman" w:hAnsi="Times New Roman" w:cs="Times New Roman"/>
          <w:sz w:val="28"/>
          <w:szCs w:val="28"/>
        </w:rPr>
        <w:t xml:space="preserve"> парковок на платной основе.</w:t>
      </w:r>
    </w:p>
    <w:p w14:paraId="7808B59C" w14:textId="001D3644" w:rsidR="006D4FE6" w:rsidRDefault="006D4FE6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уровня </w:t>
      </w:r>
      <w:r w:rsidRPr="008A0A52">
        <w:rPr>
          <w:rFonts w:ascii="Times New Roman" w:hAnsi="Times New Roman" w:cs="Times New Roman"/>
          <w:sz w:val="28"/>
          <w:szCs w:val="28"/>
        </w:rPr>
        <w:t>максимальной занятости парковочных мест на</w:t>
      </w:r>
      <w:r w:rsidR="0071310D">
        <w:rPr>
          <w:rFonts w:ascii="Times New Roman" w:hAnsi="Times New Roman" w:cs="Times New Roman"/>
          <w:sz w:val="28"/>
          <w:szCs w:val="28"/>
        </w:rPr>
        <w:t xml:space="preserve"> </w:t>
      </w:r>
      <w:r w:rsidR="008254CF" w:rsidRPr="008A0A52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71310D">
        <w:rPr>
          <w:rFonts w:ascii="Times New Roman" w:hAnsi="Times New Roman" w:cs="Times New Roman"/>
          <w:sz w:val="28"/>
          <w:szCs w:val="28"/>
        </w:rPr>
        <w:t>муниципальных</w:t>
      </w:r>
      <w:r w:rsidRPr="008A0A52">
        <w:rPr>
          <w:rFonts w:ascii="Times New Roman" w:hAnsi="Times New Roman" w:cs="Times New Roman"/>
          <w:sz w:val="28"/>
          <w:szCs w:val="28"/>
        </w:rPr>
        <w:t xml:space="preserve"> парковках</w:t>
      </w:r>
      <w:r>
        <w:rPr>
          <w:rFonts w:ascii="Times New Roman" w:hAnsi="Times New Roman" w:cs="Times New Roman"/>
          <w:sz w:val="28"/>
          <w:szCs w:val="28"/>
        </w:rPr>
        <w:t xml:space="preserve"> вдоль проезжей части может производит</w:t>
      </w:r>
      <w:r w:rsidR="008254C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также для</w:t>
      </w:r>
      <w:r w:rsidR="005206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произвольной совокупности кварталов </w:t>
      </w:r>
      <w:r w:rsidRPr="008A0A52">
        <w:rPr>
          <w:rFonts w:ascii="Times New Roman" w:hAnsi="Times New Roman" w:cs="Times New Roman"/>
          <w:sz w:val="28"/>
          <w:szCs w:val="28"/>
        </w:rPr>
        <w:t>в пределах тарифной зоны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AE7172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неравномерности уровня максимальной занятости парковочных мест и</w:t>
      </w:r>
      <w:r w:rsidR="005206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выявления необходимости организации дополнительных тарифных зон.</w:t>
      </w:r>
    </w:p>
    <w:p w14:paraId="36C09682" w14:textId="25D86080" w:rsidR="00341E95" w:rsidRPr="005F2014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14">
        <w:rPr>
          <w:rFonts w:ascii="Times New Roman" w:hAnsi="Times New Roman" w:cs="Times New Roman"/>
          <w:sz w:val="28"/>
          <w:szCs w:val="28"/>
        </w:rPr>
        <w:t>2.5.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Pr="005F2014">
        <w:rPr>
          <w:rFonts w:ascii="Times New Roman" w:hAnsi="Times New Roman" w:cs="Times New Roman"/>
          <w:sz w:val="28"/>
          <w:szCs w:val="28"/>
        </w:rPr>
        <w:t>Размер платы за пользование платными</w:t>
      </w:r>
      <w:r w:rsidR="0071310D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5F2014">
        <w:rPr>
          <w:rFonts w:ascii="Times New Roman" w:hAnsi="Times New Roman" w:cs="Times New Roman"/>
          <w:sz w:val="28"/>
          <w:szCs w:val="28"/>
        </w:rPr>
        <w:t xml:space="preserve"> парковками</w:t>
      </w:r>
      <w:r w:rsidR="00C70761">
        <w:rPr>
          <w:rFonts w:ascii="Times New Roman" w:hAnsi="Times New Roman" w:cs="Times New Roman"/>
          <w:sz w:val="28"/>
          <w:szCs w:val="28"/>
        </w:rPr>
        <w:t xml:space="preserve"> вдоль проезжей части</w:t>
      </w:r>
      <w:r w:rsidRPr="005F2014">
        <w:rPr>
          <w:rFonts w:ascii="Times New Roman" w:hAnsi="Times New Roman" w:cs="Times New Roman"/>
          <w:sz w:val="28"/>
          <w:szCs w:val="28"/>
        </w:rPr>
        <w:t xml:space="preserve"> определяется для каждой тарифной зоны в расчете за один час.</w:t>
      </w:r>
    </w:p>
    <w:p w14:paraId="155AD77D" w14:textId="4A37BFBB" w:rsidR="00341E95" w:rsidRPr="004338D1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8D1">
        <w:rPr>
          <w:rFonts w:ascii="Times New Roman" w:hAnsi="Times New Roman" w:cs="Times New Roman"/>
          <w:sz w:val="28"/>
          <w:szCs w:val="28"/>
        </w:rPr>
        <w:t>2.6.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Pr="004338D1">
        <w:rPr>
          <w:rFonts w:ascii="Times New Roman" w:hAnsi="Times New Roman" w:cs="Times New Roman"/>
          <w:sz w:val="28"/>
          <w:szCs w:val="28"/>
        </w:rPr>
        <w:t>Размер платы за пользование платными</w:t>
      </w:r>
      <w:r w:rsidR="0071310D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4338D1">
        <w:rPr>
          <w:rFonts w:ascii="Times New Roman" w:hAnsi="Times New Roman" w:cs="Times New Roman"/>
          <w:sz w:val="28"/>
          <w:szCs w:val="28"/>
        </w:rPr>
        <w:t xml:space="preserve"> парковками</w:t>
      </w:r>
      <w:r w:rsidR="004338D1" w:rsidRPr="004338D1">
        <w:rPr>
          <w:rFonts w:ascii="Times New Roman" w:hAnsi="Times New Roman" w:cs="Times New Roman"/>
          <w:sz w:val="28"/>
          <w:szCs w:val="28"/>
        </w:rPr>
        <w:t xml:space="preserve"> </w:t>
      </w:r>
      <w:r w:rsidR="004338D1">
        <w:rPr>
          <w:rFonts w:ascii="Times New Roman" w:hAnsi="Times New Roman" w:cs="Times New Roman"/>
          <w:sz w:val="28"/>
          <w:szCs w:val="28"/>
        </w:rPr>
        <w:t>вдоль проезжей части</w:t>
      </w:r>
      <w:r w:rsidRPr="004338D1">
        <w:rPr>
          <w:rFonts w:ascii="Times New Roman" w:hAnsi="Times New Roman" w:cs="Times New Roman"/>
          <w:sz w:val="28"/>
          <w:szCs w:val="28"/>
        </w:rPr>
        <w:t xml:space="preserve"> за один час устанавливается в интервале от </w:t>
      </w:r>
      <w:proofErr w:type="spellStart"/>
      <w:r w:rsidRPr="004338D1">
        <w:rPr>
          <w:rFonts w:ascii="Times New Roman" w:hAnsi="Times New Roman" w:cs="Times New Roman"/>
          <w:sz w:val="28"/>
          <w:szCs w:val="28"/>
        </w:rPr>
        <w:t>Р</w:t>
      </w:r>
      <w:r w:rsidRPr="004338D1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r w:rsidRPr="004338D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38D1">
        <w:rPr>
          <w:rFonts w:ascii="Times New Roman" w:hAnsi="Times New Roman" w:cs="Times New Roman"/>
          <w:sz w:val="28"/>
          <w:szCs w:val="28"/>
        </w:rPr>
        <w:t>Р</w:t>
      </w:r>
      <w:r w:rsidRPr="004338D1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r w:rsidRPr="004338D1">
        <w:rPr>
          <w:rFonts w:ascii="Times New Roman" w:hAnsi="Times New Roman" w:cs="Times New Roman"/>
          <w:sz w:val="28"/>
          <w:szCs w:val="28"/>
        </w:rPr>
        <w:t>, определяемом для каждой тарифной зоны следующим образом:</w:t>
      </w:r>
    </w:p>
    <w:p w14:paraId="59099D37" w14:textId="76BD906E" w:rsidR="00341E95" w:rsidRPr="004338D1" w:rsidRDefault="00520688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</w:t>
      </w:r>
      <w:r w:rsidR="00341E95" w:rsidRPr="004338D1">
        <w:rPr>
          <w:rFonts w:ascii="Times New Roman" w:hAnsi="Times New Roman" w:cs="Times New Roman"/>
          <w:sz w:val="28"/>
          <w:szCs w:val="28"/>
        </w:rPr>
        <w:t xml:space="preserve"> минимальный размер платы за пользование платными</w:t>
      </w:r>
      <w:r w:rsidR="0071310D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341E95" w:rsidRPr="004338D1">
        <w:rPr>
          <w:rFonts w:ascii="Times New Roman" w:hAnsi="Times New Roman" w:cs="Times New Roman"/>
          <w:sz w:val="28"/>
          <w:szCs w:val="28"/>
        </w:rPr>
        <w:t xml:space="preserve"> парковками</w:t>
      </w:r>
      <w:r w:rsidR="004338D1" w:rsidRPr="004338D1">
        <w:rPr>
          <w:rFonts w:ascii="Times New Roman" w:hAnsi="Times New Roman" w:cs="Times New Roman"/>
          <w:sz w:val="28"/>
          <w:szCs w:val="28"/>
        </w:rPr>
        <w:t xml:space="preserve"> вдоль проезжей части</w:t>
      </w:r>
      <w:r w:rsidR="00341E95" w:rsidRPr="004338D1">
        <w:rPr>
          <w:rFonts w:ascii="Times New Roman" w:hAnsi="Times New Roman" w:cs="Times New Roman"/>
          <w:sz w:val="28"/>
          <w:szCs w:val="28"/>
        </w:rPr>
        <w:t xml:space="preserve"> за один час рассчитывается по следующей формуле:</w:t>
      </w:r>
    </w:p>
    <w:p w14:paraId="60E139C5" w14:textId="77777777" w:rsidR="00341E95" w:rsidRPr="004338D1" w:rsidRDefault="00341E95" w:rsidP="002D30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21EE5" w14:textId="7120184E" w:rsidR="00341E95" w:rsidRPr="004338D1" w:rsidRDefault="00341E95" w:rsidP="00C544F1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38D1">
        <w:rPr>
          <w:rFonts w:ascii="Times New Roman" w:hAnsi="Times New Roman" w:cs="Times New Roman"/>
          <w:noProof/>
          <w:position w:val="-20"/>
          <w:sz w:val="28"/>
          <w:szCs w:val="28"/>
          <w:lang w:eastAsia="ko-KR"/>
        </w:rPr>
        <w:drawing>
          <wp:inline distT="0" distB="0" distL="0" distR="0" wp14:anchorId="43076A39" wp14:editId="240BBB60">
            <wp:extent cx="952500" cy="390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81959" w14:textId="77777777" w:rsidR="00341E95" w:rsidRPr="004338D1" w:rsidRDefault="00341E95" w:rsidP="002D30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14339" w14:textId="77777777" w:rsidR="00341E95" w:rsidRPr="004338D1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8D1">
        <w:rPr>
          <w:rFonts w:ascii="Times New Roman" w:hAnsi="Times New Roman" w:cs="Times New Roman"/>
          <w:sz w:val="28"/>
          <w:szCs w:val="28"/>
        </w:rPr>
        <w:t>где</w:t>
      </w:r>
    </w:p>
    <w:p w14:paraId="1ECCBE05" w14:textId="711E129C" w:rsidR="00341E95" w:rsidRPr="004338D1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8D1">
        <w:rPr>
          <w:rFonts w:ascii="Times New Roman" w:hAnsi="Times New Roman" w:cs="Times New Roman"/>
          <w:sz w:val="28"/>
          <w:szCs w:val="28"/>
        </w:rPr>
        <w:t>k</w:t>
      </w:r>
      <w:r w:rsidRPr="004338D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338D1">
        <w:rPr>
          <w:rFonts w:ascii="Times New Roman" w:hAnsi="Times New Roman" w:cs="Times New Roman"/>
          <w:sz w:val="28"/>
          <w:szCs w:val="28"/>
        </w:rPr>
        <w:t xml:space="preserve"> = 1,5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4338D1">
        <w:rPr>
          <w:rFonts w:ascii="Times New Roman" w:hAnsi="Times New Roman" w:cs="Times New Roman"/>
          <w:sz w:val="28"/>
          <w:szCs w:val="28"/>
        </w:rPr>
        <w:t xml:space="preserve"> коэффициент, стимулирующий спрос на использование автостоянок, расположенных вне улично-дорожной сети города Перми в пределах тарифной зоны, при длительном размещении транспортных средств,</w:t>
      </w:r>
    </w:p>
    <w:p w14:paraId="2FA29744" w14:textId="1758E43C" w:rsidR="00341E95" w:rsidRPr="004338D1" w:rsidRDefault="00341E95" w:rsidP="005206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8D1">
        <w:rPr>
          <w:rFonts w:ascii="Times New Roman" w:hAnsi="Times New Roman" w:cs="Times New Roman"/>
          <w:sz w:val="28"/>
          <w:szCs w:val="28"/>
        </w:rPr>
        <w:t xml:space="preserve">Т = 10 часов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4338D1">
        <w:rPr>
          <w:rFonts w:ascii="Times New Roman" w:hAnsi="Times New Roman" w:cs="Times New Roman"/>
          <w:sz w:val="28"/>
          <w:szCs w:val="28"/>
        </w:rPr>
        <w:t xml:space="preserve"> расчетная продолжительность времени стоянки транспортного средства в течение рабочего дня.</w:t>
      </w:r>
    </w:p>
    <w:p w14:paraId="0B91D031" w14:textId="5E508E68" w:rsidR="00341E95" w:rsidRPr="004338D1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8D1">
        <w:rPr>
          <w:rFonts w:ascii="Times New Roman" w:hAnsi="Times New Roman" w:cs="Times New Roman"/>
          <w:sz w:val="28"/>
          <w:szCs w:val="28"/>
        </w:rPr>
        <w:t xml:space="preserve">Расчетная величина </w:t>
      </w:r>
      <w:proofErr w:type="spellStart"/>
      <w:r w:rsidRPr="004338D1">
        <w:rPr>
          <w:rFonts w:ascii="Times New Roman" w:hAnsi="Times New Roman" w:cs="Times New Roman"/>
          <w:sz w:val="28"/>
          <w:szCs w:val="28"/>
        </w:rPr>
        <w:t>Р</w:t>
      </w:r>
      <w:r w:rsidRPr="004338D1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r w:rsidRPr="004338D1">
        <w:rPr>
          <w:rFonts w:ascii="Times New Roman" w:hAnsi="Times New Roman" w:cs="Times New Roman"/>
          <w:sz w:val="28"/>
          <w:szCs w:val="28"/>
        </w:rPr>
        <w:t xml:space="preserve"> округляется до целого числа рублей, кратного </w:t>
      </w:r>
      <w:r w:rsidR="004338D1">
        <w:rPr>
          <w:rFonts w:ascii="Times New Roman" w:hAnsi="Times New Roman" w:cs="Times New Roman"/>
          <w:sz w:val="28"/>
          <w:szCs w:val="28"/>
        </w:rPr>
        <w:t>десяти</w:t>
      </w:r>
      <w:r w:rsidRPr="004338D1">
        <w:rPr>
          <w:rFonts w:ascii="Times New Roman" w:hAnsi="Times New Roman" w:cs="Times New Roman"/>
          <w:sz w:val="28"/>
          <w:szCs w:val="28"/>
        </w:rPr>
        <w:t>, по математическим правилам округления;</w:t>
      </w:r>
    </w:p>
    <w:p w14:paraId="73EC9C06" w14:textId="667660B8" w:rsidR="00341E95" w:rsidRPr="00D209CA" w:rsidRDefault="00520688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="00341E95" w:rsidRPr="00D209CA">
        <w:rPr>
          <w:rFonts w:ascii="Times New Roman" w:hAnsi="Times New Roman" w:cs="Times New Roman"/>
          <w:sz w:val="28"/>
          <w:szCs w:val="28"/>
        </w:rPr>
        <w:t xml:space="preserve"> максимальный размер платы за пользование платными </w:t>
      </w:r>
      <w:r w:rsidR="005170E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341E95" w:rsidRPr="00D209CA">
        <w:rPr>
          <w:rFonts w:ascii="Times New Roman" w:hAnsi="Times New Roman" w:cs="Times New Roman"/>
          <w:sz w:val="28"/>
          <w:szCs w:val="28"/>
        </w:rPr>
        <w:t xml:space="preserve">парковками </w:t>
      </w:r>
      <w:r w:rsidR="00C80882" w:rsidRPr="004338D1">
        <w:rPr>
          <w:rFonts w:ascii="Times New Roman" w:hAnsi="Times New Roman" w:cs="Times New Roman"/>
          <w:sz w:val="28"/>
          <w:szCs w:val="28"/>
        </w:rPr>
        <w:t xml:space="preserve">вдоль проезжей части </w:t>
      </w:r>
      <w:r w:rsidR="00341E95" w:rsidRPr="00D209CA">
        <w:rPr>
          <w:rFonts w:ascii="Times New Roman" w:hAnsi="Times New Roman" w:cs="Times New Roman"/>
          <w:sz w:val="28"/>
          <w:szCs w:val="28"/>
        </w:rPr>
        <w:t>за один час рассчитывается по следующей формуле:</w:t>
      </w:r>
    </w:p>
    <w:p w14:paraId="572A832C" w14:textId="77777777" w:rsidR="00341E95" w:rsidRPr="00D209CA" w:rsidRDefault="00341E95" w:rsidP="002D30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70588" w14:textId="55600F60" w:rsidR="00341E95" w:rsidRPr="00D209CA" w:rsidRDefault="00341E95" w:rsidP="00C544F1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09CA">
        <w:rPr>
          <w:rFonts w:ascii="Times New Roman" w:hAnsi="Times New Roman" w:cs="Times New Roman"/>
          <w:noProof/>
          <w:position w:val="-26"/>
          <w:sz w:val="28"/>
          <w:szCs w:val="28"/>
          <w:lang w:eastAsia="ko-KR"/>
        </w:rPr>
        <w:drawing>
          <wp:inline distT="0" distB="0" distL="0" distR="0" wp14:anchorId="0E82EB59" wp14:editId="2E42D7DD">
            <wp:extent cx="87630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BDE03" w14:textId="77777777" w:rsidR="00341E95" w:rsidRPr="00D209CA" w:rsidRDefault="00341E95" w:rsidP="002D30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10E5A" w14:textId="2707C79C" w:rsidR="00341E95" w:rsidRPr="00D209CA" w:rsidRDefault="00520688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576A90B7" w14:textId="666954D9" w:rsidR="00D209CA" w:rsidRPr="00D209CA" w:rsidRDefault="00D209CA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9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9CA">
        <w:rPr>
          <w:rFonts w:ascii="Times New Roman" w:hAnsi="Times New Roman" w:cs="Times New Roman"/>
          <w:sz w:val="28"/>
          <w:szCs w:val="28"/>
          <w:vertAlign w:val="subscript"/>
        </w:rPr>
        <w:t>штраф</w:t>
      </w:r>
      <w:r w:rsidRPr="00D209CA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D209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9C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min</w:t>
      </w:r>
      <w:proofErr w:type="spellEnd"/>
      <w:r w:rsidRPr="00D209CA">
        <w:rPr>
          <w:rFonts w:ascii="Times New Roman" w:hAnsi="Times New Roman" w:cs="Times New Roman"/>
          <w:sz w:val="28"/>
          <w:szCs w:val="28"/>
          <w:vertAlign w:val="subscript"/>
        </w:rPr>
        <w:t>штраф</w:t>
      </w:r>
      <w:r w:rsidRPr="00D209C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209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9C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max</w:t>
      </w:r>
      <w:proofErr w:type="spellEnd"/>
      <w:r w:rsidRPr="00D209CA">
        <w:rPr>
          <w:rFonts w:ascii="Times New Roman" w:hAnsi="Times New Roman" w:cs="Times New Roman"/>
          <w:sz w:val="28"/>
          <w:szCs w:val="28"/>
          <w:vertAlign w:val="subscript"/>
        </w:rPr>
        <w:t>штраф</w:t>
      </w:r>
      <w:r w:rsidRPr="00D209CA">
        <w:rPr>
          <w:rFonts w:ascii="Times New Roman" w:hAnsi="Times New Roman" w:cs="Times New Roman"/>
          <w:sz w:val="28"/>
          <w:szCs w:val="28"/>
        </w:rPr>
        <w:t>)/2 – среднее арифметическо</w:t>
      </w:r>
      <w:r w:rsidR="003B0A46">
        <w:rPr>
          <w:rFonts w:ascii="Times New Roman" w:hAnsi="Times New Roman" w:cs="Times New Roman"/>
          <w:sz w:val="28"/>
          <w:szCs w:val="28"/>
        </w:rPr>
        <w:t>е</w:t>
      </w:r>
      <w:r w:rsidRPr="00D209CA">
        <w:rPr>
          <w:rFonts w:ascii="Times New Roman" w:hAnsi="Times New Roman" w:cs="Times New Roman"/>
          <w:sz w:val="28"/>
          <w:szCs w:val="28"/>
        </w:rPr>
        <w:t xml:space="preserve"> между минимальным и максимальным размером штрафа за невнесение платы за пользование платными </w:t>
      </w:r>
      <w:r w:rsidR="005170E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209CA">
        <w:rPr>
          <w:rFonts w:ascii="Times New Roman" w:hAnsi="Times New Roman" w:cs="Times New Roman"/>
          <w:sz w:val="28"/>
          <w:szCs w:val="28"/>
        </w:rPr>
        <w:t>парковками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6B076CC" w14:textId="71E8F926" w:rsidR="00341E95" w:rsidRPr="00D209CA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9CA">
        <w:rPr>
          <w:rFonts w:ascii="Times New Roman" w:hAnsi="Times New Roman" w:cs="Times New Roman"/>
          <w:sz w:val="28"/>
          <w:szCs w:val="28"/>
        </w:rPr>
        <w:t>k</w:t>
      </w:r>
      <w:r w:rsidRPr="00D209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09CA">
        <w:rPr>
          <w:rFonts w:ascii="Times New Roman" w:hAnsi="Times New Roman" w:cs="Times New Roman"/>
          <w:sz w:val="28"/>
          <w:szCs w:val="28"/>
        </w:rPr>
        <w:t xml:space="preserve"> = 2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D209CA">
        <w:rPr>
          <w:rFonts w:ascii="Times New Roman" w:hAnsi="Times New Roman" w:cs="Times New Roman"/>
          <w:sz w:val="28"/>
          <w:szCs w:val="28"/>
        </w:rPr>
        <w:t xml:space="preserve"> коэффициент, обеспечивающий значимость штрафных санкций за</w:t>
      </w:r>
      <w:r w:rsidR="00520688">
        <w:rPr>
          <w:rFonts w:ascii="Times New Roman" w:hAnsi="Times New Roman" w:cs="Times New Roman"/>
          <w:sz w:val="28"/>
          <w:szCs w:val="28"/>
        </w:rPr>
        <w:t> </w:t>
      </w:r>
      <w:r w:rsidRPr="00D209CA">
        <w:rPr>
          <w:rFonts w:ascii="Times New Roman" w:hAnsi="Times New Roman" w:cs="Times New Roman"/>
          <w:sz w:val="28"/>
          <w:szCs w:val="28"/>
        </w:rPr>
        <w:t xml:space="preserve">невнесение платы за пользование платными </w:t>
      </w:r>
      <w:r w:rsidR="005170E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209CA">
        <w:rPr>
          <w:rFonts w:ascii="Times New Roman" w:hAnsi="Times New Roman" w:cs="Times New Roman"/>
          <w:sz w:val="28"/>
          <w:szCs w:val="28"/>
        </w:rPr>
        <w:t>парковками.</w:t>
      </w:r>
    </w:p>
    <w:p w14:paraId="4ACA63B9" w14:textId="5000642A" w:rsidR="00341E95" w:rsidRPr="00D209CA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82">
        <w:rPr>
          <w:rFonts w:ascii="Times New Roman" w:hAnsi="Times New Roman" w:cs="Times New Roman"/>
          <w:sz w:val="28"/>
          <w:szCs w:val="28"/>
        </w:rPr>
        <w:t xml:space="preserve">Расчетная величина </w:t>
      </w:r>
      <w:proofErr w:type="spellStart"/>
      <w:r w:rsidRPr="00B81082">
        <w:rPr>
          <w:rFonts w:ascii="Times New Roman" w:hAnsi="Times New Roman" w:cs="Times New Roman"/>
          <w:sz w:val="28"/>
          <w:szCs w:val="28"/>
        </w:rPr>
        <w:t>Р</w:t>
      </w:r>
      <w:r w:rsidRPr="00B81082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r w:rsidRPr="00B81082">
        <w:rPr>
          <w:rFonts w:ascii="Times New Roman" w:hAnsi="Times New Roman" w:cs="Times New Roman"/>
          <w:sz w:val="28"/>
          <w:szCs w:val="28"/>
        </w:rPr>
        <w:t xml:space="preserve"> округляется до целого числа рублей, кратного </w:t>
      </w:r>
      <w:r w:rsidR="00D209CA" w:rsidRPr="00B81082">
        <w:rPr>
          <w:rFonts w:ascii="Times New Roman" w:hAnsi="Times New Roman" w:cs="Times New Roman"/>
          <w:sz w:val="28"/>
          <w:szCs w:val="28"/>
        </w:rPr>
        <w:t>десяти</w:t>
      </w:r>
      <w:r w:rsidRPr="00B81082">
        <w:rPr>
          <w:rFonts w:ascii="Times New Roman" w:hAnsi="Times New Roman" w:cs="Times New Roman"/>
          <w:sz w:val="28"/>
          <w:szCs w:val="28"/>
        </w:rPr>
        <w:t>, по математическим правилам округления.</w:t>
      </w:r>
    </w:p>
    <w:p w14:paraId="51609476" w14:textId="5EDAF3E5" w:rsidR="00341E95" w:rsidRPr="00153E7A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1"/>
      <w:bookmarkEnd w:id="0"/>
      <w:r w:rsidRPr="00153E7A">
        <w:rPr>
          <w:rFonts w:ascii="Times New Roman" w:hAnsi="Times New Roman" w:cs="Times New Roman"/>
          <w:sz w:val="28"/>
          <w:szCs w:val="28"/>
        </w:rPr>
        <w:t>2.7. При создании платной</w:t>
      </w:r>
      <w:r w:rsidR="0071310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53E7A">
        <w:rPr>
          <w:rFonts w:ascii="Times New Roman" w:hAnsi="Times New Roman" w:cs="Times New Roman"/>
          <w:sz w:val="28"/>
          <w:szCs w:val="28"/>
        </w:rPr>
        <w:t xml:space="preserve"> парковки</w:t>
      </w:r>
      <w:r w:rsidR="002C4883">
        <w:rPr>
          <w:rFonts w:ascii="Times New Roman" w:hAnsi="Times New Roman" w:cs="Times New Roman"/>
          <w:sz w:val="28"/>
          <w:szCs w:val="28"/>
        </w:rPr>
        <w:t xml:space="preserve"> вдоль проезжей части</w:t>
      </w:r>
      <w:r w:rsidRPr="00153E7A">
        <w:rPr>
          <w:rFonts w:ascii="Times New Roman" w:hAnsi="Times New Roman" w:cs="Times New Roman"/>
          <w:sz w:val="28"/>
          <w:szCs w:val="28"/>
        </w:rPr>
        <w:t xml:space="preserve"> </w:t>
      </w:r>
      <w:r w:rsidR="002C4883">
        <w:rPr>
          <w:rFonts w:ascii="Times New Roman" w:hAnsi="Times New Roman" w:cs="Times New Roman"/>
          <w:sz w:val="28"/>
          <w:szCs w:val="28"/>
        </w:rPr>
        <w:t xml:space="preserve">на территории, не являющейся смежной с ранее организованной зоной платной парковки, </w:t>
      </w:r>
      <w:r w:rsidRPr="00153E7A">
        <w:rPr>
          <w:rFonts w:ascii="Times New Roman" w:hAnsi="Times New Roman" w:cs="Times New Roman"/>
          <w:sz w:val="28"/>
          <w:szCs w:val="28"/>
        </w:rPr>
        <w:t>устанавливается размер платы за пользование платными</w:t>
      </w:r>
      <w:r w:rsidR="0071310D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153E7A">
        <w:rPr>
          <w:rFonts w:ascii="Times New Roman" w:hAnsi="Times New Roman" w:cs="Times New Roman"/>
          <w:sz w:val="28"/>
          <w:szCs w:val="28"/>
        </w:rPr>
        <w:t xml:space="preserve"> парковками</w:t>
      </w:r>
      <w:r w:rsidR="002C4883">
        <w:rPr>
          <w:rFonts w:ascii="Times New Roman" w:hAnsi="Times New Roman" w:cs="Times New Roman"/>
          <w:sz w:val="28"/>
          <w:szCs w:val="28"/>
        </w:rPr>
        <w:t xml:space="preserve"> вдоль проезжей части</w:t>
      </w:r>
      <w:r w:rsidRPr="00153E7A">
        <w:rPr>
          <w:rFonts w:ascii="Times New Roman" w:hAnsi="Times New Roman" w:cs="Times New Roman"/>
          <w:sz w:val="28"/>
          <w:szCs w:val="28"/>
        </w:rPr>
        <w:t xml:space="preserve"> в расчете за один час, равный </w:t>
      </w:r>
      <w:proofErr w:type="spellStart"/>
      <w:r w:rsidRPr="00153E7A">
        <w:rPr>
          <w:rFonts w:ascii="Times New Roman" w:hAnsi="Times New Roman" w:cs="Times New Roman"/>
          <w:sz w:val="28"/>
          <w:szCs w:val="28"/>
        </w:rPr>
        <w:t>Р</w:t>
      </w:r>
      <w:r w:rsidRPr="00153E7A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r w:rsidRPr="00153E7A">
        <w:rPr>
          <w:rFonts w:ascii="Times New Roman" w:hAnsi="Times New Roman" w:cs="Times New Roman"/>
          <w:sz w:val="28"/>
          <w:szCs w:val="28"/>
        </w:rPr>
        <w:t>.</w:t>
      </w:r>
    </w:p>
    <w:p w14:paraId="5804DA6A" w14:textId="7859C56A" w:rsidR="00C70761" w:rsidRDefault="002C4883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платной</w:t>
      </w:r>
      <w:r w:rsidR="0071310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парковки вдоль проезжей части на</w:t>
      </w:r>
      <w:r w:rsidR="005206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территории, смежной с ранее организованной зоной платной парковки, размер платы </w:t>
      </w:r>
      <w:r w:rsidRPr="00153E7A">
        <w:rPr>
          <w:rFonts w:ascii="Times New Roman" w:hAnsi="Times New Roman" w:cs="Times New Roman"/>
          <w:sz w:val="28"/>
          <w:szCs w:val="28"/>
        </w:rPr>
        <w:t>за пользование платными</w:t>
      </w:r>
      <w:r w:rsidR="0071310D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153E7A">
        <w:rPr>
          <w:rFonts w:ascii="Times New Roman" w:hAnsi="Times New Roman" w:cs="Times New Roman"/>
          <w:sz w:val="28"/>
          <w:szCs w:val="28"/>
        </w:rPr>
        <w:t xml:space="preserve"> парковками</w:t>
      </w:r>
      <w:r>
        <w:rPr>
          <w:rFonts w:ascii="Times New Roman" w:hAnsi="Times New Roman" w:cs="Times New Roman"/>
          <w:sz w:val="28"/>
          <w:szCs w:val="28"/>
        </w:rPr>
        <w:t xml:space="preserve"> вдоль проезжей части</w:t>
      </w:r>
      <w:r w:rsidRPr="00153E7A">
        <w:rPr>
          <w:rFonts w:ascii="Times New Roman" w:hAnsi="Times New Roman" w:cs="Times New Roman"/>
          <w:sz w:val="28"/>
          <w:szCs w:val="28"/>
        </w:rPr>
        <w:t xml:space="preserve"> в расчете за один час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равным соответствующему размеру платы на смежной территории</w:t>
      </w:r>
      <w:r w:rsidR="0071310D">
        <w:rPr>
          <w:rFonts w:ascii="Times New Roman" w:hAnsi="Times New Roman" w:cs="Times New Roman"/>
          <w:sz w:val="28"/>
          <w:szCs w:val="28"/>
        </w:rPr>
        <w:t xml:space="preserve"> зоны</w:t>
      </w:r>
      <w:r>
        <w:rPr>
          <w:rFonts w:ascii="Times New Roman" w:hAnsi="Times New Roman" w:cs="Times New Roman"/>
          <w:sz w:val="28"/>
          <w:szCs w:val="28"/>
        </w:rPr>
        <w:t xml:space="preserve"> платной парковки.</w:t>
      </w:r>
    </w:p>
    <w:p w14:paraId="3281A263" w14:textId="011A6A6F" w:rsidR="009C3F24" w:rsidRPr="009C3F24" w:rsidRDefault="009C3F24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Pr="009C3F24">
        <w:rPr>
          <w:rFonts w:ascii="Times New Roman" w:hAnsi="Times New Roman" w:cs="Times New Roman"/>
          <w:sz w:val="28"/>
          <w:szCs w:val="28"/>
        </w:rPr>
        <w:t>Функциональным органом организуются сбор и расчет исходных данных,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2.1 </w:t>
      </w:r>
      <w:r w:rsidRPr="009C3F24">
        <w:rPr>
          <w:rFonts w:ascii="Times New Roman" w:hAnsi="Times New Roman" w:cs="Times New Roman"/>
          <w:sz w:val="28"/>
          <w:szCs w:val="28"/>
        </w:rPr>
        <w:t>Методики, по результатам которых</w:t>
      </w:r>
      <w:r>
        <w:rPr>
          <w:rFonts w:ascii="Times New Roman" w:hAnsi="Times New Roman" w:cs="Times New Roman"/>
          <w:sz w:val="28"/>
          <w:szCs w:val="28"/>
        </w:rPr>
        <w:t xml:space="preserve"> не чаще чем один раз в три месяца со дня установления размера платы за пользование платными</w:t>
      </w:r>
      <w:r w:rsidR="0071310D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парковками </w:t>
      </w:r>
      <w:r w:rsidR="002D30E7" w:rsidRPr="002D30E7">
        <w:rPr>
          <w:rFonts w:ascii="Times New Roman" w:hAnsi="Times New Roman" w:cs="Times New Roman"/>
          <w:sz w:val="28"/>
          <w:szCs w:val="28"/>
        </w:rPr>
        <w:t xml:space="preserve">вдоль проезжей части </w:t>
      </w:r>
      <w:r>
        <w:rPr>
          <w:rFonts w:ascii="Times New Roman" w:hAnsi="Times New Roman" w:cs="Times New Roman"/>
          <w:sz w:val="28"/>
          <w:szCs w:val="28"/>
        </w:rPr>
        <w:t>в границах тарифной зоны</w:t>
      </w:r>
      <w:r w:rsidRPr="009C3F24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14:paraId="1BBB4B1A" w14:textId="6D71D267" w:rsidR="00341E95" w:rsidRPr="009C3F24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24">
        <w:rPr>
          <w:rFonts w:ascii="Times New Roman" w:hAnsi="Times New Roman" w:cs="Times New Roman"/>
          <w:sz w:val="28"/>
          <w:szCs w:val="28"/>
        </w:rPr>
        <w:t xml:space="preserve">2.8.1 при соблюдении условия </w:t>
      </w:r>
      <w:r w:rsidRPr="009C3F24">
        <w:rPr>
          <w:rFonts w:ascii="Times New Roman" w:hAnsi="Times New Roman" w:cs="Times New Roman"/>
          <w:noProof/>
          <w:position w:val="-4"/>
          <w:sz w:val="28"/>
          <w:szCs w:val="28"/>
          <w:lang w:eastAsia="ko-KR"/>
        </w:rPr>
        <w:drawing>
          <wp:inline distT="0" distB="0" distL="0" distR="0" wp14:anchorId="4F8B5DB8" wp14:editId="70B3159C">
            <wp:extent cx="1000125" cy="180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F24">
        <w:rPr>
          <w:rFonts w:ascii="Times New Roman" w:hAnsi="Times New Roman" w:cs="Times New Roman"/>
          <w:sz w:val="28"/>
          <w:szCs w:val="28"/>
        </w:rPr>
        <w:t xml:space="preserve"> размер платы за пользование платными</w:t>
      </w:r>
      <w:r w:rsidR="0071310D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9C3F24">
        <w:rPr>
          <w:rFonts w:ascii="Times New Roman" w:hAnsi="Times New Roman" w:cs="Times New Roman"/>
          <w:sz w:val="28"/>
          <w:szCs w:val="28"/>
        </w:rPr>
        <w:t xml:space="preserve"> парковками </w:t>
      </w:r>
      <w:r w:rsidR="002D30E7" w:rsidRPr="002D30E7">
        <w:rPr>
          <w:rFonts w:ascii="Times New Roman" w:hAnsi="Times New Roman" w:cs="Times New Roman"/>
          <w:sz w:val="28"/>
          <w:szCs w:val="28"/>
        </w:rPr>
        <w:t xml:space="preserve">вдоль проезжей части </w:t>
      </w:r>
      <w:r w:rsidRPr="009C3F24">
        <w:rPr>
          <w:rFonts w:ascii="Times New Roman" w:hAnsi="Times New Roman" w:cs="Times New Roman"/>
          <w:sz w:val="28"/>
          <w:szCs w:val="28"/>
        </w:rPr>
        <w:t>в соответствующей тарифной зоне не изменяется;</w:t>
      </w:r>
    </w:p>
    <w:p w14:paraId="7B3CDA04" w14:textId="7839B816" w:rsidR="00341E95" w:rsidRPr="009C3F24" w:rsidRDefault="00341E95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24">
        <w:rPr>
          <w:rFonts w:ascii="Times New Roman" w:hAnsi="Times New Roman" w:cs="Times New Roman"/>
          <w:sz w:val="28"/>
          <w:szCs w:val="28"/>
        </w:rPr>
        <w:t xml:space="preserve">2.8.2 при условии </w:t>
      </w:r>
      <w:proofErr w:type="gramStart"/>
      <w:r w:rsidRPr="009C3F24">
        <w:rPr>
          <w:rFonts w:ascii="Times New Roman" w:hAnsi="Times New Roman" w:cs="Times New Roman"/>
          <w:sz w:val="28"/>
          <w:szCs w:val="28"/>
        </w:rPr>
        <w:t>Z &gt;</w:t>
      </w:r>
      <w:proofErr w:type="gramEnd"/>
      <w:r w:rsidRPr="009C3F24">
        <w:rPr>
          <w:rFonts w:ascii="Times New Roman" w:hAnsi="Times New Roman" w:cs="Times New Roman"/>
          <w:sz w:val="28"/>
          <w:szCs w:val="28"/>
        </w:rPr>
        <w:t xml:space="preserve"> 90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Pr="009C3F24">
        <w:rPr>
          <w:rFonts w:ascii="Times New Roman" w:hAnsi="Times New Roman" w:cs="Times New Roman"/>
          <w:sz w:val="28"/>
          <w:szCs w:val="28"/>
        </w:rPr>
        <w:t xml:space="preserve">% размер платы за пользование платными </w:t>
      </w:r>
      <w:r w:rsidR="0071310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C3F24">
        <w:rPr>
          <w:rFonts w:ascii="Times New Roman" w:hAnsi="Times New Roman" w:cs="Times New Roman"/>
          <w:sz w:val="28"/>
          <w:szCs w:val="28"/>
        </w:rPr>
        <w:t xml:space="preserve">парковками </w:t>
      </w:r>
      <w:r w:rsidR="002D30E7" w:rsidRPr="002D30E7">
        <w:rPr>
          <w:rFonts w:ascii="Times New Roman" w:hAnsi="Times New Roman" w:cs="Times New Roman"/>
          <w:sz w:val="28"/>
          <w:szCs w:val="28"/>
        </w:rPr>
        <w:t xml:space="preserve">вдоль проезжей части </w:t>
      </w:r>
      <w:r w:rsidRPr="009C3F24">
        <w:rPr>
          <w:rFonts w:ascii="Times New Roman" w:hAnsi="Times New Roman" w:cs="Times New Roman"/>
          <w:sz w:val="28"/>
          <w:szCs w:val="28"/>
        </w:rPr>
        <w:t xml:space="preserve">в соответствующей тарифной зоне увеличивается на </w:t>
      </w:r>
      <w:r w:rsidR="00C70761" w:rsidRPr="009C3F24">
        <w:rPr>
          <w:rFonts w:ascii="Times New Roman" w:hAnsi="Times New Roman" w:cs="Times New Roman"/>
          <w:sz w:val="28"/>
          <w:szCs w:val="28"/>
        </w:rPr>
        <w:t>десять</w:t>
      </w:r>
      <w:r w:rsidRPr="009C3F24">
        <w:rPr>
          <w:rFonts w:ascii="Times New Roman" w:hAnsi="Times New Roman" w:cs="Times New Roman"/>
          <w:sz w:val="28"/>
          <w:szCs w:val="28"/>
        </w:rPr>
        <w:t xml:space="preserve"> рублей, но не выше </w:t>
      </w:r>
      <w:proofErr w:type="spellStart"/>
      <w:r w:rsidRPr="009C3F24">
        <w:rPr>
          <w:rFonts w:ascii="Times New Roman" w:hAnsi="Times New Roman" w:cs="Times New Roman"/>
          <w:sz w:val="28"/>
          <w:szCs w:val="28"/>
        </w:rPr>
        <w:t>Р</w:t>
      </w:r>
      <w:r w:rsidRPr="009C3F24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r w:rsidRPr="009C3F24">
        <w:rPr>
          <w:rFonts w:ascii="Times New Roman" w:hAnsi="Times New Roman" w:cs="Times New Roman"/>
          <w:sz w:val="28"/>
          <w:szCs w:val="28"/>
        </w:rPr>
        <w:t>;</w:t>
      </w:r>
    </w:p>
    <w:p w14:paraId="6884D249" w14:textId="595818A8" w:rsidR="00341E95" w:rsidRPr="009C3F24" w:rsidRDefault="00341E95" w:rsidP="009F1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24">
        <w:rPr>
          <w:rFonts w:ascii="Times New Roman" w:hAnsi="Times New Roman" w:cs="Times New Roman"/>
          <w:sz w:val="28"/>
          <w:szCs w:val="28"/>
        </w:rPr>
        <w:lastRenderedPageBreak/>
        <w:t xml:space="preserve">2.8.3 при условии Z </w:t>
      </w:r>
      <w:proofErr w:type="gramStart"/>
      <w:r w:rsidRPr="009C3F24">
        <w:rPr>
          <w:rFonts w:ascii="Times New Roman" w:hAnsi="Times New Roman" w:cs="Times New Roman"/>
          <w:sz w:val="28"/>
          <w:szCs w:val="28"/>
        </w:rPr>
        <w:t>&lt; 80</w:t>
      </w:r>
      <w:proofErr w:type="gramEnd"/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Pr="009C3F24">
        <w:rPr>
          <w:rFonts w:ascii="Times New Roman" w:hAnsi="Times New Roman" w:cs="Times New Roman"/>
          <w:sz w:val="28"/>
          <w:szCs w:val="28"/>
        </w:rPr>
        <w:t xml:space="preserve">% размер платы за пользование платными </w:t>
      </w:r>
      <w:r w:rsidR="0071310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C3F24">
        <w:rPr>
          <w:rFonts w:ascii="Times New Roman" w:hAnsi="Times New Roman" w:cs="Times New Roman"/>
          <w:sz w:val="28"/>
          <w:szCs w:val="28"/>
        </w:rPr>
        <w:t xml:space="preserve">парковками </w:t>
      </w:r>
      <w:r w:rsidR="002D30E7" w:rsidRPr="002D30E7">
        <w:rPr>
          <w:rFonts w:ascii="Times New Roman" w:hAnsi="Times New Roman" w:cs="Times New Roman"/>
          <w:sz w:val="28"/>
          <w:szCs w:val="28"/>
        </w:rPr>
        <w:t xml:space="preserve">вдоль проезжей части </w:t>
      </w:r>
      <w:r w:rsidRPr="009C3F24">
        <w:rPr>
          <w:rFonts w:ascii="Times New Roman" w:hAnsi="Times New Roman" w:cs="Times New Roman"/>
          <w:sz w:val="28"/>
          <w:szCs w:val="28"/>
        </w:rPr>
        <w:t xml:space="preserve">в соответствующей тарифной зоне уменьшается на </w:t>
      </w:r>
      <w:r w:rsidR="009C3F24" w:rsidRPr="009C3F24">
        <w:rPr>
          <w:rFonts w:ascii="Times New Roman" w:hAnsi="Times New Roman" w:cs="Times New Roman"/>
          <w:sz w:val="28"/>
          <w:szCs w:val="28"/>
        </w:rPr>
        <w:t>десять</w:t>
      </w:r>
      <w:r w:rsidRPr="009C3F24">
        <w:rPr>
          <w:rFonts w:ascii="Times New Roman" w:hAnsi="Times New Roman" w:cs="Times New Roman"/>
          <w:sz w:val="28"/>
          <w:szCs w:val="28"/>
        </w:rPr>
        <w:t xml:space="preserve"> рублей, но не ниже </w:t>
      </w:r>
      <w:proofErr w:type="spellStart"/>
      <w:r w:rsidRPr="009C3F24">
        <w:rPr>
          <w:rFonts w:ascii="Times New Roman" w:hAnsi="Times New Roman" w:cs="Times New Roman"/>
          <w:sz w:val="28"/>
          <w:szCs w:val="28"/>
        </w:rPr>
        <w:t>Р</w:t>
      </w:r>
      <w:r w:rsidRPr="009C3F24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r w:rsidRPr="009C3F24">
        <w:rPr>
          <w:rFonts w:ascii="Times New Roman" w:hAnsi="Times New Roman" w:cs="Times New Roman"/>
          <w:sz w:val="28"/>
          <w:szCs w:val="28"/>
        </w:rPr>
        <w:t>.</w:t>
      </w:r>
    </w:p>
    <w:p w14:paraId="6BA535F7" w14:textId="1CB02724" w:rsidR="00B6225E" w:rsidRDefault="00B6225E" w:rsidP="005206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6"/>
      <w:bookmarkEnd w:id="1"/>
    </w:p>
    <w:p w14:paraId="66BBDC3F" w14:textId="77777777" w:rsidR="00520688" w:rsidRDefault="00520688" w:rsidP="005206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E24DEA1" w14:textId="23B6B7D4" w:rsidR="00727B78" w:rsidRPr="00520688" w:rsidRDefault="00727B78" w:rsidP="009F1656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20688">
        <w:rPr>
          <w:rFonts w:ascii="Times New Roman" w:hAnsi="Times New Roman" w:cs="Times New Roman"/>
          <w:b w:val="0"/>
          <w:sz w:val="28"/>
          <w:szCs w:val="28"/>
        </w:rPr>
        <w:t xml:space="preserve">III. Расчет размера платы за пользование </w:t>
      </w:r>
      <w:r w:rsidR="002D30E7" w:rsidRPr="00520688">
        <w:rPr>
          <w:rFonts w:ascii="Times New Roman" w:hAnsi="Times New Roman" w:cs="Times New Roman"/>
          <w:b w:val="0"/>
          <w:sz w:val="28"/>
          <w:szCs w:val="28"/>
        </w:rPr>
        <w:t>платными</w:t>
      </w:r>
      <w:r w:rsidRPr="00520688">
        <w:rPr>
          <w:rFonts w:ascii="Times New Roman" w:hAnsi="Times New Roman" w:cs="Times New Roman"/>
          <w:b w:val="0"/>
          <w:sz w:val="28"/>
          <w:szCs w:val="28"/>
        </w:rPr>
        <w:t xml:space="preserve"> плоскостными парковками</w:t>
      </w:r>
    </w:p>
    <w:p w14:paraId="2CDA4FD8" w14:textId="2CDECF73" w:rsidR="00727B78" w:rsidRDefault="00727B78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7283F" w14:textId="25B09799" w:rsidR="002D30E7" w:rsidRDefault="00406183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D30E7" w:rsidRPr="002D30E7">
        <w:rPr>
          <w:rFonts w:ascii="Times New Roman" w:hAnsi="Times New Roman" w:cs="Times New Roman"/>
          <w:sz w:val="28"/>
          <w:szCs w:val="28"/>
        </w:rPr>
        <w:t xml:space="preserve">. Размер платы за пользование платными </w:t>
      </w:r>
      <w:r>
        <w:rPr>
          <w:rFonts w:ascii="Times New Roman" w:hAnsi="Times New Roman" w:cs="Times New Roman"/>
          <w:sz w:val="28"/>
          <w:szCs w:val="28"/>
        </w:rPr>
        <w:t xml:space="preserve">плоскостными </w:t>
      </w:r>
      <w:r w:rsidR="002D30E7" w:rsidRPr="002D30E7">
        <w:rPr>
          <w:rFonts w:ascii="Times New Roman" w:hAnsi="Times New Roman" w:cs="Times New Roman"/>
          <w:sz w:val="28"/>
          <w:szCs w:val="28"/>
        </w:rPr>
        <w:t>парковками определяется для каждой тарифной зоны в расчете за один час.</w:t>
      </w:r>
    </w:p>
    <w:p w14:paraId="25E698CC" w14:textId="439327ED" w:rsidR="0030412A" w:rsidRDefault="0030412A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3E7A">
        <w:rPr>
          <w:rFonts w:ascii="Times New Roman" w:hAnsi="Times New Roman" w:cs="Times New Roman"/>
          <w:sz w:val="28"/>
          <w:szCs w:val="28"/>
        </w:rPr>
        <w:t>.</w:t>
      </w:r>
      <w:r w:rsidR="00406183">
        <w:rPr>
          <w:rFonts w:ascii="Times New Roman" w:hAnsi="Times New Roman" w:cs="Times New Roman"/>
          <w:sz w:val="28"/>
          <w:szCs w:val="28"/>
        </w:rPr>
        <w:t>2</w:t>
      </w:r>
      <w:r w:rsidRPr="00153E7A">
        <w:rPr>
          <w:rFonts w:ascii="Times New Roman" w:hAnsi="Times New Roman" w:cs="Times New Roman"/>
          <w:sz w:val="28"/>
          <w:szCs w:val="28"/>
        </w:rPr>
        <w:t>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</w:t>
      </w:r>
      <w:r w:rsidR="00406183">
        <w:rPr>
          <w:rFonts w:ascii="Times New Roman" w:hAnsi="Times New Roman" w:cs="Times New Roman"/>
          <w:sz w:val="28"/>
          <w:szCs w:val="28"/>
        </w:rPr>
        <w:t>один час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платными плоскостными парковками устанавливается </w:t>
      </w:r>
      <w:r w:rsidR="007F2EBE">
        <w:rPr>
          <w:rFonts w:ascii="Times New Roman" w:hAnsi="Times New Roman" w:cs="Times New Roman"/>
          <w:sz w:val="28"/>
          <w:szCs w:val="28"/>
        </w:rPr>
        <w:t xml:space="preserve">равным </w:t>
      </w:r>
      <w:r w:rsidR="007F2EBE" w:rsidRPr="00153E7A">
        <w:rPr>
          <w:rFonts w:ascii="Times New Roman" w:hAnsi="Times New Roman" w:cs="Times New Roman"/>
          <w:sz w:val="28"/>
          <w:szCs w:val="28"/>
        </w:rPr>
        <w:t>размер</w:t>
      </w:r>
      <w:r w:rsidR="007F2EBE">
        <w:rPr>
          <w:rFonts w:ascii="Times New Roman" w:hAnsi="Times New Roman" w:cs="Times New Roman"/>
          <w:sz w:val="28"/>
          <w:szCs w:val="28"/>
        </w:rPr>
        <w:t>у</w:t>
      </w:r>
      <w:r w:rsidR="007F2EBE" w:rsidRPr="00153E7A">
        <w:rPr>
          <w:rFonts w:ascii="Times New Roman" w:hAnsi="Times New Roman" w:cs="Times New Roman"/>
          <w:sz w:val="28"/>
          <w:szCs w:val="28"/>
        </w:rPr>
        <w:t xml:space="preserve"> платы</w:t>
      </w:r>
      <w:r w:rsidR="007F2EBE">
        <w:rPr>
          <w:rFonts w:ascii="Times New Roman" w:hAnsi="Times New Roman" w:cs="Times New Roman"/>
          <w:sz w:val="28"/>
          <w:szCs w:val="28"/>
        </w:rPr>
        <w:t xml:space="preserve"> за один час</w:t>
      </w:r>
      <w:r w:rsidR="007F2EBE" w:rsidRPr="00153E7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7F2EBE">
        <w:rPr>
          <w:rFonts w:ascii="Times New Roman" w:hAnsi="Times New Roman" w:cs="Times New Roman"/>
          <w:sz w:val="28"/>
          <w:szCs w:val="28"/>
        </w:rPr>
        <w:t>я</w:t>
      </w:r>
      <w:r w:rsidR="007F2EBE" w:rsidRPr="00153E7A">
        <w:rPr>
          <w:rFonts w:ascii="Times New Roman" w:hAnsi="Times New Roman" w:cs="Times New Roman"/>
          <w:sz w:val="28"/>
          <w:szCs w:val="28"/>
        </w:rPr>
        <w:t xml:space="preserve"> плат</w:t>
      </w:r>
      <w:r w:rsidR="007F2EBE">
        <w:rPr>
          <w:rFonts w:ascii="Times New Roman" w:hAnsi="Times New Roman" w:cs="Times New Roman"/>
          <w:sz w:val="28"/>
          <w:szCs w:val="28"/>
        </w:rPr>
        <w:t>ной</w:t>
      </w:r>
      <w:r w:rsidR="0063511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7F2EBE" w:rsidRPr="00153E7A">
        <w:rPr>
          <w:rFonts w:ascii="Times New Roman" w:hAnsi="Times New Roman" w:cs="Times New Roman"/>
          <w:sz w:val="28"/>
          <w:szCs w:val="28"/>
        </w:rPr>
        <w:t xml:space="preserve"> парковк</w:t>
      </w:r>
      <w:r w:rsidR="007F2EBE">
        <w:rPr>
          <w:rFonts w:ascii="Times New Roman" w:hAnsi="Times New Roman" w:cs="Times New Roman"/>
          <w:sz w:val="28"/>
          <w:szCs w:val="28"/>
        </w:rPr>
        <w:t xml:space="preserve">ой вдоль проезжей части, расположенной на </w:t>
      </w:r>
      <w:r w:rsidR="005644CB">
        <w:rPr>
          <w:rFonts w:ascii="Times New Roman" w:hAnsi="Times New Roman" w:cs="Times New Roman"/>
          <w:sz w:val="28"/>
          <w:szCs w:val="28"/>
        </w:rPr>
        <w:t>участке автомобильной дороги, с которого</w:t>
      </w:r>
      <w:r w:rsidR="007F2EBE">
        <w:rPr>
          <w:rFonts w:ascii="Times New Roman" w:hAnsi="Times New Roman" w:cs="Times New Roman"/>
          <w:sz w:val="28"/>
          <w:szCs w:val="28"/>
        </w:rPr>
        <w:t xml:space="preserve"> осуществляется въезд на </w:t>
      </w:r>
      <w:r w:rsidR="005644CB">
        <w:rPr>
          <w:rFonts w:ascii="Times New Roman" w:hAnsi="Times New Roman" w:cs="Times New Roman"/>
          <w:sz w:val="28"/>
          <w:szCs w:val="28"/>
        </w:rPr>
        <w:t xml:space="preserve">платную </w:t>
      </w:r>
      <w:r w:rsidR="007F2EBE">
        <w:rPr>
          <w:rFonts w:ascii="Times New Roman" w:hAnsi="Times New Roman" w:cs="Times New Roman"/>
          <w:sz w:val="28"/>
          <w:szCs w:val="28"/>
        </w:rPr>
        <w:t>плоскостную парковку.</w:t>
      </w:r>
    </w:p>
    <w:p w14:paraId="2511C45A" w14:textId="20ABC81F" w:rsidR="007F2EBE" w:rsidRDefault="007F2EBE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44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въезды на платную плоскостную парковку организованы с нескольких проезжих частей автомобильных дорог, на </w:t>
      </w:r>
      <w:r w:rsidR="005644CB">
        <w:rPr>
          <w:rFonts w:ascii="Times New Roman" w:hAnsi="Times New Roman" w:cs="Times New Roman"/>
          <w:sz w:val="28"/>
          <w:szCs w:val="28"/>
        </w:rPr>
        <w:t xml:space="preserve">участках </w:t>
      </w:r>
      <w:r>
        <w:rPr>
          <w:rFonts w:ascii="Times New Roman" w:hAnsi="Times New Roman" w:cs="Times New Roman"/>
          <w:sz w:val="28"/>
          <w:szCs w:val="28"/>
        </w:rPr>
        <w:t>которых организованы</w:t>
      </w:r>
      <w:r w:rsidR="00635112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парковки вдоль проезжей части, относящиеся к разным тарифным зонам, то размер платы </w:t>
      </w:r>
      <w:r w:rsidR="005170E9">
        <w:rPr>
          <w:rFonts w:ascii="Times New Roman" w:hAnsi="Times New Roman" w:cs="Times New Roman"/>
          <w:sz w:val="28"/>
          <w:szCs w:val="28"/>
        </w:rPr>
        <w:t>за один час</w:t>
      </w:r>
      <w:r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5170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платной плоскостной парковкой устанавливается равным наименьшему из установленных для этих</w:t>
      </w:r>
      <w:r w:rsidR="0063511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парковок вдоль проезжей части размеров платы за один час.</w:t>
      </w:r>
    </w:p>
    <w:p w14:paraId="0A7039EA" w14:textId="457CD32D" w:rsidR="005644CB" w:rsidRDefault="007F2EBE" w:rsidP="0052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44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="005644CB">
        <w:rPr>
          <w:rFonts w:ascii="Times New Roman" w:hAnsi="Times New Roman" w:cs="Times New Roman"/>
          <w:sz w:val="28"/>
          <w:szCs w:val="28"/>
        </w:rPr>
        <w:t>Если въезд на платную плоскостную парковку осуществляется с участка автомобильной дороги, не входящего в зону платной парковки, то размер платы за</w:t>
      </w:r>
      <w:r w:rsidR="00520688">
        <w:rPr>
          <w:rFonts w:ascii="Times New Roman" w:hAnsi="Times New Roman" w:cs="Times New Roman"/>
          <w:sz w:val="28"/>
          <w:szCs w:val="28"/>
        </w:rPr>
        <w:t> </w:t>
      </w:r>
      <w:r w:rsidR="005644CB">
        <w:rPr>
          <w:rFonts w:ascii="Times New Roman" w:hAnsi="Times New Roman" w:cs="Times New Roman"/>
          <w:sz w:val="28"/>
          <w:szCs w:val="28"/>
        </w:rPr>
        <w:t>один час пользования</w:t>
      </w:r>
      <w:r w:rsidR="005644CB" w:rsidRPr="005644CB">
        <w:rPr>
          <w:rFonts w:ascii="Times New Roman" w:hAnsi="Times New Roman" w:cs="Times New Roman"/>
          <w:sz w:val="28"/>
          <w:szCs w:val="28"/>
        </w:rPr>
        <w:t xml:space="preserve"> платной плоскостной парковкой устанавливается равным размеру платы за один час пользования платной</w:t>
      </w:r>
      <w:r w:rsidR="0063511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5644CB" w:rsidRPr="005644CB">
        <w:rPr>
          <w:rFonts w:ascii="Times New Roman" w:hAnsi="Times New Roman" w:cs="Times New Roman"/>
          <w:sz w:val="28"/>
          <w:szCs w:val="28"/>
        </w:rPr>
        <w:t xml:space="preserve"> парковкой вдоль проезжей части, находящейся от платной плоскостной парковки на минимальном расстоянии</w:t>
      </w:r>
      <w:r w:rsidR="00AE314D">
        <w:rPr>
          <w:rFonts w:ascii="Times New Roman" w:hAnsi="Times New Roman" w:cs="Times New Roman"/>
          <w:sz w:val="28"/>
          <w:szCs w:val="28"/>
        </w:rPr>
        <w:t>, определяемом по автомобильной дороге</w:t>
      </w:r>
      <w:r w:rsidR="00104DE3">
        <w:rPr>
          <w:rFonts w:ascii="Times New Roman" w:hAnsi="Times New Roman" w:cs="Times New Roman"/>
          <w:sz w:val="28"/>
          <w:szCs w:val="28"/>
        </w:rPr>
        <w:t>.</w:t>
      </w:r>
    </w:p>
    <w:p w14:paraId="27A645FE" w14:textId="77777777" w:rsidR="005644CB" w:rsidRDefault="005644CB" w:rsidP="005206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1B1F11" w14:textId="76053CC4" w:rsidR="00727B78" w:rsidRPr="00520688" w:rsidRDefault="00727B78" w:rsidP="005206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20688">
        <w:rPr>
          <w:rFonts w:ascii="Times New Roman" w:hAnsi="Times New Roman" w:cs="Times New Roman"/>
          <w:b w:val="0"/>
          <w:sz w:val="28"/>
          <w:szCs w:val="28"/>
        </w:rPr>
        <w:t>IV. Расчет стоимости абонемента</w:t>
      </w:r>
    </w:p>
    <w:p w14:paraId="77C84F15" w14:textId="3F0651FA" w:rsidR="00B6225E" w:rsidRDefault="00B6225E" w:rsidP="005206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3F4D0B" w14:textId="50413FE6" w:rsidR="00D35E4C" w:rsidRPr="001716A8" w:rsidRDefault="0058412B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16A8">
        <w:rPr>
          <w:rFonts w:ascii="Times New Roman" w:hAnsi="Times New Roman" w:cs="Times New Roman"/>
          <w:sz w:val="28"/>
          <w:szCs w:val="28"/>
        </w:rPr>
        <w:t>4.1.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="00EC425D">
        <w:rPr>
          <w:rFonts w:ascii="Times New Roman" w:hAnsi="Times New Roman" w:cs="Times New Roman"/>
          <w:sz w:val="28"/>
          <w:szCs w:val="28"/>
        </w:rPr>
        <w:t>Виды абонементов, п</w:t>
      </w:r>
      <w:r w:rsidR="00D35E4C">
        <w:rPr>
          <w:rFonts w:ascii="Times New Roman" w:hAnsi="Times New Roman" w:cs="Times New Roman"/>
          <w:sz w:val="28"/>
          <w:szCs w:val="28"/>
        </w:rPr>
        <w:t>родолжительность</w:t>
      </w:r>
      <w:r w:rsidR="00EC425D">
        <w:rPr>
          <w:rFonts w:ascii="Times New Roman" w:hAnsi="Times New Roman" w:cs="Times New Roman"/>
          <w:sz w:val="28"/>
          <w:szCs w:val="28"/>
        </w:rPr>
        <w:t xml:space="preserve"> их</w:t>
      </w:r>
      <w:r w:rsidR="00D35E4C">
        <w:rPr>
          <w:rFonts w:ascii="Times New Roman" w:hAnsi="Times New Roman" w:cs="Times New Roman"/>
          <w:sz w:val="28"/>
          <w:szCs w:val="28"/>
        </w:rPr>
        <w:t xml:space="preserve"> действия, п</w:t>
      </w:r>
      <w:r w:rsidR="00D35E4C" w:rsidRPr="001C53AD">
        <w:rPr>
          <w:rFonts w:ascii="Times New Roman" w:hAnsi="Times New Roman" w:cs="Times New Roman"/>
          <w:sz w:val="28"/>
          <w:szCs w:val="28"/>
        </w:rPr>
        <w:t>орядок приобретения и использования абонементов</w:t>
      </w:r>
      <w:r w:rsidR="00D35E4C">
        <w:rPr>
          <w:rFonts w:ascii="Times New Roman" w:hAnsi="Times New Roman" w:cs="Times New Roman"/>
          <w:sz w:val="28"/>
          <w:szCs w:val="28"/>
        </w:rPr>
        <w:t xml:space="preserve"> </w:t>
      </w:r>
      <w:r w:rsidR="00D35E4C" w:rsidRPr="001C53AD">
        <w:rPr>
          <w:rFonts w:ascii="Times New Roman" w:hAnsi="Times New Roman" w:cs="Times New Roman"/>
          <w:sz w:val="28"/>
          <w:szCs w:val="28"/>
        </w:rPr>
        <w:t>определяются администрацией города Перми</w:t>
      </w:r>
      <w:r w:rsidR="00520688">
        <w:rPr>
          <w:rFonts w:ascii="Times New Roman" w:hAnsi="Times New Roman" w:cs="Times New Roman"/>
          <w:sz w:val="28"/>
          <w:szCs w:val="28"/>
        </w:rPr>
        <w:t>.</w:t>
      </w:r>
    </w:p>
    <w:p w14:paraId="2183E63A" w14:textId="1EA1E628" w:rsidR="0058412B" w:rsidRDefault="0058412B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1274">
        <w:rPr>
          <w:rFonts w:ascii="Times New Roman" w:hAnsi="Times New Roman" w:cs="Times New Roman"/>
          <w:sz w:val="28"/>
          <w:szCs w:val="28"/>
        </w:rPr>
        <w:t>4.2. Расчет стоимости абонемента</w:t>
      </w:r>
      <w:r w:rsidR="00DD5B44" w:rsidRPr="00801274">
        <w:rPr>
          <w:rFonts w:ascii="Times New Roman" w:hAnsi="Times New Roman" w:cs="Times New Roman"/>
          <w:sz w:val="28"/>
          <w:szCs w:val="28"/>
        </w:rPr>
        <w:t xml:space="preserve"> </w:t>
      </w:r>
      <w:r w:rsidR="00500408" w:rsidRPr="00801274">
        <w:rPr>
          <w:rFonts w:ascii="Times New Roman" w:hAnsi="Times New Roman" w:cs="Times New Roman"/>
          <w:sz w:val="28"/>
          <w:szCs w:val="28"/>
        </w:rPr>
        <w:t>С</w:t>
      </w:r>
      <w:r w:rsidR="00500408" w:rsidRPr="001906ED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="00500408" w:rsidRPr="00801274">
        <w:rPr>
          <w:rFonts w:ascii="Times New Roman" w:hAnsi="Times New Roman" w:cs="Times New Roman"/>
          <w:sz w:val="28"/>
          <w:szCs w:val="28"/>
        </w:rPr>
        <w:t xml:space="preserve"> </w:t>
      </w:r>
      <w:r w:rsidR="00DD5B44" w:rsidRPr="00801274">
        <w:rPr>
          <w:rFonts w:ascii="Times New Roman" w:hAnsi="Times New Roman" w:cs="Times New Roman"/>
          <w:sz w:val="28"/>
          <w:szCs w:val="28"/>
        </w:rPr>
        <w:t>для определенн</w:t>
      </w:r>
      <w:r w:rsidR="005170E9" w:rsidRPr="00801274">
        <w:rPr>
          <w:rFonts w:ascii="Times New Roman" w:hAnsi="Times New Roman" w:cs="Times New Roman"/>
          <w:sz w:val="28"/>
          <w:szCs w:val="28"/>
        </w:rPr>
        <w:t>ых</w:t>
      </w:r>
      <w:r w:rsidR="00DD5B44" w:rsidRPr="00801274">
        <w:rPr>
          <w:rFonts w:ascii="Times New Roman" w:hAnsi="Times New Roman" w:cs="Times New Roman"/>
          <w:sz w:val="28"/>
          <w:szCs w:val="28"/>
        </w:rPr>
        <w:t xml:space="preserve"> тарифной зоны</w:t>
      </w:r>
      <w:r w:rsidR="008D6B4B" w:rsidRPr="00801274">
        <w:rPr>
          <w:rFonts w:ascii="Times New Roman" w:hAnsi="Times New Roman" w:cs="Times New Roman"/>
          <w:sz w:val="28"/>
          <w:szCs w:val="28"/>
        </w:rPr>
        <w:t>, типа парковки и времени использова</w:t>
      </w:r>
      <w:bookmarkStart w:id="2" w:name="_GoBack"/>
      <w:bookmarkEnd w:id="2"/>
      <w:r w:rsidR="008D6B4B" w:rsidRPr="00801274">
        <w:rPr>
          <w:rFonts w:ascii="Times New Roman" w:hAnsi="Times New Roman" w:cs="Times New Roman"/>
          <w:sz w:val="28"/>
          <w:szCs w:val="28"/>
        </w:rPr>
        <w:t>ния</w:t>
      </w:r>
      <w:r w:rsidRPr="00801274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Pr="001716A8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14:paraId="6F3A2D42" w14:textId="77777777" w:rsidR="00EC425D" w:rsidRPr="001716A8" w:rsidRDefault="00EC425D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08976F" w14:textId="77777777" w:rsidR="0058412B" w:rsidRPr="009C7914" w:rsidRDefault="0058412B" w:rsidP="00C544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D5B44">
        <w:rPr>
          <w:rFonts w:ascii="Times New Roman" w:hAnsi="Times New Roman" w:cs="Times New Roman"/>
          <w:sz w:val="28"/>
          <w:szCs w:val="28"/>
        </w:rPr>
        <w:t>С</w:t>
      </w:r>
      <w:r w:rsidRPr="00DD5B44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9C7914">
        <w:rPr>
          <w:rFonts w:ascii="Times New Roman" w:hAnsi="Times New Roman" w:cs="Times New Roman"/>
          <w:sz w:val="28"/>
          <w:szCs w:val="28"/>
          <w:lang w:val="en-US"/>
        </w:rPr>
        <w:t xml:space="preserve"> = D x R x P x k</w:t>
      </w:r>
      <w:r w:rsidRPr="009C79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C791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0EE65CEE" w14:textId="77777777" w:rsidR="003B0A46" w:rsidRPr="0078557A" w:rsidRDefault="003B0A46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AC26EB" w14:textId="77777777" w:rsidR="0058412B" w:rsidRPr="001716A8" w:rsidRDefault="0058412B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16A8">
        <w:rPr>
          <w:rFonts w:ascii="Times New Roman" w:hAnsi="Times New Roman" w:cs="Times New Roman"/>
          <w:sz w:val="28"/>
          <w:szCs w:val="28"/>
        </w:rPr>
        <w:t>где</w:t>
      </w:r>
    </w:p>
    <w:p w14:paraId="595DC369" w14:textId="1DFF8605" w:rsidR="0058412B" w:rsidRPr="001716A8" w:rsidRDefault="0058412B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16A8">
        <w:rPr>
          <w:rFonts w:ascii="Times New Roman" w:hAnsi="Times New Roman" w:cs="Times New Roman"/>
          <w:sz w:val="28"/>
          <w:szCs w:val="28"/>
        </w:rPr>
        <w:t xml:space="preserve">D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1716A8">
        <w:rPr>
          <w:rFonts w:ascii="Times New Roman" w:hAnsi="Times New Roman" w:cs="Times New Roman"/>
          <w:sz w:val="28"/>
          <w:szCs w:val="28"/>
        </w:rPr>
        <w:t xml:space="preserve"> количество дней</w:t>
      </w:r>
      <w:r w:rsidR="00DD5B44">
        <w:rPr>
          <w:rFonts w:ascii="Times New Roman" w:hAnsi="Times New Roman" w:cs="Times New Roman"/>
          <w:sz w:val="28"/>
          <w:szCs w:val="28"/>
        </w:rPr>
        <w:t xml:space="preserve"> платного</w:t>
      </w:r>
      <w:r w:rsidRPr="001716A8">
        <w:rPr>
          <w:rFonts w:ascii="Times New Roman" w:hAnsi="Times New Roman" w:cs="Times New Roman"/>
          <w:sz w:val="28"/>
          <w:szCs w:val="28"/>
        </w:rPr>
        <w:t xml:space="preserve"> пользования</w:t>
      </w:r>
      <w:r w:rsidR="00635112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1716A8">
        <w:rPr>
          <w:rFonts w:ascii="Times New Roman" w:hAnsi="Times New Roman" w:cs="Times New Roman"/>
          <w:sz w:val="28"/>
          <w:szCs w:val="28"/>
        </w:rPr>
        <w:t xml:space="preserve"> парковками</w:t>
      </w:r>
      <w:r w:rsidR="00EC425D">
        <w:rPr>
          <w:rFonts w:ascii="Times New Roman" w:hAnsi="Times New Roman" w:cs="Times New Roman"/>
          <w:sz w:val="28"/>
          <w:szCs w:val="28"/>
        </w:rPr>
        <w:t xml:space="preserve"> </w:t>
      </w:r>
      <w:r w:rsidRPr="001716A8">
        <w:rPr>
          <w:rFonts w:ascii="Times New Roman" w:hAnsi="Times New Roman" w:cs="Times New Roman"/>
          <w:sz w:val="28"/>
          <w:szCs w:val="28"/>
        </w:rPr>
        <w:t>в</w:t>
      </w:r>
      <w:r w:rsidR="00520688">
        <w:rPr>
          <w:rFonts w:ascii="Times New Roman" w:hAnsi="Times New Roman" w:cs="Times New Roman"/>
          <w:sz w:val="28"/>
          <w:szCs w:val="28"/>
        </w:rPr>
        <w:t> </w:t>
      </w:r>
      <w:r w:rsidRPr="001716A8">
        <w:rPr>
          <w:rFonts w:ascii="Times New Roman" w:hAnsi="Times New Roman" w:cs="Times New Roman"/>
          <w:sz w:val="28"/>
          <w:szCs w:val="28"/>
        </w:rPr>
        <w:t>период действия абонемента,</w:t>
      </w:r>
    </w:p>
    <w:p w14:paraId="765EC441" w14:textId="716E84E8" w:rsidR="00B47D8D" w:rsidRPr="0023651D" w:rsidRDefault="0058412B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651D">
        <w:rPr>
          <w:rFonts w:ascii="Times New Roman" w:hAnsi="Times New Roman" w:cs="Times New Roman"/>
          <w:sz w:val="28"/>
          <w:szCs w:val="28"/>
        </w:rPr>
        <w:t xml:space="preserve">R </w:t>
      </w:r>
      <w:r w:rsidR="00B47D8D" w:rsidRPr="0023651D">
        <w:rPr>
          <w:rFonts w:ascii="Times New Roman" w:hAnsi="Times New Roman" w:cs="Times New Roman"/>
          <w:sz w:val="28"/>
          <w:szCs w:val="28"/>
        </w:rPr>
        <w:t>–</w:t>
      </w:r>
      <w:r w:rsidRPr="0023651D">
        <w:rPr>
          <w:rFonts w:ascii="Times New Roman" w:hAnsi="Times New Roman" w:cs="Times New Roman"/>
          <w:sz w:val="28"/>
          <w:szCs w:val="28"/>
        </w:rPr>
        <w:t xml:space="preserve"> </w:t>
      </w:r>
      <w:r w:rsidR="00B47D8D" w:rsidRPr="0023651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A692B" w:rsidRPr="0023651D">
        <w:rPr>
          <w:rFonts w:ascii="Times New Roman" w:hAnsi="Times New Roman" w:cs="Times New Roman"/>
          <w:sz w:val="28"/>
          <w:szCs w:val="28"/>
        </w:rPr>
        <w:t>оплачиваемых часов при размещении транспортного средства на платной</w:t>
      </w:r>
      <w:r w:rsidR="00677CC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A692B" w:rsidRPr="0023651D">
        <w:rPr>
          <w:rFonts w:ascii="Times New Roman" w:hAnsi="Times New Roman" w:cs="Times New Roman"/>
          <w:sz w:val="28"/>
          <w:szCs w:val="28"/>
        </w:rPr>
        <w:t xml:space="preserve"> парковке в течение суток в период действия абонемента, определяемое следующим образом:</w:t>
      </w:r>
    </w:p>
    <w:p w14:paraId="12FD8960" w14:textId="7DEBDDB1" w:rsidR="004D0F6A" w:rsidRPr="00801274" w:rsidRDefault="00BA692B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651D">
        <w:rPr>
          <w:rFonts w:ascii="Times New Roman" w:hAnsi="Times New Roman" w:cs="Times New Roman"/>
          <w:sz w:val="28"/>
          <w:szCs w:val="28"/>
        </w:rPr>
        <w:t>для расчета стоимости абонемента на право размещения транспортного средства на</w:t>
      </w:r>
      <w:r w:rsidR="00677CC9">
        <w:rPr>
          <w:rFonts w:ascii="Times New Roman" w:hAnsi="Times New Roman" w:cs="Times New Roman"/>
          <w:sz w:val="28"/>
          <w:szCs w:val="28"/>
        </w:rPr>
        <w:t xml:space="preserve"> платных</w:t>
      </w:r>
      <w:r w:rsidRPr="0023651D">
        <w:rPr>
          <w:rFonts w:ascii="Times New Roman" w:hAnsi="Times New Roman" w:cs="Times New Roman"/>
          <w:sz w:val="28"/>
          <w:szCs w:val="28"/>
        </w:rPr>
        <w:t xml:space="preserve"> </w:t>
      </w:r>
      <w:r w:rsidR="00677CC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D0F6A" w:rsidRPr="0023651D">
        <w:rPr>
          <w:rFonts w:ascii="Times New Roman" w:hAnsi="Times New Roman" w:cs="Times New Roman"/>
          <w:sz w:val="28"/>
          <w:szCs w:val="28"/>
        </w:rPr>
        <w:t>парков</w:t>
      </w:r>
      <w:r w:rsidRPr="0023651D">
        <w:rPr>
          <w:rFonts w:ascii="Times New Roman" w:hAnsi="Times New Roman" w:cs="Times New Roman"/>
          <w:sz w:val="28"/>
          <w:szCs w:val="28"/>
        </w:rPr>
        <w:t>ках</w:t>
      </w:r>
      <w:r w:rsidR="004D0F6A" w:rsidRPr="0023651D">
        <w:rPr>
          <w:rFonts w:ascii="Times New Roman" w:hAnsi="Times New Roman" w:cs="Times New Roman"/>
          <w:sz w:val="28"/>
          <w:szCs w:val="28"/>
        </w:rPr>
        <w:t xml:space="preserve"> вдоль проезжей части </w:t>
      </w:r>
      <w:r w:rsidR="004D0F6A" w:rsidRPr="002365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D0F6A" w:rsidRPr="0023651D">
        <w:rPr>
          <w:rFonts w:ascii="Times New Roman" w:hAnsi="Times New Roman" w:cs="Times New Roman"/>
          <w:sz w:val="28"/>
          <w:szCs w:val="28"/>
        </w:rPr>
        <w:t xml:space="preserve"> прини</w:t>
      </w:r>
      <w:r w:rsidR="004D0F6A" w:rsidRPr="0023651D">
        <w:rPr>
          <w:rFonts w:ascii="Times New Roman" w:hAnsi="Times New Roman" w:cs="Times New Roman"/>
          <w:sz w:val="28"/>
          <w:szCs w:val="28"/>
        </w:rPr>
        <w:lastRenderedPageBreak/>
        <w:t>мается равным продолжительности платного использования парков</w:t>
      </w:r>
      <w:r w:rsidRPr="0023651D">
        <w:rPr>
          <w:rFonts w:ascii="Times New Roman" w:hAnsi="Times New Roman" w:cs="Times New Roman"/>
          <w:sz w:val="28"/>
          <w:szCs w:val="28"/>
        </w:rPr>
        <w:t>о</w:t>
      </w:r>
      <w:r w:rsidR="004D0F6A" w:rsidRPr="0023651D">
        <w:rPr>
          <w:rFonts w:ascii="Times New Roman" w:hAnsi="Times New Roman" w:cs="Times New Roman"/>
          <w:sz w:val="28"/>
          <w:szCs w:val="28"/>
        </w:rPr>
        <w:t>к</w:t>
      </w:r>
      <w:r w:rsidRPr="0023651D">
        <w:rPr>
          <w:rFonts w:ascii="Times New Roman" w:hAnsi="Times New Roman" w:cs="Times New Roman"/>
          <w:sz w:val="28"/>
          <w:szCs w:val="28"/>
        </w:rPr>
        <w:t xml:space="preserve"> вдоль проезжей части</w:t>
      </w:r>
      <w:r w:rsidR="004D0F6A" w:rsidRPr="0023651D">
        <w:rPr>
          <w:rFonts w:ascii="Times New Roman" w:hAnsi="Times New Roman" w:cs="Times New Roman"/>
          <w:sz w:val="28"/>
          <w:szCs w:val="28"/>
        </w:rPr>
        <w:t xml:space="preserve"> в течение суток в соответствии с установленным </w:t>
      </w:r>
      <w:r w:rsidR="004D0F6A" w:rsidRPr="00801274">
        <w:rPr>
          <w:rFonts w:ascii="Times New Roman" w:hAnsi="Times New Roman" w:cs="Times New Roman"/>
          <w:sz w:val="28"/>
          <w:szCs w:val="28"/>
        </w:rPr>
        <w:t xml:space="preserve">режимом </w:t>
      </w:r>
      <w:r w:rsidRPr="00801274">
        <w:rPr>
          <w:rFonts w:ascii="Times New Roman" w:hAnsi="Times New Roman" w:cs="Times New Roman"/>
          <w:sz w:val="28"/>
          <w:szCs w:val="28"/>
        </w:rPr>
        <w:t>их</w:t>
      </w:r>
      <w:r w:rsidR="00500408" w:rsidRPr="00801274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801274">
        <w:rPr>
          <w:rFonts w:ascii="Times New Roman" w:hAnsi="Times New Roman" w:cs="Times New Roman"/>
          <w:sz w:val="28"/>
          <w:szCs w:val="28"/>
        </w:rPr>
        <w:t>,</w:t>
      </w:r>
    </w:p>
    <w:p w14:paraId="04EF9F04" w14:textId="710F64E1" w:rsidR="00964579" w:rsidRPr="0023651D" w:rsidRDefault="00964579" w:rsidP="00C544F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1274">
        <w:rPr>
          <w:rFonts w:ascii="Times New Roman" w:hAnsi="Times New Roman" w:cs="Times New Roman"/>
          <w:sz w:val="28"/>
          <w:szCs w:val="28"/>
        </w:rPr>
        <w:t>для расчета стоимости абонемента на право размещения транспортного средства на</w:t>
      </w:r>
      <w:r w:rsidR="00677CC9" w:rsidRPr="00801274">
        <w:rPr>
          <w:rFonts w:ascii="Times New Roman" w:hAnsi="Times New Roman" w:cs="Times New Roman"/>
          <w:sz w:val="28"/>
          <w:szCs w:val="28"/>
        </w:rPr>
        <w:t xml:space="preserve"> платных</w:t>
      </w:r>
      <w:r w:rsidRPr="00801274">
        <w:rPr>
          <w:rFonts w:ascii="Times New Roman" w:hAnsi="Times New Roman" w:cs="Times New Roman"/>
          <w:sz w:val="28"/>
          <w:szCs w:val="28"/>
        </w:rPr>
        <w:t xml:space="preserve"> плоскостн</w:t>
      </w:r>
      <w:r w:rsidR="00C96AFE" w:rsidRPr="00801274">
        <w:rPr>
          <w:rFonts w:ascii="Times New Roman" w:hAnsi="Times New Roman" w:cs="Times New Roman"/>
          <w:sz w:val="28"/>
          <w:szCs w:val="28"/>
        </w:rPr>
        <w:t>ых</w:t>
      </w:r>
      <w:r w:rsidRPr="00801274">
        <w:rPr>
          <w:rFonts w:ascii="Times New Roman" w:hAnsi="Times New Roman" w:cs="Times New Roman"/>
          <w:sz w:val="28"/>
          <w:szCs w:val="28"/>
        </w:rPr>
        <w:t xml:space="preserve"> парковк</w:t>
      </w:r>
      <w:r w:rsidR="00C96AFE" w:rsidRPr="00801274">
        <w:rPr>
          <w:rFonts w:ascii="Times New Roman" w:hAnsi="Times New Roman" w:cs="Times New Roman"/>
          <w:sz w:val="28"/>
          <w:szCs w:val="28"/>
        </w:rPr>
        <w:t>ах</w:t>
      </w:r>
      <w:r w:rsidRPr="00801274">
        <w:rPr>
          <w:rFonts w:ascii="Times New Roman" w:hAnsi="Times New Roman" w:cs="Times New Roman"/>
          <w:sz w:val="28"/>
          <w:szCs w:val="28"/>
        </w:rPr>
        <w:t xml:space="preserve"> в дневное время </w:t>
      </w:r>
      <w:r w:rsidRPr="008012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01274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Pr="0023651D">
        <w:rPr>
          <w:rFonts w:ascii="Times New Roman" w:hAnsi="Times New Roman" w:cs="Times New Roman"/>
          <w:sz w:val="28"/>
          <w:szCs w:val="28"/>
        </w:rPr>
        <w:t xml:space="preserve"> равным шести часам</w:t>
      </w:r>
      <w:r w:rsidR="00BA692B" w:rsidRPr="0023651D">
        <w:rPr>
          <w:rFonts w:ascii="Times New Roman" w:hAnsi="Times New Roman" w:cs="Times New Roman"/>
          <w:sz w:val="28"/>
          <w:szCs w:val="28"/>
        </w:rPr>
        <w:t>,</w:t>
      </w:r>
    </w:p>
    <w:p w14:paraId="15C2BDAF" w14:textId="645D8A9C" w:rsidR="004D0F6A" w:rsidRPr="0023651D" w:rsidRDefault="004D0F6A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651D">
        <w:rPr>
          <w:rFonts w:ascii="Times New Roman" w:hAnsi="Times New Roman" w:cs="Times New Roman"/>
          <w:sz w:val="28"/>
          <w:szCs w:val="28"/>
        </w:rPr>
        <w:t>для расчета стоимости абонемента на право размещения транспортного средства на</w:t>
      </w:r>
      <w:r w:rsidR="00677CC9">
        <w:rPr>
          <w:rFonts w:ascii="Times New Roman" w:hAnsi="Times New Roman" w:cs="Times New Roman"/>
          <w:sz w:val="28"/>
          <w:szCs w:val="28"/>
        </w:rPr>
        <w:t xml:space="preserve"> платных</w:t>
      </w:r>
      <w:r w:rsidRPr="0023651D">
        <w:rPr>
          <w:rFonts w:ascii="Times New Roman" w:hAnsi="Times New Roman" w:cs="Times New Roman"/>
          <w:sz w:val="28"/>
          <w:szCs w:val="28"/>
        </w:rPr>
        <w:t xml:space="preserve"> плоскостн</w:t>
      </w:r>
      <w:r w:rsidR="00C96AFE" w:rsidRPr="0023651D">
        <w:rPr>
          <w:rFonts w:ascii="Times New Roman" w:hAnsi="Times New Roman" w:cs="Times New Roman"/>
          <w:sz w:val="28"/>
          <w:szCs w:val="28"/>
        </w:rPr>
        <w:t>ых</w:t>
      </w:r>
      <w:r w:rsidRPr="0023651D">
        <w:rPr>
          <w:rFonts w:ascii="Times New Roman" w:hAnsi="Times New Roman" w:cs="Times New Roman"/>
          <w:sz w:val="28"/>
          <w:szCs w:val="28"/>
        </w:rPr>
        <w:t xml:space="preserve"> парковк</w:t>
      </w:r>
      <w:r w:rsidR="00C96AFE" w:rsidRPr="0023651D">
        <w:rPr>
          <w:rFonts w:ascii="Times New Roman" w:hAnsi="Times New Roman" w:cs="Times New Roman"/>
          <w:sz w:val="28"/>
          <w:szCs w:val="28"/>
        </w:rPr>
        <w:t>ах</w:t>
      </w:r>
      <w:r w:rsidRPr="0023651D">
        <w:rPr>
          <w:rFonts w:ascii="Times New Roman" w:hAnsi="Times New Roman" w:cs="Times New Roman"/>
          <w:sz w:val="28"/>
          <w:szCs w:val="28"/>
        </w:rPr>
        <w:t xml:space="preserve"> в ночное время </w:t>
      </w:r>
      <w:r w:rsidRPr="002365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3651D">
        <w:rPr>
          <w:rFonts w:ascii="Times New Roman" w:hAnsi="Times New Roman" w:cs="Times New Roman"/>
          <w:sz w:val="28"/>
          <w:szCs w:val="28"/>
        </w:rPr>
        <w:t xml:space="preserve"> принимается равным четырем часам</w:t>
      </w:r>
      <w:r w:rsidR="00BA692B" w:rsidRPr="0023651D">
        <w:rPr>
          <w:rFonts w:ascii="Times New Roman" w:hAnsi="Times New Roman" w:cs="Times New Roman"/>
          <w:sz w:val="28"/>
          <w:szCs w:val="28"/>
        </w:rPr>
        <w:t>,</w:t>
      </w:r>
    </w:p>
    <w:p w14:paraId="3C9F8C6C" w14:textId="0274D9BD" w:rsidR="00C96AFE" w:rsidRPr="004D0F6A" w:rsidRDefault="00C96AFE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651D">
        <w:rPr>
          <w:rFonts w:ascii="Times New Roman" w:hAnsi="Times New Roman" w:cs="Times New Roman"/>
          <w:sz w:val="28"/>
          <w:szCs w:val="28"/>
        </w:rPr>
        <w:t xml:space="preserve">для расчета стоимости абонемента на право размещения транспортного средства на перехватывающих парковках в дневное время </w:t>
      </w:r>
      <w:r w:rsidRPr="002365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3651D">
        <w:rPr>
          <w:rFonts w:ascii="Times New Roman" w:hAnsi="Times New Roman" w:cs="Times New Roman"/>
          <w:sz w:val="28"/>
          <w:szCs w:val="28"/>
        </w:rPr>
        <w:t xml:space="preserve"> принимается равным четырем часам</w:t>
      </w:r>
      <w:r w:rsidR="00520688">
        <w:rPr>
          <w:rFonts w:ascii="Times New Roman" w:hAnsi="Times New Roman" w:cs="Times New Roman"/>
          <w:sz w:val="28"/>
          <w:szCs w:val="28"/>
        </w:rPr>
        <w:t>,</w:t>
      </w:r>
    </w:p>
    <w:p w14:paraId="027E330D" w14:textId="3491D58C" w:rsidR="008B6791" w:rsidRDefault="0058412B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16A8">
        <w:rPr>
          <w:rFonts w:ascii="Times New Roman" w:hAnsi="Times New Roman" w:cs="Times New Roman"/>
          <w:sz w:val="28"/>
          <w:szCs w:val="28"/>
        </w:rPr>
        <w:t xml:space="preserve">Р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1716A8">
        <w:rPr>
          <w:rFonts w:ascii="Times New Roman" w:hAnsi="Times New Roman" w:cs="Times New Roman"/>
          <w:sz w:val="28"/>
          <w:szCs w:val="28"/>
        </w:rPr>
        <w:t xml:space="preserve"> размер платы за пользование</w:t>
      </w:r>
      <w:r w:rsidR="00677CC9">
        <w:rPr>
          <w:rFonts w:ascii="Times New Roman" w:hAnsi="Times New Roman" w:cs="Times New Roman"/>
          <w:sz w:val="28"/>
          <w:szCs w:val="28"/>
        </w:rPr>
        <w:t xml:space="preserve"> платными муниципальными</w:t>
      </w:r>
      <w:r w:rsidRPr="001716A8">
        <w:rPr>
          <w:rFonts w:ascii="Times New Roman" w:hAnsi="Times New Roman" w:cs="Times New Roman"/>
          <w:sz w:val="28"/>
          <w:szCs w:val="28"/>
        </w:rPr>
        <w:t xml:space="preserve"> </w:t>
      </w:r>
      <w:r w:rsidRPr="008B6791">
        <w:rPr>
          <w:rFonts w:ascii="Times New Roman" w:hAnsi="Times New Roman" w:cs="Times New Roman"/>
          <w:sz w:val="28"/>
          <w:szCs w:val="28"/>
        </w:rPr>
        <w:t>парковками</w:t>
      </w:r>
      <w:r w:rsidR="00EC425D" w:rsidRPr="008B6791">
        <w:rPr>
          <w:rFonts w:ascii="Times New Roman" w:hAnsi="Times New Roman" w:cs="Times New Roman"/>
          <w:sz w:val="28"/>
          <w:szCs w:val="28"/>
        </w:rPr>
        <w:t xml:space="preserve"> </w:t>
      </w:r>
      <w:r w:rsidRPr="001716A8">
        <w:rPr>
          <w:rFonts w:ascii="Times New Roman" w:hAnsi="Times New Roman" w:cs="Times New Roman"/>
          <w:sz w:val="28"/>
          <w:szCs w:val="28"/>
        </w:rPr>
        <w:t>в</w:t>
      </w:r>
      <w:r w:rsidR="00520688">
        <w:rPr>
          <w:rFonts w:ascii="Times New Roman" w:hAnsi="Times New Roman" w:cs="Times New Roman"/>
          <w:sz w:val="28"/>
          <w:szCs w:val="28"/>
        </w:rPr>
        <w:t> </w:t>
      </w:r>
      <w:r w:rsidRPr="001716A8">
        <w:rPr>
          <w:rFonts w:ascii="Times New Roman" w:hAnsi="Times New Roman" w:cs="Times New Roman"/>
          <w:sz w:val="28"/>
          <w:szCs w:val="28"/>
        </w:rPr>
        <w:t>соответствующей тарифной зоне, руб./час. При расчете стоимости абонемента на право размещения мотоцикла или мопеда</w:t>
      </w:r>
      <w:r w:rsidR="008B6791">
        <w:rPr>
          <w:rFonts w:ascii="Times New Roman" w:hAnsi="Times New Roman" w:cs="Times New Roman"/>
          <w:sz w:val="28"/>
          <w:szCs w:val="28"/>
        </w:rPr>
        <w:t xml:space="preserve"> Р принимается равным 50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="008B6791">
        <w:rPr>
          <w:rFonts w:ascii="Times New Roman" w:hAnsi="Times New Roman" w:cs="Times New Roman"/>
          <w:sz w:val="28"/>
          <w:szCs w:val="28"/>
        </w:rPr>
        <w:t xml:space="preserve">% от </w:t>
      </w:r>
      <w:r w:rsidR="008B6791" w:rsidRPr="001716A8">
        <w:rPr>
          <w:rFonts w:ascii="Times New Roman" w:hAnsi="Times New Roman" w:cs="Times New Roman"/>
          <w:sz w:val="28"/>
          <w:szCs w:val="28"/>
        </w:rPr>
        <w:t>размер</w:t>
      </w:r>
      <w:r w:rsidR="008B6791">
        <w:rPr>
          <w:rFonts w:ascii="Times New Roman" w:hAnsi="Times New Roman" w:cs="Times New Roman"/>
          <w:sz w:val="28"/>
          <w:szCs w:val="28"/>
        </w:rPr>
        <w:t>а</w:t>
      </w:r>
      <w:r w:rsidR="008B6791" w:rsidRPr="001716A8">
        <w:rPr>
          <w:rFonts w:ascii="Times New Roman" w:hAnsi="Times New Roman" w:cs="Times New Roman"/>
          <w:sz w:val="28"/>
          <w:szCs w:val="28"/>
        </w:rPr>
        <w:t xml:space="preserve"> платы за пользование </w:t>
      </w:r>
      <w:r w:rsidR="00677CC9">
        <w:rPr>
          <w:rFonts w:ascii="Times New Roman" w:hAnsi="Times New Roman" w:cs="Times New Roman"/>
          <w:sz w:val="28"/>
          <w:szCs w:val="28"/>
        </w:rPr>
        <w:t xml:space="preserve">платными муниципальными </w:t>
      </w:r>
      <w:r w:rsidR="008B6791" w:rsidRPr="008B6791">
        <w:rPr>
          <w:rFonts w:ascii="Times New Roman" w:hAnsi="Times New Roman" w:cs="Times New Roman"/>
          <w:sz w:val="28"/>
          <w:szCs w:val="28"/>
        </w:rPr>
        <w:t xml:space="preserve">парковками </w:t>
      </w:r>
      <w:r w:rsidR="008B6791" w:rsidRPr="001716A8">
        <w:rPr>
          <w:rFonts w:ascii="Times New Roman" w:hAnsi="Times New Roman" w:cs="Times New Roman"/>
          <w:sz w:val="28"/>
          <w:szCs w:val="28"/>
        </w:rPr>
        <w:t>в соответствующей тарифной зоне</w:t>
      </w:r>
      <w:r w:rsidR="00520688">
        <w:rPr>
          <w:rFonts w:ascii="Times New Roman" w:hAnsi="Times New Roman" w:cs="Times New Roman"/>
          <w:sz w:val="28"/>
          <w:szCs w:val="28"/>
        </w:rPr>
        <w:t>,</w:t>
      </w:r>
    </w:p>
    <w:p w14:paraId="254E8C95" w14:textId="537DACCF" w:rsidR="0058412B" w:rsidRPr="001716A8" w:rsidRDefault="0058412B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16A8">
        <w:rPr>
          <w:rFonts w:ascii="Times New Roman" w:hAnsi="Times New Roman" w:cs="Times New Roman"/>
          <w:sz w:val="28"/>
          <w:szCs w:val="28"/>
        </w:rPr>
        <w:t>k</w:t>
      </w:r>
      <w:r w:rsidRPr="009C791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716A8">
        <w:rPr>
          <w:rFonts w:ascii="Times New Roman" w:hAnsi="Times New Roman" w:cs="Times New Roman"/>
          <w:sz w:val="28"/>
          <w:szCs w:val="28"/>
        </w:rPr>
        <w:t xml:space="preserve"> </w:t>
      </w:r>
      <w:r w:rsidR="00520688">
        <w:rPr>
          <w:rFonts w:ascii="Times New Roman" w:hAnsi="Times New Roman" w:cs="Times New Roman"/>
          <w:sz w:val="28"/>
          <w:szCs w:val="28"/>
        </w:rPr>
        <w:t>–</w:t>
      </w:r>
      <w:r w:rsidRPr="001716A8">
        <w:rPr>
          <w:rFonts w:ascii="Times New Roman" w:hAnsi="Times New Roman" w:cs="Times New Roman"/>
          <w:sz w:val="28"/>
          <w:szCs w:val="28"/>
        </w:rPr>
        <w:t xml:space="preserve"> понижающий коэффициент.</w:t>
      </w:r>
    </w:p>
    <w:p w14:paraId="4186BD21" w14:textId="2AD9911A" w:rsidR="0058412B" w:rsidRPr="009C7914" w:rsidRDefault="0058412B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7914">
        <w:rPr>
          <w:rFonts w:ascii="Times New Roman" w:hAnsi="Times New Roman" w:cs="Times New Roman"/>
          <w:sz w:val="28"/>
          <w:szCs w:val="28"/>
        </w:rPr>
        <w:t>4.3.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Pr="009C7914">
        <w:rPr>
          <w:rFonts w:ascii="Times New Roman" w:hAnsi="Times New Roman" w:cs="Times New Roman"/>
          <w:sz w:val="28"/>
          <w:szCs w:val="28"/>
        </w:rPr>
        <w:t>Размер понижающего коэффициента</w:t>
      </w:r>
      <w:r w:rsidR="000E7FEF" w:rsidRPr="009C7914">
        <w:rPr>
          <w:rFonts w:ascii="Times New Roman" w:hAnsi="Times New Roman" w:cs="Times New Roman"/>
          <w:sz w:val="28"/>
          <w:szCs w:val="28"/>
        </w:rPr>
        <w:t xml:space="preserve"> k</w:t>
      </w:r>
      <w:r w:rsidR="000E7FEF" w:rsidRPr="009C791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C7914">
        <w:rPr>
          <w:rFonts w:ascii="Times New Roman" w:hAnsi="Times New Roman" w:cs="Times New Roman"/>
          <w:sz w:val="28"/>
          <w:szCs w:val="28"/>
        </w:rPr>
        <w:t xml:space="preserve"> устанавливается в зависимости от пери</w:t>
      </w:r>
      <w:r w:rsidR="000E7FEF" w:rsidRPr="009C7914">
        <w:rPr>
          <w:rFonts w:ascii="Times New Roman" w:hAnsi="Times New Roman" w:cs="Times New Roman"/>
          <w:sz w:val="28"/>
          <w:szCs w:val="28"/>
        </w:rPr>
        <w:t>ода действия абонемента и составляет:</w:t>
      </w:r>
    </w:p>
    <w:p w14:paraId="6002A50C" w14:textId="52EF297E" w:rsidR="000E7FEF" w:rsidRPr="009C7914" w:rsidRDefault="000E7FEF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7914">
        <w:rPr>
          <w:rFonts w:ascii="Times New Roman" w:hAnsi="Times New Roman" w:cs="Times New Roman"/>
          <w:sz w:val="28"/>
          <w:szCs w:val="28"/>
        </w:rPr>
        <w:t>0</w:t>
      </w:r>
      <w:r w:rsidR="005170E9">
        <w:rPr>
          <w:rFonts w:ascii="Times New Roman" w:hAnsi="Times New Roman" w:cs="Times New Roman"/>
          <w:sz w:val="28"/>
          <w:szCs w:val="28"/>
        </w:rPr>
        <w:t>,</w:t>
      </w:r>
      <w:r w:rsidRPr="009C7914">
        <w:rPr>
          <w:rFonts w:ascii="Times New Roman" w:hAnsi="Times New Roman" w:cs="Times New Roman"/>
          <w:sz w:val="28"/>
          <w:szCs w:val="28"/>
        </w:rPr>
        <w:t xml:space="preserve">8 </w:t>
      </w:r>
      <w:r w:rsidR="0060079E" w:rsidRPr="009C7914">
        <w:rPr>
          <w:rFonts w:ascii="Times New Roman" w:hAnsi="Times New Roman" w:cs="Times New Roman"/>
          <w:sz w:val="28"/>
          <w:szCs w:val="28"/>
        </w:rPr>
        <w:t>–</w:t>
      </w:r>
      <w:r w:rsidRPr="009C7914">
        <w:rPr>
          <w:rFonts w:ascii="Times New Roman" w:hAnsi="Times New Roman" w:cs="Times New Roman"/>
          <w:sz w:val="28"/>
          <w:szCs w:val="28"/>
        </w:rPr>
        <w:t xml:space="preserve"> </w:t>
      </w:r>
      <w:r w:rsidR="0060079E" w:rsidRPr="009C7914">
        <w:rPr>
          <w:rFonts w:ascii="Times New Roman" w:hAnsi="Times New Roman" w:cs="Times New Roman"/>
          <w:sz w:val="28"/>
          <w:szCs w:val="28"/>
        </w:rPr>
        <w:t xml:space="preserve">при периоде действия абонемента не более </w:t>
      </w:r>
      <w:r w:rsidR="001C53AD">
        <w:rPr>
          <w:rFonts w:ascii="Times New Roman" w:hAnsi="Times New Roman" w:cs="Times New Roman"/>
          <w:sz w:val="28"/>
          <w:szCs w:val="28"/>
        </w:rPr>
        <w:t>2</w:t>
      </w:r>
      <w:r w:rsidR="00520688">
        <w:rPr>
          <w:rFonts w:ascii="Times New Roman" w:hAnsi="Times New Roman" w:cs="Times New Roman"/>
          <w:sz w:val="28"/>
          <w:szCs w:val="28"/>
        </w:rPr>
        <w:t>0 рабочих дней,</w:t>
      </w:r>
    </w:p>
    <w:p w14:paraId="003A1F26" w14:textId="70C460DA" w:rsidR="0060079E" w:rsidRPr="009C7914" w:rsidRDefault="0060079E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7914">
        <w:rPr>
          <w:rFonts w:ascii="Times New Roman" w:hAnsi="Times New Roman" w:cs="Times New Roman"/>
          <w:sz w:val="28"/>
          <w:szCs w:val="28"/>
        </w:rPr>
        <w:t>0</w:t>
      </w:r>
      <w:r w:rsidR="005170E9">
        <w:rPr>
          <w:rFonts w:ascii="Times New Roman" w:hAnsi="Times New Roman" w:cs="Times New Roman"/>
          <w:sz w:val="28"/>
          <w:szCs w:val="28"/>
        </w:rPr>
        <w:t>,</w:t>
      </w:r>
      <w:r w:rsidRPr="009C7914">
        <w:rPr>
          <w:rFonts w:ascii="Times New Roman" w:hAnsi="Times New Roman" w:cs="Times New Roman"/>
          <w:sz w:val="28"/>
          <w:szCs w:val="28"/>
        </w:rPr>
        <w:t xml:space="preserve">75 – при периоде действия абонемента от </w:t>
      </w:r>
      <w:r w:rsidR="001C53AD">
        <w:rPr>
          <w:rFonts w:ascii="Times New Roman" w:hAnsi="Times New Roman" w:cs="Times New Roman"/>
          <w:sz w:val="28"/>
          <w:szCs w:val="28"/>
        </w:rPr>
        <w:t>2</w:t>
      </w:r>
      <w:r w:rsidRPr="009C7914">
        <w:rPr>
          <w:rFonts w:ascii="Times New Roman" w:hAnsi="Times New Roman" w:cs="Times New Roman"/>
          <w:sz w:val="28"/>
          <w:szCs w:val="28"/>
        </w:rPr>
        <w:t xml:space="preserve">1 до </w:t>
      </w:r>
      <w:r w:rsidR="001C53AD">
        <w:rPr>
          <w:rFonts w:ascii="Times New Roman" w:hAnsi="Times New Roman" w:cs="Times New Roman"/>
          <w:sz w:val="28"/>
          <w:szCs w:val="28"/>
        </w:rPr>
        <w:t>4</w:t>
      </w:r>
      <w:r w:rsidR="00520688">
        <w:rPr>
          <w:rFonts w:ascii="Times New Roman" w:hAnsi="Times New Roman" w:cs="Times New Roman"/>
          <w:sz w:val="28"/>
          <w:szCs w:val="28"/>
        </w:rPr>
        <w:t>0 рабочих дней,</w:t>
      </w:r>
    </w:p>
    <w:p w14:paraId="4BF9FBA4" w14:textId="65BD4A0A" w:rsidR="0060079E" w:rsidRPr="009C7914" w:rsidRDefault="0060079E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7914">
        <w:rPr>
          <w:rFonts w:ascii="Times New Roman" w:hAnsi="Times New Roman" w:cs="Times New Roman"/>
          <w:sz w:val="28"/>
          <w:szCs w:val="28"/>
        </w:rPr>
        <w:t>0</w:t>
      </w:r>
      <w:r w:rsidR="005170E9">
        <w:rPr>
          <w:rFonts w:ascii="Times New Roman" w:hAnsi="Times New Roman" w:cs="Times New Roman"/>
          <w:sz w:val="28"/>
          <w:szCs w:val="28"/>
        </w:rPr>
        <w:t>,</w:t>
      </w:r>
      <w:r w:rsidRPr="009C7914">
        <w:rPr>
          <w:rFonts w:ascii="Times New Roman" w:hAnsi="Times New Roman" w:cs="Times New Roman"/>
          <w:sz w:val="28"/>
          <w:szCs w:val="28"/>
        </w:rPr>
        <w:t xml:space="preserve">7 – при периоде действия абонемента </w:t>
      </w:r>
      <w:r w:rsidR="001C53AD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9C7914">
        <w:rPr>
          <w:rFonts w:ascii="Times New Roman" w:hAnsi="Times New Roman" w:cs="Times New Roman"/>
          <w:sz w:val="28"/>
          <w:szCs w:val="28"/>
        </w:rPr>
        <w:t>40 рабочих дней</w:t>
      </w:r>
      <w:r w:rsidR="001C53AD">
        <w:rPr>
          <w:rFonts w:ascii="Times New Roman" w:hAnsi="Times New Roman" w:cs="Times New Roman"/>
          <w:sz w:val="28"/>
          <w:szCs w:val="28"/>
        </w:rPr>
        <w:t>.</w:t>
      </w:r>
    </w:p>
    <w:p w14:paraId="5173E5A1" w14:textId="1D2C985D" w:rsidR="0058412B" w:rsidRPr="001F5042" w:rsidRDefault="0060079E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5042">
        <w:rPr>
          <w:rFonts w:ascii="Times New Roman" w:hAnsi="Times New Roman" w:cs="Times New Roman"/>
          <w:sz w:val="28"/>
          <w:szCs w:val="28"/>
        </w:rPr>
        <w:t>4</w:t>
      </w:r>
      <w:r w:rsidR="0058412B" w:rsidRPr="001F5042">
        <w:rPr>
          <w:rFonts w:ascii="Times New Roman" w:hAnsi="Times New Roman" w:cs="Times New Roman"/>
          <w:sz w:val="28"/>
          <w:szCs w:val="28"/>
        </w:rPr>
        <w:t>.</w:t>
      </w:r>
      <w:r w:rsidRPr="001F5042">
        <w:rPr>
          <w:rFonts w:ascii="Times New Roman" w:hAnsi="Times New Roman" w:cs="Times New Roman"/>
          <w:sz w:val="28"/>
          <w:szCs w:val="28"/>
        </w:rPr>
        <w:t>4</w:t>
      </w:r>
      <w:r w:rsidR="0058412B" w:rsidRPr="001F5042">
        <w:rPr>
          <w:rFonts w:ascii="Times New Roman" w:hAnsi="Times New Roman" w:cs="Times New Roman"/>
          <w:sz w:val="28"/>
          <w:szCs w:val="28"/>
        </w:rPr>
        <w:t>.</w:t>
      </w:r>
      <w:r w:rsidR="00520688">
        <w:rPr>
          <w:rFonts w:ascii="Times New Roman" w:hAnsi="Times New Roman" w:cs="Times New Roman"/>
          <w:sz w:val="28"/>
          <w:szCs w:val="28"/>
        </w:rPr>
        <w:t xml:space="preserve"> </w:t>
      </w:r>
      <w:r w:rsidR="0058412B" w:rsidRPr="001F5042">
        <w:rPr>
          <w:rFonts w:ascii="Times New Roman" w:hAnsi="Times New Roman" w:cs="Times New Roman"/>
          <w:sz w:val="28"/>
          <w:szCs w:val="28"/>
        </w:rPr>
        <w:t>Условие пользования абонементом</w:t>
      </w:r>
      <w:r w:rsidR="00984089">
        <w:rPr>
          <w:rFonts w:ascii="Times New Roman" w:hAnsi="Times New Roman" w:cs="Times New Roman"/>
          <w:sz w:val="28"/>
          <w:szCs w:val="28"/>
        </w:rPr>
        <w:t xml:space="preserve"> соответствующего вида</w:t>
      </w:r>
      <w:r w:rsidR="0058412B" w:rsidRPr="001F5042">
        <w:rPr>
          <w:rFonts w:ascii="Times New Roman" w:hAnsi="Times New Roman" w:cs="Times New Roman"/>
          <w:sz w:val="28"/>
          <w:szCs w:val="28"/>
        </w:rPr>
        <w:t xml:space="preserve"> зависит от Р (размер платы за пользование платными</w:t>
      </w:r>
      <w:r w:rsidR="00677CC9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58412B" w:rsidRPr="001F5042">
        <w:rPr>
          <w:rFonts w:ascii="Times New Roman" w:hAnsi="Times New Roman" w:cs="Times New Roman"/>
          <w:sz w:val="28"/>
          <w:szCs w:val="28"/>
        </w:rPr>
        <w:t xml:space="preserve"> парковками</w:t>
      </w:r>
      <w:r w:rsidR="00984089">
        <w:rPr>
          <w:rFonts w:ascii="Times New Roman" w:hAnsi="Times New Roman" w:cs="Times New Roman"/>
          <w:sz w:val="28"/>
          <w:szCs w:val="28"/>
        </w:rPr>
        <w:t xml:space="preserve"> соответствующего вида</w:t>
      </w:r>
      <w:r w:rsidR="0058412B" w:rsidRPr="001F5042">
        <w:rPr>
          <w:rFonts w:ascii="Times New Roman" w:hAnsi="Times New Roman" w:cs="Times New Roman"/>
          <w:sz w:val="28"/>
          <w:szCs w:val="28"/>
        </w:rPr>
        <w:t xml:space="preserve"> в тарифной зоне, указанный в абонементе, руб./час) и </w:t>
      </w:r>
      <w:proofErr w:type="spellStart"/>
      <w:r w:rsidR="0058412B" w:rsidRPr="001F5042">
        <w:rPr>
          <w:rFonts w:ascii="Times New Roman" w:hAnsi="Times New Roman" w:cs="Times New Roman"/>
          <w:sz w:val="28"/>
          <w:szCs w:val="28"/>
        </w:rPr>
        <w:t>Р</w:t>
      </w:r>
      <w:r w:rsidR="0058412B" w:rsidRPr="001F5042">
        <w:rPr>
          <w:rFonts w:ascii="Times New Roman" w:hAnsi="Times New Roman" w:cs="Times New Roman"/>
          <w:sz w:val="28"/>
          <w:szCs w:val="28"/>
          <w:vertAlign w:val="subscript"/>
        </w:rPr>
        <w:t>тз</w:t>
      </w:r>
      <w:proofErr w:type="spellEnd"/>
      <w:r w:rsidR="0058412B" w:rsidRPr="001F5042">
        <w:rPr>
          <w:rFonts w:ascii="Times New Roman" w:hAnsi="Times New Roman" w:cs="Times New Roman"/>
          <w:sz w:val="28"/>
          <w:szCs w:val="28"/>
        </w:rPr>
        <w:t xml:space="preserve"> (размер платы за пользование платной</w:t>
      </w:r>
      <w:r w:rsidR="00677CC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58412B" w:rsidRPr="001F5042">
        <w:rPr>
          <w:rFonts w:ascii="Times New Roman" w:hAnsi="Times New Roman" w:cs="Times New Roman"/>
          <w:sz w:val="28"/>
          <w:szCs w:val="28"/>
        </w:rPr>
        <w:t xml:space="preserve"> парковкой</w:t>
      </w:r>
      <w:r w:rsidR="00984089">
        <w:rPr>
          <w:rFonts w:ascii="Times New Roman" w:hAnsi="Times New Roman" w:cs="Times New Roman"/>
          <w:sz w:val="28"/>
          <w:szCs w:val="28"/>
        </w:rPr>
        <w:t xml:space="preserve"> соответствующего вида</w:t>
      </w:r>
      <w:r w:rsidR="0058412B" w:rsidRPr="001F5042">
        <w:rPr>
          <w:rFonts w:ascii="Times New Roman" w:hAnsi="Times New Roman" w:cs="Times New Roman"/>
          <w:sz w:val="28"/>
          <w:szCs w:val="28"/>
        </w:rPr>
        <w:t xml:space="preserve"> в тарифной зон</w:t>
      </w:r>
      <w:r w:rsidR="001F5042">
        <w:rPr>
          <w:rFonts w:ascii="Times New Roman" w:hAnsi="Times New Roman" w:cs="Times New Roman"/>
          <w:sz w:val="28"/>
          <w:szCs w:val="28"/>
        </w:rPr>
        <w:t>е</w:t>
      </w:r>
      <w:r w:rsidR="0058412B" w:rsidRPr="001F5042">
        <w:rPr>
          <w:rFonts w:ascii="Times New Roman" w:hAnsi="Times New Roman" w:cs="Times New Roman"/>
          <w:sz w:val="28"/>
          <w:szCs w:val="28"/>
        </w:rPr>
        <w:t xml:space="preserve"> фактического размещения транспортного средства, руб./час):</w:t>
      </w:r>
    </w:p>
    <w:p w14:paraId="663D1F7D" w14:textId="4DEB35BB" w:rsidR="0058412B" w:rsidRPr="00801274" w:rsidRDefault="0058412B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5042">
        <w:rPr>
          <w:rFonts w:ascii="Times New Roman" w:hAnsi="Times New Roman" w:cs="Times New Roman"/>
          <w:sz w:val="28"/>
          <w:szCs w:val="28"/>
        </w:rPr>
        <w:t xml:space="preserve">если Р </w:t>
      </w:r>
      <w:proofErr w:type="gramStart"/>
      <w:r w:rsidRPr="001F5042">
        <w:rPr>
          <w:rFonts w:ascii="Times New Roman" w:hAnsi="Times New Roman" w:cs="Times New Roman"/>
          <w:sz w:val="28"/>
          <w:szCs w:val="28"/>
        </w:rPr>
        <w:t xml:space="preserve">&lt; </w:t>
      </w:r>
      <w:proofErr w:type="spellStart"/>
      <w:r w:rsidRPr="001F5042">
        <w:rPr>
          <w:rFonts w:ascii="Times New Roman" w:hAnsi="Times New Roman" w:cs="Times New Roman"/>
          <w:sz w:val="28"/>
          <w:szCs w:val="28"/>
        </w:rPr>
        <w:t>Р</w:t>
      </w:r>
      <w:r w:rsidRPr="001F5042">
        <w:rPr>
          <w:rFonts w:ascii="Times New Roman" w:hAnsi="Times New Roman" w:cs="Times New Roman"/>
          <w:sz w:val="28"/>
          <w:szCs w:val="28"/>
          <w:vertAlign w:val="subscript"/>
        </w:rPr>
        <w:t>тз</w:t>
      </w:r>
      <w:proofErr w:type="spellEnd"/>
      <w:proofErr w:type="gramEnd"/>
      <w:r w:rsidRPr="001F5042">
        <w:rPr>
          <w:rFonts w:ascii="Times New Roman" w:hAnsi="Times New Roman" w:cs="Times New Roman"/>
          <w:sz w:val="28"/>
          <w:szCs w:val="28"/>
        </w:rPr>
        <w:t>, то</w:t>
      </w:r>
      <w:r w:rsidR="00B264C7" w:rsidRPr="001F5042">
        <w:rPr>
          <w:rFonts w:ascii="Times New Roman" w:hAnsi="Times New Roman" w:cs="Times New Roman"/>
          <w:sz w:val="28"/>
          <w:szCs w:val="28"/>
        </w:rPr>
        <w:t xml:space="preserve"> за каждый полный или неполный час пользования платной </w:t>
      </w:r>
      <w:r w:rsidR="00677C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264C7" w:rsidRPr="001F5042">
        <w:rPr>
          <w:rFonts w:ascii="Times New Roman" w:hAnsi="Times New Roman" w:cs="Times New Roman"/>
          <w:sz w:val="28"/>
          <w:szCs w:val="28"/>
        </w:rPr>
        <w:t>парковкой, подлежащий оплате, вносится</w:t>
      </w:r>
      <w:r w:rsidRPr="001F5042">
        <w:rPr>
          <w:rFonts w:ascii="Times New Roman" w:hAnsi="Times New Roman" w:cs="Times New Roman"/>
          <w:sz w:val="28"/>
          <w:szCs w:val="28"/>
        </w:rPr>
        <w:t xml:space="preserve"> плата в размере (</w:t>
      </w:r>
      <w:proofErr w:type="spellStart"/>
      <w:r w:rsidRPr="001F5042">
        <w:rPr>
          <w:rFonts w:ascii="Times New Roman" w:hAnsi="Times New Roman" w:cs="Times New Roman"/>
          <w:sz w:val="28"/>
          <w:szCs w:val="28"/>
        </w:rPr>
        <w:t>Р</w:t>
      </w:r>
      <w:r w:rsidRPr="001F5042">
        <w:rPr>
          <w:rFonts w:ascii="Times New Roman" w:hAnsi="Times New Roman" w:cs="Times New Roman"/>
          <w:sz w:val="28"/>
          <w:szCs w:val="28"/>
          <w:vertAlign w:val="subscript"/>
        </w:rPr>
        <w:t>тз</w:t>
      </w:r>
      <w:proofErr w:type="spellEnd"/>
      <w:r w:rsidRPr="001F5042">
        <w:rPr>
          <w:rFonts w:ascii="Times New Roman" w:hAnsi="Times New Roman" w:cs="Times New Roman"/>
          <w:sz w:val="28"/>
          <w:szCs w:val="28"/>
        </w:rPr>
        <w:t xml:space="preserve"> - Р) одним из способов, </w:t>
      </w:r>
      <w:r w:rsidR="0092508A">
        <w:rPr>
          <w:rFonts w:ascii="Times New Roman" w:hAnsi="Times New Roman" w:cs="Times New Roman"/>
          <w:sz w:val="28"/>
          <w:szCs w:val="28"/>
        </w:rPr>
        <w:t>установленным</w:t>
      </w:r>
      <w:r w:rsidRPr="001F5042">
        <w:rPr>
          <w:rFonts w:ascii="Times New Roman" w:hAnsi="Times New Roman" w:cs="Times New Roman"/>
          <w:sz w:val="28"/>
          <w:szCs w:val="28"/>
        </w:rPr>
        <w:t xml:space="preserve"> По</w:t>
      </w:r>
      <w:r w:rsidR="00EC425D">
        <w:rPr>
          <w:rFonts w:ascii="Times New Roman" w:hAnsi="Times New Roman" w:cs="Times New Roman"/>
          <w:sz w:val="28"/>
          <w:szCs w:val="28"/>
        </w:rPr>
        <w:t xml:space="preserve">ложением о парковках общего пользования местного значения города </w:t>
      </w:r>
      <w:r w:rsidR="00EC425D" w:rsidRPr="00801274">
        <w:rPr>
          <w:rFonts w:ascii="Times New Roman" w:hAnsi="Times New Roman" w:cs="Times New Roman"/>
          <w:sz w:val="28"/>
          <w:szCs w:val="28"/>
        </w:rPr>
        <w:t>Перми</w:t>
      </w:r>
      <w:r w:rsidR="00520688" w:rsidRPr="00801274">
        <w:rPr>
          <w:rFonts w:ascii="Times New Roman" w:hAnsi="Times New Roman" w:cs="Times New Roman"/>
          <w:sz w:val="28"/>
          <w:szCs w:val="28"/>
        </w:rPr>
        <w:t>,</w:t>
      </w:r>
      <w:r w:rsidR="00500408" w:rsidRPr="00801274">
        <w:t xml:space="preserve"> </w:t>
      </w:r>
      <w:r w:rsidR="00500408" w:rsidRPr="00801274">
        <w:rPr>
          <w:rFonts w:ascii="Times New Roman" w:hAnsi="Times New Roman" w:cs="Times New Roman"/>
          <w:sz w:val="28"/>
          <w:szCs w:val="28"/>
        </w:rPr>
        <w:t>утвержденным решением Пермской городской Думы,</w:t>
      </w:r>
    </w:p>
    <w:p w14:paraId="35F2A805" w14:textId="79439BE1" w:rsidR="009E7391" w:rsidRPr="001B2366" w:rsidRDefault="003E2B13" w:rsidP="00520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1274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801274">
        <w:rPr>
          <w:rFonts w:ascii="Times New Roman" w:hAnsi="Times New Roman" w:cs="Times New Roman"/>
          <w:sz w:val="28"/>
          <w:szCs w:val="28"/>
        </w:rPr>
        <w:t>Р &gt;</w:t>
      </w:r>
      <w:proofErr w:type="gramEnd"/>
      <w:r w:rsidRPr="00801274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801274">
        <w:rPr>
          <w:rFonts w:ascii="Times New Roman" w:hAnsi="Times New Roman" w:cs="Times New Roman"/>
          <w:sz w:val="28"/>
          <w:szCs w:val="28"/>
        </w:rPr>
        <w:t>Р</w:t>
      </w:r>
      <w:r w:rsidRPr="00801274">
        <w:rPr>
          <w:rFonts w:ascii="Times New Roman" w:hAnsi="Times New Roman" w:cs="Times New Roman"/>
          <w:sz w:val="28"/>
          <w:szCs w:val="28"/>
          <w:vertAlign w:val="subscript"/>
        </w:rPr>
        <w:t>тз</w:t>
      </w:r>
      <w:proofErr w:type="spellEnd"/>
      <w:r w:rsidRPr="00801274">
        <w:rPr>
          <w:rFonts w:ascii="Times New Roman" w:hAnsi="Times New Roman" w:cs="Times New Roman"/>
          <w:sz w:val="28"/>
          <w:szCs w:val="28"/>
        </w:rPr>
        <w:t>, 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плата не вносится.</w:t>
      </w:r>
    </w:p>
    <w:sectPr w:rsidR="009E7391" w:rsidRPr="001B2366" w:rsidSect="00D16CAE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17F17" w14:textId="77777777" w:rsidR="005E3F6E" w:rsidRDefault="005E3F6E" w:rsidP="00AA1B8F">
      <w:pPr>
        <w:spacing w:after="0" w:line="240" w:lineRule="auto"/>
      </w:pPr>
      <w:r>
        <w:separator/>
      </w:r>
    </w:p>
  </w:endnote>
  <w:endnote w:type="continuationSeparator" w:id="0">
    <w:p w14:paraId="59F16277" w14:textId="77777777" w:rsidR="005E3F6E" w:rsidRDefault="005E3F6E" w:rsidP="00AA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2DC7F" w14:textId="77777777" w:rsidR="005E3F6E" w:rsidRDefault="005E3F6E" w:rsidP="00AA1B8F">
      <w:pPr>
        <w:spacing w:after="0" w:line="240" w:lineRule="auto"/>
      </w:pPr>
      <w:r>
        <w:separator/>
      </w:r>
    </w:p>
  </w:footnote>
  <w:footnote w:type="continuationSeparator" w:id="0">
    <w:p w14:paraId="6151F759" w14:textId="77777777" w:rsidR="005E3F6E" w:rsidRDefault="005E3F6E" w:rsidP="00AA1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474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B811223" w14:textId="77777777" w:rsidR="009F1656" w:rsidRDefault="00736E97" w:rsidP="00280E21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165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165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165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06E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9F1656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745C06DF" w14:textId="41A199A4" w:rsidR="00736E97" w:rsidRPr="009F1656" w:rsidRDefault="005E3F6E" w:rsidP="00280E21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67D1"/>
    <w:multiLevelType w:val="multilevel"/>
    <w:tmpl w:val="221028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BB2D93"/>
    <w:multiLevelType w:val="multilevel"/>
    <w:tmpl w:val="C4265F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112E3B2B"/>
    <w:multiLevelType w:val="multilevel"/>
    <w:tmpl w:val="221028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2B5D6C"/>
    <w:multiLevelType w:val="multilevel"/>
    <w:tmpl w:val="F064D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600"/>
      </w:pPr>
      <w:rPr>
        <w:rFonts w:eastAsia="Times-Roman" w:hint="default"/>
      </w:rPr>
    </w:lvl>
    <w:lvl w:ilvl="2">
      <w:start w:val="5"/>
      <w:numFmt w:val="decimal"/>
      <w:isLgl/>
      <w:lvlText w:val="%1.%2.%3"/>
      <w:lvlJc w:val="left"/>
      <w:pPr>
        <w:ind w:left="2160" w:hanging="720"/>
      </w:pPr>
      <w:rPr>
        <w:rFonts w:eastAsia="Times-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-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eastAsia="Times-Roman"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eastAsia="Times-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="Times-Roman"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eastAsia="Times-Roman"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eastAsia="Times-Roman" w:hint="default"/>
      </w:rPr>
    </w:lvl>
  </w:abstractNum>
  <w:abstractNum w:abstractNumId="4" w15:restartNumberingAfterBreak="0">
    <w:nsid w:val="162E1D1D"/>
    <w:multiLevelType w:val="multilevel"/>
    <w:tmpl w:val="267E0C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C07B4D"/>
    <w:multiLevelType w:val="hybridMultilevel"/>
    <w:tmpl w:val="CB4CD2A2"/>
    <w:lvl w:ilvl="0" w:tplc="A6A20720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B112A0"/>
    <w:multiLevelType w:val="multilevel"/>
    <w:tmpl w:val="65E8F9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2677429"/>
    <w:multiLevelType w:val="hybridMultilevel"/>
    <w:tmpl w:val="1534F292"/>
    <w:lvl w:ilvl="0" w:tplc="2E2C9948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46C94"/>
    <w:multiLevelType w:val="multilevel"/>
    <w:tmpl w:val="29340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4337830"/>
    <w:multiLevelType w:val="multilevel"/>
    <w:tmpl w:val="28AA7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A5F44B5"/>
    <w:multiLevelType w:val="multilevel"/>
    <w:tmpl w:val="134CA04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 w15:restartNumberingAfterBreak="0">
    <w:nsid w:val="2C766D4D"/>
    <w:multiLevelType w:val="multilevel"/>
    <w:tmpl w:val="C4265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2DC47203"/>
    <w:multiLevelType w:val="hybridMultilevel"/>
    <w:tmpl w:val="01CAE680"/>
    <w:lvl w:ilvl="0" w:tplc="D8F6E99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6342E97"/>
    <w:multiLevelType w:val="multilevel"/>
    <w:tmpl w:val="29340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6686381"/>
    <w:multiLevelType w:val="multilevel"/>
    <w:tmpl w:val="2C2E3EF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8717B16"/>
    <w:multiLevelType w:val="hybridMultilevel"/>
    <w:tmpl w:val="ADE0E6B2"/>
    <w:lvl w:ilvl="0" w:tplc="C8D065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3E3E97"/>
    <w:multiLevelType w:val="multilevel"/>
    <w:tmpl w:val="C4265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3ABB5BC5"/>
    <w:multiLevelType w:val="multilevel"/>
    <w:tmpl w:val="221028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AC007C2"/>
    <w:multiLevelType w:val="hybridMultilevel"/>
    <w:tmpl w:val="3A2E5F08"/>
    <w:lvl w:ilvl="0" w:tplc="2E2C9948">
      <w:start w:val="1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D95349E"/>
    <w:multiLevelType w:val="multilevel"/>
    <w:tmpl w:val="221028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96C711E"/>
    <w:multiLevelType w:val="hybridMultilevel"/>
    <w:tmpl w:val="1E28675A"/>
    <w:lvl w:ilvl="0" w:tplc="E31E8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9522E1"/>
    <w:multiLevelType w:val="multilevel"/>
    <w:tmpl w:val="93B86B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502E3F3A"/>
    <w:multiLevelType w:val="hybridMultilevel"/>
    <w:tmpl w:val="91FE539E"/>
    <w:lvl w:ilvl="0" w:tplc="2E2C994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9048B"/>
    <w:multiLevelType w:val="multilevel"/>
    <w:tmpl w:val="5FEEA438"/>
    <w:lvl w:ilvl="0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60EF035A"/>
    <w:multiLevelType w:val="multilevel"/>
    <w:tmpl w:val="7AB60E18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</w:rPr>
    </w:lvl>
  </w:abstractNum>
  <w:abstractNum w:abstractNumId="25" w15:restartNumberingAfterBreak="0">
    <w:nsid w:val="62A93C0F"/>
    <w:multiLevelType w:val="multilevel"/>
    <w:tmpl w:val="063ED37E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2847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676F4906"/>
    <w:multiLevelType w:val="multilevel"/>
    <w:tmpl w:val="A244A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8E4061C"/>
    <w:multiLevelType w:val="multilevel"/>
    <w:tmpl w:val="3926F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9CF58E4"/>
    <w:multiLevelType w:val="multilevel"/>
    <w:tmpl w:val="DEF63F22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5"/>
  </w:num>
  <w:num w:numId="4">
    <w:abstractNumId w:val="6"/>
  </w:num>
  <w:num w:numId="5">
    <w:abstractNumId w:val="27"/>
  </w:num>
  <w:num w:numId="6">
    <w:abstractNumId w:val="20"/>
  </w:num>
  <w:num w:numId="7">
    <w:abstractNumId w:val="13"/>
  </w:num>
  <w:num w:numId="8">
    <w:abstractNumId w:val="12"/>
  </w:num>
  <w:num w:numId="9">
    <w:abstractNumId w:val="24"/>
  </w:num>
  <w:num w:numId="10">
    <w:abstractNumId w:val="8"/>
  </w:num>
  <w:num w:numId="11">
    <w:abstractNumId w:val="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6"/>
  </w:num>
  <w:num w:numId="15">
    <w:abstractNumId w:val="18"/>
  </w:num>
  <w:num w:numId="16">
    <w:abstractNumId w:val="11"/>
  </w:num>
  <w:num w:numId="17">
    <w:abstractNumId w:val="16"/>
  </w:num>
  <w:num w:numId="18">
    <w:abstractNumId w:val="1"/>
  </w:num>
  <w:num w:numId="19">
    <w:abstractNumId w:val="22"/>
  </w:num>
  <w:num w:numId="20">
    <w:abstractNumId w:val="4"/>
  </w:num>
  <w:num w:numId="21">
    <w:abstractNumId w:val="7"/>
  </w:num>
  <w:num w:numId="22">
    <w:abstractNumId w:val="0"/>
  </w:num>
  <w:num w:numId="23">
    <w:abstractNumId w:val="17"/>
  </w:num>
  <w:num w:numId="24">
    <w:abstractNumId w:val="19"/>
  </w:num>
  <w:num w:numId="25">
    <w:abstractNumId w:val="2"/>
  </w:num>
  <w:num w:numId="26">
    <w:abstractNumId w:val="23"/>
  </w:num>
  <w:num w:numId="27">
    <w:abstractNumId w:val="14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C4"/>
    <w:rsid w:val="0000103D"/>
    <w:rsid w:val="00005BB8"/>
    <w:rsid w:val="000148C4"/>
    <w:rsid w:val="00017682"/>
    <w:rsid w:val="00022BA9"/>
    <w:rsid w:val="0002311E"/>
    <w:rsid w:val="00023C26"/>
    <w:rsid w:val="00024C40"/>
    <w:rsid w:val="00025F60"/>
    <w:rsid w:val="00035B89"/>
    <w:rsid w:val="00035BCA"/>
    <w:rsid w:val="00041B11"/>
    <w:rsid w:val="000447DD"/>
    <w:rsid w:val="000472ED"/>
    <w:rsid w:val="00047922"/>
    <w:rsid w:val="0005208E"/>
    <w:rsid w:val="00052FA3"/>
    <w:rsid w:val="000572E8"/>
    <w:rsid w:val="00057E8A"/>
    <w:rsid w:val="0006444E"/>
    <w:rsid w:val="00074C3C"/>
    <w:rsid w:val="00075B0E"/>
    <w:rsid w:val="000777EB"/>
    <w:rsid w:val="000822E2"/>
    <w:rsid w:val="00086EE6"/>
    <w:rsid w:val="00087C18"/>
    <w:rsid w:val="0009300A"/>
    <w:rsid w:val="000A4E57"/>
    <w:rsid w:val="000B0EF1"/>
    <w:rsid w:val="000B2434"/>
    <w:rsid w:val="000B5307"/>
    <w:rsid w:val="000B6020"/>
    <w:rsid w:val="000C006A"/>
    <w:rsid w:val="000D177E"/>
    <w:rsid w:val="000D4835"/>
    <w:rsid w:val="000D5BC8"/>
    <w:rsid w:val="000D6464"/>
    <w:rsid w:val="000D64AC"/>
    <w:rsid w:val="000E3C8A"/>
    <w:rsid w:val="000E7FEF"/>
    <w:rsid w:val="000F00B9"/>
    <w:rsid w:val="000F06BA"/>
    <w:rsid w:val="000F1DF8"/>
    <w:rsid w:val="000F489F"/>
    <w:rsid w:val="000F6EB5"/>
    <w:rsid w:val="0010009E"/>
    <w:rsid w:val="00104DE3"/>
    <w:rsid w:val="00111C64"/>
    <w:rsid w:val="001152E6"/>
    <w:rsid w:val="001202CF"/>
    <w:rsid w:val="00123B0D"/>
    <w:rsid w:val="0012529B"/>
    <w:rsid w:val="0012631B"/>
    <w:rsid w:val="00126D31"/>
    <w:rsid w:val="00126F98"/>
    <w:rsid w:val="0013059B"/>
    <w:rsid w:val="001315D6"/>
    <w:rsid w:val="0014070D"/>
    <w:rsid w:val="001450CE"/>
    <w:rsid w:val="00145911"/>
    <w:rsid w:val="00146AD9"/>
    <w:rsid w:val="00146B20"/>
    <w:rsid w:val="00150A7D"/>
    <w:rsid w:val="00151E1A"/>
    <w:rsid w:val="00153E7A"/>
    <w:rsid w:val="001612FD"/>
    <w:rsid w:val="001618A3"/>
    <w:rsid w:val="00163090"/>
    <w:rsid w:val="00166AE0"/>
    <w:rsid w:val="001701B8"/>
    <w:rsid w:val="001716A8"/>
    <w:rsid w:val="00172E40"/>
    <w:rsid w:val="0017321A"/>
    <w:rsid w:val="00175C76"/>
    <w:rsid w:val="00182C6A"/>
    <w:rsid w:val="001879E3"/>
    <w:rsid w:val="001906ED"/>
    <w:rsid w:val="00190DE4"/>
    <w:rsid w:val="00196882"/>
    <w:rsid w:val="001971FA"/>
    <w:rsid w:val="001A1B9C"/>
    <w:rsid w:val="001B0BDC"/>
    <w:rsid w:val="001B2366"/>
    <w:rsid w:val="001B467E"/>
    <w:rsid w:val="001B4972"/>
    <w:rsid w:val="001B4F0B"/>
    <w:rsid w:val="001C53AD"/>
    <w:rsid w:val="001C5490"/>
    <w:rsid w:val="001E1CCF"/>
    <w:rsid w:val="001E276C"/>
    <w:rsid w:val="001E4DA7"/>
    <w:rsid w:val="001F30A4"/>
    <w:rsid w:val="001F5042"/>
    <w:rsid w:val="001F5ADE"/>
    <w:rsid w:val="001F74E0"/>
    <w:rsid w:val="00200F5D"/>
    <w:rsid w:val="00204C5E"/>
    <w:rsid w:val="00214CEF"/>
    <w:rsid w:val="00223D95"/>
    <w:rsid w:val="00227651"/>
    <w:rsid w:val="002307CA"/>
    <w:rsid w:val="00231D73"/>
    <w:rsid w:val="002339C4"/>
    <w:rsid w:val="0023651D"/>
    <w:rsid w:val="00241215"/>
    <w:rsid w:val="0024281C"/>
    <w:rsid w:val="002508A7"/>
    <w:rsid w:val="002562B5"/>
    <w:rsid w:val="0025694A"/>
    <w:rsid w:val="002755E9"/>
    <w:rsid w:val="002808D1"/>
    <w:rsid w:val="00280E21"/>
    <w:rsid w:val="00282767"/>
    <w:rsid w:val="00294CB7"/>
    <w:rsid w:val="002970EB"/>
    <w:rsid w:val="002A0C8C"/>
    <w:rsid w:val="002A15B7"/>
    <w:rsid w:val="002A2B70"/>
    <w:rsid w:val="002A3E25"/>
    <w:rsid w:val="002C4883"/>
    <w:rsid w:val="002D30E7"/>
    <w:rsid w:val="002D44C2"/>
    <w:rsid w:val="002E04CA"/>
    <w:rsid w:val="002E2959"/>
    <w:rsid w:val="002E65CA"/>
    <w:rsid w:val="002F0278"/>
    <w:rsid w:val="002F5174"/>
    <w:rsid w:val="002F6716"/>
    <w:rsid w:val="002F7B70"/>
    <w:rsid w:val="00300827"/>
    <w:rsid w:val="0030412A"/>
    <w:rsid w:val="00307CBE"/>
    <w:rsid w:val="00311E4B"/>
    <w:rsid w:val="00313547"/>
    <w:rsid w:val="003146AB"/>
    <w:rsid w:val="00315844"/>
    <w:rsid w:val="00315FED"/>
    <w:rsid w:val="00317355"/>
    <w:rsid w:val="00321CB0"/>
    <w:rsid w:val="003234EC"/>
    <w:rsid w:val="00324E8A"/>
    <w:rsid w:val="00331DF6"/>
    <w:rsid w:val="00335C9A"/>
    <w:rsid w:val="00341C52"/>
    <w:rsid w:val="00341E95"/>
    <w:rsid w:val="003427A5"/>
    <w:rsid w:val="00342F90"/>
    <w:rsid w:val="00371926"/>
    <w:rsid w:val="0037366B"/>
    <w:rsid w:val="00374431"/>
    <w:rsid w:val="00387CAD"/>
    <w:rsid w:val="00393345"/>
    <w:rsid w:val="00393DD3"/>
    <w:rsid w:val="00397AF5"/>
    <w:rsid w:val="003A0091"/>
    <w:rsid w:val="003A37CB"/>
    <w:rsid w:val="003A4593"/>
    <w:rsid w:val="003A4A3F"/>
    <w:rsid w:val="003A615D"/>
    <w:rsid w:val="003A72BC"/>
    <w:rsid w:val="003B0062"/>
    <w:rsid w:val="003B0A46"/>
    <w:rsid w:val="003B1EA2"/>
    <w:rsid w:val="003B2B76"/>
    <w:rsid w:val="003B3F04"/>
    <w:rsid w:val="003B4821"/>
    <w:rsid w:val="003C0639"/>
    <w:rsid w:val="003C1780"/>
    <w:rsid w:val="003C360C"/>
    <w:rsid w:val="003C387A"/>
    <w:rsid w:val="003C7445"/>
    <w:rsid w:val="003D06F2"/>
    <w:rsid w:val="003D07AB"/>
    <w:rsid w:val="003D1411"/>
    <w:rsid w:val="003D2259"/>
    <w:rsid w:val="003D2B39"/>
    <w:rsid w:val="003E2B13"/>
    <w:rsid w:val="003F015F"/>
    <w:rsid w:val="003F7904"/>
    <w:rsid w:val="00402551"/>
    <w:rsid w:val="00406183"/>
    <w:rsid w:val="00410E8C"/>
    <w:rsid w:val="004111E3"/>
    <w:rsid w:val="00415CEC"/>
    <w:rsid w:val="00422786"/>
    <w:rsid w:val="00422F6F"/>
    <w:rsid w:val="00423E7A"/>
    <w:rsid w:val="004243A5"/>
    <w:rsid w:val="00425BD0"/>
    <w:rsid w:val="00426667"/>
    <w:rsid w:val="004328CF"/>
    <w:rsid w:val="004338D1"/>
    <w:rsid w:val="004413F3"/>
    <w:rsid w:val="00442271"/>
    <w:rsid w:val="00442687"/>
    <w:rsid w:val="0044794A"/>
    <w:rsid w:val="00455E3C"/>
    <w:rsid w:val="004560B6"/>
    <w:rsid w:val="00456D99"/>
    <w:rsid w:val="004649FF"/>
    <w:rsid w:val="004652A0"/>
    <w:rsid w:val="00472B01"/>
    <w:rsid w:val="00473D64"/>
    <w:rsid w:val="00483530"/>
    <w:rsid w:val="00485785"/>
    <w:rsid w:val="004858A4"/>
    <w:rsid w:val="0048708F"/>
    <w:rsid w:val="0048728D"/>
    <w:rsid w:val="0049305A"/>
    <w:rsid w:val="00494E84"/>
    <w:rsid w:val="00496972"/>
    <w:rsid w:val="004975E7"/>
    <w:rsid w:val="004A52D7"/>
    <w:rsid w:val="004A556B"/>
    <w:rsid w:val="004B437C"/>
    <w:rsid w:val="004B4C1E"/>
    <w:rsid w:val="004B5AE2"/>
    <w:rsid w:val="004C02F3"/>
    <w:rsid w:val="004C3898"/>
    <w:rsid w:val="004C488A"/>
    <w:rsid w:val="004C56FA"/>
    <w:rsid w:val="004D0F6A"/>
    <w:rsid w:val="004D1428"/>
    <w:rsid w:val="004D2D37"/>
    <w:rsid w:val="004D3696"/>
    <w:rsid w:val="004D785F"/>
    <w:rsid w:val="004E5B30"/>
    <w:rsid w:val="004E6E24"/>
    <w:rsid w:val="004F39EE"/>
    <w:rsid w:val="004F41A9"/>
    <w:rsid w:val="00500408"/>
    <w:rsid w:val="0050052A"/>
    <w:rsid w:val="00502B99"/>
    <w:rsid w:val="00510381"/>
    <w:rsid w:val="005145AD"/>
    <w:rsid w:val="005170E9"/>
    <w:rsid w:val="00517587"/>
    <w:rsid w:val="005204B0"/>
    <w:rsid w:val="00520688"/>
    <w:rsid w:val="00520BAE"/>
    <w:rsid w:val="005216AB"/>
    <w:rsid w:val="00522839"/>
    <w:rsid w:val="005305C2"/>
    <w:rsid w:val="00540195"/>
    <w:rsid w:val="00547A9C"/>
    <w:rsid w:val="00554485"/>
    <w:rsid w:val="0056128E"/>
    <w:rsid w:val="0056130A"/>
    <w:rsid w:val="005644CB"/>
    <w:rsid w:val="00564C36"/>
    <w:rsid w:val="00572C8E"/>
    <w:rsid w:val="00572CA3"/>
    <w:rsid w:val="005826ED"/>
    <w:rsid w:val="00583B72"/>
    <w:rsid w:val="0058412B"/>
    <w:rsid w:val="00584B99"/>
    <w:rsid w:val="0058550F"/>
    <w:rsid w:val="00594A0C"/>
    <w:rsid w:val="00595D04"/>
    <w:rsid w:val="005960DB"/>
    <w:rsid w:val="0059651E"/>
    <w:rsid w:val="00597AD2"/>
    <w:rsid w:val="005A1681"/>
    <w:rsid w:val="005A20E3"/>
    <w:rsid w:val="005B0F96"/>
    <w:rsid w:val="005C0AA1"/>
    <w:rsid w:val="005C3D2F"/>
    <w:rsid w:val="005E09D8"/>
    <w:rsid w:val="005E0A83"/>
    <w:rsid w:val="005E3F6E"/>
    <w:rsid w:val="005F0192"/>
    <w:rsid w:val="005F1F3B"/>
    <w:rsid w:val="005F2014"/>
    <w:rsid w:val="005F4596"/>
    <w:rsid w:val="005F60BF"/>
    <w:rsid w:val="0060079E"/>
    <w:rsid w:val="00606655"/>
    <w:rsid w:val="006078B1"/>
    <w:rsid w:val="00611478"/>
    <w:rsid w:val="006125BF"/>
    <w:rsid w:val="00612E4E"/>
    <w:rsid w:val="0061576D"/>
    <w:rsid w:val="00616249"/>
    <w:rsid w:val="00617EB5"/>
    <w:rsid w:val="00617F2D"/>
    <w:rsid w:val="006261B9"/>
    <w:rsid w:val="00627267"/>
    <w:rsid w:val="006308F3"/>
    <w:rsid w:val="00634B3A"/>
    <w:rsid w:val="006350F3"/>
    <w:rsid w:val="00635112"/>
    <w:rsid w:val="006357AB"/>
    <w:rsid w:val="006359D9"/>
    <w:rsid w:val="00647CBD"/>
    <w:rsid w:val="00652C6F"/>
    <w:rsid w:val="0065300F"/>
    <w:rsid w:val="00653437"/>
    <w:rsid w:val="006552E8"/>
    <w:rsid w:val="0065624E"/>
    <w:rsid w:val="00656CEE"/>
    <w:rsid w:val="00657056"/>
    <w:rsid w:val="006708B8"/>
    <w:rsid w:val="00673148"/>
    <w:rsid w:val="0067318E"/>
    <w:rsid w:val="00673E4D"/>
    <w:rsid w:val="00675937"/>
    <w:rsid w:val="00677CC9"/>
    <w:rsid w:val="00682A94"/>
    <w:rsid w:val="00683871"/>
    <w:rsid w:val="00687610"/>
    <w:rsid w:val="0069231D"/>
    <w:rsid w:val="00692512"/>
    <w:rsid w:val="0069408E"/>
    <w:rsid w:val="00696415"/>
    <w:rsid w:val="00697019"/>
    <w:rsid w:val="00697D58"/>
    <w:rsid w:val="006A1345"/>
    <w:rsid w:val="006A42C7"/>
    <w:rsid w:val="006A44B2"/>
    <w:rsid w:val="006B0D1F"/>
    <w:rsid w:val="006B16FC"/>
    <w:rsid w:val="006B4368"/>
    <w:rsid w:val="006B5ED1"/>
    <w:rsid w:val="006C018E"/>
    <w:rsid w:val="006C25A2"/>
    <w:rsid w:val="006C5E38"/>
    <w:rsid w:val="006D0C93"/>
    <w:rsid w:val="006D4FE6"/>
    <w:rsid w:val="006D7BBA"/>
    <w:rsid w:val="006E0FCA"/>
    <w:rsid w:val="006E7C7B"/>
    <w:rsid w:val="006F1B05"/>
    <w:rsid w:val="006F4E04"/>
    <w:rsid w:val="006F54C7"/>
    <w:rsid w:val="006F5A95"/>
    <w:rsid w:val="006F64D9"/>
    <w:rsid w:val="00703823"/>
    <w:rsid w:val="00706966"/>
    <w:rsid w:val="00711990"/>
    <w:rsid w:val="0071310D"/>
    <w:rsid w:val="007133BB"/>
    <w:rsid w:val="00713D8F"/>
    <w:rsid w:val="00720F56"/>
    <w:rsid w:val="00723E28"/>
    <w:rsid w:val="00723E2F"/>
    <w:rsid w:val="0072416A"/>
    <w:rsid w:val="0072611E"/>
    <w:rsid w:val="00727B78"/>
    <w:rsid w:val="007307D3"/>
    <w:rsid w:val="00731583"/>
    <w:rsid w:val="00733BB4"/>
    <w:rsid w:val="00733EEB"/>
    <w:rsid w:val="00736E97"/>
    <w:rsid w:val="007376F4"/>
    <w:rsid w:val="00740A9B"/>
    <w:rsid w:val="007415F5"/>
    <w:rsid w:val="00745BCA"/>
    <w:rsid w:val="00746CD6"/>
    <w:rsid w:val="00746F5E"/>
    <w:rsid w:val="00747002"/>
    <w:rsid w:val="0075407F"/>
    <w:rsid w:val="00754F0A"/>
    <w:rsid w:val="00756AFA"/>
    <w:rsid w:val="00761F01"/>
    <w:rsid w:val="00763DCF"/>
    <w:rsid w:val="007656BE"/>
    <w:rsid w:val="00773F8C"/>
    <w:rsid w:val="007829DE"/>
    <w:rsid w:val="0078557A"/>
    <w:rsid w:val="00785A03"/>
    <w:rsid w:val="007864C9"/>
    <w:rsid w:val="0078660B"/>
    <w:rsid w:val="00786F1A"/>
    <w:rsid w:val="00791D2B"/>
    <w:rsid w:val="007927A7"/>
    <w:rsid w:val="007968C9"/>
    <w:rsid w:val="007A29EE"/>
    <w:rsid w:val="007A6AEB"/>
    <w:rsid w:val="007B09B0"/>
    <w:rsid w:val="007B1350"/>
    <w:rsid w:val="007B29A6"/>
    <w:rsid w:val="007B2A80"/>
    <w:rsid w:val="007B3D36"/>
    <w:rsid w:val="007B5AA5"/>
    <w:rsid w:val="007B5BE4"/>
    <w:rsid w:val="007C0758"/>
    <w:rsid w:val="007C370C"/>
    <w:rsid w:val="007C41DE"/>
    <w:rsid w:val="007D0B80"/>
    <w:rsid w:val="007D1881"/>
    <w:rsid w:val="007D308F"/>
    <w:rsid w:val="007E1E00"/>
    <w:rsid w:val="007E28CB"/>
    <w:rsid w:val="007E70F8"/>
    <w:rsid w:val="007E7C6F"/>
    <w:rsid w:val="007F07B4"/>
    <w:rsid w:val="007F1D4A"/>
    <w:rsid w:val="007F2EBE"/>
    <w:rsid w:val="007F31A3"/>
    <w:rsid w:val="00801274"/>
    <w:rsid w:val="0080317A"/>
    <w:rsid w:val="008034E5"/>
    <w:rsid w:val="00810FC7"/>
    <w:rsid w:val="00814687"/>
    <w:rsid w:val="008147FB"/>
    <w:rsid w:val="008226B1"/>
    <w:rsid w:val="00824A7B"/>
    <w:rsid w:val="008254CF"/>
    <w:rsid w:val="0082717B"/>
    <w:rsid w:val="00830FC0"/>
    <w:rsid w:val="0083269C"/>
    <w:rsid w:val="00841243"/>
    <w:rsid w:val="0084130E"/>
    <w:rsid w:val="00844D90"/>
    <w:rsid w:val="00846D60"/>
    <w:rsid w:val="00847CE8"/>
    <w:rsid w:val="00850C78"/>
    <w:rsid w:val="00852A69"/>
    <w:rsid w:val="00855702"/>
    <w:rsid w:val="008577CF"/>
    <w:rsid w:val="00861028"/>
    <w:rsid w:val="00864974"/>
    <w:rsid w:val="008666B2"/>
    <w:rsid w:val="00866C1D"/>
    <w:rsid w:val="00874E09"/>
    <w:rsid w:val="008755BE"/>
    <w:rsid w:val="00881BAF"/>
    <w:rsid w:val="00883287"/>
    <w:rsid w:val="00884CCE"/>
    <w:rsid w:val="00890E6F"/>
    <w:rsid w:val="00893B06"/>
    <w:rsid w:val="00894BC3"/>
    <w:rsid w:val="008966AD"/>
    <w:rsid w:val="00897263"/>
    <w:rsid w:val="008A0A52"/>
    <w:rsid w:val="008A5531"/>
    <w:rsid w:val="008B2C5F"/>
    <w:rsid w:val="008B6791"/>
    <w:rsid w:val="008C4F07"/>
    <w:rsid w:val="008C70EF"/>
    <w:rsid w:val="008D6B4B"/>
    <w:rsid w:val="008E025A"/>
    <w:rsid w:val="008E142C"/>
    <w:rsid w:val="008E5384"/>
    <w:rsid w:val="008E69EF"/>
    <w:rsid w:val="008E7019"/>
    <w:rsid w:val="008F014C"/>
    <w:rsid w:val="008F3BB9"/>
    <w:rsid w:val="008F5346"/>
    <w:rsid w:val="00900C04"/>
    <w:rsid w:val="00903C23"/>
    <w:rsid w:val="0090482A"/>
    <w:rsid w:val="00904B64"/>
    <w:rsid w:val="00906E44"/>
    <w:rsid w:val="00906F67"/>
    <w:rsid w:val="00912298"/>
    <w:rsid w:val="00916C84"/>
    <w:rsid w:val="00921F46"/>
    <w:rsid w:val="0092508A"/>
    <w:rsid w:val="00925256"/>
    <w:rsid w:val="00927842"/>
    <w:rsid w:val="00931CCF"/>
    <w:rsid w:val="00932B8E"/>
    <w:rsid w:val="0093571A"/>
    <w:rsid w:val="0094177F"/>
    <w:rsid w:val="009420D7"/>
    <w:rsid w:val="00950935"/>
    <w:rsid w:val="00951171"/>
    <w:rsid w:val="00953A89"/>
    <w:rsid w:val="00961BF8"/>
    <w:rsid w:val="009630BC"/>
    <w:rsid w:val="00963DE5"/>
    <w:rsid w:val="00964579"/>
    <w:rsid w:val="009716E7"/>
    <w:rsid w:val="00984089"/>
    <w:rsid w:val="00985238"/>
    <w:rsid w:val="0098744C"/>
    <w:rsid w:val="00992F00"/>
    <w:rsid w:val="0099569D"/>
    <w:rsid w:val="009A5CB1"/>
    <w:rsid w:val="009A61A5"/>
    <w:rsid w:val="009A66AB"/>
    <w:rsid w:val="009A6AB9"/>
    <w:rsid w:val="009B070C"/>
    <w:rsid w:val="009B3FDE"/>
    <w:rsid w:val="009B44AC"/>
    <w:rsid w:val="009B4AE2"/>
    <w:rsid w:val="009C3F24"/>
    <w:rsid w:val="009C47B5"/>
    <w:rsid w:val="009C7914"/>
    <w:rsid w:val="009D23E6"/>
    <w:rsid w:val="009D283E"/>
    <w:rsid w:val="009E1DB6"/>
    <w:rsid w:val="009E4B3E"/>
    <w:rsid w:val="009E7391"/>
    <w:rsid w:val="009F1656"/>
    <w:rsid w:val="009F1DC0"/>
    <w:rsid w:val="009F29B9"/>
    <w:rsid w:val="00A006A8"/>
    <w:rsid w:val="00A0387F"/>
    <w:rsid w:val="00A03A7C"/>
    <w:rsid w:val="00A05CDE"/>
    <w:rsid w:val="00A13FA5"/>
    <w:rsid w:val="00A15FD1"/>
    <w:rsid w:val="00A170BD"/>
    <w:rsid w:val="00A21294"/>
    <w:rsid w:val="00A25CC8"/>
    <w:rsid w:val="00A26275"/>
    <w:rsid w:val="00A32DD2"/>
    <w:rsid w:val="00A35735"/>
    <w:rsid w:val="00A3729E"/>
    <w:rsid w:val="00A419BD"/>
    <w:rsid w:val="00A41B03"/>
    <w:rsid w:val="00A50091"/>
    <w:rsid w:val="00A54C2F"/>
    <w:rsid w:val="00A550A5"/>
    <w:rsid w:val="00A65364"/>
    <w:rsid w:val="00A6718F"/>
    <w:rsid w:val="00A70E0D"/>
    <w:rsid w:val="00A713B0"/>
    <w:rsid w:val="00A73E0D"/>
    <w:rsid w:val="00A77E41"/>
    <w:rsid w:val="00A81382"/>
    <w:rsid w:val="00A831ED"/>
    <w:rsid w:val="00A83FA1"/>
    <w:rsid w:val="00A84C7A"/>
    <w:rsid w:val="00A8667B"/>
    <w:rsid w:val="00A90CC6"/>
    <w:rsid w:val="00A91CB3"/>
    <w:rsid w:val="00A91CFD"/>
    <w:rsid w:val="00A96305"/>
    <w:rsid w:val="00AA1B8F"/>
    <w:rsid w:val="00AA33FA"/>
    <w:rsid w:val="00AA3519"/>
    <w:rsid w:val="00AA5D70"/>
    <w:rsid w:val="00AA7607"/>
    <w:rsid w:val="00AB071D"/>
    <w:rsid w:val="00AC0ADB"/>
    <w:rsid w:val="00AC3CFA"/>
    <w:rsid w:val="00AD1EC2"/>
    <w:rsid w:val="00AD32D6"/>
    <w:rsid w:val="00AD3CC1"/>
    <w:rsid w:val="00AD40AF"/>
    <w:rsid w:val="00AE314D"/>
    <w:rsid w:val="00AE5283"/>
    <w:rsid w:val="00AE7172"/>
    <w:rsid w:val="00AF0674"/>
    <w:rsid w:val="00AF1C5E"/>
    <w:rsid w:val="00AF4321"/>
    <w:rsid w:val="00AF44A2"/>
    <w:rsid w:val="00AF4AA3"/>
    <w:rsid w:val="00AF7DE1"/>
    <w:rsid w:val="00B04FE8"/>
    <w:rsid w:val="00B05AA2"/>
    <w:rsid w:val="00B06BCA"/>
    <w:rsid w:val="00B07B76"/>
    <w:rsid w:val="00B1230A"/>
    <w:rsid w:val="00B14405"/>
    <w:rsid w:val="00B173A4"/>
    <w:rsid w:val="00B21CAF"/>
    <w:rsid w:val="00B264C7"/>
    <w:rsid w:val="00B316F4"/>
    <w:rsid w:val="00B32442"/>
    <w:rsid w:val="00B32B4B"/>
    <w:rsid w:val="00B336AE"/>
    <w:rsid w:val="00B41DC3"/>
    <w:rsid w:val="00B4426D"/>
    <w:rsid w:val="00B44495"/>
    <w:rsid w:val="00B44E84"/>
    <w:rsid w:val="00B4598B"/>
    <w:rsid w:val="00B47A26"/>
    <w:rsid w:val="00B47D8D"/>
    <w:rsid w:val="00B501EB"/>
    <w:rsid w:val="00B51C25"/>
    <w:rsid w:val="00B5473B"/>
    <w:rsid w:val="00B60470"/>
    <w:rsid w:val="00B609FC"/>
    <w:rsid w:val="00B61AB4"/>
    <w:rsid w:val="00B6225E"/>
    <w:rsid w:val="00B64408"/>
    <w:rsid w:val="00B6467F"/>
    <w:rsid w:val="00B64819"/>
    <w:rsid w:val="00B65BA9"/>
    <w:rsid w:val="00B72E83"/>
    <w:rsid w:val="00B73296"/>
    <w:rsid w:val="00B747DA"/>
    <w:rsid w:val="00B77851"/>
    <w:rsid w:val="00B81082"/>
    <w:rsid w:val="00B85963"/>
    <w:rsid w:val="00B869EC"/>
    <w:rsid w:val="00B9053F"/>
    <w:rsid w:val="00B933BD"/>
    <w:rsid w:val="00B97AA9"/>
    <w:rsid w:val="00BA692B"/>
    <w:rsid w:val="00BB3CFA"/>
    <w:rsid w:val="00BB528A"/>
    <w:rsid w:val="00BC37F4"/>
    <w:rsid w:val="00BC4FA5"/>
    <w:rsid w:val="00BC58EB"/>
    <w:rsid w:val="00BF1CC3"/>
    <w:rsid w:val="00BF441D"/>
    <w:rsid w:val="00BF4F8C"/>
    <w:rsid w:val="00C111B9"/>
    <w:rsid w:val="00C1350F"/>
    <w:rsid w:val="00C139AF"/>
    <w:rsid w:val="00C13DAB"/>
    <w:rsid w:val="00C15883"/>
    <w:rsid w:val="00C17778"/>
    <w:rsid w:val="00C261A8"/>
    <w:rsid w:val="00C33DE6"/>
    <w:rsid w:val="00C40D51"/>
    <w:rsid w:val="00C426E7"/>
    <w:rsid w:val="00C4414A"/>
    <w:rsid w:val="00C44C29"/>
    <w:rsid w:val="00C45C2C"/>
    <w:rsid w:val="00C52613"/>
    <w:rsid w:val="00C54190"/>
    <w:rsid w:val="00C544F1"/>
    <w:rsid w:val="00C555D6"/>
    <w:rsid w:val="00C56335"/>
    <w:rsid w:val="00C56393"/>
    <w:rsid w:val="00C56492"/>
    <w:rsid w:val="00C61669"/>
    <w:rsid w:val="00C66074"/>
    <w:rsid w:val="00C672F5"/>
    <w:rsid w:val="00C70761"/>
    <w:rsid w:val="00C70D6C"/>
    <w:rsid w:val="00C728EA"/>
    <w:rsid w:val="00C76526"/>
    <w:rsid w:val="00C77DD4"/>
    <w:rsid w:val="00C80882"/>
    <w:rsid w:val="00C901EA"/>
    <w:rsid w:val="00C9246A"/>
    <w:rsid w:val="00C953AD"/>
    <w:rsid w:val="00C96AFE"/>
    <w:rsid w:val="00CA1811"/>
    <w:rsid w:val="00CA4868"/>
    <w:rsid w:val="00CA58E2"/>
    <w:rsid w:val="00CA7C0A"/>
    <w:rsid w:val="00CB14A0"/>
    <w:rsid w:val="00CC031F"/>
    <w:rsid w:val="00CC20B1"/>
    <w:rsid w:val="00CC6254"/>
    <w:rsid w:val="00CC7968"/>
    <w:rsid w:val="00CD277F"/>
    <w:rsid w:val="00CD3F22"/>
    <w:rsid w:val="00CD4DE2"/>
    <w:rsid w:val="00CD7638"/>
    <w:rsid w:val="00CE00B3"/>
    <w:rsid w:val="00CE4599"/>
    <w:rsid w:val="00CF0F94"/>
    <w:rsid w:val="00D02B4F"/>
    <w:rsid w:val="00D061D5"/>
    <w:rsid w:val="00D0763F"/>
    <w:rsid w:val="00D10C02"/>
    <w:rsid w:val="00D14F93"/>
    <w:rsid w:val="00D16CAE"/>
    <w:rsid w:val="00D209CA"/>
    <w:rsid w:val="00D22F88"/>
    <w:rsid w:val="00D2320A"/>
    <w:rsid w:val="00D23A60"/>
    <w:rsid w:val="00D31131"/>
    <w:rsid w:val="00D332DD"/>
    <w:rsid w:val="00D334F4"/>
    <w:rsid w:val="00D35E4C"/>
    <w:rsid w:val="00D41459"/>
    <w:rsid w:val="00D43D81"/>
    <w:rsid w:val="00D44115"/>
    <w:rsid w:val="00D44D2C"/>
    <w:rsid w:val="00D45D74"/>
    <w:rsid w:val="00D479EE"/>
    <w:rsid w:val="00D47D8F"/>
    <w:rsid w:val="00D5047C"/>
    <w:rsid w:val="00D527D0"/>
    <w:rsid w:val="00D527D6"/>
    <w:rsid w:val="00D57FCD"/>
    <w:rsid w:val="00D57FFE"/>
    <w:rsid w:val="00D61DEE"/>
    <w:rsid w:val="00D64A65"/>
    <w:rsid w:val="00D67B61"/>
    <w:rsid w:val="00D73DE8"/>
    <w:rsid w:val="00D75AF9"/>
    <w:rsid w:val="00D76241"/>
    <w:rsid w:val="00D7732B"/>
    <w:rsid w:val="00D85988"/>
    <w:rsid w:val="00D9203D"/>
    <w:rsid w:val="00D9434E"/>
    <w:rsid w:val="00D97895"/>
    <w:rsid w:val="00DA073B"/>
    <w:rsid w:val="00DA2CD1"/>
    <w:rsid w:val="00DA4BA2"/>
    <w:rsid w:val="00DA7647"/>
    <w:rsid w:val="00DB0127"/>
    <w:rsid w:val="00DB04ED"/>
    <w:rsid w:val="00DB2052"/>
    <w:rsid w:val="00DC2731"/>
    <w:rsid w:val="00DC2A56"/>
    <w:rsid w:val="00DC5532"/>
    <w:rsid w:val="00DC664A"/>
    <w:rsid w:val="00DC6A8C"/>
    <w:rsid w:val="00DC6D19"/>
    <w:rsid w:val="00DD1C8A"/>
    <w:rsid w:val="00DD5B44"/>
    <w:rsid w:val="00DD5B4D"/>
    <w:rsid w:val="00DE6BAD"/>
    <w:rsid w:val="00DF32CF"/>
    <w:rsid w:val="00DF3B9F"/>
    <w:rsid w:val="00DF5A53"/>
    <w:rsid w:val="00DF729D"/>
    <w:rsid w:val="00DF7A08"/>
    <w:rsid w:val="00E00A1E"/>
    <w:rsid w:val="00E00EED"/>
    <w:rsid w:val="00E01654"/>
    <w:rsid w:val="00E016E3"/>
    <w:rsid w:val="00E05999"/>
    <w:rsid w:val="00E0615C"/>
    <w:rsid w:val="00E10748"/>
    <w:rsid w:val="00E15653"/>
    <w:rsid w:val="00E307BA"/>
    <w:rsid w:val="00E36621"/>
    <w:rsid w:val="00E37259"/>
    <w:rsid w:val="00E3771F"/>
    <w:rsid w:val="00E42285"/>
    <w:rsid w:val="00E43C75"/>
    <w:rsid w:val="00E551E2"/>
    <w:rsid w:val="00E5761D"/>
    <w:rsid w:val="00E609B1"/>
    <w:rsid w:val="00E61468"/>
    <w:rsid w:val="00E63A0E"/>
    <w:rsid w:val="00E6717E"/>
    <w:rsid w:val="00E7139E"/>
    <w:rsid w:val="00E72456"/>
    <w:rsid w:val="00E731C8"/>
    <w:rsid w:val="00E77800"/>
    <w:rsid w:val="00E83CB7"/>
    <w:rsid w:val="00E84D8A"/>
    <w:rsid w:val="00E90FE6"/>
    <w:rsid w:val="00E9158A"/>
    <w:rsid w:val="00E91A1E"/>
    <w:rsid w:val="00E9293A"/>
    <w:rsid w:val="00EA5205"/>
    <w:rsid w:val="00EA52BF"/>
    <w:rsid w:val="00EA7656"/>
    <w:rsid w:val="00EB16CC"/>
    <w:rsid w:val="00EB4118"/>
    <w:rsid w:val="00EB4235"/>
    <w:rsid w:val="00EC1DAF"/>
    <w:rsid w:val="00EC425D"/>
    <w:rsid w:val="00EC536B"/>
    <w:rsid w:val="00EC7245"/>
    <w:rsid w:val="00ED1BC9"/>
    <w:rsid w:val="00ED29E7"/>
    <w:rsid w:val="00EE2E57"/>
    <w:rsid w:val="00EE31FB"/>
    <w:rsid w:val="00EE40E7"/>
    <w:rsid w:val="00EE6782"/>
    <w:rsid w:val="00EF00EE"/>
    <w:rsid w:val="00EF026E"/>
    <w:rsid w:val="00EF2BBE"/>
    <w:rsid w:val="00EF356E"/>
    <w:rsid w:val="00F00196"/>
    <w:rsid w:val="00F0084A"/>
    <w:rsid w:val="00F05D2F"/>
    <w:rsid w:val="00F0692F"/>
    <w:rsid w:val="00F101EF"/>
    <w:rsid w:val="00F10204"/>
    <w:rsid w:val="00F1225B"/>
    <w:rsid w:val="00F15589"/>
    <w:rsid w:val="00F155C5"/>
    <w:rsid w:val="00F17242"/>
    <w:rsid w:val="00F21FEA"/>
    <w:rsid w:val="00F22477"/>
    <w:rsid w:val="00F30B40"/>
    <w:rsid w:val="00F3130C"/>
    <w:rsid w:val="00F37432"/>
    <w:rsid w:val="00F405EA"/>
    <w:rsid w:val="00F409EA"/>
    <w:rsid w:val="00F4346B"/>
    <w:rsid w:val="00F43C1D"/>
    <w:rsid w:val="00F45831"/>
    <w:rsid w:val="00F52251"/>
    <w:rsid w:val="00F538E0"/>
    <w:rsid w:val="00F72859"/>
    <w:rsid w:val="00F73D19"/>
    <w:rsid w:val="00F77571"/>
    <w:rsid w:val="00F801F0"/>
    <w:rsid w:val="00F817DA"/>
    <w:rsid w:val="00F90BF9"/>
    <w:rsid w:val="00F92343"/>
    <w:rsid w:val="00F93C4A"/>
    <w:rsid w:val="00FA78CF"/>
    <w:rsid w:val="00FA7A73"/>
    <w:rsid w:val="00FB0995"/>
    <w:rsid w:val="00FB1EFE"/>
    <w:rsid w:val="00FB272B"/>
    <w:rsid w:val="00FB4851"/>
    <w:rsid w:val="00FB576A"/>
    <w:rsid w:val="00FB795F"/>
    <w:rsid w:val="00FC102C"/>
    <w:rsid w:val="00FC6960"/>
    <w:rsid w:val="00FC6C89"/>
    <w:rsid w:val="00FD44BE"/>
    <w:rsid w:val="00FE2474"/>
    <w:rsid w:val="00FE3CA2"/>
    <w:rsid w:val="00FE6B56"/>
    <w:rsid w:val="00FE6D39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59836"/>
  <w15:docId w15:val="{7B64014E-C5B7-4D78-BF15-10192EA6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4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48C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01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148C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05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6C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A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1B8F"/>
  </w:style>
  <w:style w:type="paragraph" w:styleId="a9">
    <w:name w:val="footer"/>
    <w:basedOn w:val="a"/>
    <w:link w:val="aa"/>
    <w:unhideWhenUsed/>
    <w:rsid w:val="00AA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1B8F"/>
  </w:style>
  <w:style w:type="character" w:customStyle="1" w:styleId="blk1">
    <w:name w:val="blk1"/>
    <w:basedOn w:val="a0"/>
    <w:rsid w:val="0080317A"/>
    <w:rPr>
      <w:vanish w:val="0"/>
      <w:webHidden w:val="0"/>
      <w:specVanish w:val="0"/>
    </w:rPr>
  </w:style>
  <w:style w:type="character" w:customStyle="1" w:styleId="searchtext">
    <w:name w:val="searchtext"/>
    <w:basedOn w:val="a0"/>
    <w:rsid w:val="00673E4D"/>
  </w:style>
  <w:style w:type="paragraph" w:customStyle="1" w:styleId="ab">
    <w:name w:val="Форма"/>
    <w:rsid w:val="008C4F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C5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9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6F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nhideWhenUsed/>
    <w:rsid w:val="00D5047C"/>
    <w:rPr>
      <w:sz w:val="16"/>
      <w:szCs w:val="16"/>
    </w:rPr>
  </w:style>
  <w:style w:type="paragraph" w:styleId="ae">
    <w:name w:val="annotation text"/>
    <w:basedOn w:val="a"/>
    <w:link w:val="af"/>
    <w:unhideWhenUsed/>
    <w:rsid w:val="00D504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5047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0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5047C"/>
    <w:rPr>
      <w:b/>
      <w:bCs/>
      <w:sz w:val="20"/>
      <w:szCs w:val="20"/>
    </w:rPr>
  </w:style>
  <w:style w:type="character" w:customStyle="1" w:styleId="3">
    <w:name w:val="Основной шрифт абзаца3"/>
    <w:rsid w:val="007A29EE"/>
  </w:style>
  <w:style w:type="character" w:styleId="af2">
    <w:name w:val="Placeholder Text"/>
    <w:basedOn w:val="a0"/>
    <w:uiPriority w:val="99"/>
    <w:semiHidden/>
    <w:rsid w:val="008E5384"/>
    <w:rPr>
      <w:color w:val="808080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20688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69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5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26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3A28-6A5D-4F5E-AD73-4250B5CD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Дубровина Ольга Юрьевна</cp:lastModifiedBy>
  <cp:revision>17</cp:revision>
  <cp:lastPrinted>2022-02-01T06:52:00Z</cp:lastPrinted>
  <dcterms:created xsi:type="dcterms:W3CDTF">2022-01-21T14:28:00Z</dcterms:created>
  <dcterms:modified xsi:type="dcterms:W3CDTF">2022-02-01T06:58:00Z</dcterms:modified>
</cp:coreProperties>
</file>