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00741A" w:rsidRDefault="0000741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00741A" w:rsidRPr="005850D6" w:rsidRDefault="0000741A"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00741A" w:rsidRDefault="0000741A" w:rsidP="00BD02FB">
                            <w:pPr>
                              <w:widowControl w:val="0"/>
                              <w:spacing w:after="960"/>
                              <w:jc w:val="center"/>
                              <w:rPr>
                                <w:snapToGrid w:val="0"/>
                                <w:sz w:val="32"/>
                              </w:rPr>
                            </w:pPr>
                            <w:r>
                              <w:rPr>
                                <w:snapToGrid w:val="0"/>
                                <w:sz w:val="32"/>
                              </w:rPr>
                              <w:t>Р Е Ш Е Н И Е</w:t>
                            </w:r>
                          </w:p>
                          <w:p w:rsidR="0000741A" w:rsidRPr="00573676" w:rsidRDefault="0000741A" w:rsidP="0066009D">
                            <w:pPr>
                              <w:widowControl w:val="0"/>
                              <w:jc w:val="center"/>
                              <w:rPr>
                                <w:snapToGrid w:val="0"/>
                                <w:sz w:val="28"/>
                                <w:szCs w:val="28"/>
                              </w:rPr>
                            </w:pPr>
                          </w:p>
                          <w:p w:rsidR="0000741A" w:rsidRPr="00573676" w:rsidRDefault="0000741A" w:rsidP="0066009D">
                            <w:pPr>
                              <w:widowControl w:val="0"/>
                              <w:jc w:val="center"/>
                              <w:rPr>
                                <w:snapToGrid w:val="0"/>
                                <w:sz w:val="28"/>
                                <w:szCs w:val="28"/>
                              </w:rPr>
                            </w:pPr>
                          </w:p>
                          <w:p w:rsidR="0000741A" w:rsidRPr="00573676" w:rsidRDefault="0000741A" w:rsidP="0066009D">
                            <w:pPr>
                              <w:widowControl w:val="0"/>
                              <w:jc w:val="center"/>
                              <w:rPr>
                                <w:snapToGrid w:val="0"/>
                                <w:sz w:val="28"/>
                                <w:szCs w:val="28"/>
                              </w:rPr>
                            </w:pPr>
                          </w:p>
                          <w:p w:rsidR="0000741A" w:rsidRPr="00573676" w:rsidRDefault="0000741A"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00741A" w:rsidRDefault="0000741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00741A" w:rsidRPr="005850D6" w:rsidRDefault="0000741A"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00741A" w:rsidRDefault="0000741A" w:rsidP="00BD02FB">
                      <w:pPr>
                        <w:widowControl w:val="0"/>
                        <w:spacing w:after="960"/>
                        <w:jc w:val="center"/>
                        <w:rPr>
                          <w:snapToGrid w:val="0"/>
                          <w:sz w:val="32"/>
                        </w:rPr>
                      </w:pPr>
                      <w:r>
                        <w:rPr>
                          <w:snapToGrid w:val="0"/>
                          <w:sz w:val="32"/>
                        </w:rPr>
                        <w:t>Р Е Ш Е Н И Е</w:t>
                      </w:r>
                    </w:p>
                    <w:p w:rsidR="0000741A" w:rsidRPr="00573676" w:rsidRDefault="0000741A" w:rsidP="0066009D">
                      <w:pPr>
                        <w:widowControl w:val="0"/>
                        <w:jc w:val="center"/>
                        <w:rPr>
                          <w:snapToGrid w:val="0"/>
                          <w:sz w:val="28"/>
                          <w:szCs w:val="28"/>
                        </w:rPr>
                      </w:pPr>
                    </w:p>
                    <w:p w:rsidR="0000741A" w:rsidRPr="00573676" w:rsidRDefault="0000741A" w:rsidP="0066009D">
                      <w:pPr>
                        <w:widowControl w:val="0"/>
                        <w:jc w:val="center"/>
                        <w:rPr>
                          <w:snapToGrid w:val="0"/>
                          <w:sz w:val="28"/>
                          <w:szCs w:val="28"/>
                        </w:rPr>
                      </w:pPr>
                    </w:p>
                    <w:p w:rsidR="0000741A" w:rsidRPr="00573676" w:rsidRDefault="0000741A" w:rsidP="0066009D">
                      <w:pPr>
                        <w:widowControl w:val="0"/>
                        <w:jc w:val="center"/>
                        <w:rPr>
                          <w:snapToGrid w:val="0"/>
                          <w:sz w:val="28"/>
                          <w:szCs w:val="28"/>
                        </w:rPr>
                      </w:pPr>
                    </w:p>
                    <w:p w:rsidR="0000741A" w:rsidRPr="00573676" w:rsidRDefault="0000741A"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00741A" w:rsidRPr="00FD0A67" w:rsidRDefault="0000741A" w:rsidP="009E1DC9">
                            <w:pPr>
                              <w:jc w:val="right"/>
                              <w:rPr>
                                <w:sz w:val="28"/>
                                <w:szCs w:val="28"/>
                                <w:u w:val="single"/>
                              </w:rPr>
                            </w:pPr>
                            <w:r>
                              <w:rPr>
                                <w:sz w:val="28"/>
                                <w:szCs w:val="28"/>
                                <w:u w:val="single"/>
                              </w:rPr>
                              <w:t>№</w:t>
                            </w:r>
                            <w:r w:rsidR="005F23FB">
                              <w:rPr>
                                <w:sz w:val="28"/>
                                <w:szCs w:val="28"/>
                                <w:u w:val="single"/>
                              </w:rPr>
                              <w:t xml:space="preserve"> 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00741A" w:rsidRPr="00FD0A67" w:rsidRDefault="0000741A" w:rsidP="009E1DC9">
                      <w:pPr>
                        <w:jc w:val="right"/>
                        <w:rPr>
                          <w:sz w:val="28"/>
                          <w:szCs w:val="28"/>
                          <w:u w:val="single"/>
                        </w:rPr>
                      </w:pPr>
                      <w:r>
                        <w:rPr>
                          <w:sz w:val="28"/>
                          <w:szCs w:val="28"/>
                          <w:u w:val="single"/>
                        </w:rPr>
                        <w:t>№</w:t>
                      </w:r>
                      <w:r w:rsidR="005F23FB">
                        <w:rPr>
                          <w:sz w:val="28"/>
                          <w:szCs w:val="28"/>
                          <w:u w:val="single"/>
                        </w:rPr>
                        <w:t xml:space="preserve"> 83</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41A" w:rsidRPr="00170172" w:rsidRDefault="0000741A" w:rsidP="009E1DC9">
                            <w:pPr>
                              <w:jc w:val="right"/>
                              <w:rPr>
                                <w:sz w:val="28"/>
                                <w:szCs w:val="28"/>
                                <w:u w:val="single"/>
                              </w:rPr>
                            </w:pPr>
                            <w:r>
                              <w:rPr>
                                <w:sz w:val="28"/>
                                <w:szCs w:val="28"/>
                                <w:u w:val="single"/>
                              </w:rPr>
                              <w:t>26.04.2022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00741A" w:rsidRPr="00170172" w:rsidRDefault="0000741A" w:rsidP="009E1DC9">
                      <w:pPr>
                        <w:jc w:val="right"/>
                        <w:rPr>
                          <w:sz w:val="28"/>
                          <w:szCs w:val="28"/>
                          <w:u w:val="single"/>
                        </w:rPr>
                      </w:pPr>
                      <w:r>
                        <w:rPr>
                          <w:sz w:val="28"/>
                          <w:szCs w:val="28"/>
                          <w:u w:val="single"/>
                        </w:rPr>
                        <w:t>26.04.2022</w:t>
                      </w:r>
                    </w:p>
                  </w:txbxContent>
                </v:textbox>
              </v:shape>
            </w:pict>
          </mc:Fallback>
        </mc:AlternateContent>
      </w:r>
    </w:p>
    <w:p w:rsidR="0066009D" w:rsidRPr="009E1DC9" w:rsidRDefault="0066009D" w:rsidP="00025DB9">
      <w:pPr>
        <w:jc w:val="both"/>
        <w:rPr>
          <w:b/>
          <w:bCs/>
          <w:sz w:val="28"/>
          <w:szCs w:val="28"/>
        </w:rPr>
      </w:pPr>
    </w:p>
    <w:p w:rsidR="0066700F" w:rsidRPr="0066700F" w:rsidRDefault="0066700F" w:rsidP="000A680E">
      <w:pPr>
        <w:suppressAutoHyphens/>
        <w:spacing w:before="240"/>
        <w:jc w:val="center"/>
        <w:rPr>
          <w:b/>
          <w:color w:val="000000"/>
          <w:sz w:val="28"/>
          <w:szCs w:val="28"/>
        </w:rPr>
      </w:pPr>
      <w:r w:rsidRPr="0066700F">
        <w:rPr>
          <w:b/>
          <w:sz w:val="28"/>
          <w:szCs w:val="28"/>
        </w:rPr>
        <w:t>Об утверждении Положения о порядке организации и проведения общественных обсуждений, публичных слушаний по вопросам градостроительной деятельности в городе Перми и о внесении изменений в Положение о публичных слушаниях в городе Перми, утвержденное решением Пермской городской Думы от 22.02.2005 № 32</w:t>
      </w:r>
    </w:p>
    <w:p w:rsidR="0066700F" w:rsidRPr="0066700F" w:rsidRDefault="0066700F" w:rsidP="0066700F">
      <w:pPr>
        <w:autoSpaceDE w:val="0"/>
        <w:autoSpaceDN w:val="0"/>
        <w:adjustRightInd w:val="0"/>
        <w:spacing w:before="480"/>
        <w:ind w:firstLine="709"/>
        <w:jc w:val="both"/>
        <w:rPr>
          <w:rFonts w:ascii="Arial" w:hAnsi="Arial" w:cs="Arial"/>
        </w:rPr>
      </w:pPr>
      <w:r w:rsidRPr="0066700F">
        <w:rPr>
          <w:sz w:val="28"/>
          <w:szCs w:val="28"/>
        </w:rPr>
        <w:t xml:space="preserve">В соответствии с Градостроительным кодексом Российской Федерации, Федеральным </w:t>
      </w:r>
      <w:hyperlink r:id="rId8" w:history="1">
        <w:r w:rsidRPr="0066700F">
          <w:rPr>
            <w:sz w:val="28"/>
            <w:szCs w:val="28"/>
          </w:rPr>
          <w:t>закон</w:t>
        </w:r>
      </w:hyperlink>
      <w:r w:rsidRPr="0066700F">
        <w:rPr>
          <w:sz w:val="28"/>
          <w:szCs w:val="28"/>
        </w:rPr>
        <w:t xml:space="preserve">ом от 06.10.2003 № 131-ФЗ «Об общих принципах организации местного самоуправления в Российской Федерации», Законом Пермского края от 07.12.2020 № 603-ПК «О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«О градостроительной деятельности в Пермском крае», постановлением Правительства Пермского края от 15.12.2006 № 88-п «Об утверждении Положения о Министерстве по управлению имуществом и градостроительной деятельности Пермского края», распоряжением Правительства Пермского края от 30.12.2020 № 362-рп «Об утверждении состава и Порядка деятельности комиссии по подготовке проекта правил землепользования и застройки Пермского городского округа», </w:t>
      </w:r>
      <w:hyperlink r:id="rId9" w:history="1">
        <w:r w:rsidRPr="0066700F">
          <w:rPr>
            <w:sz w:val="28"/>
            <w:szCs w:val="28"/>
          </w:rPr>
          <w:t>Устав</w:t>
        </w:r>
      </w:hyperlink>
      <w:r w:rsidRPr="0066700F">
        <w:rPr>
          <w:sz w:val="28"/>
          <w:szCs w:val="28"/>
        </w:rPr>
        <w:t>ом города Перми, решением Пермской городской Думы от 26.06.2007 № 143 «Об утверждении Правил землепользования и застройки города Перми</w:t>
      </w:r>
      <w:r w:rsidR="0000741A">
        <w:rPr>
          <w:sz w:val="28"/>
          <w:szCs w:val="28"/>
        </w:rPr>
        <w:t>»</w:t>
      </w:r>
      <w:r w:rsidRPr="0066700F">
        <w:rPr>
          <w:sz w:val="28"/>
          <w:szCs w:val="28"/>
        </w:rPr>
        <w:t xml:space="preserve"> </w:t>
      </w:r>
    </w:p>
    <w:p w:rsidR="0066700F" w:rsidRPr="0066700F" w:rsidRDefault="0066700F" w:rsidP="0066700F">
      <w:pPr>
        <w:suppressAutoHyphens/>
        <w:autoSpaceDE w:val="0"/>
        <w:autoSpaceDN w:val="0"/>
        <w:adjustRightInd w:val="0"/>
        <w:spacing w:before="240" w:after="240" w:line="360" w:lineRule="exact"/>
        <w:jc w:val="center"/>
        <w:rPr>
          <w:b/>
          <w:color w:val="000000"/>
          <w:sz w:val="28"/>
          <w:szCs w:val="28"/>
        </w:rPr>
      </w:pPr>
      <w:r w:rsidRPr="0066700F">
        <w:rPr>
          <w:color w:val="000000"/>
          <w:sz w:val="28"/>
          <w:szCs w:val="28"/>
        </w:rPr>
        <w:t xml:space="preserve">Пермская городская Дума </w:t>
      </w:r>
      <w:r w:rsidRPr="0066700F">
        <w:rPr>
          <w:b/>
          <w:bCs/>
          <w:color w:val="000000"/>
          <w:sz w:val="28"/>
          <w:szCs w:val="28"/>
        </w:rPr>
        <w:t>р е ш и л а</w:t>
      </w:r>
      <w:r w:rsidRPr="0066700F">
        <w:rPr>
          <w:b/>
          <w:color w:val="000000"/>
          <w:sz w:val="28"/>
          <w:szCs w:val="28"/>
        </w:rPr>
        <w:t>:</w:t>
      </w:r>
    </w:p>
    <w:p w:rsidR="0066700F" w:rsidRPr="0066700F" w:rsidRDefault="0066700F" w:rsidP="0066700F">
      <w:pPr>
        <w:ind w:firstLine="709"/>
        <w:jc w:val="both"/>
        <w:rPr>
          <w:sz w:val="28"/>
          <w:szCs w:val="28"/>
        </w:rPr>
      </w:pPr>
      <w:r w:rsidRPr="0066700F">
        <w:rPr>
          <w:color w:val="000000"/>
          <w:sz w:val="28"/>
          <w:szCs w:val="28"/>
        </w:rPr>
        <w:t xml:space="preserve">1. </w:t>
      </w:r>
      <w:r w:rsidRPr="0066700F">
        <w:rPr>
          <w:sz w:val="28"/>
          <w:szCs w:val="28"/>
        </w:rPr>
        <w:t>Утвердить</w:t>
      </w:r>
      <w:r w:rsidRPr="0066700F">
        <w:rPr>
          <w:b/>
          <w:sz w:val="28"/>
          <w:szCs w:val="28"/>
        </w:rPr>
        <w:t xml:space="preserve"> </w:t>
      </w:r>
      <w:hyperlink r:id="rId10" w:history="1">
        <w:r w:rsidRPr="0066700F">
          <w:rPr>
            <w:sz w:val="28"/>
            <w:szCs w:val="28"/>
          </w:rPr>
          <w:t>Положение</w:t>
        </w:r>
      </w:hyperlink>
      <w:r w:rsidRPr="0066700F">
        <w:rPr>
          <w:sz w:val="28"/>
          <w:szCs w:val="28"/>
        </w:rPr>
        <w:t xml:space="preserve"> о порядке организации и проведения общественных обсуждений, публичных слушаний по вопросам градостроительной деятельности в городе Перми согласно приложению к настоящему решению.</w:t>
      </w:r>
    </w:p>
    <w:p w:rsidR="0066700F" w:rsidRPr="0066700F" w:rsidRDefault="0066700F" w:rsidP="0066700F">
      <w:pPr>
        <w:ind w:firstLine="709"/>
        <w:jc w:val="both"/>
        <w:rPr>
          <w:sz w:val="28"/>
          <w:szCs w:val="28"/>
        </w:rPr>
      </w:pPr>
      <w:r w:rsidRPr="0066700F">
        <w:rPr>
          <w:sz w:val="28"/>
          <w:szCs w:val="28"/>
        </w:rPr>
        <w:t xml:space="preserve">2. Внести в Положение о публичных слушаниях в городе Перми, утвержденное решением Пермской городской Думы от 22.02.2005 № 32 (в редакции решений Пермской городской Думы от 02.03.2006 </w:t>
      </w:r>
      <w:hyperlink r:id="rId11" w:history="1">
        <w:r w:rsidRPr="0066700F">
          <w:rPr>
            <w:sz w:val="28"/>
            <w:szCs w:val="28"/>
          </w:rPr>
          <w:t>№ 56</w:t>
        </w:r>
      </w:hyperlink>
      <w:r w:rsidRPr="0066700F">
        <w:rPr>
          <w:sz w:val="28"/>
          <w:szCs w:val="28"/>
        </w:rPr>
        <w:t xml:space="preserve">, от 12.09.2006 </w:t>
      </w:r>
      <w:hyperlink r:id="rId12" w:history="1">
        <w:r w:rsidRPr="0066700F">
          <w:rPr>
            <w:sz w:val="28"/>
            <w:szCs w:val="28"/>
          </w:rPr>
          <w:t>№ 232</w:t>
        </w:r>
      </w:hyperlink>
      <w:r w:rsidRPr="0066700F">
        <w:rPr>
          <w:sz w:val="28"/>
          <w:szCs w:val="28"/>
        </w:rPr>
        <w:t xml:space="preserve">, от 25.09.2007 </w:t>
      </w:r>
      <w:hyperlink r:id="rId13" w:history="1">
        <w:r w:rsidRPr="0066700F">
          <w:rPr>
            <w:sz w:val="28"/>
            <w:szCs w:val="28"/>
          </w:rPr>
          <w:t>№ 218</w:t>
        </w:r>
      </w:hyperlink>
      <w:r w:rsidRPr="0066700F">
        <w:rPr>
          <w:sz w:val="28"/>
          <w:szCs w:val="28"/>
        </w:rPr>
        <w:t xml:space="preserve">, от 29.06.2010 </w:t>
      </w:r>
      <w:hyperlink r:id="rId14" w:history="1">
        <w:r w:rsidRPr="0066700F">
          <w:rPr>
            <w:sz w:val="28"/>
            <w:szCs w:val="28"/>
          </w:rPr>
          <w:t>№ 87</w:t>
        </w:r>
      </w:hyperlink>
      <w:r w:rsidRPr="0066700F">
        <w:rPr>
          <w:sz w:val="28"/>
          <w:szCs w:val="28"/>
        </w:rPr>
        <w:t xml:space="preserve">, от 26.03.2013 </w:t>
      </w:r>
      <w:hyperlink r:id="rId15" w:history="1">
        <w:r w:rsidRPr="0066700F">
          <w:rPr>
            <w:sz w:val="28"/>
            <w:szCs w:val="28"/>
          </w:rPr>
          <w:t>№ 54</w:t>
        </w:r>
      </w:hyperlink>
      <w:r w:rsidRPr="0066700F">
        <w:rPr>
          <w:sz w:val="28"/>
          <w:szCs w:val="28"/>
        </w:rPr>
        <w:t xml:space="preserve">, от 25.06.2013 </w:t>
      </w:r>
      <w:hyperlink r:id="rId16" w:history="1">
        <w:r w:rsidRPr="0066700F">
          <w:rPr>
            <w:sz w:val="28"/>
            <w:szCs w:val="28"/>
          </w:rPr>
          <w:t>№ 159</w:t>
        </w:r>
      </w:hyperlink>
      <w:r w:rsidRPr="0066700F">
        <w:rPr>
          <w:sz w:val="28"/>
          <w:szCs w:val="28"/>
        </w:rPr>
        <w:t xml:space="preserve">, от 22.04.2014 </w:t>
      </w:r>
      <w:hyperlink r:id="rId17" w:history="1">
        <w:r w:rsidRPr="0066700F">
          <w:rPr>
            <w:sz w:val="28"/>
            <w:szCs w:val="28"/>
          </w:rPr>
          <w:t>№ 87</w:t>
        </w:r>
      </w:hyperlink>
      <w:r w:rsidRPr="0066700F">
        <w:rPr>
          <w:sz w:val="28"/>
          <w:szCs w:val="28"/>
        </w:rPr>
        <w:t xml:space="preserve">, от 23.08.2016 </w:t>
      </w:r>
      <w:hyperlink r:id="rId18" w:history="1">
        <w:r w:rsidRPr="0066700F">
          <w:rPr>
            <w:sz w:val="28"/>
            <w:szCs w:val="28"/>
          </w:rPr>
          <w:t>№ 160</w:t>
        </w:r>
      </w:hyperlink>
      <w:r w:rsidRPr="0066700F">
        <w:rPr>
          <w:sz w:val="28"/>
          <w:szCs w:val="28"/>
        </w:rPr>
        <w:t xml:space="preserve">, от 23.05.2017 </w:t>
      </w:r>
      <w:hyperlink r:id="rId19" w:history="1">
        <w:r w:rsidRPr="0066700F">
          <w:rPr>
            <w:sz w:val="28"/>
            <w:szCs w:val="28"/>
          </w:rPr>
          <w:t>№ 109</w:t>
        </w:r>
      </w:hyperlink>
      <w:r w:rsidRPr="0066700F">
        <w:rPr>
          <w:sz w:val="28"/>
          <w:szCs w:val="28"/>
        </w:rPr>
        <w:t xml:space="preserve">, от 26.09.2017 </w:t>
      </w:r>
      <w:hyperlink r:id="rId20" w:history="1">
        <w:r w:rsidRPr="0066700F">
          <w:rPr>
            <w:sz w:val="28"/>
            <w:szCs w:val="28"/>
          </w:rPr>
          <w:t>№ 196</w:t>
        </w:r>
      </w:hyperlink>
      <w:r w:rsidRPr="0066700F">
        <w:rPr>
          <w:sz w:val="28"/>
          <w:szCs w:val="28"/>
        </w:rPr>
        <w:t xml:space="preserve">, от 27.02.2018 </w:t>
      </w:r>
      <w:hyperlink r:id="rId21" w:history="1">
        <w:r w:rsidRPr="0066700F">
          <w:rPr>
            <w:sz w:val="28"/>
            <w:szCs w:val="28"/>
          </w:rPr>
          <w:t>№ 25</w:t>
        </w:r>
      </w:hyperlink>
      <w:r w:rsidRPr="0066700F">
        <w:rPr>
          <w:sz w:val="28"/>
          <w:szCs w:val="28"/>
        </w:rPr>
        <w:t xml:space="preserve">, от 25.09.2018 </w:t>
      </w:r>
      <w:hyperlink r:id="rId22" w:history="1">
        <w:r w:rsidRPr="0066700F">
          <w:rPr>
            <w:sz w:val="28"/>
            <w:szCs w:val="28"/>
          </w:rPr>
          <w:t>№ 181</w:t>
        </w:r>
      </w:hyperlink>
      <w:r w:rsidRPr="0066700F">
        <w:rPr>
          <w:sz w:val="28"/>
          <w:szCs w:val="28"/>
        </w:rPr>
        <w:t xml:space="preserve">, от 19.11.2019 </w:t>
      </w:r>
      <w:hyperlink r:id="rId23" w:history="1">
        <w:r w:rsidRPr="0066700F">
          <w:rPr>
            <w:sz w:val="28"/>
            <w:szCs w:val="28"/>
          </w:rPr>
          <w:t>№ 284</w:t>
        </w:r>
      </w:hyperlink>
      <w:r w:rsidRPr="0066700F">
        <w:rPr>
          <w:sz w:val="28"/>
          <w:szCs w:val="28"/>
        </w:rPr>
        <w:t xml:space="preserve">, от 27.10.2020 </w:t>
      </w:r>
      <w:hyperlink r:id="rId24" w:history="1">
        <w:r w:rsidRPr="0066700F">
          <w:rPr>
            <w:sz w:val="28"/>
            <w:szCs w:val="28"/>
          </w:rPr>
          <w:t>№ 212</w:t>
        </w:r>
      </w:hyperlink>
      <w:r w:rsidRPr="0066700F">
        <w:rPr>
          <w:sz w:val="28"/>
          <w:szCs w:val="28"/>
        </w:rPr>
        <w:t>, от 26.10.2021 № 235), изменения, признав абзацы шестой-</w:t>
      </w:r>
      <w:r w:rsidRPr="0066700F">
        <w:rPr>
          <w:sz w:val="28"/>
          <w:szCs w:val="28"/>
        </w:rPr>
        <w:lastRenderedPageBreak/>
        <w:t>десятый пункта 1.3</w:t>
      </w:r>
      <w:r w:rsidRPr="0066700F">
        <w:rPr>
          <w:sz w:val="28"/>
          <w:szCs w:val="28"/>
          <w:vertAlign w:val="superscript"/>
        </w:rPr>
        <w:t>1</w:t>
      </w:r>
      <w:r w:rsidRPr="0066700F">
        <w:rPr>
          <w:sz w:val="28"/>
          <w:szCs w:val="28"/>
        </w:rPr>
        <w:t>, абзацы второй-третий пункта 1.4, пункт 6.8 утратившими силу.</w:t>
      </w:r>
    </w:p>
    <w:p w:rsidR="000A680E" w:rsidRDefault="000A680E" w:rsidP="000A680E">
      <w:pPr>
        <w:pStyle w:val="ConsPlusNormal"/>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3. Признать утратившими силу решения Пермской городской Думы:</w:t>
      </w:r>
    </w:p>
    <w:p w:rsidR="000A680E" w:rsidRPr="00EA16A9" w:rsidRDefault="000A680E" w:rsidP="000A680E">
      <w:pPr>
        <w:pStyle w:val="ConsPlusNormal"/>
        <w:jc w:val="both"/>
        <w:outlineLvl w:val="0"/>
        <w:rPr>
          <w:rFonts w:ascii="Times New Roman" w:hAnsi="Times New Roman" w:cs="Times New Roman"/>
          <w:color w:val="000000"/>
          <w:sz w:val="28"/>
          <w:szCs w:val="28"/>
        </w:rPr>
      </w:pPr>
      <w:r w:rsidRPr="00EA16A9">
        <w:rPr>
          <w:rFonts w:ascii="Times New Roman" w:hAnsi="Times New Roman" w:cs="Times New Roman"/>
          <w:color w:val="000000"/>
          <w:sz w:val="28"/>
          <w:szCs w:val="28"/>
        </w:rPr>
        <w:t>от 18.12.2012 № 286 «Об утверждении Положения о порядке организации и</w:t>
      </w:r>
      <w:r>
        <w:rPr>
          <w:rFonts w:ascii="Times New Roman" w:hAnsi="Times New Roman" w:cs="Times New Roman"/>
          <w:color w:val="000000"/>
          <w:sz w:val="28"/>
          <w:szCs w:val="28"/>
        </w:rPr>
        <w:t> </w:t>
      </w:r>
      <w:r w:rsidRPr="00EA16A9">
        <w:rPr>
          <w:rFonts w:ascii="Times New Roman" w:hAnsi="Times New Roman" w:cs="Times New Roman"/>
          <w:color w:val="000000"/>
          <w:sz w:val="28"/>
          <w:szCs w:val="28"/>
        </w:rPr>
        <w:t>проведения публичных слушаний по обсуждению проекта решения Пермской городской Думы о внесении изменений в Генеральный план города Перми»,</w:t>
      </w:r>
    </w:p>
    <w:p w:rsidR="000A680E" w:rsidRPr="00EA16A9" w:rsidRDefault="000A680E" w:rsidP="000A680E">
      <w:pPr>
        <w:pStyle w:val="ConsPlusNormal"/>
        <w:jc w:val="both"/>
        <w:outlineLvl w:val="0"/>
        <w:rPr>
          <w:rFonts w:ascii="Times New Roman" w:hAnsi="Times New Roman" w:cs="Times New Roman"/>
          <w:color w:val="000000"/>
          <w:sz w:val="28"/>
          <w:szCs w:val="28"/>
        </w:rPr>
      </w:pPr>
      <w:r w:rsidRPr="00EA16A9">
        <w:rPr>
          <w:rFonts w:ascii="Times New Roman" w:hAnsi="Times New Roman" w:cs="Times New Roman"/>
          <w:color w:val="000000"/>
          <w:sz w:val="28"/>
          <w:szCs w:val="28"/>
        </w:rPr>
        <w:t>от 28.03.2017 № 52 «О внесении изменений в решение Пермской городской Думы от 18.12.2012 № 286 «Об утверждении Порядка принятия решения о подготовке изменений в Генеральный план города Перми и Положения о порядке организации и проведения публичных слушаний по обсуждению проекта решения Пермской городской Думы о внесении изменений в Генеральный план города Перми»,</w:t>
      </w:r>
    </w:p>
    <w:p w:rsidR="000A680E" w:rsidRPr="00EA16A9" w:rsidRDefault="000A680E" w:rsidP="000A680E">
      <w:pPr>
        <w:pStyle w:val="ConsPlusNormal"/>
        <w:jc w:val="both"/>
        <w:outlineLvl w:val="0"/>
        <w:rPr>
          <w:rFonts w:ascii="Times New Roman" w:hAnsi="Times New Roman" w:cs="Times New Roman"/>
          <w:color w:val="000000"/>
          <w:sz w:val="28"/>
          <w:szCs w:val="28"/>
        </w:rPr>
      </w:pPr>
      <w:r w:rsidRPr="00EA16A9">
        <w:rPr>
          <w:rFonts w:ascii="Times New Roman" w:hAnsi="Times New Roman" w:cs="Times New Roman"/>
          <w:color w:val="000000"/>
          <w:sz w:val="28"/>
          <w:szCs w:val="28"/>
        </w:rPr>
        <w:t>от 25.09.2018 № 179 «О внесении изменений в Положение о порядке организации и проведения публичных слушаний по обсуждению проекта решения Пермской городской Думы о внесении изменений в Генеральный план города Перми, утвержденное решением Пермской городской Думы от 18.12.2012 № 286»,</w:t>
      </w:r>
    </w:p>
    <w:p w:rsidR="000A680E" w:rsidRPr="00575212" w:rsidRDefault="000A680E" w:rsidP="000A680E">
      <w:pPr>
        <w:autoSpaceDE w:val="0"/>
        <w:autoSpaceDN w:val="0"/>
        <w:adjustRightInd w:val="0"/>
        <w:ind w:firstLine="709"/>
        <w:jc w:val="both"/>
        <w:rPr>
          <w:rFonts w:eastAsia="Calibri"/>
          <w:bCs/>
          <w:sz w:val="28"/>
          <w:szCs w:val="28"/>
          <w:lang w:eastAsia="en-US"/>
        </w:rPr>
      </w:pPr>
      <w:r w:rsidRPr="00575212">
        <w:rPr>
          <w:rFonts w:eastAsia="Calibri"/>
          <w:bCs/>
          <w:sz w:val="28"/>
          <w:szCs w:val="28"/>
          <w:lang w:eastAsia="en-US"/>
        </w:rPr>
        <w:t>от</w:t>
      </w:r>
      <w:r>
        <w:rPr>
          <w:rFonts w:eastAsia="Calibri"/>
          <w:bCs/>
          <w:sz w:val="28"/>
          <w:szCs w:val="28"/>
          <w:lang w:eastAsia="en-US"/>
        </w:rPr>
        <w:t xml:space="preserve"> </w:t>
      </w:r>
      <w:r w:rsidRPr="00575212">
        <w:rPr>
          <w:rFonts w:eastAsia="Calibri"/>
          <w:bCs/>
          <w:sz w:val="28"/>
          <w:szCs w:val="28"/>
          <w:lang w:eastAsia="en-US"/>
        </w:rPr>
        <w:t>25.09.2018 № 180 «Об утверждении форм протокола публичных слушаний, заключения о результатах публичных слушаний по вопросам градостроительной деятельности»</w:t>
      </w:r>
      <w:r>
        <w:rPr>
          <w:rFonts w:eastAsia="Calibri"/>
          <w:bCs/>
          <w:sz w:val="28"/>
          <w:szCs w:val="28"/>
          <w:lang w:eastAsia="en-US"/>
        </w:rPr>
        <w:t>,</w:t>
      </w:r>
    </w:p>
    <w:p w:rsidR="000A680E" w:rsidRDefault="000A680E" w:rsidP="000A680E">
      <w:pPr>
        <w:ind w:firstLine="709"/>
        <w:jc w:val="both"/>
        <w:rPr>
          <w:sz w:val="28"/>
          <w:szCs w:val="28"/>
        </w:rPr>
      </w:pPr>
      <w:r w:rsidRPr="00EA16A9">
        <w:rPr>
          <w:color w:val="000000"/>
          <w:sz w:val="28"/>
          <w:szCs w:val="28"/>
        </w:rPr>
        <w:t>от 25.01.2022 № 12 «О внесении изменений в решение Пермской городской Думы от 18.12.2012 № 286 «Об утверждении Порядка принятия решения о подготовке проекта изменений в Генеральный план города Перми и Положения о порядке организации и проведения публичных слушаний по обсуждению проекта решения Пермской городской Думы о внесении изменений в Генеральный план города Перми» и о признании утратившими силу отдельных решений в сфере градостроительства»</w:t>
      </w:r>
      <w:r>
        <w:rPr>
          <w:color w:val="000000"/>
          <w:sz w:val="28"/>
          <w:szCs w:val="28"/>
        </w:rPr>
        <w:t>.</w:t>
      </w:r>
    </w:p>
    <w:p w:rsidR="0066700F" w:rsidRPr="0066700F" w:rsidRDefault="000A680E" w:rsidP="0066700F">
      <w:pPr>
        <w:ind w:firstLine="709"/>
        <w:jc w:val="both"/>
        <w:rPr>
          <w:sz w:val="28"/>
          <w:szCs w:val="28"/>
        </w:rPr>
      </w:pPr>
      <w:r>
        <w:rPr>
          <w:sz w:val="28"/>
          <w:szCs w:val="28"/>
        </w:rPr>
        <w:t>4</w:t>
      </w:r>
      <w:r w:rsidR="0066700F" w:rsidRPr="0066700F">
        <w:rPr>
          <w:sz w:val="28"/>
          <w:szCs w:val="28"/>
        </w:rPr>
        <w:t>. Настоящее решение вступает в силу с 01.06.2022, но не ранее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66700F" w:rsidRPr="0066700F" w:rsidRDefault="000A680E" w:rsidP="0066700F">
      <w:pPr>
        <w:ind w:firstLine="709"/>
        <w:jc w:val="both"/>
        <w:rPr>
          <w:sz w:val="28"/>
          <w:szCs w:val="28"/>
        </w:rPr>
      </w:pPr>
      <w:r>
        <w:rPr>
          <w:sz w:val="28"/>
          <w:szCs w:val="28"/>
        </w:rPr>
        <w:t>5</w:t>
      </w:r>
      <w:r w:rsidR="0066700F" w:rsidRPr="0066700F">
        <w:rPr>
          <w:sz w:val="28"/>
          <w:szCs w:val="28"/>
        </w:rPr>
        <w:t>.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66700F" w:rsidRPr="0066700F" w:rsidRDefault="000A680E" w:rsidP="0066700F">
      <w:pPr>
        <w:widowControl w:val="0"/>
        <w:autoSpaceDE w:val="0"/>
        <w:autoSpaceDN w:val="0"/>
        <w:adjustRightInd w:val="0"/>
        <w:ind w:firstLine="709"/>
        <w:jc w:val="both"/>
        <w:rPr>
          <w:color w:val="000000"/>
          <w:sz w:val="28"/>
          <w:szCs w:val="28"/>
        </w:rPr>
      </w:pPr>
      <w:r>
        <w:rPr>
          <w:sz w:val="28"/>
          <w:szCs w:val="28"/>
        </w:rPr>
        <w:t>6</w:t>
      </w:r>
      <w:r w:rsidR="0066700F" w:rsidRPr="0066700F">
        <w:rPr>
          <w:sz w:val="28"/>
          <w:szCs w:val="28"/>
        </w:rPr>
        <w:t>. Контроль за исполнением настоящего решения возложить на комитет Пермской городской Думы по пространственному развитию и благоустройству.</w:t>
      </w:r>
    </w:p>
    <w:p w:rsidR="00766907" w:rsidRPr="0013365A" w:rsidRDefault="00766907" w:rsidP="000A680E">
      <w:pPr>
        <w:tabs>
          <w:tab w:val="left" w:pos="900"/>
        </w:tabs>
        <w:suppressAutoHyphens/>
        <w:autoSpaceDE w:val="0"/>
        <w:autoSpaceDN w:val="0"/>
        <w:adjustRightInd w:val="0"/>
        <w:spacing w:before="48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0A680E" w:rsidRDefault="0013365A" w:rsidP="000A680E">
      <w:pPr>
        <w:widowControl w:val="0"/>
        <w:tabs>
          <w:tab w:val="left" w:pos="8080"/>
        </w:tabs>
        <w:spacing w:before="480"/>
        <w:rPr>
          <w:color w:val="000000"/>
          <w:sz w:val="28"/>
          <w:szCs w:val="28"/>
        </w:rPr>
      </w:pPr>
      <w:r>
        <w:rPr>
          <w:color w:val="000000"/>
          <w:sz w:val="28"/>
          <w:szCs w:val="28"/>
        </w:rPr>
        <w:t>Глава города Перми</w:t>
      </w:r>
      <w:r>
        <w:rPr>
          <w:color w:val="000000"/>
          <w:sz w:val="28"/>
          <w:szCs w:val="28"/>
        </w:rPr>
        <w:tab/>
        <w:t xml:space="preserve">   </w:t>
      </w:r>
      <w:r w:rsidR="000A680E">
        <w:rPr>
          <w:color w:val="000000"/>
          <w:sz w:val="28"/>
          <w:szCs w:val="28"/>
        </w:rPr>
        <w:t xml:space="preserve"> </w:t>
      </w:r>
      <w:r>
        <w:rPr>
          <w:color w:val="000000"/>
          <w:sz w:val="28"/>
          <w:szCs w:val="28"/>
        </w:rPr>
        <w:t>А.Н. Дёмкин</w:t>
      </w:r>
    </w:p>
    <w:p w:rsidR="000A680E" w:rsidRDefault="000A680E" w:rsidP="000A680E">
      <w:pPr>
        <w:widowControl w:val="0"/>
        <w:tabs>
          <w:tab w:val="left" w:pos="8080"/>
        </w:tabs>
        <w:spacing w:before="480"/>
        <w:rPr>
          <w:color w:val="000000"/>
          <w:sz w:val="28"/>
          <w:szCs w:val="28"/>
        </w:rPr>
        <w:sectPr w:rsidR="000A680E" w:rsidSect="000A680E">
          <w:headerReference w:type="even" r:id="rId25"/>
          <w:headerReference w:type="default" r:id="rId26"/>
          <w:pgSz w:w="11906" w:h="16838" w:code="9"/>
          <w:pgMar w:top="1134" w:right="567" w:bottom="993" w:left="1418" w:header="709" w:footer="709" w:gutter="0"/>
          <w:cols w:space="708"/>
          <w:titlePg/>
          <w:docGrid w:linePitch="360"/>
        </w:sectPr>
      </w:pPr>
    </w:p>
    <w:p w:rsidR="000A680E" w:rsidRDefault="00307674" w:rsidP="000A680E">
      <w:pPr>
        <w:pStyle w:val="ac"/>
        <w:tabs>
          <w:tab w:val="right" w:pos="9915"/>
        </w:tabs>
      </w:pPr>
      <w:r>
        <w:rPr>
          <w:noProof/>
        </w:rPr>
        <mc:AlternateContent>
          <mc:Choice Requires="wps">
            <w:drawing>
              <wp:anchor distT="0" distB="0" distL="114300" distR="114300" simplePos="0" relativeHeight="251659264" behindDoc="0" locked="0" layoutInCell="1" allowOverlap="1" wp14:anchorId="2A031B0E" wp14:editId="5431B1E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41A" w:rsidRDefault="0000741A" w:rsidP="00DF55C7"/>
                          <w:p w:rsidR="0000741A" w:rsidRDefault="0000741A" w:rsidP="00DF55C7"/>
                          <w:p w:rsidR="0000741A" w:rsidRDefault="0000741A" w:rsidP="00DF55C7"/>
                          <w:p w:rsidR="0000741A" w:rsidRDefault="0000741A" w:rsidP="00DF55C7"/>
                          <w:p w:rsidR="0000741A" w:rsidRDefault="0000741A" w:rsidP="00DF55C7"/>
                          <w:p w:rsidR="0000741A" w:rsidRDefault="0000741A" w:rsidP="00DF55C7">
                            <w:r>
                              <w:t>Верно</w:t>
                            </w:r>
                          </w:p>
                          <w:p w:rsidR="0000741A" w:rsidRDefault="0000741A" w:rsidP="00DF55C7">
                            <w:r>
                              <w:t xml:space="preserve">консультант </w:t>
                            </w:r>
                            <w:r>
                              <w:br/>
                              <w:t>отдела делопроизводства</w:t>
                            </w:r>
                            <w:r>
                              <w:tab/>
                              <w:t xml:space="preserve"> аппарата </w:t>
                            </w:r>
                          </w:p>
                          <w:p w:rsidR="0000741A" w:rsidRDefault="0000741A" w:rsidP="00DF55C7">
                            <w:r>
                              <w:t>Пермской городской Думы</w:t>
                            </w:r>
                            <w:r>
                              <w:tab/>
                            </w:r>
                            <w:r>
                              <w:tab/>
                            </w:r>
                            <w:r>
                              <w:tab/>
                            </w:r>
                            <w:r>
                              <w:tab/>
                            </w:r>
                            <w:r>
                              <w:tab/>
                            </w:r>
                            <w:r>
                              <w:tab/>
                            </w:r>
                            <w:r>
                              <w:tab/>
                            </w:r>
                            <w:r>
                              <w:tab/>
                              <w:t>Л.Я.Сиряченко-Полойко</w:t>
                            </w:r>
                          </w:p>
                          <w:p w:rsidR="0000741A" w:rsidRDefault="0000741A" w:rsidP="00DF55C7">
                            <w:r>
                              <w:t xml:space="preserve">       09.2018</w:t>
                            </w:r>
                          </w:p>
                          <w:p w:rsidR="0000741A" w:rsidRDefault="0000741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31B0E"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00741A" w:rsidRDefault="0000741A" w:rsidP="00DF55C7"/>
                    <w:p w:rsidR="0000741A" w:rsidRDefault="0000741A" w:rsidP="00DF55C7"/>
                    <w:p w:rsidR="0000741A" w:rsidRDefault="0000741A" w:rsidP="00DF55C7"/>
                    <w:p w:rsidR="0000741A" w:rsidRDefault="0000741A" w:rsidP="00DF55C7"/>
                    <w:p w:rsidR="0000741A" w:rsidRDefault="0000741A" w:rsidP="00DF55C7"/>
                    <w:p w:rsidR="0000741A" w:rsidRDefault="0000741A" w:rsidP="00DF55C7">
                      <w:r>
                        <w:t>Верно</w:t>
                      </w:r>
                    </w:p>
                    <w:p w:rsidR="0000741A" w:rsidRDefault="0000741A" w:rsidP="00DF55C7">
                      <w:r>
                        <w:t xml:space="preserve">консультант </w:t>
                      </w:r>
                      <w:r>
                        <w:br/>
                        <w:t>отдела делопроизводства</w:t>
                      </w:r>
                      <w:r>
                        <w:tab/>
                        <w:t xml:space="preserve"> аппарата </w:t>
                      </w:r>
                    </w:p>
                    <w:p w:rsidR="0000741A" w:rsidRDefault="0000741A" w:rsidP="00DF55C7">
                      <w:r>
                        <w:t>Пермской городской Думы</w:t>
                      </w:r>
                      <w:r>
                        <w:tab/>
                      </w:r>
                      <w:r>
                        <w:tab/>
                      </w:r>
                      <w:r>
                        <w:tab/>
                      </w:r>
                      <w:r>
                        <w:tab/>
                      </w:r>
                      <w:r>
                        <w:tab/>
                      </w:r>
                      <w:r>
                        <w:tab/>
                      </w:r>
                      <w:r>
                        <w:tab/>
                      </w:r>
                      <w:r>
                        <w:tab/>
                        <w:t>Л.Я.Сиряченко-Полойко</w:t>
                      </w:r>
                    </w:p>
                    <w:p w:rsidR="0000741A" w:rsidRDefault="0000741A" w:rsidP="00DF55C7">
                      <w:r>
                        <w:t xml:space="preserve">       09.2018</w:t>
                      </w:r>
                    </w:p>
                    <w:p w:rsidR="0000741A" w:rsidRDefault="0000741A" w:rsidP="00DF55C7"/>
                  </w:txbxContent>
                </v:textbox>
              </v:shape>
            </w:pict>
          </mc:Fallback>
        </mc:AlternateContent>
      </w:r>
    </w:p>
    <w:p w:rsidR="000A680E" w:rsidRDefault="000A680E" w:rsidP="00405917">
      <w:pPr>
        <w:sectPr w:rsidR="000A680E" w:rsidSect="000A680E">
          <w:type w:val="continuous"/>
          <w:pgSz w:w="11906" w:h="16838" w:code="9"/>
          <w:pgMar w:top="1134" w:right="567" w:bottom="1134" w:left="1418" w:header="709" w:footer="709" w:gutter="0"/>
          <w:cols w:space="708"/>
          <w:titlePg/>
          <w:docGrid w:linePitch="360"/>
        </w:sectPr>
      </w:pPr>
    </w:p>
    <w:p w:rsidR="0066700F" w:rsidRPr="0066700F" w:rsidRDefault="0066700F" w:rsidP="0066700F">
      <w:pPr>
        <w:autoSpaceDE w:val="0"/>
        <w:autoSpaceDN w:val="0"/>
        <w:adjustRightInd w:val="0"/>
        <w:ind w:firstLine="7088"/>
        <w:rPr>
          <w:rFonts w:eastAsia="Calibri"/>
          <w:bCs/>
          <w:sz w:val="28"/>
          <w:szCs w:val="28"/>
          <w:lang w:eastAsia="en-US"/>
        </w:rPr>
      </w:pPr>
      <w:r w:rsidRPr="0066700F">
        <w:rPr>
          <w:rFonts w:eastAsia="Calibri"/>
          <w:bCs/>
          <w:sz w:val="28"/>
          <w:szCs w:val="28"/>
          <w:lang w:eastAsia="en-US"/>
        </w:rPr>
        <w:t xml:space="preserve">ПРИЛОЖЕНИЕ </w:t>
      </w:r>
    </w:p>
    <w:p w:rsidR="0066700F" w:rsidRPr="0066700F" w:rsidRDefault="0066700F" w:rsidP="0066700F">
      <w:pPr>
        <w:autoSpaceDE w:val="0"/>
        <w:autoSpaceDN w:val="0"/>
        <w:adjustRightInd w:val="0"/>
        <w:ind w:firstLine="7088"/>
        <w:rPr>
          <w:rFonts w:eastAsia="Calibri"/>
          <w:bCs/>
          <w:sz w:val="28"/>
          <w:szCs w:val="28"/>
          <w:lang w:eastAsia="en-US"/>
        </w:rPr>
      </w:pPr>
      <w:r w:rsidRPr="0066700F">
        <w:rPr>
          <w:rFonts w:eastAsia="Calibri"/>
          <w:bCs/>
          <w:sz w:val="28"/>
          <w:szCs w:val="28"/>
          <w:lang w:eastAsia="en-US"/>
        </w:rPr>
        <w:t xml:space="preserve">к решению Пермской </w:t>
      </w:r>
    </w:p>
    <w:p w:rsidR="0066700F" w:rsidRPr="0066700F" w:rsidRDefault="0066700F" w:rsidP="0066700F">
      <w:pPr>
        <w:autoSpaceDE w:val="0"/>
        <w:autoSpaceDN w:val="0"/>
        <w:adjustRightInd w:val="0"/>
        <w:ind w:firstLine="7088"/>
        <w:rPr>
          <w:rFonts w:eastAsia="Calibri"/>
          <w:bCs/>
          <w:sz w:val="28"/>
          <w:szCs w:val="28"/>
          <w:lang w:eastAsia="en-US"/>
        </w:rPr>
      </w:pPr>
      <w:r w:rsidRPr="0066700F">
        <w:rPr>
          <w:rFonts w:eastAsia="Calibri"/>
          <w:bCs/>
          <w:sz w:val="28"/>
          <w:szCs w:val="28"/>
          <w:lang w:eastAsia="en-US"/>
        </w:rPr>
        <w:t xml:space="preserve">городской Думы </w:t>
      </w:r>
    </w:p>
    <w:p w:rsidR="0066700F" w:rsidRPr="0066700F" w:rsidRDefault="0066700F" w:rsidP="0066700F">
      <w:pPr>
        <w:autoSpaceDE w:val="0"/>
        <w:autoSpaceDN w:val="0"/>
        <w:adjustRightInd w:val="0"/>
        <w:ind w:firstLine="7088"/>
        <w:rPr>
          <w:rFonts w:eastAsia="Calibri"/>
          <w:bCs/>
          <w:sz w:val="28"/>
          <w:szCs w:val="28"/>
          <w:lang w:eastAsia="en-US"/>
        </w:rPr>
      </w:pPr>
      <w:r w:rsidRPr="0066700F">
        <w:rPr>
          <w:rFonts w:eastAsia="Calibri"/>
          <w:bCs/>
          <w:sz w:val="28"/>
          <w:szCs w:val="28"/>
          <w:lang w:eastAsia="en-US"/>
        </w:rPr>
        <w:t>от</w:t>
      </w:r>
      <w:r w:rsidR="000A680E">
        <w:rPr>
          <w:rFonts w:eastAsia="Calibri"/>
          <w:bCs/>
          <w:sz w:val="28"/>
          <w:szCs w:val="28"/>
          <w:lang w:eastAsia="en-US"/>
        </w:rPr>
        <w:t xml:space="preserve"> 26.04.2022</w:t>
      </w:r>
      <w:r w:rsidRPr="0066700F">
        <w:rPr>
          <w:rFonts w:eastAsia="Calibri"/>
          <w:bCs/>
          <w:sz w:val="28"/>
          <w:szCs w:val="28"/>
          <w:lang w:eastAsia="en-US"/>
        </w:rPr>
        <w:t xml:space="preserve"> № </w:t>
      </w:r>
      <w:r w:rsidR="005F23FB">
        <w:rPr>
          <w:rFonts w:eastAsia="Calibri"/>
          <w:bCs/>
          <w:sz w:val="28"/>
          <w:szCs w:val="28"/>
          <w:lang w:eastAsia="en-US"/>
        </w:rPr>
        <w:t>83</w:t>
      </w:r>
    </w:p>
    <w:p w:rsidR="0066700F" w:rsidRPr="0066700F" w:rsidRDefault="0066700F" w:rsidP="0066700F">
      <w:pPr>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jc w:val="center"/>
        <w:rPr>
          <w:rFonts w:eastAsia="Calibri"/>
          <w:bCs/>
          <w:sz w:val="28"/>
          <w:szCs w:val="28"/>
          <w:lang w:eastAsia="en-US"/>
        </w:rPr>
      </w:pPr>
    </w:p>
    <w:p w:rsidR="0066700F" w:rsidRPr="0066700F" w:rsidRDefault="005F23FB" w:rsidP="0066700F">
      <w:pPr>
        <w:autoSpaceDE w:val="0"/>
        <w:autoSpaceDN w:val="0"/>
        <w:adjustRightInd w:val="0"/>
        <w:jc w:val="center"/>
        <w:rPr>
          <w:rFonts w:eastAsia="Calibri"/>
          <w:b/>
          <w:bCs/>
          <w:sz w:val="28"/>
          <w:szCs w:val="28"/>
          <w:lang w:eastAsia="en-US"/>
        </w:rPr>
      </w:pPr>
      <w:hyperlink r:id="rId27" w:history="1">
        <w:r w:rsidR="0066700F" w:rsidRPr="0066700F">
          <w:rPr>
            <w:rFonts w:eastAsia="Calibri"/>
            <w:b/>
            <w:bCs/>
            <w:sz w:val="28"/>
            <w:szCs w:val="28"/>
            <w:lang w:eastAsia="en-US"/>
          </w:rPr>
          <w:t>П</w:t>
        </w:r>
      </w:hyperlink>
      <w:r w:rsidR="0066700F" w:rsidRPr="0066700F">
        <w:rPr>
          <w:rFonts w:eastAsia="Calibri"/>
          <w:b/>
          <w:bCs/>
          <w:sz w:val="28"/>
          <w:szCs w:val="28"/>
          <w:lang w:eastAsia="en-US"/>
        </w:rPr>
        <w:t>ОЛОЖЕНИЕ</w:t>
      </w:r>
    </w:p>
    <w:p w:rsidR="0066700F" w:rsidRPr="0066700F" w:rsidRDefault="0066700F" w:rsidP="0066700F">
      <w:pPr>
        <w:autoSpaceDE w:val="0"/>
        <w:autoSpaceDN w:val="0"/>
        <w:adjustRightInd w:val="0"/>
        <w:jc w:val="center"/>
        <w:rPr>
          <w:rFonts w:eastAsia="Calibri"/>
          <w:b/>
          <w:bCs/>
          <w:sz w:val="28"/>
          <w:szCs w:val="28"/>
          <w:lang w:eastAsia="en-US"/>
        </w:rPr>
      </w:pPr>
      <w:r w:rsidRPr="0066700F">
        <w:rPr>
          <w:rFonts w:eastAsia="Calibri"/>
          <w:b/>
          <w:bCs/>
          <w:sz w:val="28"/>
          <w:szCs w:val="28"/>
          <w:lang w:eastAsia="en-US"/>
        </w:rPr>
        <w:t>о порядке организации и проведения общественных обсуждений, публичных слушаний по вопросам градостроительной деятельности</w:t>
      </w:r>
      <w:r w:rsidRPr="0066700F">
        <w:rPr>
          <w:sz w:val="28"/>
          <w:szCs w:val="28"/>
        </w:rPr>
        <w:t xml:space="preserve"> </w:t>
      </w:r>
      <w:r w:rsidRPr="0066700F">
        <w:rPr>
          <w:b/>
          <w:sz w:val="28"/>
          <w:szCs w:val="28"/>
        </w:rPr>
        <w:t>в городе Перми</w:t>
      </w:r>
    </w:p>
    <w:p w:rsidR="0066700F" w:rsidRPr="0066700F" w:rsidRDefault="0066700F" w:rsidP="0066700F">
      <w:pPr>
        <w:autoSpaceDE w:val="0"/>
        <w:autoSpaceDN w:val="0"/>
        <w:adjustRightInd w:val="0"/>
        <w:jc w:val="center"/>
        <w:rPr>
          <w:rFonts w:eastAsia="Calibri"/>
          <w:b/>
          <w:bCs/>
          <w:sz w:val="28"/>
          <w:szCs w:val="28"/>
          <w:lang w:eastAsia="en-US"/>
        </w:rPr>
      </w:pPr>
    </w:p>
    <w:p w:rsidR="0066700F" w:rsidRPr="0066700F" w:rsidRDefault="0066700F" w:rsidP="0066700F">
      <w:pPr>
        <w:autoSpaceDE w:val="0"/>
        <w:autoSpaceDN w:val="0"/>
        <w:adjustRightInd w:val="0"/>
        <w:jc w:val="center"/>
        <w:rPr>
          <w:rFonts w:eastAsia="Calibri"/>
          <w:b/>
          <w:bCs/>
          <w:sz w:val="28"/>
          <w:szCs w:val="28"/>
          <w:lang w:eastAsia="en-US"/>
        </w:rPr>
      </w:pPr>
    </w:p>
    <w:p w:rsidR="0066700F" w:rsidRPr="0066700F" w:rsidRDefault="0066700F" w:rsidP="0066700F">
      <w:pPr>
        <w:autoSpaceDE w:val="0"/>
        <w:autoSpaceDN w:val="0"/>
        <w:adjustRightInd w:val="0"/>
        <w:jc w:val="center"/>
        <w:rPr>
          <w:rFonts w:eastAsia="Calibri"/>
          <w:b/>
          <w:bCs/>
          <w:sz w:val="28"/>
          <w:szCs w:val="28"/>
          <w:lang w:eastAsia="en-US"/>
        </w:rPr>
      </w:pPr>
      <w:r w:rsidRPr="0066700F">
        <w:rPr>
          <w:rFonts w:eastAsia="Calibri"/>
          <w:b/>
          <w:bCs/>
          <w:sz w:val="28"/>
          <w:szCs w:val="28"/>
          <w:lang w:val="en-US" w:eastAsia="en-US"/>
        </w:rPr>
        <w:t>I</w:t>
      </w:r>
      <w:r w:rsidRPr="0066700F">
        <w:rPr>
          <w:rFonts w:eastAsia="Calibri"/>
          <w:b/>
          <w:bCs/>
          <w:sz w:val="28"/>
          <w:szCs w:val="28"/>
          <w:lang w:eastAsia="en-US"/>
        </w:rPr>
        <w:t>. Общие положения</w:t>
      </w:r>
    </w:p>
    <w:p w:rsidR="0066700F" w:rsidRPr="0066700F" w:rsidRDefault="0066700F" w:rsidP="0066700F">
      <w:pPr>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1.1. Настоящее Положение определяет порядок организации и проведения общественных обсуждений, публичных слушаний по вопросам градостроительной деятельности </w:t>
      </w:r>
      <w:r w:rsidRPr="0066700F">
        <w:rPr>
          <w:sz w:val="28"/>
          <w:szCs w:val="28"/>
        </w:rPr>
        <w:t xml:space="preserve">в городе Перми </w:t>
      </w:r>
      <w:r w:rsidRPr="0066700F">
        <w:rPr>
          <w:rFonts w:eastAsia="Calibri"/>
          <w:bCs/>
          <w:sz w:val="28"/>
          <w:szCs w:val="28"/>
          <w:lang w:eastAsia="en-US"/>
        </w:rPr>
        <w:t xml:space="preserve">(далее – Положение).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публичные слушания по проекту Генерального плана Пермского городского округа, проекту Правил землепользования и застройки Пермского городского округа, проектам, предусматривающим внесение изменений в один из указанных утвержденных документов, за исключением случаев, предусмотренных действующим законодательством;</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общественные обсуждения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случаев, предусмотренных действующим законодательством (далее – Проект).</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1.3. Понятия, использованные в Положении, применяются в значениях, которые определены законодательством.</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1.4. Расходы, связанные с организацией и проведением общественных обсуждений или публичных слушаний по вопросам градостроительной деятельности</w:t>
      </w:r>
      <w:r w:rsidRPr="0066700F">
        <w:rPr>
          <w:sz w:val="28"/>
          <w:szCs w:val="28"/>
        </w:rPr>
        <w:t xml:space="preserve"> в городе Перми</w:t>
      </w:r>
      <w:r w:rsidRPr="0066700F">
        <w:rPr>
          <w:rFonts w:eastAsia="Calibri"/>
          <w:bCs/>
          <w:sz w:val="28"/>
          <w:szCs w:val="28"/>
          <w:lang w:eastAsia="en-US"/>
        </w:rPr>
        <w:t>, несут соответственно органы местного самоуправления города Перми, а также физические, юридические лица, являющиеся разработчиками проекта, подлежащего рассмотрению на общественных обсуждениях или публичных слушаниях.</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Расходы физических и юридических лиц, связанные с организацией и проведением общественных обсуждений или публичных слушаний по вопросам градостроительной деятельности</w:t>
      </w:r>
      <w:r w:rsidRPr="0066700F">
        <w:rPr>
          <w:sz w:val="28"/>
          <w:szCs w:val="28"/>
        </w:rPr>
        <w:t xml:space="preserve"> в городе Перми</w:t>
      </w:r>
      <w:r w:rsidRPr="0066700F">
        <w:rPr>
          <w:rFonts w:eastAsia="Calibri"/>
          <w:bCs/>
          <w:sz w:val="28"/>
          <w:szCs w:val="28"/>
          <w:lang w:eastAsia="en-US"/>
        </w:rPr>
        <w:t>, компенсации не подлежат.</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1.5. Инициаторами проведения общественных обсуждений или публичных слушаний являются комиссия по подготовке проекта Правил землепользования и застройки Пермского городского округа, созданная правовым актом Правительства Пермского края, исполнительный орган государственной власти Пермского края, реализующий полномочия в сфере градостроительства и архитектуры (далее – Инициатор).</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1.6. При введении в Пермском крае, в том числе в городе Перми, в соответствии с действующим законодательством режима чрезвычайной ситуации, режима повышенной готовности или возникновении иных ситуаций, предусмотренных законодательством и ограничивающих проведение общественных мероприятий с участием граждан, собрание участников публичных слушаний проводится дистанционно с ведением видеотрансляции в информационно-телекоммуникационной сети Интернет.</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1.7. Организация и проведение общественных обсуждений осуществляется посредством муниципальной информационной системы, обеспечивающей проведение общественных обсуждений с использованием информационно-телекоммуникационной сети Интернет, размещенной по адресу: </w:t>
      </w:r>
      <w:hyperlink r:id="rId28" w:tgtFrame="_blank" w:history="1">
        <w:r w:rsidRPr="0066700F">
          <w:rPr>
            <w:rFonts w:eastAsia="Calibri"/>
            <w:sz w:val="28"/>
            <w:szCs w:val="28"/>
            <w:shd w:val="clear" w:color="auto" w:fill="FFFFFF"/>
            <w:lang w:eastAsia="en-US"/>
          </w:rPr>
          <w:t>isogd.gorodperm.ru</w:t>
        </w:r>
      </w:hyperlink>
      <w:r w:rsidRPr="0066700F">
        <w:rPr>
          <w:rFonts w:eastAsia="Calibri"/>
          <w:bCs/>
          <w:sz w:val="28"/>
          <w:szCs w:val="28"/>
          <w:lang w:eastAsia="en-US"/>
        </w:rPr>
        <w:t xml:space="preserve"> (далее – Информационная система).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1.8. Информационная система обеспечивает возможность:</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1.8.1 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1.8.2 представления информации о результатах общественных обсуждений, количестве участников общественных обсуждений.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1.9. В целях обеспечения всем заинтересованным лицам равных возможностей для участия в публичных слушаниях по рассмотрению проекта Генерального плана Пермского городского округа, проекта Правил землепользования и застройки Пермского городского округа, проекта о внесении изменений в один из указанных утвержденных документов территория города П</w:t>
      </w:r>
      <w:bookmarkStart w:id="0" w:name="_GoBack"/>
      <w:bookmarkEnd w:id="0"/>
      <w:r w:rsidRPr="0066700F">
        <w:rPr>
          <w:rFonts w:eastAsia="Calibri"/>
          <w:bCs/>
          <w:sz w:val="28"/>
          <w:szCs w:val="28"/>
          <w:lang w:eastAsia="en-US"/>
        </w:rPr>
        <w:t>ерми может быть разделена на части.</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В отношении проекта, предусматривающего изменения в Генеральный план Пермского городского округа, Правила землепользования и застройки Пермского городского округа применительно ко всей территории города Перми, публичные слушания проводятся в каждом районе города Перми, являющемся внутригородск</w:t>
      </w:r>
      <w:r w:rsidR="000F4D66">
        <w:rPr>
          <w:rFonts w:eastAsia="Calibri"/>
          <w:bCs/>
          <w:sz w:val="28"/>
          <w:szCs w:val="28"/>
          <w:lang w:eastAsia="en-US"/>
        </w:rPr>
        <w:t>ой</w:t>
      </w:r>
      <w:r w:rsidRPr="0066700F">
        <w:rPr>
          <w:rFonts w:eastAsia="Calibri"/>
          <w:bCs/>
          <w:sz w:val="28"/>
          <w:szCs w:val="28"/>
          <w:lang w:eastAsia="en-US"/>
        </w:rPr>
        <w:t xml:space="preserve"> административно-территориальн</w:t>
      </w:r>
      <w:r w:rsidR="000F4D66">
        <w:rPr>
          <w:rFonts w:eastAsia="Calibri"/>
          <w:bCs/>
          <w:sz w:val="28"/>
          <w:szCs w:val="28"/>
          <w:lang w:eastAsia="en-US"/>
        </w:rPr>
        <w:t>ой</w:t>
      </w:r>
      <w:r w:rsidRPr="0066700F">
        <w:rPr>
          <w:rFonts w:eastAsia="Calibri"/>
          <w:bCs/>
          <w:sz w:val="28"/>
          <w:szCs w:val="28"/>
          <w:lang w:eastAsia="en-US"/>
        </w:rPr>
        <w:t xml:space="preserve"> единиц</w:t>
      </w:r>
      <w:r w:rsidR="000F4D66">
        <w:rPr>
          <w:rFonts w:eastAsia="Calibri"/>
          <w:bCs/>
          <w:sz w:val="28"/>
          <w:szCs w:val="28"/>
          <w:lang w:eastAsia="en-US"/>
        </w:rPr>
        <w:t>ей</w:t>
      </w:r>
      <w:r w:rsidRPr="0066700F">
        <w:rPr>
          <w:rFonts w:eastAsia="Calibri"/>
          <w:bCs/>
          <w:sz w:val="28"/>
          <w:szCs w:val="28"/>
          <w:lang w:eastAsia="en-US"/>
        </w:rPr>
        <w:t xml:space="preserve">, а также в </w:t>
      </w:r>
      <w:r w:rsidR="000F4D66" w:rsidRPr="00CD2A74">
        <w:rPr>
          <w:color w:val="000000"/>
          <w:sz w:val="28"/>
          <w:szCs w:val="28"/>
        </w:rPr>
        <w:t>помещениях, занимаемых функциональными органами и подразделениями</w:t>
      </w:r>
      <w:r w:rsidR="000F4D66" w:rsidRPr="0066700F">
        <w:rPr>
          <w:rFonts w:eastAsia="Calibri"/>
          <w:bCs/>
          <w:sz w:val="28"/>
          <w:szCs w:val="28"/>
          <w:lang w:eastAsia="en-US"/>
        </w:rPr>
        <w:t xml:space="preserve"> </w:t>
      </w:r>
      <w:r w:rsidRPr="0066700F">
        <w:rPr>
          <w:rFonts w:eastAsia="Calibri"/>
          <w:bCs/>
          <w:sz w:val="28"/>
          <w:szCs w:val="28"/>
          <w:lang w:eastAsia="en-US"/>
        </w:rPr>
        <w:t>администрации города Перми.</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В отношении проекта, предусматривающего изменения в Генеральный план Пермского городского округа, Правила землепользования и застройки Пермского городского округа в связи с принятием решения о комплексном развитии территории, публичные слушания могут проводиться в границах территории, в отношении которой принято решение о комплексном развитии территории.</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В отношении проекта, предусматривающего изменения в Правила землепользования и застройки Пермского городского округа применительно к градостроительному регламенту, установленному для конкретной территориальной зоны, публичные слушания проводятся в границах территориальной зоны, для которой установлен такой градостроительный регламент.</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В отношении проекта планировки территории, проекта межевания территории, проекта, предусматривающего внесение изменений в один из указанных утвержденных документов, общественные обсуждения проводятся в границах территории, в отношении которой подготовлены данные проекты.</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В отношении проекта решения о предоставлении разрешения на условно разрешенный вид использования земельного участка или объекта капитального строительства,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общественные обсуждения проводятся в границах территориальной зоны, в которой расположен земельный участок или объект капитального строительства, в отношении которых подготовлены данные проекты.</w:t>
      </w:r>
    </w:p>
    <w:p w:rsidR="0066700F" w:rsidRPr="0066700F" w:rsidRDefault="0066700F" w:rsidP="0066700F">
      <w:pPr>
        <w:suppressAutoHyphens/>
        <w:autoSpaceDE w:val="0"/>
        <w:autoSpaceDN w:val="0"/>
        <w:adjustRightInd w:val="0"/>
        <w:jc w:val="both"/>
        <w:rPr>
          <w:rFonts w:eastAsia="Calibri"/>
          <w:bCs/>
          <w:sz w:val="28"/>
          <w:szCs w:val="28"/>
          <w:lang w:eastAsia="en-US"/>
        </w:rPr>
      </w:pPr>
    </w:p>
    <w:p w:rsidR="0066700F" w:rsidRPr="0066700F" w:rsidRDefault="0066700F" w:rsidP="0066700F">
      <w:pPr>
        <w:suppressAutoHyphens/>
        <w:autoSpaceDE w:val="0"/>
        <w:autoSpaceDN w:val="0"/>
        <w:adjustRightInd w:val="0"/>
        <w:jc w:val="center"/>
        <w:rPr>
          <w:rFonts w:eastAsia="Calibri"/>
          <w:b/>
          <w:bCs/>
          <w:sz w:val="28"/>
          <w:szCs w:val="28"/>
          <w:lang w:eastAsia="en-US"/>
        </w:rPr>
      </w:pPr>
      <w:r w:rsidRPr="0066700F">
        <w:rPr>
          <w:rFonts w:eastAsia="Calibri"/>
          <w:b/>
          <w:bCs/>
          <w:sz w:val="28"/>
          <w:szCs w:val="28"/>
          <w:lang w:val="en-US" w:eastAsia="en-US"/>
        </w:rPr>
        <w:t>II</w:t>
      </w:r>
      <w:r w:rsidRPr="0066700F">
        <w:rPr>
          <w:rFonts w:eastAsia="Calibri"/>
          <w:b/>
          <w:bCs/>
          <w:sz w:val="28"/>
          <w:szCs w:val="28"/>
          <w:lang w:eastAsia="en-US"/>
        </w:rPr>
        <w:t>. Процедуры проведения общественных обсуждений, публичных слушаний</w:t>
      </w:r>
    </w:p>
    <w:p w:rsidR="0066700F" w:rsidRPr="0066700F" w:rsidRDefault="0066700F" w:rsidP="0066700F">
      <w:pPr>
        <w:suppressAutoHyphens/>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2.1. Процедура проведения общественных обсуждений состоит из следующих этапов:</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2.1.1 оповещение о начале общественных обсуждений;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2.1.2 размещение Проекта и информационных материалов к нему на официальном сайте муниципального образования город Пермь в информационно-телекоммуникационной сети Интернет (далее – Официальный сайт), а также в Информационной системе и открытие экспозиции или экспозиций такого Проекта;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2.1.3 проведение экспозиции или экспозиций Проекта;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2.1.4 подготовка и оформление протокола общественных обсуждений;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2.1.5 подготовка и опубликование заключения о результатах общественных обсуждений.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2.2. Процедура проведения публичных слушаний состоит из следующих этапов:</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2.2.1 оповещение о начале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2.2.2 размещение Проекта и информационных материалов к нему на Официальном сайте и открытие экспозиции или экспозиций такого Проекта;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2.2.3 проведение экспозиции или экспозиций Проекта;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2.2.4 проведение собрания или собраний участников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2.2.5 подготовка и оформление протокола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2.2.6 подготовка и опубликование заключения о результатах публичных слушаний.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suppressAutoHyphens/>
        <w:autoSpaceDE w:val="0"/>
        <w:autoSpaceDN w:val="0"/>
        <w:adjustRightInd w:val="0"/>
        <w:jc w:val="center"/>
        <w:rPr>
          <w:rFonts w:eastAsia="Calibri"/>
          <w:b/>
          <w:bCs/>
          <w:sz w:val="28"/>
          <w:szCs w:val="28"/>
          <w:lang w:eastAsia="en-US"/>
        </w:rPr>
      </w:pPr>
      <w:r w:rsidRPr="0066700F">
        <w:rPr>
          <w:rFonts w:eastAsia="Calibri"/>
          <w:b/>
          <w:bCs/>
          <w:sz w:val="28"/>
          <w:szCs w:val="28"/>
          <w:lang w:val="en-US" w:eastAsia="en-US"/>
        </w:rPr>
        <w:t>III</w:t>
      </w:r>
      <w:r w:rsidRPr="0066700F">
        <w:rPr>
          <w:rFonts w:eastAsia="Calibri"/>
          <w:b/>
          <w:bCs/>
          <w:sz w:val="28"/>
          <w:szCs w:val="28"/>
          <w:lang w:eastAsia="en-US"/>
        </w:rPr>
        <w:t>. Функции органов администрации города Перми при организации и проведении общественных обсуждений, публичных слушаний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3.1. Подготовку, организацию и проведение общественных обсуждений или публичных слушаний в отношении Проектов осуществляет функциональный орган администрации города Перми, осуществляющий функции в сфере градостроительной деятельности (далее – Организатор).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Непосредственную организацию и проведение публичных слушаний в границах внутригородских административно-территориальных единиц (районов) города Перми обеспечивают специально созданные на основании правового акта администрации города Перми территориальные организационные комитеты.</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3.2. Функции Организатора при проведении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3.2.1 на основании поступивших от Инициатора Главе города Перми Проекта и информационных материалов к нему для назначения общественных обсуждений или публичных слушаний обеспечивает подготовку, опубликование оповещения о начале общественных обсуждений или публичных слушаний в печатном средстве массовой информации «Официальный бюллетень органов местного самоуправления муниципального образования город Пермь» (далее – Бюллетень) и размещение его на Официальном сайте (в случае проведения общественных обсуждений – также размещает в Информационной системе);</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3.2.2 обеспечивает размещение Проекта и информационных материалов к нему на Официальном сайте (в отношении проекта Правил землепользования и застройки Пермского городского округа, проектов, предусматривающих внесение изменений в них, обеспечивает также опубликование такого Проекта в Бюллетене);</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3.2.3 организует проведение экспозиции или экспозиций Проекта, консультирование посетителей экспозиции или экспозиций Проекта, а также выступления на собраниях участников публичных слушаний представителей разработчика(ов) Проекта;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3.2.4 организует распространение информационных материалов о Проекте в период проведения экспозиции или экспозиций Проекта посредством размещения в Информационной системе </w:t>
      </w:r>
      <w:hyperlink r:id="rId29" w:tgtFrame="_blank" w:history="1"/>
      <w:r w:rsidRPr="0066700F">
        <w:rPr>
          <w:rFonts w:eastAsia="Calibri"/>
          <w:bCs/>
          <w:sz w:val="28"/>
          <w:szCs w:val="28"/>
          <w:lang w:eastAsia="en-US"/>
        </w:rPr>
        <w:t>и на Официальном сайте;</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3.2.5 осуществляет идентификацию участников общественных обсуждений или публичных слушаний при подготовке и оформлении протокола общественных обсуждений или публичных слушаний на основании поступивших предложений или замечаний участников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3.2.6 осуществляет подготовку и оформление протокола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3.2.7 направляет протокол общественных обсуждений или публичных слушаний в адрес Инициатора, разработчику Проекта для подготовки мнения в целях подготовки аргументированных рекомендаций о целесообразности или нецелесообразности учета внесенных в ходе общественных обсуждений или публичных слушаний предложений и замечаний;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3.2.8 осуществляет подготовку заключения о результатах общественных обсуждений или публичных слушаний, его опубликование в Бюллетене и размещение на Официальном сайте (в случае проведения общественных обсуждений также обеспечивает его размещение в Информационной системе).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3.3. Территориальные организационные комитеты:</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3.3.1 непосредственно в территориальных органах администрации города Перми реализуют функции технического, информационного обеспечения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3.3.2 распространяют оповещение о начале общественных обсуждений или публичных слушаний, в том числе путем размещения на информационных стендах и иными способами, обеспечивающими доступ участников общественных обсуждений или публичных слушаний к указанной информации;</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3.3.3 организуют распространение информационных материалов о Проекте в период проведения экспозиции или экспозиций Проекта посредством направления их в территориальные общественные самоуправления;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3.3.4 обеспечивают проведение экспозиции или экспозиций Проекта;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3.3.5 осуществляют сбор замечаний и предложений участников общественных обсуждений или публичных слушаний, поступающих в ходе проведения экспозиции или экспозиций Проекта, а также в ходе проведения собрания участников публичных слушаний </w:t>
      </w:r>
      <w:r w:rsidR="000F4D66" w:rsidRPr="00CD2A74">
        <w:rPr>
          <w:color w:val="000000"/>
          <w:sz w:val="28"/>
          <w:szCs w:val="28"/>
        </w:rPr>
        <w:t>в каждом районе города Перми, являющемся внутригородской административно-территориальной единицей</w:t>
      </w:r>
      <w:r w:rsidRPr="0066700F">
        <w:rPr>
          <w:rFonts w:eastAsia="Calibri"/>
          <w:bCs/>
          <w:sz w:val="28"/>
          <w:szCs w:val="28"/>
          <w:lang w:eastAsia="en-US"/>
        </w:rPr>
        <w:t>;</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3.3.6 осуществляют ведение книги (журнала) учета посетителей экспозиции или экспозиций Проекта;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3.3.7 осуществляют регистрацию, идентификацию участников публичных слушаний при проведении собрания участников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3.3.8 проводят собрание или собрания участников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3.3.9 осуществляют подготовку протокола собрания участников публичных слушаний в соответствии с установленными требованиями;</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3.3.10 обеспечивают своевременное представление Организатору книг (журналов) учета посетителей экспозиции или экспозиций Проекта, протоколов собраний участников публичных слушаний, а также документов, представленных участниками общественных обсуждений или публичных слушаний в целях их идентификации, для подготовки и оформления протокола общественных обсуждений или публичных слушаний, заключения о результатах общественных обсуждений или публичных слушаний.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suppressAutoHyphens/>
        <w:autoSpaceDE w:val="0"/>
        <w:autoSpaceDN w:val="0"/>
        <w:adjustRightInd w:val="0"/>
        <w:jc w:val="center"/>
        <w:rPr>
          <w:rFonts w:eastAsia="Calibri"/>
          <w:b/>
          <w:bCs/>
          <w:sz w:val="28"/>
          <w:szCs w:val="28"/>
          <w:lang w:eastAsia="en-US"/>
        </w:rPr>
      </w:pPr>
      <w:r w:rsidRPr="0066700F">
        <w:rPr>
          <w:rFonts w:eastAsia="Calibri"/>
          <w:b/>
          <w:bCs/>
          <w:sz w:val="28"/>
          <w:szCs w:val="28"/>
          <w:lang w:val="en-US" w:eastAsia="en-US"/>
        </w:rPr>
        <w:t>IV</w:t>
      </w:r>
      <w:r w:rsidRPr="0066700F">
        <w:rPr>
          <w:rFonts w:eastAsia="Calibri"/>
          <w:b/>
          <w:bCs/>
          <w:sz w:val="28"/>
          <w:szCs w:val="28"/>
          <w:lang w:eastAsia="en-US"/>
        </w:rPr>
        <w:t>. Участники общественных обсуждений, публичных слушаний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4.1. Участниками общественных обсуждений, публичных слушаний являются: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4.1.1 по проекту Генерального плана Пермского городского округа, проекту Правил землепользования и застройки Пермского городского округа,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4.1.2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0" w:history="1">
        <w:r w:rsidRPr="0066700F">
          <w:rPr>
            <w:rFonts w:eastAsia="Calibri"/>
            <w:bCs/>
            <w:sz w:val="28"/>
            <w:szCs w:val="28"/>
            <w:lang w:eastAsia="en-US"/>
          </w:rPr>
          <w:t>частью 3 статьи 39</w:t>
        </w:r>
      </w:hyperlink>
      <w:r w:rsidRPr="0066700F">
        <w:rPr>
          <w:rFonts w:eastAsia="Calibri"/>
          <w:bCs/>
          <w:sz w:val="28"/>
          <w:szCs w:val="28"/>
          <w:lang w:eastAsia="en-US"/>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6700F" w:rsidRPr="0066700F" w:rsidRDefault="0066700F" w:rsidP="0066700F">
      <w:pPr>
        <w:autoSpaceDE w:val="0"/>
        <w:autoSpaceDN w:val="0"/>
        <w:adjustRightInd w:val="0"/>
        <w:ind w:firstLine="709"/>
        <w:jc w:val="both"/>
        <w:rPr>
          <w:rFonts w:eastAsia="Calibri"/>
          <w:bCs/>
          <w:sz w:val="28"/>
          <w:szCs w:val="28"/>
          <w:lang w:eastAsia="en-US"/>
        </w:rPr>
      </w:pPr>
      <w:bookmarkStart w:id="1" w:name="Par0"/>
      <w:bookmarkEnd w:id="1"/>
      <w:r w:rsidRPr="0066700F">
        <w:rPr>
          <w:rFonts w:eastAsia="Calibri"/>
          <w:bCs/>
          <w:sz w:val="28"/>
          <w:szCs w:val="28"/>
          <w:lang w:eastAsia="en-US"/>
        </w:rPr>
        <w:t xml:space="preserve">4.2.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с приложением документов, подтверждающих такие сведения;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4.3.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4.4. В случае внесения участником общественных обсуждений предложений и замечаний в отношении Проекта, рассматриваемого на общественных обсуждениях посредством Информационной системы, представление указанных в пункте 4.2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не требуется.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В случае если участник общественных обсуждений является правообладателем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указанных в подпунктах 4.1.1, 4.1.2 Положения, то</w:t>
      </w:r>
      <w:r w:rsidR="00BE6D0F">
        <w:rPr>
          <w:rFonts w:eastAsia="Calibri"/>
          <w:bCs/>
          <w:sz w:val="28"/>
          <w:szCs w:val="28"/>
          <w:lang w:eastAsia="en-US"/>
        </w:rPr>
        <w:t> </w:t>
      </w:r>
      <w:r w:rsidRPr="0066700F">
        <w:rPr>
          <w:rFonts w:eastAsia="Calibri"/>
          <w:bCs/>
          <w:sz w:val="28"/>
          <w:szCs w:val="28"/>
          <w:lang w:eastAsia="en-US"/>
        </w:rPr>
        <w:t>участником общественных обсуждений требуется представление сведений о</w:t>
      </w:r>
      <w:r w:rsidR="00BE6D0F">
        <w:rPr>
          <w:rFonts w:eastAsia="Calibri"/>
          <w:bCs/>
          <w:sz w:val="28"/>
          <w:szCs w:val="28"/>
          <w:lang w:eastAsia="en-US"/>
        </w:rPr>
        <w:t> </w:t>
      </w:r>
      <w:r w:rsidRPr="0066700F">
        <w:rPr>
          <w:rFonts w:eastAsia="Calibri"/>
          <w:bCs/>
          <w:sz w:val="28"/>
          <w:szCs w:val="28"/>
          <w:lang w:eastAsia="en-US"/>
        </w:rPr>
        <w:t>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4.5.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1" w:history="1">
        <w:r w:rsidRPr="0066700F">
          <w:rPr>
            <w:rFonts w:eastAsia="Calibri"/>
            <w:bCs/>
            <w:sz w:val="28"/>
            <w:szCs w:val="28"/>
            <w:lang w:eastAsia="en-US"/>
          </w:rPr>
          <w:t>законом</w:t>
        </w:r>
      </w:hyperlink>
      <w:r w:rsidRPr="0066700F">
        <w:rPr>
          <w:rFonts w:eastAsia="Calibri"/>
          <w:bCs/>
          <w:sz w:val="28"/>
          <w:szCs w:val="28"/>
          <w:lang w:eastAsia="en-US"/>
        </w:rPr>
        <w:t xml:space="preserve"> от 27.07.2006 № 152-ФЗ «О персональных данных».</w:t>
      </w:r>
    </w:p>
    <w:p w:rsidR="0066700F" w:rsidRPr="0066700F" w:rsidRDefault="0066700F" w:rsidP="0066700F">
      <w:pPr>
        <w:suppressAutoHyphens/>
        <w:autoSpaceDE w:val="0"/>
        <w:autoSpaceDN w:val="0"/>
        <w:adjustRightInd w:val="0"/>
        <w:jc w:val="center"/>
        <w:rPr>
          <w:rFonts w:eastAsia="Calibri"/>
          <w:bCs/>
          <w:sz w:val="28"/>
          <w:szCs w:val="28"/>
          <w:lang w:eastAsia="en-US"/>
        </w:rPr>
      </w:pPr>
      <w:bookmarkStart w:id="2" w:name="Par13"/>
      <w:bookmarkEnd w:id="2"/>
    </w:p>
    <w:p w:rsidR="0066700F" w:rsidRPr="0066700F" w:rsidRDefault="0066700F" w:rsidP="0066700F">
      <w:pPr>
        <w:suppressAutoHyphens/>
        <w:autoSpaceDE w:val="0"/>
        <w:autoSpaceDN w:val="0"/>
        <w:adjustRightInd w:val="0"/>
        <w:jc w:val="center"/>
        <w:rPr>
          <w:rFonts w:eastAsia="Calibri"/>
          <w:b/>
          <w:bCs/>
          <w:sz w:val="28"/>
          <w:szCs w:val="28"/>
          <w:lang w:eastAsia="en-US"/>
        </w:rPr>
      </w:pPr>
      <w:r w:rsidRPr="0066700F">
        <w:rPr>
          <w:rFonts w:eastAsia="Calibri"/>
          <w:b/>
          <w:bCs/>
          <w:sz w:val="28"/>
          <w:szCs w:val="28"/>
          <w:lang w:val="en-US" w:eastAsia="en-US"/>
        </w:rPr>
        <w:t>V</w:t>
      </w:r>
      <w:r w:rsidRPr="0066700F">
        <w:rPr>
          <w:rFonts w:eastAsia="Calibri"/>
          <w:b/>
          <w:bCs/>
          <w:sz w:val="28"/>
          <w:szCs w:val="28"/>
          <w:lang w:eastAsia="en-US"/>
        </w:rPr>
        <w:t>. Сроки проведения общественных обсуждений, публичных слушаний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5.1. Срок проведения общественных обсуждений или публичных слушаний указывается в правовом акте Главы города Перми о назначении общественных обсуждений или публичных слушаний и, если иное не предусмотрено действующим законодательством, составляет:</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5.1.1 по проекту Генерального плана Пермского городского округа, проекту, предусматривающему внесение изменений в него, за исключением случая, предусмотренного подпунктом 5.1.2 Положения, – не менее </w:t>
      </w:r>
      <w:r w:rsidR="00BE6D0F">
        <w:rPr>
          <w:rFonts w:eastAsia="Calibri"/>
          <w:bCs/>
          <w:sz w:val="28"/>
          <w:szCs w:val="28"/>
          <w:lang w:eastAsia="en-US"/>
        </w:rPr>
        <w:t>одного</w:t>
      </w:r>
      <w:r w:rsidRPr="0066700F">
        <w:rPr>
          <w:rFonts w:eastAsia="Calibri"/>
          <w:bCs/>
          <w:sz w:val="28"/>
          <w:szCs w:val="28"/>
          <w:lang w:eastAsia="en-US"/>
        </w:rPr>
        <w:t xml:space="preserve"> месяца и не более </w:t>
      </w:r>
      <w:r w:rsidR="00BE6D0F">
        <w:rPr>
          <w:rFonts w:eastAsia="Calibri"/>
          <w:bCs/>
          <w:sz w:val="28"/>
          <w:szCs w:val="28"/>
          <w:lang w:eastAsia="en-US"/>
        </w:rPr>
        <w:t>трех</w:t>
      </w:r>
      <w:r w:rsidRPr="0066700F">
        <w:rPr>
          <w:rFonts w:eastAsia="Calibri"/>
          <w:bCs/>
          <w:sz w:val="28"/>
          <w:szCs w:val="28"/>
          <w:lang w:eastAsia="en-US"/>
        </w:rPr>
        <w:t xml:space="preserve"> месяцев со дня опубликования оповещения о начале публичных слушаний до дня опубликования заключения о результатах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5.1.2 по проекту, предусматривающему внесение изменений в Генеральный план Пермского городского округа, предусмотренных частью 7.1 статьи 25 Градостроительного кодекса Российской Федерации, – не менее </w:t>
      </w:r>
      <w:r w:rsidR="00BE6D0F">
        <w:rPr>
          <w:rFonts w:eastAsia="Calibri"/>
          <w:bCs/>
          <w:sz w:val="28"/>
          <w:szCs w:val="28"/>
          <w:lang w:eastAsia="en-US"/>
        </w:rPr>
        <w:t>одного</w:t>
      </w:r>
      <w:r w:rsidRPr="0066700F">
        <w:rPr>
          <w:rFonts w:eastAsia="Calibri"/>
          <w:bCs/>
          <w:sz w:val="28"/>
          <w:szCs w:val="28"/>
          <w:lang w:eastAsia="en-US"/>
        </w:rPr>
        <w:t xml:space="preserve"> месяца и не более </w:t>
      </w:r>
      <w:r w:rsidR="00BE6D0F">
        <w:rPr>
          <w:rFonts w:eastAsia="Calibri"/>
          <w:bCs/>
          <w:sz w:val="28"/>
          <w:szCs w:val="28"/>
          <w:lang w:eastAsia="en-US"/>
        </w:rPr>
        <w:t xml:space="preserve">двух </w:t>
      </w:r>
      <w:r w:rsidRPr="0066700F">
        <w:rPr>
          <w:rFonts w:eastAsia="Calibri"/>
          <w:bCs/>
          <w:sz w:val="28"/>
          <w:szCs w:val="28"/>
          <w:lang w:eastAsia="en-US"/>
        </w:rPr>
        <w:t>месяцев со дня опубликования оповещения о начале публичных слушаний до дня опубликования заключения о результатах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5.1.3 по проекту Правил землепользования и застройки Пермского городского округа, проекту, предусматривающему внесение в них изменений, за исключением случаев, предусмотренных подпунктами 5.1.4, 5.1.5 Положения, – не менее </w:t>
      </w:r>
      <w:r w:rsidR="00BE6D0F">
        <w:rPr>
          <w:rFonts w:eastAsia="Calibri"/>
          <w:bCs/>
          <w:sz w:val="28"/>
          <w:szCs w:val="28"/>
          <w:lang w:eastAsia="en-US"/>
        </w:rPr>
        <w:t>одного</w:t>
      </w:r>
      <w:r w:rsidRPr="0066700F">
        <w:rPr>
          <w:rFonts w:eastAsia="Calibri"/>
          <w:bCs/>
          <w:sz w:val="28"/>
          <w:szCs w:val="28"/>
          <w:lang w:eastAsia="en-US"/>
        </w:rPr>
        <w:t xml:space="preserve"> и не более </w:t>
      </w:r>
      <w:r w:rsidR="00BE6D0F">
        <w:rPr>
          <w:rFonts w:eastAsia="Calibri"/>
          <w:bCs/>
          <w:sz w:val="28"/>
          <w:szCs w:val="28"/>
          <w:lang w:eastAsia="en-US"/>
        </w:rPr>
        <w:t>трех</w:t>
      </w:r>
      <w:r w:rsidRPr="0066700F">
        <w:rPr>
          <w:rFonts w:eastAsia="Calibri"/>
          <w:bCs/>
          <w:sz w:val="28"/>
          <w:szCs w:val="28"/>
          <w:lang w:eastAsia="en-US"/>
        </w:rPr>
        <w:t xml:space="preserve"> месяцев со дня опубликования такого Проекта до</w:t>
      </w:r>
      <w:r w:rsidR="00BE6D0F">
        <w:rPr>
          <w:rFonts w:eastAsia="Calibri"/>
          <w:bCs/>
          <w:sz w:val="28"/>
          <w:szCs w:val="28"/>
          <w:lang w:eastAsia="en-US"/>
        </w:rPr>
        <w:t> </w:t>
      </w:r>
      <w:r w:rsidRPr="0066700F">
        <w:rPr>
          <w:rFonts w:eastAsia="Calibri"/>
          <w:bCs/>
          <w:sz w:val="28"/>
          <w:szCs w:val="28"/>
          <w:lang w:eastAsia="en-US"/>
        </w:rPr>
        <w:t xml:space="preserve">дня опубликования заключения о результатах публичных слушаний;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5.1.4 по проекту, предусматривающему внесение изменений в Правила землепользования и застройки Пермского городского округа в части изменений в градостроительный регламент, установленный для конкретной территориальной зоны, – </w:t>
      </w:r>
      <w:r w:rsidRPr="00760E75">
        <w:rPr>
          <w:rFonts w:eastAsia="Calibri"/>
          <w:bCs/>
          <w:sz w:val="28"/>
          <w:szCs w:val="28"/>
          <w:lang w:eastAsia="en-US"/>
        </w:rPr>
        <w:t xml:space="preserve">не более чем </w:t>
      </w:r>
      <w:r w:rsidR="00BE6D0F" w:rsidRPr="00760E75">
        <w:rPr>
          <w:rFonts w:eastAsia="Calibri"/>
          <w:bCs/>
          <w:sz w:val="28"/>
          <w:szCs w:val="28"/>
          <w:lang w:eastAsia="en-US"/>
        </w:rPr>
        <w:t>один</w:t>
      </w:r>
      <w:r w:rsidRPr="00760E75">
        <w:rPr>
          <w:rFonts w:eastAsia="Calibri"/>
          <w:bCs/>
          <w:sz w:val="28"/>
          <w:szCs w:val="28"/>
          <w:lang w:eastAsia="en-US"/>
        </w:rPr>
        <w:t xml:space="preserve"> месяц</w:t>
      </w:r>
      <w:r w:rsidRPr="0066700F">
        <w:rPr>
          <w:rFonts w:eastAsia="Calibri"/>
          <w:bCs/>
          <w:sz w:val="28"/>
          <w:szCs w:val="28"/>
          <w:lang w:eastAsia="en-US"/>
        </w:rPr>
        <w:t xml:space="preserve"> со дня опубликования такого Проекта до дня опубликования заключения о результатах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5.1.5 по проекту, предусматривающему внесение изменений в Правила землепользования и застройки Пермского городского округа в связи с принятием решения о комплексном развитии территории, – не более чем </w:t>
      </w:r>
      <w:r w:rsidR="00BE6D0F">
        <w:rPr>
          <w:rFonts w:eastAsia="Calibri"/>
          <w:bCs/>
          <w:sz w:val="28"/>
          <w:szCs w:val="28"/>
          <w:lang w:eastAsia="en-US"/>
        </w:rPr>
        <w:t>один</w:t>
      </w:r>
      <w:r w:rsidRPr="0066700F">
        <w:rPr>
          <w:rFonts w:eastAsia="Calibri"/>
          <w:bCs/>
          <w:sz w:val="28"/>
          <w:szCs w:val="28"/>
          <w:lang w:eastAsia="en-US"/>
        </w:rPr>
        <w:t xml:space="preserve"> месяц со дня опубликования такого Проекта до дня опубликования заключения о результатах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5.1.6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w:t>
      </w:r>
      <w:r w:rsidR="00BE6D0F">
        <w:rPr>
          <w:rFonts w:eastAsia="Calibri"/>
          <w:bCs/>
          <w:sz w:val="28"/>
          <w:szCs w:val="28"/>
          <w:lang w:eastAsia="en-US"/>
        </w:rPr>
        <w:t>одного</w:t>
      </w:r>
      <w:r w:rsidRPr="0066700F">
        <w:rPr>
          <w:rFonts w:eastAsia="Calibri"/>
          <w:bCs/>
          <w:sz w:val="28"/>
          <w:szCs w:val="28"/>
          <w:lang w:eastAsia="en-US"/>
        </w:rPr>
        <w:t xml:space="preserve"> месяца со дня опубликования оповещения о начале общественных обсуждений до дня опубликования заключения о результатах общественных обсуждений;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5.1.7 по проекту планировки территории, проекту межевания территории, проекту, предусматривающему внесение изменений в один из указанных утвержденных документов, – не менее </w:t>
      </w:r>
      <w:r w:rsidR="00BE6D0F">
        <w:rPr>
          <w:rFonts w:eastAsia="Calibri"/>
          <w:bCs/>
          <w:sz w:val="28"/>
          <w:szCs w:val="28"/>
          <w:lang w:eastAsia="en-US"/>
        </w:rPr>
        <w:t>одного</w:t>
      </w:r>
      <w:r w:rsidRPr="0066700F">
        <w:rPr>
          <w:rFonts w:eastAsia="Calibri"/>
          <w:bCs/>
          <w:sz w:val="28"/>
          <w:szCs w:val="28"/>
          <w:lang w:eastAsia="en-US"/>
        </w:rPr>
        <w:t xml:space="preserve"> месяца и не более </w:t>
      </w:r>
      <w:r w:rsidR="00BE6D0F">
        <w:rPr>
          <w:rFonts w:eastAsia="Calibri"/>
          <w:bCs/>
          <w:sz w:val="28"/>
          <w:szCs w:val="28"/>
          <w:lang w:eastAsia="en-US"/>
        </w:rPr>
        <w:t>трех</w:t>
      </w:r>
      <w:r w:rsidRPr="0066700F">
        <w:rPr>
          <w:rFonts w:eastAsia="Calibri"/>
          <w:bCs/>
          <w:sz w:val="28"/>
          <w:szCs w:val="28"/>
          <w:lang w:eastAsia="en-US"/>
        </w:rPr>
        <w:t xml:space="preserve"> месяцев со дня опубликования оповещения о начале общественных обсуждений до дня опубликования заключения о результатах общественных обсуждений.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5.2. Общественные обсуждения или публичные слушания считаются состоявшимися в случаях, когда выполнены требования Положения в части соблюдения сроков и этапов процедуры проведения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Тот факт, что в общественных обсуждениях или публичных слушаниях, подготовленных и проведенных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suppressAutoHyphens/>
        <w:autoSpaceDE w:val="0"/>
        <w:autoSpaceDN w:val="0"/>
        <w:adjustRightInd w:val="0"/>
        <w:jc w:val="center"/>
        <w:rPr>
          <w:rFonts w:eastAsia="Calibri"/>
          <w:b/>
          <w:bCs/>
          <w:sz w:val="28"/>
          <w:szCs w:val="28"/>
          <w:lang w:eastAsia="en-US"/>
        </w:rPr>
      </w:pPr>
      <w:r w:rsidRPr="0066700F">
        <w:rPr>
          <w:rFonts w:eastAsia="Calibri"/>
          <w:b/>
          <w:bCs/>
          <w:sz w:val="28"/>
          <w:szCs w:val="28"/>
          <w:lang w:val="en-US" w:eastAsia="en-US"/>
        </w:rPr>
        <w:t>VI</w:t>
      </w:r>
      <w:r w:rsidRPr="0066700F">
        <w:rPr>
          <w:rFonts w:eastAsia="Calibri"/>
          <w:b/>
          <w:bCs/>
          <w:sz w:val="28"/>
          <w:szCs w:val="28"/>
          <w:lang w:eastAsia="en-US"/>
        </w:rPr>
        <w:t>. Оповещение о начале общественных обсуждений, публичных слушаний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6.1. Основанием для назначения общественных обсуждений или публичных слушаний является поступление Главе города Перми от Инициатора Проекта с информационными материалами к нему.</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Общественные обсуждения или публичные слушания назначаются правовым актом Главы города Перми.</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6.2. Правовой акт Главы города Перми о назначении общественных обсуждений или публичных слушаний является оповещением о начале общественных обсуждений или публичных слушаний и должен содержать информацию о:</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6.2.1 </w:t>
      </w:r>
      <w:r w:rsidR="00BE6D0F">
        <w:rPr>
          <w:rFonts w:eastAsia="Calibri"/>
          <w:bCs/>
          <w:sz w:val="28"/>
          <w:szCs w:val="28"/>
          <w:lang w:eastAsia="en-US"/>
        </w:rPr>
        <w:t>п</w:t>
      </w:r>
      <w:r w:rsidRPr="0066700F">
        <w:rPr>
          <w:rFonts w:eastAsia="Calibri"/>
          <w:bCs/>
          <w:sz w:val="28"/>
          <w:szCs w:val="28"/>
          <w:lang w:eastAsia="en-US"/>
        </w:rPr>
        <w:t>роекте и перечне информационных материалов к нему;</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6.2.2 порядке и сроках проведения общественных обсуждений или публичных слушаний по Проекту;</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6.2.3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6.2.4 порядке, сроке и форме внесения участниками общественных обсуждений или публичных слушаний предложений и замечаний, касающихся Проекта.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6.3. Оповещение о начале общественных обсуждений также должно содержать информацию об Официальном сайте, на котором будут размещены Проект и информационные материалы к нему, и информацию об Информационной системе, в которой будут размещены такой Проект и информационные материалы к нему, с использованием которой будут проводиться общественные обсуждения.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6.4. Оповещение о начале публичных слушаний также должно содержать информацию об Официальном сайте, на котором будут размещены Проект и информационные материалы к нему, информацию о дате, времени и месте проведения собрания или собраний участников публичных слушаний, в том числе с учетом проведения публичных слушаний дистанционно в соответствии с пунктом </w:t>
      </w:r>
      <w:hyperlink w:anchor="Par13" w:history="1">
        <w:r w:rsidRPr="0066700F">
          <w:rPr>
            <w:rFonts w:eastAsia="Calibri"/>
            <w:bCs/>
            <w:sz w:val="28"/>
            <w:szCs w:val="28"/>
            <w:lang w:eastAsia="en-US"/>
          </w:rPr>
          <w:t>1.6</w:t>
        </w:r>
      </w:hyperlink>
      <w:r w:rsidRPr="0066700F">
        <w:rPr>
          <w:rFonts w:eastAsia="Calibri"/>
          <w:bCs/>
          <w:sz w:val="28"/>
          <w:szCs w:val="28"/>
          <w:lang w:eastAsia="en-US"/>
        </w:rPr>
        <w:t xml:space="preserve"> Положения.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6.5. Оповещение о начале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6.5.1 не позднее чем за </w:t>
      </w:r>
      <w:r w:rsidR="00BE6D0F">
        <w:rPr>
          <w:rFonts w:eastAsia="Calibri"/>
          <w:bCs/>
          <w:sz w:val="28"/>
          <w:szCs w:val="28"/>
          <w:lang w:eastAsia="en-US"/>
        </w:rPr>
        <w:t>семь</w:t>
      </w:r>
      <w:r w:rsidRPr="0066700F">
        <w:rPr>
          <w:rFonts w:eastAsia="Calibri"/>
          <w:bCs/>
          <w:sz w:val="28"/>
          <w:szCs w:val="28"/>
          <w:lang w:eastAsia="en-US"/>
        </w:rPr>
        <w:t xml:space="preserve"> дней до дня размещения на Официальном сайте </w:t>
      </w:r>
      <w:r w:rsidRPr="00760E75">
        <w:rPr>
          <w:rFonts w:eastAsia="Calibri"/>
          <w:bCs/>
          <w:sz w:val="28"/>
          <w:szCs w:val="28"/>
          <w:lang w:eastAsia="en-US"/>
        </w:rPr>
        <w:t>Проекта п</w:t>
      </w:r>
      <w:r w:rsidRPr="0066700F">
        <w:rPr>
          <w:rFonts w:eastAsia="Calibri"/>
          <w:bCs/>
          <w:sz w:val="28"/>
          <w:szCs w:val="28"/>
          <w:lang w:eastAsia="en-US"/>
        </w:rPr>
        <w:t>одлежит одновременному опубликованию в Бюллетене и размещению на Официальном сайте, а в случае проведения общественных обсуждений – также размещению в Информационной системе;</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6.5.2 распространяется на информационных стендах, оборудованных около зданий территориальных органов администрации города Перми, и иными способами, обеспечивающими доступ участников общественных обсуждений или публичных слушаний к указанной информации.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Информационные стенды размещаются в течение всего срока проведения общественных обсуждений или публичных слушаний.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Информация, расположенная на информационных стендах, не должна содержать исправлений, дописок и должна поддаваться прочтению, не должна размещаться информация, не связанная с организацией и проведением общественных обсуждений или публичных слушаний.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suppressAutoHyphens/>
        <w:autoSpaceDE w:val="0"/>
        <w:autoSpaceDN w:val="0"/>
        <w:adjustRightInd w:val="0"/>
        <w:jc w:val="center"/>
        <w:rPr>
          <w:rFonts w:eastAsia="Calibri"/>
          <w:b/>
          <w:bCs/>
          <w:sz w:val="28"/>
          <w:szCs w:val="28"/>
          <w:lang w:eastAsia="en-US"/>
        </w:rPr>
      </w:pPr>
      <w:r w:rsidRPr="0066700F">
        <w:rPr>
          <w:rFonts w:eastAsia="Calibri"/>
          <w:b/>
          <w:bCs/>
          <w:sz w:val="28"/>
          <w:szCs w:val="28"/>
          <w:lang w:val="en-US" w:eastAsia="en-US"/>
        </w:rPr>
        <w:t>VII</w:t>
      </w:r>
      <w:r w:rsidRPr="0066700F">
        <w:rPr>
          <w:rFonts w:eastAsia="Calibri"/>
          <w:b/>
          <w:bCs/>
          <w:sz w:val="28"/>
          <w:szCs w:val="28"/>
          <w:lang w:eastAsia="en-US"/>
        </w:rPr>
        <w:t>. Размещение Проекта и информационных материалов к нему, внесение предложений и замечаний к Проекту</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7.1. Размещение Проекта и информационных материалов к нему осуществляется на Официальном сайте, а также в Информационной системе (в случае проведения общественных обсуждений) не ранее чем через </w:t>
      </w:r>
      <w:r w:rsidR="00760E75">
        <w:rPr>
          <w:rFonts w:eastAsia="Calibri"/>
          <w:bCs/>
          <w:sz w:val="28"/>
          <w:szCs w:val="28"/>
          <w:lang w:eastAsia="en-US"/>
        </w:rPr>
        <w:t>семь</w:t>
      </w:r>
      <w:r w:rsidRPr="0066700F">
        <w:rPr>
          <w:rFonts w:eastAsia="Calibri"/>
          <w:bCs/>
          <w:sz w:val="28"/>
          <w:szCs w:val="28"/>
          <w:lang w:eastAsia="en-US"/>
        </w:rPr>
        <w:t xml:space="preserve"> дней, но не позднее чем через </w:t>
      </w:r>
      <w:r w:rsidR="00760E75">
        <w:rPr>
          <w:rFonts w:eastAsia="Calibri"/>
          <w:bCs/>
          <w:sz w:val="28"/>
          <w:szCs w:val="28"/>
          <w:lang w:eastAsia="en-US"/>
        </w:rPr>
        <w:t>десять</w:t>
      </w:r>
      <w:r w:rsidRPr="0066700F">
        <w:rPr>
          <w:rFonts w:eastAsia="Calibri"/>
          <w:bCs/>
          <w:sz w:val="28"/>
          <w:szCs w:val="28"/>
          <w:lang w:eastAsia="en-US"/>
        </w:rPr>
        <w:t xml:space="preserve"> дней со дня опубликования оповещения о начале общественных обсуждений или публичных слушаний в Бюллетене.</w:t>
      </w:r>
    </w:p>
    <w:p w:rsidR="0066700F" w:rsidRPr="0066700F" w:rsidRDefault="0066700F" w:rsidP="0066700F">
      <w:pPr>
        <w:autoSpaceDE w:val="0"/>
        <w:autoSpaceDN w:val="0"/>
        <w:adjustRightInd w:val="0"/>
        <w:ind w:firstLine="709"/>
        <w:jc w:val="both"/>
        <w:rPr>
          <w:rFonts w:eastAsia="Calibri"/>
          <w:bCs/>
          <w:sz w:val="28"/>
          <w:szCs w:val="28"/>
          <w:lang w:eastAsia="en-US"/>
        </w:rPr>
      </w:pPr>
      <w:bookmarkStart w:id="3" w:name="Par71"/>
      <w:bookmarkEnd w:id="3"/>
      <w:r w:rsidRPr="0066700F">
        <w:rPr>
          <w:rFonts w:eastAsia="Calibri"/>
          <w:bCs/>
          <w:sz w:val="28"/>
          <w:szCs w:val="28"/>
          <w:lang w:eastAsia="en-US"/>
        </w:rPr>
        <w:t xml:space="preserve">7.2. В период размещения Проекта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w:t>
      </w:r>
      <w:hyperlink w:anchor="Par7" w:history="1">
        <w:r w:rsidRPr="0066700F">
          <w:rPr>
            <w:rFonts w:eastAsia="Calibri"/>
            <w:bCs/>
            <w:sz w:val="28"/>
            <w:szCs w:val="28"/>
            <w:lang w:eastAsia="en-US"/>
          </w:rPr>
          <w:t>пунктом 4.2</w:t>
        </w:r>
      </w:hyperlink>
      <w:r w:rsidRPr="0066700F">
        <w:rPr>
          <w:rFonts w:eastAsia="Calibri"/>
          <w:bCs/>
          <w:sz w:val="28"/>
          <w:szCs w:val="28"/>
          <w:lang w:eastAsia="en-US"/>
        </w:rPr>
        <w:t xml:space="preserve"> Положения идентификацию, имеют право вносить предложения и замечания, касающиеся такого Проекта, по форме согласно приложению 1 к Положению, предусматривающей согласие на обработку персональных данных:</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7.2.1 посредством Информационной системы (в случае проведения общественных обсуждений);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7.2.2 в письменной или устной формах в ходе проведения собрания или собраний участников публичных слушаний (в случае проведения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7.2.3 в письменной форме или в форме электронного документа в адрес Организатора: путем личного обращения и (или) по почте по адресу: 614000, г. Пермь, ул. Сибирская, д. 15, каб. 003; по электронной почте по адресу: </w:t>
      </w:r>
      <w:hyperlink r:id="rId32" w:history="1">
        <w:r w:rsidRPr="0066700F">
          <w:rPr>
            <w:rFonts w:eastAsia="Calibri"/>
            <w:bCs/>
            <w:sz w:val="28"/>
            <w:szCs w:val="28"/>
            <w:lang w:val="en-US" w:eastAsia="en-US"/>
          </w:rPr>
          <w:t>dga</w:t>
        </w:r>
        <w:r w:rsidRPr="0066700F">
          <w:rPr>
            <w:rFonts w:eastAsia="Calibri"/>
            <w:bCs/>
            <w:sz w:val="28"/>
            <w:szCs w:val="28"/>
            <w:lang w:eastAsia="en-US"/>
          </w:rPr>
          <w:t>@</w:t>
        </w:r>
        <w:r w:rsidRPr="0066700F">
          <w:rPr>
            <w:rFonts w:eastAsia="Calibri"/>
            <w:bCs/>
            <w:sz w:val="28"/>
            <w:szCs w:val="28"/>
            <w:lang w:val="en-US" w:eastAsia="en-US"/>
          </w:rPr>
          <w:t>gorodperm</w:t>
        </w:r>
        <w:r w:rsidRPr="0066700F">
          <w:rPr>
            <w:rFonts w:eastAsia="Calibri"/>
            <w:bCs/>
            <w:sz w:val="28"/>
            <w:szCs w:val="28"/>
            <w:lang w:eastAsia="en-US"/>
          </w:rPr>
          <w:t>.</w:t>
        </w:r>
        <w:r w:rsidRPr="0066700F">
          <w:rPr>
            <w:rFonts w:eastAsia="Calibri"/>
            <w:bCs/>
            <w:sz w:val="28"/>
            <w:szCs w:val="28"/>
            <w:lang w:val="en-US" w:eastAsia="en-US"/>
          </w:rPr>
          <w:t>ru</w:t>
        </w:r>
      </w:hyperlink>
      <w:r w:rsidRPr="0066700F">
        <w:rPr>
          <w:rFonts w:eastAsia="Calibri"/>
          <w:bCs/>
          <w:sz w:val="28"/>
          <w:szCs w:val="28"/>
          <w:lang w:eastAsia="en-US"/>
        </w:rPr>
        <w:t xml:space="preserve"> (в случае проведения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7.2.4 посредством записи в книге (журнале) учета посетителей экспозиции Проекта.</w:t>
      </w:r>
    </w:p>
    <w:p w:rsidR="0066700F" w:rsidRPr="0066700F" w:rsidRDefault="0066700F" w:rsidP="0066700F">
      <w:pPr>
        <w:autoSpaceDE w:val="0"/>
        <w:autoSpaceDN w:val="0"/>
        <w:adjustRightInd w:val="0"/>
        <w:ind w:firstLine="709"/>
        <w:jc w:val="both"/>
        <w:rPr>
          <w:rFonts w:eastAsia="Calibri"/>
          <w:bCs/>
          <w:color w:val="000000"/>
          <w:sz w:val="28"/>
          <w:szCs w:val="28"/>
          <w:lang w:eastAsia="en-US"/>
        </w:rPr>
      </w:pPr>
      <w:r w:rsidRPr="0066700F">
        <w:rPr>
          <w:rFonts w:eastAsia="Calibri"/>
          <w:bCs/>
          <w:sz w:val="28"/>
          <w:szCs w:val="28"/>
          <w:lang w:eastAsia="en-US"/>
        </w:rPr>
        <w:t>7.3. Предложения и замечания, касающиеся Проекта, в форме электронного документа направляются на электронную почту Организатора, качество электронных документов должно позволять в полном объеме прочитать текст документа и распознать его текст, реквизиты документа.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7.4. В период размещения Проекта и информационных материалов к нему и проведения экспозиции или экспозиций такого Проекта иные жители города Перми, не являющиеся участниками общественных обсуждений или публичных слушаний, также вправе направить в адрес Организатора мнение о таком Проекте по форме согласно приложению 1 к Положению.</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Указанные в абзаце первом настоящего пункта мнения иных жителей города Перми имеют информационный характер и не подлежат включению в протокол общественных обсуждений или публичных слушаний и заключение о результатах общественных обсуждений или публичных слушаний в соответствии с разделом 10 Положения. Указанные мнения Организатор направляет в адрес Инициатора для сведения.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7.5. Организатор для получения достоверных сведений о земельных участках, объектах капитального строительства, расположенных в границах территории, в отношении которой подготовлен Проект, при необходимости запрашивает сведения через единую систему межведомственного электронного взаимодействия (СМЭВ) в Управлении Федеральной службы государственной регистрации, кадастра и картографии по Пермскому краю.</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7.6. Предложения и замечания, внесенные в соответствии с </w:t>
      </w:r>
      <w:hyperlink w:anchor="Par71" w:history="1">
        <w:r w:rsidRPr="0066700F">
          <w:rPr>
            <w:rFonts w:eastAsia="Calibri"/>
            <w:bCs/>
            <w:sz w:val="28"/>
            <w:szCs w:val="28"/>
            <w:lang w:eastAsia="en-US"/>
          </w:rPr>
          <w:t>пунктом 7</w:t>
        </w:r>
      </w:hyperlink>
      <w:r w:rsidRPr="0066700F">
        <w:rPr>
          <w:rFonts w:eastAsia="Calibri"/>
          <w:bCs/>
          <w:sz w:val="28"/>
          <w:szCs w:val="28"/>
          <w:lang w:eastAsia="en-US"/>
        </w:rPr>
        <w:t>.2 Положения, подлежат обязательному рассмотрению, за исключением случая, предусмотренного пунктом 7.7 Положения.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7.7. Предложения и замечания, внесенные в соответствии с </w:t>
      </w:r>
      <w:hyperlink w:anchor="Par71" w:history="1">
        <w:r w:rsidRPr="0066700F">
          <w:rPr>
            <w:rFonts w:eastAsia="Calibri"/>
            <w:bCs/>
            <w:sz w:val="28"/>
            <w:szCs w:val="28"/>
            <w:lang w:eastAsia="en-US"/>
          </w:rPr>
          <w:t>пунктом 7.2</w:t>
        </w:r>
      </w:hyperlink>
      <w:r w:rsidRPr="0066700F">
        <w:rPr>
          <w:rFonts w:eastAsia="Calibri"/>
          <w:bCs/>
          <w:sz w:val="28"/>
          <w:szCs w:val="28"/>
          <w:lang w:eastAsia="en-US"/>
        </w:rPr>
        <w:t xml:space="preserve"> Положения, не рассматриваются и не подлежат включению в протокол и в заключение </w:t>
      </w:r>
      <w:r w:rsidR="00272466">
        <w:rPr>
          <w:rFonts w:eastAsia="Calibri"/>
          <w:bCs/>
          <w:sz w:val="28"/>
          <w:szCs w:val="28"/>
          <w:lang w:eastAsia="en-US"/>
        </w:rPr>
        <w:t xml:space="preserve">о результатах </w:t>
      </w:r>
      <w:r w:rsidRPr="0066700F">
        <w:rPr>
          <w:rFonts w:eastAsia="Calibri"/>
          <w:bCs/>
          <w:sz w:val="28"/>
          <w:szCs w:val="28"/>
          <w:lang w:eastAsia="en-US"/>
        </w:rPr>
        <w:t>общественных обсуждений или публичных слушаний в случае выявления факта представления участником общественных обсуждений или публичных слушаний недостоверных сведений.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suppressAutoHyphens/>
        <w:autoSpaceDE w:val="0"/>
        <w:autoSpaceDN w:val="0"/>
        <w:adjustRightInd w:val="0"/>
        <w:jc w:val="center"/>
        <w:rPr>
          <w:rFonts w:eastAsia="Calibri"/>
          <w:b/>
          <w:bCs/>
          <w:sz w:val="28"/>
          <w:szCs w:val="28"/>
          <w:lang w:eastAsia="en-US"/>
        </w:rPr>
      </w:pPr>
      <w:r w:rsidRPr="0066700F">
        <w:rPr>
          <w:rFonts w:eastAsia="Calibri"/>
          <w:b/>
          <w:bCs/>
          <w:sz w:val="28"/>
          <w:szCs w:val="28"/>
          <w:lang w:val="en-US" w:eastAsia="en-US"/>
        </w:rPr>
        <w:t>VIII</w:t>
      </w:r>
      <w:r w:rsidRPr="0066700F">
        <w:rPr>
          <w:rFonts w:eastAsia="Calibri"/>
          <w:b/>
          <w:bCs/>
          <w:sz w:val="28"/>
          <w:szCs w:val="28"/>
          <w:lang w:eastAsia="en-US"/>
        </w:rPr>
        <w:t>. Проведение экспозиции Проекта</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8.1. В течение всего периода размещения Проекта и информационных материалов к нему проводятся экспозиция или экспозиции такого Проекта.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Экспозиция (экспозиции) Проекта проводится</w:t>
      </w:r>
      <w:r w:rsidR="00272466">
        <w:rPr>
          <w:rFonts w:eastAsia="Calibri"/>
          <w:bCs/>
          <w:sz w:val="28"/>
          <w:szCs w:val="28"/>
          <w:lang w:eastAsia="en-US"/>
        </w:rPr>
        <w:t xml:space="preserve"> (проводятся)</w:t>
      </w:r>
      <w:r w:rsidRPr="0066700F">
        <w:rPr>
          <w:rFonts w:eastAsia="Calibri"/>
          <w:bCs/>
          <w:sz w:val="28"/>
          <w:szCs w:val="28"/>
          <w:lang w:eastAsia="en-US"/>
        </w:rPr>
        <w:t xml:space="preserve"> в местах проведения собрания (собраний) участников публичных слушаний в месте, удобном для посетителей, или в ином месте, указанном в оповещении о начале общественных обсуждений.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Экспозиция (экспозиции) Проекта осуществляется за счет средств разработчика(ов) такого Проекта.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8.2. В ходе работы экспозиции должно быть организовано консультирование посетителей экспозиции Проекта.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Консультирование посетителей экспозиции осуществляется представителями разработчика(ов) Проекта, и (или) Инициатора, и (или) Организатора в дни и часы проведения экспозиции Проекта в соответствии с оповещением о начале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8.3. На экспозиции Проекта для ознакомления представляются на бумажном носителе Проект и информационные материалы к нему, направленные Инициатором.</w:t>
      </w:r>
    </w:p>
    <w:p w:rsidR="0066700F" w:rsidRPr="0066700F" w:rsidRDefault="0066700F" w:rsidP="0066700F">
      <w:pPr>
        <w:suppressAutoHyphens/>
        <w:autoSpaceDE w:val="0"/>
        <w:autoSpaceDN w:val="0"/>
        <w:adjustRightInd w:val="0"/>
        <w:jc w:val="both"/>
        <w:rPr>
          <w:rFonts w:eastAsia="Calibri"/>
          <w:bCs/>
          <w:sz w:val="28"/>
          <w:szCs w:val="28"/>
          <w:lang w:eastAsia="en-US"/>
        </w:rPr>
      </w:pPr>
    </w:p>
    <w:p w:rsidR="0066700F" w:rsidRPr="0066700F" w:rsidRDefault="0066700F" w:rsidP="0066700F">
      <w:pPr>
        <w:suppressAutoHyphens/>
        <w:autoSpaceDE w:val="0"/>
        <w:autoSpaceDN w:val="0"/>
        <w:adjustRightInd w:val="0"/>
        <w:jc w:val="center"/>
        <w:rPr>
          <w:rFonts w:eastAsia="Calibri"/>
          <w:b/>
          <w:bCs/>
          <w:sz w:val="28"/>
          <w:szCs w:val="28"/>
          <w:lang w:eastAsia="en-US"/>
        </w:rPr>
      </w:pPr>
      <w:r w:rsidRPr="0066700F">
        <w:rPr>
          <w:rFonts w:eastAsia="Calibri"/>
          <w:b/>
          <w:bCs/>
          <w:sz w:val="28"/>
          <w:szCs w:val="28"/>
          <w:lang w:val="en-US" w:eastAsia="en-US"/>
        </w:rPr>
        <w:t>IX</w:t>
      </w:r>
      <w:r w:rsidRPr="0066700F">
        <w:rPr>
          <w:rFonts w:eastAsia="Calibri"/>
          <w:b/>
          <w:bCs/>
          <w:sz w:val="28"/>
          <w:szCs w:val="28"/>
          <w:lang w:eastAsia="en-US"/>
        </w:rPr>
        <w:t>. Проведение собрания участников публичных слушаний</w:t>
      </w:r>
    </w:p>
    <w:p w:rsidR="0066700F" w:rsidRPr="0066700F" w:rsidRDefault="0066700F" w:rsidP="0066700F">
      <w:pPr>
        <w:suppressAutoHyphens/>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9.1. Проведение собрания участников публичных слушаний не осуществляется в нерабочие праздничные дни и выходные дни, а также в рабочие дни ранее 18.00 час.</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9.2. Перед началом проведения собрания участников публичных слушаний участники публичных слушаний, прошедшие в соответствии с </w:t>
      </w:r>
      <w:hyperlink w:anchor="Par7" w:history="1">
        <w:r w:rsidRPr="0066700F">
          <w:rPr>
            <w:rFonts w:eastAsia="Calibri"/>
            <w:bCs/>
            <w:sz w:val="28"/>
            <w:szCs w:val="28"/>
            <w:lang w:eastAsia="en-US"/>
          </w:rPr>
          <w:t>пунктом 4.2</w:t>
        </w:r>
      </w:hyperlink>
      <w:r w:rsidRPr="0066700F">
        <w:rPr>
          <w:rFonts w:eastAsia="Calibri"/>
          <w:bCs/>
          <w:sz w:val="28"/>
          <w:szCs w:val="28"/>
          <w:lang w:eastAsia="en-US"/>
        </w:rPr>
        <w:t xml:space="preserve"> Положения идентификацию, должны быть проинформированы о:</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9.2.1 предмете публичных слушаний – рассмотрение Проекта;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9.2.2 регламенте проведения собрания участников публичных слушаний, включая продолжительность рассмотрения Проекта на собрании, продолжительность выступлений участников собрания публичных слушаний, подготовленном территориальным организационным комитетом.</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9.3. В ходе проведения собрания участников публичных слушаний территориальным организационным комитетом оформляется протокол собрания участников публичных слушаний, в котором указываются: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9.3.1 дата оформления протокола;</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9.3.2 информация о Проекте, рассматриваемом на собрании участников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9.3.3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поступившие в ходе проведения собрания участников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9.4. К протоколу собрания участников публичных слушаний прилагается перечень принявших участие в собрании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9.5. В течение </w:t>
      </w:r>
      <w:r w:rsidR="00760E75">
        <w:rPr>
          <w:rFonts w:eastAsia="Calibri"/>
          <w:bCs/>
          <w:sz w:val="28"/>
          <w:szCs w:val="28"/>
          <w:lang w:eastAsia="en-US"/>
        </w:rPr>
        <w:t>трех</w:t>
      </w:r>
      <w:r w:rsidRPr="0066700F">
        <w:rPr>
          <w:rFonts w:eastAsia="Calibri"/>
          <w:bCs/>
          <w:sz w:val="28"/>
          <w:szCs w:val="28"/>
          <w:lang w:eastAsia="en-US"/>
        </w:rPr>
        <w:t xml:space="preserve"> рабочих дней после дня окончания периода размещения Проекта на Официальном сайте протокол(ы) собрания(ий) участников публичных слушаний, книги (журналы) учета посетителей экспозиции(ий), а также документы, представленные участниками публичных слушаний в целях их идентификации, территориальными организационными комитетами направляются Организатору для подготовки протокола публичных слушаний.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suppressAutoHyphens/>
        <w:autoSpaceDE w:val="0"/>
        <w:autoSpaceDN w:val="0"/>
        <w:adjustRightInd w:val="0"/>
        <w:jc w:val="center"/>
        <w:rPr>
          <w:rFonts w:eastAsia="Calibri"/>
          <w:b/>
          <w:bCs/>
          <w:sz w:val="28"/>
          <w:szCs w:val="28"/>
          <w:lang w:eastAsia="en-US"/>
        </w:rPr>
      </w:pPr>
      <w:r w:rsidRPr="0066700F">
        <w:rPr>
          <w:rFonts w:eastAsia="Calibri"/>
          <w:b/>
          <w:bCs/>
          <w:sz w:val="28"/>
          <w:szCs w:val="28"/>
          <w:lang w:eastAsia="en-US"/>
        </w:rPr>
        <w:t>Х. Подготовка и оформление протокола общественных обсуждений, публичных слушаний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10.1. Подготовка и оформление протокола общественных обсуждений или публичных слушаний осуществляются Организатором.</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10.2. В протоколе общественных обсуждений или публичных слушаний указываются: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10.2.1 дата оформления протокола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10.2.2 информация об Организаторе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10.2.3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10.2.4 информация о сроке, в течение которого принимались предложения и замечания участников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10.2.5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10.3. Оформление протокола общественных обсуждений или публичных слушаний осуществляется:</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10.3.1 не позднее истечения </w:t>
      </w:r>
      <w:r w:rsidR="00BE6D0F">
        <w:rPr>
          <w:rFonts w:eastAsia="Calibri"/>
          <w:bCs/>
          <w:sz w:val="28"/>
          <w:szCs w:val="28"/>
          <w:lang w:eastAsia="en-US"/>
        </w:rPr>
        <w:t>пяти</w:t>
      </w:r>
      <w:r w:rsidRPr="0066700F">
        <w:rPr>
          <w:rFonts w:eastAsia="Calibri"/>
          <w:bCs/>
          <w:sz w:val="28"/>
          <w:szCs w:val="28"/>
          <w:lang w:eastAsia="en-US"/>
        </w:rPr>
        <w:t xml:space="preserve"> рабочих дней после дня окончания периода размещения Проекта на Официальном сайте, а в случае проведения общественных обсуждений – также в Информационной системе;</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10.3.2 на основании книг (журналов) учета посетителей экспозиции, предложений и замечаний участников общественных обсуждений или публичных слушаний, поступивших </w:t>
      </w:r>
      <w:r w:rsidRPr="00760E75">
        <w:rPr>
          <w:rFonts w:eastAsia="Calibri"/>
          <w:bCs/>
          <w:sz w:val="28"/>
          <w:szCs w:val="28"/>
          <w:lang w:eastAsia="en-US"/>
        </w:rPr>
        <w:t>в письменной или</w:t>
      </w:r>
      <w:r w:rsidRPr="0066700F">
        <w:rPr>
          <w:rFonts w:eastAsia="Calibri"/>
          <w:bCs/>
          <w:sz w:val="28"/>
          <w:szCs w:val="28"/>
          <w:lang w:eastAsia="en-US"/>
        </w:rPr>
        <w:t xml:space="preserve"> в форме электронного документа в адрес Организатора, а также документов, представленных участниками общественных обсуждений или публичных слушаний в целях их идентификации.</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10.4. </w:t>
      </w:r>
      <w:hyperlink r:id="rId33" w:history="1">
        <w:r w:rsidRPr="0066700F">
          <w:rPr>
            <w:rFonts w:eastAsia="Calibri"/>
            <w:bCs/>
            <w:sz w:val="28"/>
            <w:szCs w:val="28"/>
            <w:lang w:eastAsia="en-US"/>
          </w:rPr>
          <w:t>Протокол</w:t>
        </w:r>
      </w:hyperlink>
      <w:r w:rsidRPr="0066700F">
        <w:rPr>
          <w:rFonts w:eastAsia="Calibri"/>
          <w:bCs/>
          <w:sz w:val="28"/>
          <w:szCs w:val="28"/>
          <w:lang w:eastAsia="en-US"/>
        </w:rPr>
        <w:t xml:space="preserve"> общественных обсуждений или публичных слушаний составляется по форме согласно приложению 2 к Положению.</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10.5.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сведения об</w:t>
      </w:r>
      <w:r w:rsidR="00760E75">
        <w:rPr>
          <w:rFonts w:eastAsia="Calibri"/>
          <w:bCs/>
          <w:sz w:val="28"/>
          <w:szCs w:val="28"/>
          <w:lang w:eastAsia="en-US"/>
        </w:rPr>
        <w:t> </w:t>
      </w:r>
      <w:r w:rsidRPr="0066700F">
        <w:rPr>
          <w:rFonts w:eastAsia="Calibri"/>
          <w:bCs/>
          <w:sz w:val="28"/>
          <w:szCs w:val="28"/>
          <w:lang w:eastAsia="en-US"/>
        </w:rPr>
        <w:t>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10.6. По запросу участника общественных обсуждений или публичных слушаний, который внес предложения и замечания, касающиеся Проекта, Организатор обязан в течение </w:t>
      </w:r>
      <w:r w:rsidR="00760E75">
        <w:rPr>
          <w:rFonts w:eastAsia="Calibri"/>
          <w:bCs/>
          <w:sz w:val="28"/>
          <w:szCs w:val="28"/>
          <w:lang w:eastAsia="en-US"/>
        </w:rPr>
        <w:t>пяти</w:t>
      </w:r>
      <w:r w:rsidRPr="0066700F">
        <w:rPr>
          <w:rFonts w:eastAsia="Calibri"/>
          <w:bCs/>
          <w:sz w:val="28"/>
          <w:szCs w:val="28"/>
          <w:lang w:eastAsia="en-US"/>
        </w:rPr>
        <w:t xml:space="preserve"> рабочих дней после дня получения письменного заявления такого участника общественных обсуждений или публичных слушаний (а в случае, если заявление представлено до подписания протокола общественных обсуждений или п</w:t>
      </w:r>
      <w:r w:rsidR="00760E75">
        <w:rPr>
          <w:rFonts w:eastAsia="Calibri"/>
          <w:bCs/>
          <w:sz w:val="28"/>
          <w:szCs w:val="28"/>
          <w:lang w:eastAsia="en-US"/>
        </w:rPr>
        <w:t>убличных слушаний, – в течение пяти</w:t>
      </w:r>
      <w:r w:rsidRPr="0066700F">
        <w:rPr>
          <w:rFonts w:eastAsia="Calibri"/>
          <w:bCs/>
          <w:sz w:val="28"/>
          <w:szCs w:val="28"/>
          <w:lang w:eastAsia="en-US"/>
        </w:rPr>
        <w:t xml:space="preserve"> рабочих дней после дня подписания протокола общественных обсуждений или публичных слушаний) представить выписку из протокола общественных обсуждений или публичных слушаний, содержащую внесенные этим участником предложения и замечания.</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suppressAutoHyphens/>
        <w:autoSpaceDE w:val="0"/>
        <w:autoSpaceDN w:val="0"/>
        <w:adjustRightInd w:val="0"/>
        <w:jc w:val="center"/>
        <w:rPr>
          <w:rFonts w:eastAsia="Calibri"/>
          <w:b/>
          <w:bCs/>
          <w:sz w:val="28"/>
          <w:szCs w:val="28"/>
          <w:lang w:eastAsia="en-US"/>
        </w:rPr>
      </w:pPr>
      <w:r w:rsidRPr="0066700F">
        <w:rPr>
          <w:rFonts w:eastAsia="Calibri"/>
          <w:b/>
          <w:bCs/>
          <w:sz w:val="28"/>
          <w:szCs w:val="28"/>
          <w:lang w:val="en-US" w:eastAsia="en-US"/>
        </w:rPr>
        <w:t>XI</w:t>
      </w:r>
      <w:r w:rsidRPr="0066700F">
        <w:rPr>
          <w:rFonts w:eastAsia="Calibri"/>
          <w:b/>
          <w:bCs/>
          <w:sz w:val="28"/>
          <w:szCs w:val="28"/>
          <w:lang w:eastAsia="en-US"/>
        </w:rPr>
        <w:t>. Подготовка и опубликование заключения о результатах</w:t>
      </w:r>
    </w:p>
    <w:p w:rsidR="0066700F" w:rsidRPr="0066700F" w:rsidRDefault="0066700F" w:rsidP="0066700F">
      <w:pPr>
        <w:suppressAutoHyphens/>
        <w:autoSpaceDE w:val="0"/>
        <w:autoSpaceDN w:val="0"/>
        <w:adjustRightInd w:val="0"/>
        <w:jc w:val="center"/>
        <w:rPr>
          <w:rFonts w:eastAsia="Calibri"/>
          <w:bCs/>
          <w:sz w:val="28"/>
          <w:szCs w:val="28"/>
          <w:lang w:eastAsia="en-US"/>
        </w:rPr>
      </w:pPr>
      <w:r w:rsidRPr="0066700F">
        <w:rPr>
          <w:rFonts w:eastAsia="Calibri"/>
          <w:b/>
          <w:bCs/>
          <w:sz w:val="28"/>
          <w:szCs w:val="28"/>
          <w:lang w:eastAsia="en-US"/>
        </w:rPr>
        <w:t>общественных обсуждений, публичных слушаний</w:t>
      </w:r>
    </w:p>
    <w:p w:rsidR="0066700F" w:rsidRPr="0066700F" w:rsidRDefault="0066700F" w:rsidP="0066700F">
      <w:pPr>
        <w:suppressAutoHyphens/>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11.1. На основании протокола общественных обсуждений или публичных слушаний, с учетом мнения Инициатора и (или) разработчика Проекта, содержащего аргументированные рекомендации о целесообразности или нецелесообразности учета внесенных в ходе общественных обсуждений или публичных слушаний предложений и замечаний, Организатор осуществляет подготовку </w:t>
      </w:r>
      <w:hyperlink r:id="rId34" w:history="1">
        <w:r w:rsidRPr="0066700F">
          <w:rPr>
            <w:rFonts w:eastAsia="Calibri"/>
            <w:bCs/>
            <w:sz w:val="28"/>
            <w:szCs w:val="28"/>
            <w:lang w:eastAsia="en-US"/>
          </w:rPr>
          <w:t>заключения</w:t>
        </w:r>
      </w:hyperlink>
      <w:r w:rsidRPr="0066700F">
        <w:rPr>
          <w:rFonts w:eastAsia="Calibri"/>
          <w:bCs/>
          <w:sz w:val="28"/>
          <w:szCs w:val="28"/>
          <w:lang w:eastAsia="en-US"/>
        </w:rPr>
        <w:t xml:space="preserve"> о результатах общественных обсуждений или публичных слушаний по форме согласно приложению 3 к Положению.</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11.2. В заключении о результатах общественных обсуждений или публичных слушаний должны быть указаны:</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11.2.1 дата оформления заключения о результатах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11.2.2 наименование Проекта,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11.2.3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11.2.4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w:t>
      </w:r>
      <w:r w:rsidR="007A5E30">
        <w:rPr>
          <w:rFonts w:eastAsia="Calibri"/>
          <w:bCs/>
          <w:sz w:val="28"/>
          <w:szCs w:val="28"/>
          <w:lang w:eastAsia="en-US"/>
        </w:rPr>
        <w:t>е</w:t>
      </w:r>
      <w:r w:rsidRPr="0066700F">
        <w:rPr>
          <w:rFonts w:eastAsia="Calibri"/>
          <w:bCs/>
          <w:sz w:val="28"/>
          <w:szCs w:val="28"/>
          <w:lang w:eastAsia="en-US"/>
        </w:rPr>
        <w:t xml:space="preserve">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11.2.5 аргументированные рекомендации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11.3. В заключении о результатах общественных обсуждений или публичных слушаний Организатором подтверждается факт соблюдения/несоблюдения процедуры проведения общественных обсуждений или публичных слушаний.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11.4. Заключение о результатах общественных обсуждений или публичных слушаний подлежит опубликованию в Бюллетене и размещается на Официальном сайте, а также в Информационной системе в случае проведения общественных обсуждений.</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 xml:space="preserve">11.5. Заключение о результатах общественных обсуждений или публичных слушаний в течение </w:t>
      </w:r>
      <w:r w:rsidR="00760E75">
        <w:rPr>
          <w:rFonts w:eastAsia="Calibri"/>
          <w:bCs/>
          <w:sz w:val="28"/>
          <w:szCs w:val="28"/>
          <w:lang w:eastAsia="en-US"/>
        </w:rPr>
        <w:t>пяти</w:t>
      </w:r>
      <w:r w:rsidRPr="0066700F">
        <w:rPr>
          <w:rFonts w:eastAsia="Calibri"/>
          <w:bCs/>
          <w:sz w:val="28"/>
          <w:szCs w:val="28"/>
          <w:lang w:eastAsia="en-US"/>
        </w:rPr>
        <w:t xml:space="preserve"> рабочих дней после дня его опубликования в Бюллетене Организатор направляет Инициатору.</w:t>
      </w:r>
      <w:bookmarkStart w:id="4" w:name="Par124"/>
      <w:bookmarkEnd w:id="4"/>
    </w:p>
    <w:p w:rsidR="0066700F" w:rsidRPr="0066700F" w:rsidRDefault="0066700F" w:rsidP="0066700F">
      <w:pPr>
        <w:suppressAutoHyphens/>
        <w:autoSpaceDE w:val="0"/>
        <w:autoSpaceDN w:val="0"/>
        <w:adjustRightInd w:val="0"/>
        <w:ind w:firstLine="709"/>
        <w:jc w:val="both"/>
        <w:rPr>
          <w:rFonts w:eastAsia="Calibri"/>
          <w:bCs/>
          <w:sz w:val="28"/>
          <w:szCs w:val="28"/>
          <w:lang w:eastAsia="en-US"/>
        </w:rPr>
        <w:sectPr w:rsidR="0066700F" w:rsidRPr="0066700F" w:rsidSect="000A680E">
          <w:headerReference w:type="default" r:id="rId35"/>
          <w:pgSz w:w="11906" w:h="16838"/>
          <w:pgMar w:top="1134" w:right="567" w:bottom="1134" w:left="1418" w:header="397" w:footer="709" w:gutter="0"/>
          <w:pgNumType w:start="1"/>
          <w:cols w:space="708"/>
          <w:titlePg/>
          <w:docGrid w:linePitch="360"/>
        </w:sectPr>
      </w:pPr>
    </w:p>
    <w:p w:rsidR="0066700F" w:rsidRPr="0066700F" w:rsidRDefault="00FB74A0"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ПРИЛОЖЕНИЕ</w:t>
      </w:r>
      <w:r w:rsidR="0066700F" w:rsidRPr="0066700F">
        <w:rPr>
          <w:rFonts w:eastAsia="Calibri"/>
          <w:bCs/>
          <w:sz w:val="28"/>
          <w:szCs w:val="28"/>
          <w:lang w:eastAsia="en-US"/>
        </w:rPr>
        <w:t xml:space="preserve"> 1</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к Положению</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о порядке организации и проведения</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 xml:space="preserve">общественных обсуждений, </w:t>
      </w:r>
      <w:r w:rsidRPr="0066700F">
        <w:rPr>
          <w:rFonts w:eastAsia="Calibri"/>
          <w:bCs/>
          <w:sz w:val="28"/>
          <w:szCs w:val="28"/>
          <w:lang w:eastAsia="en-US"/>
        </w:rPr>
        <w:br/>
        <w:t xml:space="preserve">публичных слушаний по вопросам </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градостроительной деятельности</w:t>
      </w:r>
    </w:p>
    <w:p w:rsidR="0066700F" w:rsidRPr="0066700F" w:rsidRDefault="0066700F" w:rsidP="0066700F">
      <w:pPr>
        <w:autoSpaceDE w:val="0"/>
        <w:autoSpaceDN w:val="0"/>
        <w:adjustRightInd w:val="0"/>
        <w:ind w:firstLine="709"/>
        <w:jc w:val="center"/>
        <w:rPr>
          <w:rFonts w:eastAsia="Calibri"/>
          <w:bCs/>
          <w:sz w:val="28"/>
          <w:szCs w:val="28"/>
          <w:lang w:eastAsia="en-US"/>
        </w:rPr>
      </w:pPr>
    </w:p>
    <w:p w:rsidR="00031C50" w:rsidRDefault="00031C50" w:rsidP="00031C50">
      <w:pPr>
        <w:autoSpaceDE w:val="0"/>
        <w:autoSpaceDN w:val="0"/>
        <w:adjustRightInd w:val="0"/>
        <w:jc w:val="center"/>
        <w:rPr>
          <w:rFonts w:eastAsia="Calibri"/>
          <w:bCs/>
          <w:sz w:val="28"/>
          <w:szCs w:val="28"/>
          <w:lang w:eastAsia="en-US"/>
        </w:rPr>
      </w:pPr>
    </w:p>
    <w:p w:rsidR="0066700F" w:rsidRPr="00C20C56" w:rsidRDefault="0066700F" w:rsidP="00031C50">
      <w:pPr>
        <w:autoSpaceDE w:val="0"/>
        <w:autoSpaceDN w:val="0"/>
        <w:adjustRightInd w:val="0"/>
        <w:jc w:val="center"/>
        <w:rPr>
          <w:rFonts w:eastAsia="Calibri"/>
          <w:b/>
          <w:bCs/>
          <w:sz w:val="28"/>
          <w:szCs w:val="28"/>
          <w:lang w:eastAsia="en-US"/>
        </w:rPr>
      </w:pPr>
      <w:r w:rsidRPr="00C20C56">
        <w:rPr>
          <w:rFonts w:eastAsia="Calibri"/>
          <w:b/>
          <w:bCs/>
          <w:sz w:val="28"/>
          <w:szCs w:val="28"/>
          <w:lang w:eastAsia="en-US"/>
        </w:rPr>
        <w:t>ФОРМА</w:t>
      </w:r>
    </w:p>
    <w:p w:rsidR="0066700F" w:rsidRPr="00C20C56" w:rsidRDefault="0066700F" w:rsidP="0066700F">
      <w:pPr>
        <w:autoSpaceDE w:val="0"/>
        <w:autoSpaceDN w:val="0"/>
        <w:adjustRightInd w:val="0"/>
        <w:jc w:val="center"/>
        <w:rPr>
          <w:rFonts w:eastAsia="Calibri"/>
          <w:b/>
          <w:bCs/>
          <w:sz w:val="28"/>
          <w:szCs w:val="28"/>
          <w:lang w:eastAsia="en-US"/>
        </w:rPr>
      </w:pPr>
      <w:r w:rsidRPr="00C20C56">
        <w:rPr>
          <w:rFonts w:eastAsia="Calibri"/>
          <w:b/>
          <w:bCs/>
          <w:sz w:val="28"/>
          <w:szCs w:val="28"/>
          <w:lang w:eastAsia="en-US"/>
        </w:rPr>
        <w:t xml:space="preserve">ПРЕДЛОЖЕНИЯ/ЗАМЕЧАНИЯ УЧАСТНИКА </w:t>
      </w:r>
    </w:p>
    <w:p w:rsidR="0066700F" w:rsidRPr="00C20C56" w:rsidRDefault="0066700F" w:rsidP="0066700F">
      <w:pPr>
        <w:autoSpaceDE w:val="0"/>
        <w:autoSpaceDN w:val="0"/>
        <w:adjustRightInd w:val="0"/>
        <w:jc w:val="center"/>
        <w:rPr>
          <w:rFonts w:eastAsia="Calibri"/>
          <w:b/>
          <w:bCs/>
          <w:sz w:val="28"/>
          <w:szCs w:val="28"/>
          <w:lang w:eastAsia="en-US"/>
        </w:rPr>
      </w:pPr>
      <w:r w:rsidRPr="00C20C56">
        <w:rPr>
          <w:rFonts w:eastAsia="Calibri"/>
          <w:b/>
          <w:bCs/>
          <w:sz w:val="28"/>
          <w:szCs w:val="28"/>
          <w:lang w:eastAsia="en-US"/>
        </w:rPr>
        <w:t>ОБЩЕСТВЕННЫХ ОБСУЖДЕНИЙ/ПУБЛИЧН</w:t>
      </w:r>
      <w:r w:rsidR="00FB74A0" w:rsidRPr="00C20C56">
        <w:rPr>
          <w:rFonts w:eastAsia="Calibri"/>
          <w:b/>
          <w:bCs/>
          <w:sz w:val="28"/>
          <w:szCs w:val="28"/>
          <w:lang w:eastAsia="en-US"/>
        </w:rPr>
        <w:t>Ы</w:t>
      </w:r>
      <w:r w:rsidRPr="00C20C56">
        <w:rPr>
          <w:rFonts w:eastAsia="Calibri"/>
          <w:b/>
          <w:bCs/>
          <w:sz w:val="28"/>
          <w:szCs w:val="28"/>
          <w:lang w:eastAsia="en-US"/>
        </w:rPr>
        <w:t>Х СЛУШАНИЙ</w:t>
      </w:r>
    </w:p>
    <w:p w:rsidR="0066700F" w:rsidRPr="0066700F" w:rsidRDefault="0066700F" w:rsidP="0066700F">
      <w:pPr>
        <w:autoSpaceDE w:val="0"/>
        <w:autoSpaceDN w:val="0"/>
        <w:adjustRightInd w:val="0"/>
        <w:jc w:val="center"/>
        <w:rPr>
          <w:rFonts w:eastAsia="Calibri"/>
          <w:bCs/>
          <w:sz w:val="28"/>
          <w:szCs w:val="28"/>
        </w:rPr>
      </w:pPr>
    </w:p>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Предложения/замечания</w:t>
      </w:r>
    </w:p>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участника общественных обсуждений/публичных слушаний</w:t>
      </w:r>
    </w:p>
    <w:p w:rsidR="0066700F" w:rsidRPr="0066700F" w:rsidRDefault="0066700F" w:rsidP="0066700F">
      <w:pPr>
        <w:suppressAutoHyphens/>
        <w:autoSpaceDE w:val="0"/>
        <w:autoSpaceDN w:val="0"/>
        <w:adjustRightInd w:val="0"/>
        <w:jc w:val="center"/>
        <w:rPr>
          <w:rFonts w:eastAsia="Calibri"/>
          <w:bCs/>
          <w:sz w:val="28"/>
          <w:szCs w:val="28"/>
        </w:rPr>
      </w:pPr>
      <w:r w:rsidRPr="0066700F">
        <w:rPr>
          <w:rFonts w:eastAsia="Calibri"/>
          <w:bCs/>
          <w:sz w:val="28"/>
          <w:szCs w:val="28"/>
        </w:rPr>
        <w:t>(мнение жителя города Перми, не являющегося участником общественных обсуждений/публичных слушаний)</w:t>
      </w:r>
    </w:p>
    <w:p w:rsidR="0066700F" w:rsidRPr="0066700F" w:rsidRDefault="0066700F" w:rsidP="0066700F">
      <w:pPr>
        <w:autoSpaceDE w:val="0"/>
        <w:autoSpaceDN w:val="0"/>
        <w:adjustRightInd w:val="0"/>
        <w:jc w:val="center"/>
        <w:rPr>
          <w:rFonts w:eastAsia="Calibri"/>
          <w:bCs/>
          <w:sz w:val="28"/>
          <w:szCs w:val="28"/>
        </w:rPr>
      </w:pPr>
    </w:p>
    <w:p w:rsidR="0066700F" w:rsidRPr="00DB0071" w:rsidRDefault="0066700F" w:rsidP="00BA5B67">
      <w:pPr>
        <w:autoSpaceDE w:val="0"/>
        <w:autoSpaceDN w:val="0"/>
        <w:adjustRightInd w:val="0"/>
        <w:ind w:firstLine="709"/>
        <w:jc w:val="both"/>
        <w:rPr>
          <w:rFonts w:eastAsia="Calibri"/>
          <w:bCs/>
          <w:sz w:val="28"/>
          <w:szCs w:val="28"/>
          <w:vertAlign w:val="subscript"/>
        </w:rPr>
      </w:pPr>
      <w:r w:rsidRPr="0066700F">
        <w:rPr>
          <w:rFonts w:eastAsia="Calibri"/>
          <w:bCs/>
          <w:sz w:val="28"/>
          <w:szCs w:val="28"/>
        </w:rPr>
        <w:t xml:space="preserve">Предложения/замечания к проекту _________________________________ __________________________________________________________________________________________________________________________________________________________________________________________________________________, </w:t>
      </w:r>
      <w:r w:rsidRPr="00DB0071">
        <w:rPr>
          <w:rFonts w:eastAsia="Calibri"/>
          <w:bCs/>
          <w:sz w:val="28"/>
          <w:szCs w:val="28"/>
          <w:vertAlign w:val="subscript"/>
        </w:rPr>
        <w:t>(наименование проекта, рассматриваемого на общественных обсуждениях/публичных слушаниях)</w:t>
      </w:r>
    </w:p>
    <w:p w:rsidR="0066700F" w:rsidRPr="0066700F" w:rsidRDefault="0066700F" w:rsidP="0066700F">
      <w:pPr>
        <w:autoSpaceDE w:val="0"/>
        <w:autoSpaceDN w:val="0"/>
        <w:adjustRightInd w:val="0"/>
        <w:jc w:val="both"/>
        <w:rPr>
          <w:rFonts w:eastAsia="Calibri"/>
          <w:bCs/>
          <w:sz w:val="28"/>
          <w:szCs w:val="28"/>
        </w:rPr>
      </w:pPr>
      <w:r w:rsidRPr="0066700F">
        <w:rPr>
          <w:rFonts w:eastAsia="Calibri"/>
          <w:bCs/>
          <w:sz w:val="28"/>
          <w:szCs w:val="28"/>
          <w:lang w:eastAsia="en-US"/>
        </w:rPr>
        <w:t>от участника общественных обсуждений/публичных слушаний (жителя города Перми, не являющегося участником общественных обсуждений/публичных слушаний) ________________________________________________________________</w:t>
      </w:r>
    </w:p>
    <w:p w:rsidR="0066700F" w:rsidRPr="00DB0071" w:rsidRDefault="0066700F" w:rsidP="0066700F">
      <w:pPr>
        <w:autoSpaceDE w:val="0"/>
        <w:autoSpaceDN w:val="0"/>
        <w:adjustRightInd w:val="0"/>
        <w:jc w:val="center"/>
        <w:rPr>
          <w:rFonts w:eastAsia="Calibri"/>
          <w:bCs/>
          <w:sz w:val="28"/>
          <w:szCs w:val="28"/>
          <w:vertAlign w:val="subscript"/>
          <w:lang w:eastAsia="en-US"/>
        </w:rPr>
      </w:pPr>
      <w:r w:rsidRPr="00DB0071">
        <w:rPr>
          <w:rFonts w:eastAsia="Calibri"/>
          <w:bCs/>
          <w:sz w:val="28"/>
          <w:szCs w:val="28"/>
          <w:vertAlign w:val="subscript"/>
          <w:lang w:eastAsia="en-US"/>
        </w:rPr>
        <w:t>(ненужное зачеркнуть)</w:t>
      </w:r>
    </w:p>
    <w:p w:rsidR="0066700F" w:rsidRPr="0066700F" w:rsidRDefault="0066700F" w:rsidP="0066700F">
      <w:pPr>
        <w:autoSpaceDE w:val="0"/>
        <w:autoSpaceDN w:val="0"/>
        <w:adjustRightInd w:val="0"/>
        <w:jc w:val="both"/>
        <w:rPr>
          <w:rFonts w:eastAsia="Calibri"/>
          <w:bCs/>
          <w:sz w:val="28"/>
          <w:szCs w:val="28"/>
          <w:lang w:eastAsia="en-US"/>
        </w:rPr>
      </w:pPr>
      <w:r w:rsidRPr="0066700F">
        <w:rPr>
          <w:rFonts w:eastAsia="Calibri"/>
          <w:bCs/>
          <w:sz w:val="28"/>
          <w:szCs w:val="28"/>
          <w:lang w:eastAsia="en-US"/>
        </w:rPr>
        <w:t>______________________________________________________________________</w:t>
      </w:r>
    </w:p>
    <w:p w:rsidR="0066700F" w:rsidRPr="0066700F" w:rsidRDefault="0066700F" w:rsidP="0066700F">
      <w:pPr>
        <w:autoSpaceDE w:val="0"/>
        <w:autoSpaceDN w:val="0"/>
        <w:adjustRightInd w:val="0"/>
        <w:jc w:val="both"/>
        <w:rPr>
          <w:rFonts w:eastAsia="Calibri"/>
          <w:bCs/>
          <w:sz w:val="28"/>
          <w:szCs w:val="28"/>
          <w:lang w:eastAsia="en-US"/>
        </w:rPr>
      </w:pPr>
      <w:r w:rsidRPr="0066700F">
        <w:rPr>
          <w:rFonts w:eastAsia="Calibri"/>
          <w:bCs/>
          <w:sz w:val="28"/>
          <w:szCs w:val="28"/>
          <w:lang w:eastAsia="en-US"/>
        </w:rPr>
        <w:t>______________________________________________________________________</w:t>
      </w:r>
    </w:p>
    <w:p w:rsidR="0066700F" w:rsidRDefault="0066700F" w:rsidP="00134406">
      <w:pPr>
        <w:autoSpaceDE w:val="0"/>
        <w:autoSpaceDN w:val="0"/>
        <w:adjustRightInd w:val="0"/>
        <w:jc w:val="center"/>
        <w:rPr>
          <w:rFonts w:eastAsia="Calibri"/>
          <w:bCs/>
          <w:sz w:val="28"/>
          <w:szCs w:val="28"/>
          <w:vertAlign w:val="subscript"/>
          <w:lang w:eastAsia="en-US"/>
        </w:rPr>
      </w:pPr>
      <w:r w:rsidRPr="0066700F">
        <w:rPr>
          <w:rFonts w:eastAsia="Calibri"/>
          <w:bCs/>
          <w:sz w:val="28"/>
          <w:szCs w:val="28"/>
          <w:lang w:eastAsia="en-US"/>
        </w:rPr>
        <w:t xml:space="preserve">______________________________________________________________________, </w:t>
      </w:r>
      <w:r w:rsidRPr="00DB0071">
        <w:rPr>
          <w:rFonts w:eastAsia="Calibri"/>
          <w:bCs/>
          <w:sz w:val="28"/>
          <w:szCs w:val="28"/>
          <w:vertAlign w:val="subscript"/>
          <w:lang w:eastAsia="en-US"/>
        </w:rPr>
        <w:t>(для физического лица: Ф.И.О. (при наличии), дата рождения;</w:t>
      </w:r>
      <w:r w:rsidR="00DB0071">
        <w:rPr>
          <w:rFonts w:eastAsia="Calibri"/>
          <w:bCs/>
          <w:sz w:val="28"/>
          <w:szCs w:val="28"/>
          <w:vertAlign w:val="subscript"/>
          <w:lang w:eastAsia="en-US"/>
        </w:rPr>
        <w:t xml:space="preserve"> </w:t>
      </w:r>
      <w:r w:rsidRPr="00DB0071">
        <w:rPr>
          <w:rFonts w:eastAsia="Calibri"/>
          <w:bCs/>
          <w:sz w:val="28"/>
          <w:szCs w:val="28"/>
          <w:vertAlign w:val="subscript"/>
          <w:lang w:eastAsia="en-US"/>
        </w:rPr>
        <w:t>для юридического лица: наименование, ОГРН)</w:t>
      </w:r>
    </w:p>
    <w:p w:rsidR="00134406" w:rsidRPr="00DB0071" w:rsidRDefault="00134406" w:rsidP="00134406">
      <w:pPr>
        <w:autoSpaceDE w:val="0"/>
        <w:autoSpaceDN w:val="0"/>
        <w:adjustRightInd w:val="0"/>
        <w:jc w:val="center"/>
        <w:rPr>
          <w:rFonts w:eastAsia="Calibri"/>
          <w:bCs/>
          <w:sz w:val="28"/>
          <w:szCs w:val="28"/>
          <w:vertAlign w:val="subscript"/>
          <w:lang w:eastAsia="en-US"/>
        </w:rPr>
      </w:pPr>
    </w:p>
    <w:p w:rsidR="0066700F" w:rsidRPr="00DB0071" w:rsidRDefault="0066700F" w:rsidP="0066700F">
      <w:pPr>
        <w:autoSpaceDE w:val="0"/>
        <w:autoSpaceDN w:val="0"/>
        <w:adjustRightInd w:val="0"/>
        <w:jc w:val="center"/>
        <w:rPr>
          <w:rFonts w:eastAsia="Calibri"/>
          <w:bCs/>
          <w:sz w:val="28"/>
          <w:szCs w:val="28"/>
          <w:vertAlign w:val="subscript"/>
          <w:lang w:eastAsia="en-US"/>
        </w:rPr>
      </w:pPr>
      <w:r w:rsidRPr="0066700F">
        <w:rPr>
          <w:rFonts w:eastAsia="Calibri"/>
          <w:bCs/>
          <w:sz w:val="28"/>
          <w:szCs w:val="28"/>
          <w:lang w:eastAsia="en-US"/>
        </w:rPr>
        <w:t xml:space="preserve">проживающего (зарегистрированного) по адресу: ___________________________ ____________________________________________________________________________________________________________________________________________, </w:t>
      </w:r>
      <w:r w:rsidRPr="00DB0071">
        <w:rPr>
          <w:rFonts w:eastAsia="Calibri"/>
          <w:bCs/>
          <w:sz w:val="28"/>
          <w:szCs w:val="28"/>
          <w:vertAlign w:val="subscript"/>
          <w:lang w:eastAsia="en-US"/>
        </w:rPr>
        <w:t>(для физического лица: адрес места жительства (регистрации);</w:t>
      </w:r>
      <w:r w:rsidR="00DB0071">
        <w:rPr>
          <w:rFonts w:eastAsia="Calibri"/>
          <w:bCs/>
          <w:sz w:val="28"/>
          <w:szCs w:val="28"/>
          <w:vertAlign w:val="subscript"/>
          <w:lang w:eastAsia="en-US"/>
        </w:rPr>
        <w:t xml:space="preserve"> </w:t>
      </w:r>
      <w:r w:rsidRPr="00DB0071">
        <w:rPr>
          <w:rFonts w:eastAsia="Calibri"/>
          <w:bCs/>
          <w:sz w:val="28"/>
          <w:szCs w:val="28"/>
          <w:vertAlign w:val="subscript"/>
          <w:lang w:eastAsia="en-US"/>
        </w:rPr>
        <w:t>для юридического лица: место нахождения и адрес)</w:t>
      </w:r>
    </w:p>
    <w:p w:rsidR="0066700F" w:rsidRPr="0066700F" w:rsidRDefault="0066700F" w:rsidP="0066700F">
      <w:pPr>
        <w:autoSpaceDE w:val="0"/>
        <w:autoSpaceDN w:val="0"/>
        <w:adjustRightInd w:val="0"/>
        <w:jc w:val="both"/>
        <w:rPr>
          <w:rFonts w:eastAsia="Calibri"/>
          <w:bCs/>
          <w:sz w:val="28"/>
          <w:szCs w:val="28"/>
          <w:lang w:eastAsia="en-US"/>
        </w:rPr>
      </w:pPr>
      <w:r w:rsidRPr="0066700F">
        <w:rPr>
          <w:rFonts w:eastAsia="Calibri"/>
          <w:bCs/>
          <w:sz w:val="28"/>
          <w:szCs w:val="28"/>
          <w:lang w:eastAsia="en-US"/>
        </w:rPr>
        <w:t>являющегося правообладателем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в границах территории, в отношении которой рассматривается проект: ________________ __________________________________________________________________________________________________________________________________________________________________________________</w:t>
      </w:r>
      <w:r w:rsidR="00BA5B67">
        <w:rPr>
          <w:rFonts w:eastAsia="Calibri"/>
          <w:bCs/>
          <w:sz w:val="28"/>
          <w:szCs w:val="28"/>
          <w:lang w:eastAsia="en-US"/>
        </w:rPr>
        <w:t>________________________________.</w:t>
      </w:r>
    </w:p>
    <w:p w:rsidR="0066700F" w:rsidRDefault="0066700F" w:rsidP="00134406">
      <w:pPr>
        <w:autoSpaceDE w:val="0"/>
        <w:autoSpaceDN w:val="0"/>
        <w:adjustRightInd w:val="0"/>
        <w:jc w:val="center"/>
        <w:rPr>
          <w:rFonts w:eastAsia="Calibri"/>
          <w:bCs/>
          <w:sz w:val="28"/>
          <w:szCs w:val="28"/>
          <w:vertAlign w:val="subscript"/>
          <w:lang w:eastAsia="en-US"/>
        </w:rPr>
      </w:pPr>
      <w:r w:rsidRPr="00DB0071">
        <w:rPr>
          <w:rFonts w:eastAsia="Calibri"/>
          <w:bCs/>
          <w:sz w:val="28"/>
          <w:szCs w:val="28"/>
          <w:vertAlign w:val="subscript"/>
          <w:lang w:eastAsia="en-US"/>
        </w:rPr>
        <w:t>(указываются наименования, адреса (местоположение) и кадастровые номера объектов недвижимости)</w:t>
      </w:r>
    </w:p>
    <w:p w:rsidR="00DB0071" w:rsidRDefault="00DB0071" w:rsidP="0066700F">
      <w:pPr>
        <w:autoSpaceDE w:val="0"/>
        <w:autoSpaceDN w:val="0"/>
        <w:adjustRightInd w:val="0"/>
        <w:jc w:val="center"/>
        <w:rPr>
          <w:rFonts w:eastAsia="Calibri"/>
          <w:bCs/>
          <w:sz w:val="28"/>
          <w:szCs w:val="28"/>
          <w:vertAlign w:val="subscript"/>
          <w:lang w:eastAsia="en-US"/>
        </w:rPr>
      </w:pPr>
    </w:p>
    <w:p w:rsidR="00DB0071" w:rsidRDefault="00DB0071" w:rsidP="0066700F">
      <w:pPr>
        <w:autoSpaceDE w:val="0"/>
        <w:autoSpaceDN w:val="0"/>
        <w:adjustRightInd w:val="0"/>
        <w:jc w:val="center"/>
        <w:rPr>
          <w:rFonts w:eastAsia="Calibri"/>
          <w:bCs/>
          <w:sz w:val="28"/>
          <w:szCs w:val="28"/>
          <w:vertAlign w:val="subscript"/>
          <w:lang w:eastAsia="en-US"/>
        </w:rPr>
      </w:pPr>
    </w:p>
    <w:p w:rsidR="00DB0071" w:rsidRPr="00DB0071" w:rsidRDefault="00DB0071" w:rsidP="0066700F">
      <w:pPr>
        <w:autoSpaceDE w:val="0"/>
        <w:autoSpaceDN w:val="0"/>
        <w:adjustRightInd w:val="0"/>
        <w:jc w:val="center"/>
        <w:rPr>
          <w:rFonts w:eastAsia="Calibri"/>
          <w:bCs/>
          <w:sz w:val="28"/>
          <w:szCs w:val="28"/>
          <w:vertAlign w:val="subscript"/>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3402"/>
        <w:gridCol w:w="3402"/>
      </w:tblGrid>
      <w:tr w:rsidR="0066700F" w:rsidRPr="0066700F" w:rsidTr="000A680E">
        <w:tc>
          <w:tcPr>
            <w:tcW w:w="534" w:type="dxa"/>
          </w:tcPr>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w:t>
            </w:r>
          </w:p>
        </w:tc>
        <w:tc>
          <w:tcPr>
            <w:tcW w:w="2551" w:type="dxa"/>
          </w:tcPr>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Пункт,</w:t>
            </w:r>
          </w:p>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подпункт, абзац</w:t>
            </w:r>
          </w:p>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(структурная единица проекта)</w:t>
            </w:r>
          </w:p>
        </w:tc>
        <w:tc>
          <w:tcPr>
            <w:tcW w:w="3402" w:type="dxa"/>
          </w:tcPr>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Предложения/</w:t>
            </w:r>
          </w:p>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замечания</w:t>
            </w:r>
          </w:p>
        </w:tc>
        <w:tc>
          <w:tcPr>
            <w:tcW w:w="3402" w:type="dxa"/>
          </w:tcPr>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Обоснование внесенных предложений/</w:t>
            </w:r>
          </w:p>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замечаний</w:t>
            </w:r>
          </w:p>
        </w:tc>
      </w:tr>
      <w:tr w:rsidR="0066700F" w:rsidRPr="0066700F" w:rsidTr="000A680E">
        <w:tc>
          <w:tcPr>
            <w:tcW w:w="534" w:type="dxa"/>
          </w:tcPr>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1</w:t>
            </w:r>
          </w:p>
        </w:tc>
        <w:tc>
          <w:tcPr>
            <w:tcW w:w="2551" w:type="dxa"/>
          </w:tcPr>
          <w:p w:rsidR="0066700F" w:rsidRPr="0066700F" w:rsidRDefault="0066700F" w:rsidP="0066700F">
            <w:pPr>
              <w:autoSpaceDE w:val="0"/>
              <w:autoSpaceDN w:val="0"/>
              <w:adjustRightInd w:val="0"/>
              <w:jc w:val="both"/>
              <w:rPr>
                <w:rFonts w:eastAsia="Calibri"/>
                <w:bCs/>
                <w:sz w:val="28"/>
                <w:szCs w:val="28"/>
              </w:rPr>
            </w:pPr>
          </w:p>
        </w:tc>
        <w:tc>
          <w:tcPr>
            <w:tcW w:w="3402" w:type="dxa"/>
          </w:tcPr>
          <w:p w:rsidR="0066700F" w:rsidRPr="0066700F" w:rsidRDefault="0066700F" w:rsidP="0066700F">
            <w:pPr>
              <w:autoSpaceDE w:val="0"/>
              <w:autoSpaceDN w:val="0"/>
              <w:adjustRightInd w:val="0"/>
              <w:jc w:val="both"/>
              <w:rPr>
                <w:rFonts w:eastAsia="Calibri"/>
                <w:bCs/>
                <w:sz w:val="28"/>
                <w:szCs w:val="28"/>
              </w:rPr>
            </w:pPr>
          </w:p>
        </w:tc>
        <w:tc>
          <w:tcPr>
            <w:tcW w:w="3402" w:type="dxa"/>
          </w:tcPr>
          <w:p w:rsidR="0066700F" w:rsidRPr="0066700F" w:rsidRDefault="0066700F" w:rsidP="0066700F">
            <w:pPr>
              <w:autoSpaceDE w:val="0"/>
              <w:autoSpaceDN w:val="0"/>
              <w:adjustRightInd w:val="0"/>
              <w:jc w:val="both"/>
              <w:rPr>
                <w:rFonts w:eastAsia="Calibri"/>
                <w:bCs/>
                <w:sz w:val="28"/>
                <w:szCs w:val="28"/>
              </w:rPr>
            </w:pPr>
          </w:p>
        </w:tc>
      </w:tr>
      <w:tr w:rsidR="0066700F" w:rsidRPr="0066700F" w:rsidTr="000A680E">
        <w:tc>
          <w:tcPr>
            <w:tcW w:w="534" w:type="dxa"/>
          </w:tcPr>
          <w:p w:rsidR="0066700F" w:rsidRPr="0066700F" w:rsidRDefault="0066700F" w:rsidP="0066700F">
            <w:pPr>
              <w:autoSpaceDE w:val="0"/>
              <w:autoSpaceDN w:val="0"/>
              <w:adjustRightInd w:val="0"/>
              <w:jc w:val="center"/>
              <w:rPr>
                <w:rFonts w:eastAsia="Calibri"/>
                <w:bCs/>
                <w:sz w:val="28"/>
                <w:szCs w:val="28"/>
              </w:rPr>
            </w:pPr>
            <w:r w:rsidRPr="0066700F">
              <w:rPr>
                <w:rFonts w:eastAsia="Calibri"/>
                <w:bCs/>
                <w:sz w:val="28"/>
                <w:szCs w:val="28"/>
              </w:rPr>
              <w:t>2</w:t>
            </w:r>
          </w:p>
        </w:tc>
        <w:tc>
          <w:tcPr>
            <w:tcW w:w="2551" w:type="dxa"/>
          </w:tcPr>
          <w:p w:rsidR="0066700F" w:rsidRPr="0066700F" w:rsidRDefault="0066700F" w:rsidP="0066700F">
            <w:pPr>
              <w:autoSpaceDE w:val="0"/>
              <w:autoSpaceDN w:val="0"/>
              <w:adjustRightInd w:val="0"/>
              <w:jc w:val="both"/>
              <w:rPr>
                <w:rFonts w:eastAsia="Calibri"/>
                <w:bCs/>
                <w:sz w:val="28"/>
                <w:szCs w:val="28"/>
              </w:rPr>
            </w:pPr>
          </w:p>
        </w:tc>
        <w:tc>
          <w:tcPr>
            <w:tcW w:w="3402" w:type="dxa"/>
          </w:tcPr>
          <w:p w:rsidR="0066700F" w:rsidRPr="0066700F" w:rsidRDefault="0066700F" w:rsidP="0066700F">
            <w:pPr>
              <w:autoSpaceDE w:val="0"/>
              <w:autoSpaceDN w:val="0"/>
              <w:adjustRightInd w:val="0"/>
              <w:jc w:val="both"/>
              <w:rPr>
                <w:rFonts w:eastAsia="Calibri"/>
                <w:bCs/>
                <w:sz w:val="28"/>
                <w:szCs w:val="28"/>
              </w:rPr>
            </w:pPr>
          </w:p>
        </w:tc>
        <w:tc>
          <w:tcPr>
            <w:tcW w:w="3402" w:type="dxa"/>
          </w:tcPr>
          <w:p w:rsidR="0066700F" w:rsidRPr="0066700F" w:rsidRDefault="0066700F" w:rsidP="0066700F">
            <w:pPr>
              <w:autoSpaceDE w:val="0"/>
              <w:autoSpaceDN w:val="0"/>
              <w:adjustRightInd w:val="0"/>
              <w:jc w:val="both"/>
              <w:rPr>
                <w:rFonts w:eastAsia="Calibri"/>
                <w:bCs/>
                <w:sz w:val="28"/>
                <w:szCs w:val="28"/>
              </w:rPr>
            </w:pPr>
          </w:p>
        </w:tc>
      </w:tr>
    </w:tbl>
    <w:p w:rsidR="0066700F" w:rsidRPr="0066700F" w:rsidRDefault="0066700F" w:rsidP="0066700F">
      <w:pPr>
        <w:autoSpaceDE w:val="0"/>
        <w:autoSpaceDN w:val="0"/>
        <w:adjustRightInd w:val="0"/>
        <w:jc w:val="both"/>
        <w:rPr>
          <w:rFonts w:eastAsia="Calibri"/>
          <w:bCs/>
          <w:sz w:val="28"/>
          <w:szCs w:val="28"/>
        </w:rPr>
      </w:pPr>
    </w:p>
    <w:p w:rsidR="0066700F" w:rsidRPr="0066700F" w:rsidRDefault="0066700F" w:rsidP="0066700F">
      <w:pPr>
        <w:autoSpaceDE w:val="0"/>
        <w:autoSpaceDN w:val="0"/>
        <w:adjustRightInd w:val="0"/>
        <w:ind w:firstLine="709"/>
        <w:jc w:val="both"/>
        <w:rPr>
          <w:rFonts w:eastAsia="Calibri"/>
          <w:bCs/>
          <w:sz w:val="28"/>
          <w:szCs w:val="28"/>
        </w:rPr>
      </w:pPr>
      <w:r w:rsidRPr="0066700F">
        <w:rPr>
          <w:rFonts w:eastAsia="Calibri"/>
          <w:bCs/>
          <w:sz w:val="28"/>
          <w:szCs w:val="28"/>
        </w:rPr>
        <w:t>Приложение:</w:t>
      </w:r>
    </w:p>
    <w:p w:rsidR="0066700F" w:rsidRPr="0066700F" w:rsidRDefault="0066700F" w:rsidP="0066700F">
      <w:pPr>
        <w:autoSpaceDE w:val="0"/>
        <w:autoSpaceDN w:val="0"/>
        <w:adjustRightInd w:val="0"/>
        <w:ind w:firstLine="709"/>
        <w:jc w:val="both"/>
        <w:rPr>
          <w:bCs/>
          <w:sz w:val="28"/>
          <w:szCs w:val="28"/>
        </w:rPr>
      </w:pPr>
      <w:r w:rsidRPr="0066700F">
        <w:rPr>
          <w:bCs/>
          <w:sz w:val="28"/>
          <w:szCs w:val="28"/>
        </w:rPr>
        <w:t>1</w:t>
      </w:r>
      <w:r w:rsidR="0000741A">
        <w:rPr>
          <w:bCs/>
          <w:sz w:val="28"/>
          <w:szCs w:val="28"/>
        </w:rPr>
        <w:t>)</w:t>
      </w:r>
      <w:r w:rsidRPr="0066700F">
        <w:rPr>
          <w:rFonts w:eastAsia="Calibri"/>
          <w:bCs/>
          <w:sz w:val="28"/>
          <w:szCs w:val="28"/>
          <w:lang w:eastAsia="en-US"/>
        </w:rPr>
        <w:t xml:space="preserve"> для физических лиц – документы, подтверждающие сведения об участнике общественных обсуждений или публичных слушаний (фамилию, имя, отчество (при наличии), дату рождения, адрес места жительства (регистрации) (паспорт); </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для юридических лиц – наименование, основной государственный регистрационный номер, место нахождения и адрес (документ, подтверждающий полномочия представлять интересы участника общественных обсуждений или публичных слушаний в соответствии с законодательством Российской Федерации, копия свидетельства о регистрации юридического лица (ОГРН);</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2</w:t>
      </w:r>
      <w:r w:rsidR="0000741A">
        <w:rPr>
          <w:rFonts w:eastAsia="Calibri"/>
          <w:bCs/>
          <w:sz w:val="28"/>
          <w:szCs w:val="28"/>
          <w:lang w:eastAsia="en-US"/>
        </w:rPr>
        <w:t>)</w:t>
      </w:r>
      <w:r w:rsidRPr="0066700F">
        <w:rPr>
          <w:rFonts w:eastAsia="Calibri"/>
          <w:bCs/>
          <w:sz w:val="28"/>
          <w:szCs w:val="28"/>
          <w:lang w:eastAsia="en-US"/>
        </w:rPr>
        <w:t xml:space="preserve"> выписка(ки) из Единого государственного реестра недвижимости и (или) иные документы, устанавливающие или удостоверяющие право на земельные участки и (или) расположенные на них объекты капитального строительства и (или) помещения, являющиеся частью указанных объектов капитального строительства, расположенных в границах территории, в отношении которой рассматривается Проект;</w:t>
      </w:r>
    </w:p>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3</w:t>
      </w:r>
      <w:r w:rsidR="0000741A">
        <w:rPr>
          <w:rFonts w:eastAsia="Calibri"/>
          <w:bCs/>
          <w:sz w:val="28"/>
          <w:szCs w:val="28"/>
          <w:lang w:eastAsia="en-US"/>
        </w:rPr>
        <w:t>)</w:t>
      </w:r>
      <w:r w:rsidRPr="0066700F">
        <w:rPr>
          <w:rFonts w:eastAsia="Calibri"/>
          <w:bCs/>
          <w:sz w:val="28"/>
          <w:szCs w:val="28"/>
          <w:lang w:eastAsia="en-US"/>
        </w:rPr>
        <w:t xml:space="preserve"> иные документы по желанию участника общественных обсуждений или публичных слушаний, обосновывающие внесенные предложения и замечания.</w:t>
      </w: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keepNext/>
        <w:ind w:right="-1"/>
        <w:jc w:val="center"/>
        <w:outlineLvl w:val="0"/>
        <w:rPr>
          <w:rFonts w:eastAsia="Calibri"/>
          <w:bCs/>
          <w:sz w:val="28"/>
          <w:szCs w:val="28"/>
        </w:rPr>
      </w:pPr>
      <w:r w:rsidRPr="0066700F">
        <w:rPr>
          <w:rFonts w:eastAsia="Calibri"/>
          <w:bCs/>
          <w:sz w:val="28"/>
          <w:szCs w:val="28"/>
        </w:rPr>
        <w:t>Согласие</w:t>
      </w:r>
    </w:p>
    <w:p w:rsidR="0066700F" w:rsidRPr="0066700F" w:rsidRDefault="0066700F" w:rsidP="0066700F">
      <w:pPr>
        <w:keepNext/>
        <w:ind w:right="-1"/>
        <w:jc w:val="center"/>
        <w:outlineLvl w:val="0"/>
        <w:rPr>
          <w:rFonts w:eastAsia="Calibri"/>
          <w:bCs/>
          <w:sz w:val="28"/>
          <w:szCs w:val="28"/>
        </w:rPr>
      </w:pPr>
      <w:r w:rsidRPr="0066700F">
        <w:rPr>
          <w:rFonts w:eastAsia="Calibri"/>
          <w:bCs/>
          <w:sz w:val="28"/>
          <w:szCs w:val="28"/>
        </w:rPr>
        <w:t>на обработку персональных данных</w:t>
      </w: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Я, _______________________________________________________________</w:t>
      </w:r>
    </w:p>
    <w:p w:rsidR="0066700F" w:rsidRPr="0066700F" w:rsidRDefault="0066700F" w:rsidP="0066700F">
      <w:pPr>
        <w:keepNext/>
        <w:ind w:right="-1"/>
        <w:jc w:val="both"/>
        <w:outlineLvl w:val="0"/>
        <w:rPr>
          <w:rFonts w:eastAsia="Calibri"/>
          <w:bCs/>
          <w:sz w:val="28"/>
          <w:szCs w:val="28"/>
        </w:rPr>
      </w:pPr>
      <w:r w:rsidRPr="0066700F">
        <w:rPr>
          <w:rFonts w:eastAsia="Calibri"/>
          <w:bCs/>
          <w:sz w:val="28"/>
          <w:szCs w:val="28"/>
        </w:rPr>
        <w:t>__________________________________________________________________________________________________________________________________________________________________________________________________________________,</w:t>
      </w:r>
    </w:p>
    <w:p w:rsidR="0066700F" w:rsidRPr="00A40DA1" w:rsidRDefault="0066700F" w:rsidP="00A40DA1">
      <w:pPr>
        <w:widowControl w:val="0"/>
        <w:spacing w:line="240" w:lineRule="exact"/>
        <w:jc w:val="center"/>
        <w:rPr>
          <w:rFonts w:eastAsia="Calibri"/>
          <w:bCs/>
          <w:sz w:val="28"/>
          <w:szCs w:val="28"/>
          <w:vertAlign w:val="subscript"/>
          <w:lang w:eastAsia="en-US"/>
        </w:rPr>
      </w:pPr>
      <w:r w:rsidRPr="00A40DA1">
        <w:rPr>
          <w:rFonts w:eastAsia="Calibri"/>
          <w:bCs/>
          <w:sz w:val="28"/>
          <w:szCs w:val="28"/>
          <w:vertAlign w:val="subscript"/>
        </w:rPr>
        <w:t>(фамилия, имя, отчество, адрес субъекта персональных данных, номер основного документа, удостоверяющего его личность, сведения о дате выдаче указанного документа и выдавшем его органе/</w:t>
      </w:r>
      <w:r w:rsidRPr="00A40DA1">
        <w:rPr>
          <w:rFonts w:eastAsia="Calibri"/>
          <w:bCs/>
          <w:sz w:val="28"/>
          <w:szCs w:val="28"/>
          <w:vertAlign w:val="subscript"/>
          <w:lang w:eastAsia="en-US"/>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6700F" w:rsidRDefault="0066700F" w:rsidP="0066700F">
      <w:pPr>
        <w:jc w:val="both"/>
        <w:outlineLvl w:val="0"/>
        <w:rPr>
          <w:bCs/>
          <w:sz w:val="28"/>
          <w:szCs w:val="28"/>
        </w:rPr>
      </w:pPr>
      <w:r w:rsidRPr="0066700F">
        <w:rPr>
          <w:rFonts w:eastAsia="Calibri"/>
          <w:bCs/>
          <w:sz w:val="28"/>
          <w:szCs w:val="28"/>
        </w:rPr>
        <w:t xml:space="preserve">в соответствии со статьей 5.1 Градостроительного кодекса Российской Федерации, </w:t>
      </w:r>
      <w:hyperlink r:id="rId36" w:history="1">
        <w:r w:rsidRPr="0066700F">
          <w:rPr>
            <w:rFonts w:eastAsia="Calibri"/>
            <w:bCs/>
            <w:sz w:val="28"/>
            <w:szCs w:val="28"/>
          </w:rPr>
          <w:t>статьей 9</w:t>
        </w:r>
      </w:hyperlink>
      <w:r w:rsidRPr="0066700F">
        <w:rPr>
          <w:rFonts w:eastAsia="Calibri"/>
          <w:bCs/>
          <w:sz w:val="28"/>
          <w:szCs w:val="28"/>
        </w:rPr>
        <w:t xml:space="preserve"> Федерального закона от 27.07.2006 № 152-ФЗ «О персональных данных» даю согласие </w:t>
      </w:r>
      <w:r w:rsidR="00FB74A0" w:rsidRPr="00CD2A74">
        <w:rPr>
          <w:color w:val="000000"/>
          <w:sz w:val="28"/>
          <w:szCs w:val="28"/>
        </w:rPr>
        <w:t>администрации Дзержинского района города Перми (г.</w:t>
      </w:r>
      <w:r w:rsidR="00FB74A0">
        <w:rPr>
          <w:color w:val="000000"/>
          <w:sz w:val="28"/>
          <w:szCs w:val="28"/>
        </w:rPr>
        <w:t> </w:t>
      </w:r>
      <w:r w:rsidR="00FB74A0" w:rsidRPr="00CD2A74">
        <w:rPr>
          <w:color w:val="000000"/>
          <w:sz w:val="28"/>
          <w:szCs w:val="28"/>
        </w:rPr>
        <w:t>Пермь, ул. Ленина, д. 85), администрации Индустриального района города Перми (г. Пермь, ул. Мира, д. 15), администрации Кировского района города Перми (г. Пермь, ул. Кировоградская, д. 33), администрации Ленинского района города Перми (г. Пермь, ул.</w:t>
      </w:r>
      <w:r w:rsidR="00FB74A0">
        <w:rPr>
          <w:color w:val="000000"/>
          <w:sz w:val="28"/>
          <w:szCs w:val="28"/>
        </w:rPr>
        <w:t> </w:t>
      </w:r>
      <w:r w:rsidR="00FB74A0" w:rsidRPr="00CD2A74">
        <w:rPr>
          <w:color w:val="000000"/>
          <w:sz w:val="28"/>
          <w:szCs w:val="28"/>
        </w:rPr>
        <w:t>Пермская, д. 57), администрации Мотовилихинского района города Перми (г.</w:t>
      </w:r>
      <w:r w:rsidR="00FB74A0">
        <w:rPr>
          <w:color w:val="000000"/>
          <w:sz w:val="28"/>
          <w:szCs w:val="28"/>
        </w:rPr>
        <w:t> </w:t>
      </w:r>
      <w:r w:rsidR="00FB74A0" w:rsidRPr="00CD2A74">
        <w:rPr>
          <w:color w:val="000000"/>
          <w:sz w:val="28"/>
          <w:szCs w:val="28"/>
        </w:rPr>
        <w:t>Пермь, ул. Уральская, д. 36), администрации Орджоникидзевского района города Перми (г. Пермь, ул. Александра Щербакова, д. 24), администрации Свердловского района города Перми (г. Пермь, ул. Сибирская, д.</w:t>
      </w:r>
      <w:r w:rsidR="00FB74A0">
        <w:rPr>
          <w:color w:val="000000"/>
          <w:sz w:val="28"/>
          <w:szCs w:val="28"/>
        </w:rPr>
        <w:t> </w:t>
      </w:r>
      <w:r w:rsidR="00FB74A0" w:rsidRPr="00CD2A74">
        <w:rPr>
          <w:color w:val="000000"/>
          <w:sz w:val="28"/>
          <w:szCs w:val="28"/>
        </w:rPr>
        <w:t>58), администрации поселка Новые Ляды города Перми (г. Пермь, поселок Новые Ляды, ул. Транспортная, д. 2) (нужное подчеркнуть в зависимости от того, в</w:t>
      </w:r>
      <w:r w:rsidR="00FB74A0">
        <w:rPr>
          <w:color w:val="000000"/>
          <w:sz w:val="28"/>
          <w:szCs w:val="28"/>
        </w:rPr>
        <w:t> </w:t>
      </w:r>
      <w:r w:rsidR="00FB74A0" w:rsidRPr="00CD2A74">
        <w:rPr>
          <w:color w:val="000000"/>
          <w:sz w:val="28"/>
          <w:szCs w:val="28"/>
        </w:rPr>
        <w:t>каком районе проводятся общественные обсуждения или публичные слушания)</w:t>
      </w:r>
      <w:r w:rsidRPr="0066700F">
        <w:rPr>
          <w:rFonts w:eastAsia="Calibri"/>
          <w:bCs/>
          <w:sz w:val="28"/>
          <w:szCs w:val="28"/>
        </w:rPr>
        <w:t>, департаменту градостроительства и архитектуры администрации города Перми</w:t>
      </w:r>
      <w:r w:rsidR="001C350C">
        <w:rPr>
          <w:rFonts w:eastAsia="Calibri"/>
          <w:bCs/>
          <w:sz w:val="28"/>
          <w:szCs w:val="28"/>
        </w:rPr>
        <w:t xml:space="preserve"> </w:t>
      </w:r>
      <w:r w:rsidR="001C350C" w:rsidRPr="00CD2A74">
        <w:rPr>
          <w:color w:val="000000"/>
          <w:sz w:val="28"/>
          <w:szCs w:val="28"/>
        </w:rPr>
        <w:t>(г.</w:t>
      </w:r>
      <w:r w:rsidR="001C350C">
        <w:rPr>
          <w:color w:val="000000"/>
          <w:sz w:val="28"/>
          <w:szCs w:val="28"/>
        </w:rPr>
        <w:t> </w:t>
      </w:r>
      <w:r w:rsidR="001C350C" w:rsidRPr="00CD2A74">
        <w:rPr>
          <w:color w:val="000000"/>
          <w:sz w:val="28"/>
          <w:szCs w:val="28"/>
        </w:rPr>
        <w:t>Пермь, ул. Сибирская, д. 15)</w:t>
      </w:r>
      <w:r w:rsidRPr="0066700F">
        <w:rPr>
          <w:rFonts w:eastAsia="Calibri"/>
          <w:bCs/>
          <w:sz w:val="28"/>
          <w:szCs w:val="28"/>
        </w:rPr>
        <w:t xml:space="preserve">, Министерству по управлению имуществом и градостроительной деятельности Пермского края </w:t>
      </w:r>
      <w:r w:rsidR="001C350C" w:rsidRPr="00CD2A74">
        <w:rPr>
          <w:color w:val="000000"/>
          <w:sz w:val="28"/>
          <w:szCs w:val="28"/>
        </w:rPr>
        <w:t>(г. Пермь, ул. Сибирская, д. 30а, лит. А, лит. Б)</w:t>
      </w:r>
      <w:r w:rsidR="00BA5B67">
        <w:rPr>
          <w:color w:val="000000"/>
          <w:sz w:val="28"/>
          <w:szCs w:val="28"/>
        </w:rPr>
        <w:t xml:space="preserve">, </w:t>
      </w:r>
      <w:r w:rsidRPr="0066700F">
        <w:rPr>
          <w:rFonts w:eastAsia="Calibri"/>
          <w:bCs/>
          <w:sz w:val="28"/>
          <w:szCs w:val="28"/>
        </w:rPr>
        <w:t>являющимся операторами, получающими и осуществляющими обработку персональных данных</w:t>
      </w:r>
      <w:r w:rsidR="00BA5B67">
        <w:rPr>
          <w:rFonts w:eastAsia="Calibri"/>
          <w:bCs/>
          <w:sz w:val="28"/>
          <w:szCs w:val="28"/>
        </w:rPr>
        <w:t>,</w:t>
      </w:r>
      <w:r w:rsidRPr="0066700F">
        <w:rPr>
          <w:rFonts w:eastAsia="Calibri"/>
          <w:bCs/>
          <w:sz w:val="28"/>
          <w:szCs w:val="28"/>
        </w:rPr>
        <w:t xml:space="preserve"> на совершение действий, предусмотренных </w:t>
      </w:r>
      <w:hyperlink r:id="rId37" w:history="1">
        <w:r w:rsidRPr="0066700F">
          <w:rPr>
            <w:rFonts w:eastAsia="Calibri"/>
            <w:bCs/>
            <w:sz w:val="28"/>
            <w:szCs w:val="28"/>
          </w:rPr>
          <w:t>пунктом 3 статьи 3</w:t>
        </w:r>
      </w:hyperlink>
      <w:r w:rsidRPr="0066700F">
        <w:rPr>
          <w:rFonts w:eastAsia="Calibri"/>
          <w:bCs/>
          <w:sz w:val="28"/>
          <w:szCs w:val="28"/>
        </w:rPr>
        <w:t xml:space="preserve"> Федерального закона от 27.07.2006 № 152-ФЗ «О персональных данных»,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осуществления и выполнения возложенных законодательством Российской Федерации функций, полномочий и обязанностей </w:t>
      </w:r>
      <w:r w:rsidRPr="0066700F">
        <w:rPr>
          <w:bCs/>
          <w:sz w:val="28"/>
          <w:szCs w:val="28"/>
        </w:rPr>
        <w:t>при проведении общественных обсуждений/публичных слушаний.</w:t>
      </w:r>
    </w:p>
    <w:p w:rsidR="001C350C" w:rsidRPr="00CD2A74" w:rsidRDefault="001C350C" w:rsidP="001C350C">
      <w:pPr>
        <w:pStyle w:val="ConsPlusNormal"/>
        <w:jc w:val="both"/>
        <w:outlineLvl w:val="0"/>
        <w:rPr>
          <w:rFonts w:ascii="Times New Roman" w:hAnsi="Times New Roman" w:cs="Times New Roman"/>
          <w:color w:val="000000"/>
          <w:sz w:val="28"/>
          <w:szCs w:val="28"/>
        </w:rPr>
      </w:pPr>
      <w:r w:rsidRPr="00CD2A74">
        <w:rPr>
          <w:rFonts w:ascii="Times New Roman" w:hAnsi="Times New Roman" w:cs="Times New Roman"/>
          <w:color w:val="000000"/>
          <w:sz w:val="28"/>
          <w:szCs w:val="28"/>
        </w:rPr>
        <w:t>Перечень персональных данных, на обработку которых дается согласие субъекта персональных данных:</w:t>
      </w:r>
    </w:p>
    <w:p w:rsidR="001C350C" w:rsidRPr="00CD2A74" w:rsidRDefault="001C350C" w:rsidP="001C350C">
      <w:pPr>
        <w:pStyle w:val="ConsPlusNormal"/>
        <w:jc w:val="both"/>
        <w:outlineLvl w:val="0"/>
        <w:rPr>
          <w:rFonts w:ascii="Times New Roman" w:hAnsi="Times New Roman" w:cs="Times New Roman"/>
          <w:color w:val="000000"/>
          <w:sz w:val="28"/>
          <w:szCs w:val="28"/>
        </w:rPr>
      </w:pPr>
      <w:r w:rsidRPr="00CD2A74">
        <w:rPr>
          <w:rFonts w:ascii="Times New Roman" w:hAnsi="Times New Roman" w:cs="Times New Roman"/>
          <w:color w:val="000000"/>
          <w:sz w:val="28"/>
          <w:szCs w:val="28"/>
        </w:rPr>
        <w:t>фамилия, имя, отчество (при наличии), дата рождения,</w:t>
      </w:r>
    </w:p>
    <w:p w:rsidR="001C350C" w:rsidRPr="00CD2A74" w:rsidRDefault="001C350C" w:rsidP="001C350C">
      <w:pPr>
        <w:pStyle w:val="ConsPlusNormal"/>
        <w:jc w:val="both"/>
        <w:outlineLvl w:val="0"/>
        <w:rPr>
          <w:rFonts w:ascii="Times New Roman" w:hAnsi="Times New Roman" w:cs="Times New Roman"/>
          <w:color w:val="000000"/>
          <w:sz w:val="28"/>
          <w:szCs w:val="28"/>
        </w:rPr>
      </w:pPr>
      <w:r w:rsidRPr="00CD2A74">
        <w:rPr>
          <w:rFonts w:ascii="Times New Roman" w:hAnsi="Times New Roman" w:cs="Times New Roman"/>
          <w:color w:val="000000"/>
          <w:sz w:val="28"/>
          <w:szCs w:val="28"/>
        </w:rPr>
        <w:t>адрес регистрации и фактического проживания,</w:t>
      </w:r>
    </w:p>
    <w:p w:rsidR="001C350C" w:rsidRPr="00CD2A74" w:rsidRDefault="001C350C" w:rsidP="001C350C">
      <w:pPr>
        <w:pStyle w:val="ConsPlusNormal"/>
        <w:jc w:val="both"/>
        <w:outlineLvl w:val="0"/>
        <w:rPr>
          <w:rFonts w:ascii="Times New Roman" w:hAnsi="Times New Roman" w:cs="Times New Roman"/>
          <w:color w:val="000000"/>
          <w:sz w:val="28"/>
          <w:szCs w:val="28"/>
        </w:rPr>
      </w:pPr>
      <w:r w:rsidRPr="00CD2A74">
        <w:rPr>
          <w:rFonts w:ascii="Times New Roman" w:hAnsi="Times New Roman" w:cs="Times New Roman"/>
          <w:color w:val="000000"/>
          <w:sz w:val="28"/>
          <w:szCs w:val="28"/>
        </w:rPr>
        <w:t>дата регистрации по месту жительства,</w:t>
      </w:r>
    </w:p>
    <w:p w:rsidR="001C350C" w:rsidRPr="00CD2A74" w:rsidRDefault="001C350C" w:rsidP="001C350C">
      <w:pPr>
        <w:pStyle w:val="ConsPlusNormal"/>
        <w:jc w:val="both"/>
        <w:outlineLvl w:val="0"/>
        <w:rPr>
          <w:rFonts w:ascii="Times New Roman" w:hAnsi="Times New Roman" w:cs="Times New Roman"/>
          <w:color w:val="000000"/>
          <w:sz w:val="28"/>
          <w:szCs w:val="28"/>
        </w:rPr>
      </w:pPr>
      <w:r w:rsidRPr="00CD2A74">
        <w:rPr>
          <w:rFonts w:ascii="Times New Roman" w:hAnsi="Times New Roman" w:cs="Times New Roman"/>
          <w:color w:val="000000"/>
          <w:sz w:val="28"/>
          <w:szCs w:val="28"/>
        </w:rPr>
        <w:t>паспорт (серия, номер, кем и когда выдан),</w:t>
      </w:r>
    </w:p>
    <w:p w:rsidR="001C350C" w:rsidRPr="00CD2A74" w:rsidRDefault="001C350C" w:rsidP="001C350C">
      <w:pPr>
        <w:pStyle w:val="ConsPlusNormal"/>
        <w:jc w:val="both"/>
        <w:outlineLvl w:val="0"/>
        <w:rPr>
          <w:rFonts w:ascii="Times New Roman" w:hAnsi="Times New Roman" w:cs="Times New Roman"/>
          <w:color w:val="000000"/>
          <w:sz w:val="28"/>
          <w:szCs w:val="28"/>
        </w:rPr>
      </w:pPr>
      <w:r w:rsidRPr="00CD2A74">
        <w:rPr>
          <w:rFonts w:ascii="Times New Roman" w:hAnsi="Times New Roman" w:cs="Times New Roman"/>
          <w:color w:val="000000"/>
          <w:sz w:val="28"/>
          <w:szCs w:val="28"/>
        </w:rPr>
        <w:t>номер телефона,</w:t>
      </w:r>
    </w:p>
    <w:p w:rsidR="001C350C" w:rsidRPr="00CD2A74" w:rsidRDefault="001C350C" w:rsidP="001C350C">
      <w:pPr>
        <w:pStyle w:val="ConsPlusNormal"/>
        <w:jc w:val="both"/>
        <w:outlineLvl w:val="0"/>
        <w:rPr>
          <w:rFonts w:ascii="Times New Roman" w:hAnsi="Times New Roman" w:cs="Times New Roman"/>
          <w:color w:val="000000"/>
          <w:sz w:val="28"/>
          <w:szCs w:val="28"/>
        </w:rPr>
      </w:pPr>
      <w:r w:rsidRPr="00CD2A74">
        <w:rPr>
          <w:rFonts w:ascii="Times New Roman" w:hAnsi="Times New Roman" w:cs="Times New Roman"/>
          <w:color w:val="000000"/>
          <w:sz w:val="28"/>
          <w:szCs w:val="28"/>
        </w:rPr>
        <w:t>сведения о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права на такие земельные участки, объекты капитального строительства, помещения, являющиеся частью указанных объектов капитального строительства (требуется указать участникам общественных обсуждений или публичных слушаний, являющимся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p>
    <w:p w:rsidR="001C350C" w:rsidRDefault="001C350C" w:rsidP="001C350C">
      <w:pPr>
        <w:pStyle w:val="ConsPlusNormal"/>
        <w:jc w:val="both"/>
        <w:outlineLvl w:val="0"/>
        <w:rPr>
          <w:rFonts w:ascii="Times New Roman" w:hAnsi="Times New Roman" w:cs="Times New Roman"/>
          <w:color w:val="000000"/>
          <w:sz w:val="28"/>
          <w:szCs w:val="28"/>
        </w:rPr>
      </w:pPr>
      <w:r w:rsidRPr="00CD2A74">
        <w:rPr>
          <w:rFonts w:ascii="Times New Roman" w:hAnsi="Times New Roman" w:cs="Times New Roman"/>
          <w:color w:val="000000"/>
          <w:sz w:val="28"/>
          <w:szCs w:val="28"/>
        </w:rPr>
        <w:t xml:space="preserve">Согласие на обработку персональных данных действует в течение </w:t>
      </w:r>
      <w:r w:rsidR="00BA5B67">
        <w:rPr>
          <w:rFonts w:ascii="Times New Roman" w:hAnsi="Times New Roman" w:cs="Times New Roman"/>
          <w:color w:val="000000"/>
          <w:sz w:val="28"/>
          <w:szCs w:val="28"/>
        </w:rPr>
        <w:t>трех</w:t>
      </w:r>
      <w:r w:rsidRPr="00CD2A74">
        <w:rPr>
          <w:rFonts w:ascii="Times New Roman" w:hAnsi="Times New Roman" w:cs="Times New Roman"/>
          <w:color w:val="000000"/>
          <w:sz w:val="28"/>
          <w:szCs w:val="28"/>
        </w:rPr>
        <w:t xml:space="preserve"> лет со</w:t>
      </w:r>
      <w:r>
        <w:rPr>
          <w:rFonts w:ascii="Times New Roman" w:hAnsi="Times New Roman" w:cs="Times New Roman"/>
          <w:color w:val="000000"/>
          <w:sz w:val="28"/>
          <w:szCs w:val="28"/>
        </w:rPr>
        <w:t> </w:t>
      </w:r>
      <w:r w:rsidRPr="00CD2A74">
        <w:rPr>
          <w:rFonts w:ascii="Times New Roman" w:hAnsi="Times New Roman" w:cs="Times New Roman"/>
          <w:color w:val="000000"/>
          <w:sz w:val="28"/>
          <w:szCs w:val="28"/>
        </w:rPr>
        <w:t>дня подписания настоящего согласия.</w:t>
      </w:r>
    </w:p>
    <w:p w:rsidR="001C350C" w:rsidRPr="0066700F" w:rsidRDefault="001C350C" w:rsidP="001C350C">
      <w:pPr>
        <w:ind w:firstLine="709"/>
        <w:jc w:val="both"/>
        <w:outlineLvl w:val="0"/>
        <w:rPr>
          <w:rFonts w:eastAsia="Calibri"/>
          <w:bCs/>
          <w:sz w:val="28"/>
          <w:szCs w:val="28"/>
        </w:rPr>
      </w:pPr>
      <w:r w:rsidRPr="00CD2A74">
        <w:rPr>
          <w:color w:val="000000"/>
          <w:sz w:val="28"/>
          <w:szCs w:val="28"/>
        </w:rPr>
        <w:t>Согласие на обработку персональных данных может быть отозвано на основании письменного заявления в адрес соответствующего оператора, осуществляющего обработку персональных данных, в произвольной форме.</w:t>
      </w:r>
    </w:p>
    <w:p w:rsidR="001C350C" w:rsidRPr="0066700F" w:rsidRDefault="001C350C"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r w:rsidRPr="0066700F">
        <w:rPr>
          <w:rFonts w:eastAsia="Calibri"/>
          <w:bCs/>
          <w:sz w:val="28"/>
          <w:szCs w:val="28"/>
          <w:lang w:eastAsia="en-US"/>
        </w:rPr>
        <w:t>_________________                                                 _____________________</w:t>
      </w:r>
      <w:r w:rsidR="00E86F57">
        <w:rPr>
          <w:rFonts w:eastAsia="Calibri"/>
          <w:bCs/>
          <w:sz w:val="28"/>
          <w:szCs w:val="28"/>
          <w:lang w:eastAsia="en-US"/>
        </w:rPr>
        <w:t>____</w:t>
      </w:r>
      <w:r w:rsidRPr="0066700F">
        <w:rPr>
          <w:rFonts w:eastAsia="Calibri"/>
          <w:bCs/>
          <w:sz w:val="28"/>
          <w:szCs w:val="28"/>
          <w:lang w:eastAsia="en-US"/>
        </w:rPr>
        <w:t>_</w:t>
      </w:r>
    </w:p>
    <w:p w:rsidR="001C350C" w:rsidRPr="00DB0071" w:rsidRDefault="00DB0071" w:rsidP="00DB0071">
      <w:pPr>
        <w:autoSpaceDE w:val="0"/>
        <w:autoSpaceDN w:val="0"/>
        <w:adjustRightInd w:val="0"/>
        <w:ind w:firstLine="720"/>
        <w:jc w:val="both"/>
        <w:rPr>
          <w:rFonts w:eastAsia="Calibri"/>
          <w:bCs/>
          <w:sz w:val="24"/>
          <w:szCs w:val="24"/>
          <w:vertAlign w:val="subscript"/>
          <w:lang w:eastAsia="en-US"/>
        </w:rPr>
      </w:pPr>
      <w:r>
        <w:rPr>
          <w:rFonts w:eastAsia="Calibri"/>
          <w:bCs/>
          <w:sz w:val="24"/>
          <w:szCs w:val="24"/>
          <w:vertAlign w:val="subscript"/>
          <w:lang w:eastAsia="en-US"/>
        </w:rPr>
        <w:t>(дата)</w:t>
      </w:r>
      <w:r w:rsidR="00C20C56" w:rsidRPr="00DB0071">
        <w:rPr>
          <w:rFonts w:eastAsia="Calibri"/>
          <w:bCs/>
          <w:sz w:val="24"/>
          <w:szCs w:val="24"/>
          <w:vertAlign w:val="subscript"/>
          <w:lang w:eastAsia="en-US"/>
        </w:rPr>
        <w:tab/>
      </w:r>
      <w:r w:rsidR="00C20C56" w:rsidRPr="00DB0071">
        <w:rPr>
          <w:rFonts w:eastAsia="Calibri"/>
          <w:bCs/>
          <w:sz w:val="24"/>
          <w:szCs w:val="24"/>
          <w:vertAlign w:val="subscript"/>
          <w:lang w:eastAsia="en-US"/>
        </w:rPr>
        <w:tab/>
      </w:r>
      <w:r w:rsidR="00C20C56" w:rsidRPr="00DB0071">
        <w:rPr>
          <w:rFonts w:eastAsia="Calibri"/>
          <w:bCs/>
          <w:sz w:val="24"/>
          <w:szCs w:val="24"/>
          <w:vertAlign w:val="subscript"/>
          <w:lang w:eastAsia="en-US"/>
        </w:rPr>
        <w:tab/>
      </w:r>
      <w:r w:rsidR="00C20C56" w:rsidRPr="00DB0071">
        <w:rPr>
          <w:rFonts w:eastAsia="Calibri"/>
          <w:bCs/>
          <w:sz w:val="24"/>
          <w:szCs w:val="24"/>
          <w:vertAlign w:val="subscript"/>
          <w:lang w:eastAsia="en-US"/>
        </w:rPr>
        <w:tab/>
      </w:r>
      <w:r w:rsidR="00C20C56" w:rsidRPr="00DB0071">
        <w:rPr>
          <w:rFonts w:eastAsia="Calibri"/>
          <w:bCs/>
          <w:sz w:val="24"/>
          <w:szCs w:val="24"/>
          <w:vertAlign w:val="subscript"/>
          <w:lang w:eastAsia="en-US"/>
        </w:rPr>
        <w:tab/>
      </w:r>
      <w:r w:rsidR="00C20C56" w:rsidRPr="00DB0071">
        <w:rPr>
          <w:rFonts w:eastAsia="Calibri"/>
          <w:bCs/>
          <w:sz w:val="24"/>
          <w:szCs w:val="24"/>
          <w:vertAlign w:val="subscript"/>
          <w:lang w:eastAsia="en-US"/>
        </w:rPr>
        <w:tab/>
      </w:r>
      <w:r w:rsidR="00C20C56" w:rsidRPr="00DB0071">
        <w:rPr>
          <w:rFonts w:eastAsia="Calibri"/>
          <w:bCs/>
          <w:sz w:val="24"/>
          <w:szCs w:val="24"/>
          <w:vertAlign w:val="subscript"/>
          <w:lang w:eastAsia="en-US"/>
        </w:rPr>
        <w:tab/>
      </w:r>
      <w:r w:rsidR="00C20C56" w:rsidRPr="00DB0071">
        <w:rPr>
          <w:rFonts w:eastAsia="Calibri"/>
          <w:bCs/>
          <w:sz w:val="24"/>
          <w:szCs w:val="24"/>
          <w:vertAlign w:val="subscript"/>
          <w:lang w:eastAsia="en-US"/>
        </w:rPr>
        <w:tab/>
      </w:r>
      <w:r>
        <w:rPr>
          <w:rFonts w:eastAsia="Calibri"/>
          <w:bCs/>
          <w:sz w:val="24"/>
          <w:szCs w:val="24"/>
          <w:vertAlign w:val="subscript"/>
          <w:lang w:eastAsia="en-US"/>
        </w:rPr>
        <w:tab/>
        <w:t>(</w:t>
      </w:r>
      <w:r w:rsidR="0066700F" w:rsidRPr="00DB0071">
        <w:rPr>
          <w:rFonts w:eastAsia="Calibri"/>
          <w:bCs/>
          <w:sz w:val="24"/>
          <w:szCs w:val="24"/>
          <w:vertAlign w:val="subscript"/>
          <w:lang w:eastAsia="en-US"/>
        </w:rPr>
        <w:t>подпись, расшифровка</w:t>
      </w:r>
      <w:r>
        <w:rPr>
          <w:rFonts w:eastAsia="Calibri"/>
          <w:bCs/>
          <w:sz w:val="24"/>
          <w:szCs w:val="24"/>
          <w:vertAlign w:val="subscript"/>
          <w:lang w:eastAsia="en-US"/>
        </w:rPr>
        <w:t>)</w:t>
      </w:r>
    </w:p>
    <w:p w:rsidR="0066700F" w:rsidRPr="0066700F" w:rsidRDefault="0066700F" w:rsidP="0066700F">
      <w:pPr>
        <w:autoSpaceDE w:val="0"/>
        <w:autoSpaceDN w:val="0"/>
        <w:adjustRightInd w:val="0"/>
        <w:jc w:val="both"/>
        <w:rPr>
          <w:rFonts w:eastAsia="Calibri"/>
          <w:bCs/>
          <w:sz w:val="28"/>
          <w:szCs w:val="28"/>
          <w:lang w:eastAsia="en-US"/>
        </w:rPr>
      </w:pPr>
      <w:r w:rsidRPr="0066700F">
        <w:rPr>
          <w:rFonts w:eastAsia="Calibri"/>
          <w:bCs/>
          <w:sz w:val="28"/>
          <w:szCs w:val="28"/>
          <w:lang w:eastAsia="en-US"/>
        </w:rPr>
        <w:t xml:space="preserve"> </w:t>
      </w:r>
    </w:p>
    <w:p w:rsidR="001C350C" w:rsidRDefault="001C350C" w:rsidP="0066700F">
      <w:pPr>
        <w:autoSpaceDE w:val="0"/>
        <w:autoSpaceDN w:val="0"/>
        <w:adjustRightInd w:val="0"/>
        <w:jc w:val="right"/>
        <w:rPr>
          <w:rFonts w:eastAsia="Calibri"/>
          <w:bCs/>
          <w:sz w:val="28"/>
          <w:szCs w:val="28"/>
          <w:lang w:eastAsia="en-US"/>
        </w:rPr>
        <w:sectPr w:rsidR="001C350C" w:rsidSect="000A680E">
          <w:headerReference w:type="default" r:id="rId38"/>
          <w:pgSz w:w="11906" w:h="16838"/>
          <w:pgMar w:top="1134" w:right="567" w:bottom="1134" w:left="1418" w:header="709" w:footer="709" w:gutter="0"/>
          <w:pgNumType w:start="1"/>
          <w:cols w:space="708"/>
          <w:titlePg/>
          <w:docGrid w:linePitch="360"/>
        </w:sectPr>
      </w:pPr>
    </w:p>
    <w:p w:rsidR="0066700F" w:rsidRPr="0066700F" w:rsidRDefault="0066700F" w:rsidP="0066700F">
      <w:pPr>
        <w:autoSpaceDE w:val="0"/>
        <w:autoSpaceDN w:val="0"/>
        <w:adjustRightInd w:val="0"/>
        <w:ind w:left="5103"/>
        <w:rPr>
          <w:rFonts w:eastAsia="Calibri"/>
          <w:bCs/>
          <w:sz w:val="28"/>
          <w:szCs w:val="28"/>
          <w:lang w:eastAsia="en-US"/>
        </w:rPr>
        <w:sectPr w:rsidR="0066700F" w:rsidRPr="0066700F" w:rsidSect="001C350C">
          <w:type w:val="continuous"/>
          <w:pgSz w:w="11906" w:h="16838"/>
          <w:pgMar w:top="1134" w:right="567" w:bottom="1134" w:left="1418" w:header="709" w:footer="709" w:gutter="0"/>
          <w:pgNumType w:start="1"/>
          <w:cols w:space="708"/>
          <w:titlePg/>
          <w:docGrid w:linePitch="360"/>
        </w:sectPr>
      </w:pPr>
    </w:p>
    <w:p w:rsidR="0066700F" w:rsidRPr="0066700F" w:rsidRDefault="001C350C"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ПРИЛОЖЕНИЕ</w:t>
      </w:r>
      <w:r w:rsidR="0066700F" w:rsidRPr="0066700F">
        <w:rPr>
          <w:rFonts w:eastAsia="Calibri"/>
          <w:bCs/>
          <w:sz w:val="28"/>
          <w:szCs w:val="28"/>
          <w:lang w:eastAsia="en-US"/>
        </w:rPr>
        <w:t xml:space="preserve"> 2</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к Положению</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о порядке организации и проведения</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 xml:space="preserve">общественных обсуждений, </w:t>
      </w:r>
      <w:r w:rsidRPr="0066700F">
        <w:rPr>
          <w:rFonts w:eastAsia="Calibri"/>
          <w:bCs/>
          <w:sz w:val="28"/>
          <w:szCs w:val="28"/>
          <w:lang w:eastAsia="en-US"/>
        </w:rPr>
        <w:br/>
        <w:t xml:space="preserve">публичных слушаний по вопросам </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градостроительной деятельности</w:t>
      </w:r>
    </w:p>
    <w:p w:rsidR="0066700F" w:rsidRPr="0066700F" w:rsidRDefault="0066700F" w:rsidP="0066700F">
      <w:pPr>
        <w:autoSpaceDE w:val="0"/>
        <w:autoSpaceDN w:val="0"/>
        <w:adjustRightInd w:val="0"/>
        <w:jc w:val="both"/>
        <w:rPr>
          <w:rFonts w:eastAsia="Calibri"/>
          <w:bCs/>
          <w:sz w:val="28"/>
          <w:szCs w:val="28"/>
          <w:lang w:eastAsia="en-US"/>
        </w:rPr>
      </w:pPr>
    </w:p>
    <w:p w:rsidR="0066700F" w:rsidRPr="00C20C56" w:rsidRDefault="0066700F" w:rsidP="00C20C56">
      <w:pPr>
        <w:autoSpaceDE w:val="0"/>
        <w:autoSpaceDN w:val="0"/>
        <w:adjustRightInd w:val="0"/>
        <w:jc w:val="center"/>
        <w:rPr>
          <w:rFonts w:eastAsia="Calibri"/>
          <w:b/>
          <w:bCs/>
          <w:sz w:val="28"/>
          <w:szCs w:val="28"/>
          <w:lang w:eastAsia="en-US"/>
        </w:rPr>
      </w:pPr>
      <w:r w:rsidRPr="00C20C56">
        <w:rPr>
          <w:rFonts w:eastAsia="Calibri"/>
          <w:b/>
          <w:bCs/>
          <w:sz w:val="28"/>
          <w:szCs w:val="28"/>
          <w:lang w:eastAsia="en-US"/>
        </w:rPr>
        <w:t>ФОРМА</w:t>
      </w:r>
    </w:p>
    <w:p w:rsidR="0066700F" w:rsidRPr="00C20C56" w:rsidRDefault="0066700F" w:rsidP="0066700F">
      <w:pPr>
        <w:autoSpaceDE w:val="0"/>
        <w:autoSpaceDN w:val="0"/>
        <w:adjustRightInd w:val="0"/>
        <w:jc w:val="center"/>
        <w:rPr>
          <w:rFonts w:eastAsia="Calibri"/>
          <w:b/>
          <w:bCs/>
          <w:sz w:val="28"/>
          <w:szCs w:val="28"/>
          <w:lang w:eastAsia="en-US"/>
        </w:rPr>
      </w:pPr>
      <w:r w:rsidRPr="00C20C56">
        <w:rPr>
          <w:rFonts w:eastAsia="Calibri"/>
          <w:b/>
          <w:bCs/>
          <w:sz w:val="28"/>
          <w:szCs w:val="28"/>
          <w:lang w:eastAsia="en-US"/>
        </w:rPr>
        <w:t>ПРОТОКОЛ</w:t>
      </w:r>
      <w:r w:rsidR="00C20C56">
        <w:rPr>
          <w:rFonts w:eastAsia="Calibri"/>
          <w:b/>
          <w:bCs/>
          <w:sz w:val="28"/>
          <w:szCs w:val="28"/>
          <w:lang w:eastAsia="en-US"/>
        </w:rPr>
        <w:t>А</w:t>
      </w:r>
      <w:r w:rsidRPr="00C20C56">
        <w:rPr>
          <w:rFonts w:eastAsia="Calibri"/>
          <w:b/>
          <w:bCs/>
          <w:sz w:val="28"/>
          <w:szCs w:val="28"/>
          <w:lang w:eastAsia="en-US"/>
        </w:rPr>
        <w:t xml:space="preserve"> ОБЩЕСТВЕННЫХ ОБСУЖДЕНИЙ/</w:t>
      </w:r>
    </w:p>
    <w:p w:rsidR="0066700F" w:rsidRPr="00C20C56" w:rsidRDefault="0066700F" w:rsidP="0066700F">
      <w:pPr>
        <w:autoSpaceDE w:val="0"/>
        <w:autoSpaceDN w:val="0"/>
        <w:adjustRightInd w:val="0"/>
        <w:jc w:val="center"/>
        <w:rPr>
          <w:rFonts w:eastAsia="Calibri"/>
          <w:b/>
          <w:bCs/>
          <w:sz w:val="28"/>
          <w:szCs w:val="28"/>
          <w:lang w:eastAsia="en-US"/>
        </w:rPr>
      </w:pPr>
      <w:r w:rsidRPr="00C20C56">
        <w:rPr>
          <w:rFonts w:eastAsia="Calibri"/>
          <w:b/>
          <w:bCs/>
          <w:sz w:val="28"/>
          <w:szCs w:val="28"/>
          <w:lang w:eastAsia="en-US"/>
        </w:rPr>
        <w:t>ПУБЛИЧНЫХ СЛУШАНИЙ</w:t>
      </w: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Протокол</w:t>
      </w:r>
    </w:p>
    <w:p w:rsidR="0066700F" w:rsidRPr="0066700F" w:rsidRDefault="0066700F" w:rsidP="0066700F">
      <w:pPr>
        <w:keepNext/>
        <w:ind w:right="-1"/>
        <w:jc w:val="center"/>
        <w:outlineLvl w:val="0"/>
        <w:rPr>
          <w:rFonts w:eastAsia="Calibri"/>
          <w:bCs/>
          <w:sz w:val="28"/>
          <w:szCs w:val="28"/>
        </w:rPr>
      </w:pPr>
      <w:r w:rsidRPr="0066700F">
        <w:rPr>
          <w:rFonts w:eastAsia="Calibri"/>
          <w:bCs/>
          <w:sz w:val="28"/>
          <w:szCs w:val="28"/>
        </w:rPr>
        <w:t>общественных обсуждений/публичных слушаний</w:t>
      </w:r>
    </w:p>
    <w:p w:rsidR="0066700F" w:rsidRPr="0066700F" w:rsidRDefault="0066700F" w:rsidP="0066700F">
      <w:pPr>
        <w:keepNext/>
        <w:ind w:right="-1"/>
        <w:jc w:val="both"/>
        <w:outlineLvl w:val="0"/>
        <w:rPr>
          <w:rFonts w:eastAsia="Calibri"/>
          <w:bCs/>
          <w:sz w:val="28"/>
          <w:szCs w:val="28"/>
        </w:rPr>
      </w:pPr>
    </w:p>
    <w:p w:rsidR="0066700F" w:rsidRPr="0066700F" w:rsidRDefault="00E86F57" w:rsidP="0066700F">
      <w:pPr>
        <w:keepNext/>
        <w:ind w:right="-1"/>
        <w:jc w:val="both"/>
        <w:outlineLvl w:val="0"/>
        <w:rPr>
          <w:rFonts w:eastAsia="Calibri"/>
          <w:bCs/>
          <w:sz w:val="28"/>
          <w:szCs w:val="28"/>
        </w:rPr>
      </w:pPr>
      <w:r>
        <w:rPr>
          <w:rFonts w:eastAsia="Calibri"/>
          <w:bCs/>
          <w:sz w:val="28"/>
          <w:szCs w:val="28"/>
        </w:rPr>
        <w:t>г</w:t>
      </w:r>
      <w:r w:rsidR="0066700F" w:rsidRPr="0066700F">
        <w:rPr>
          <w:rFonts w:eastAsia="Calibri"/>
          <w:bCs/>
          <w:sz w:val="28"/>
          <w:szCs w:val="28"/>
        </w:rPr>
        <w:t>ород Пермь                                                                 «___» ______________ 20__ г.</w:t>
      </w:r>
    </w:p>
    <w:p w:rsidR="0066700F" w:rsidRPr="0066700F" w:rsidRDefault="0066700F" w:rsidP="0066700F">
      <w:pPr>
        <w:keepNext/>
        <w:ind w:right="-1"/>
        <w:jc w:val="right"/>
        <w:outlineLvl w:val="0"/>
        <w:rPr>
          <w:rFonts w:eastAsia="Calibri"/>
          <w:bCs/>
          <w:sz w:val="28"/>
          <w:szCs w:val="28"/>
        </w:rPr>
      </w:pPr>
      <w:r w:rsidRPr="0066700F">
        <w:rPr>
          <w:rFonts w:eastAsia="Calibri"/>
          <w:bCs/>
          <w:sz w:val="28"/>
          <w:szCs w:val="28"/>
        </w:rPr>
        <w:t>№ ________</w:t>
      </w:r>
    </w:p>
    <w:p w:rsidR="0066700F" w:rsidRPr="0066700F" w:rsidRDefault="0066700F" w:rsidP="0066700F">
      <w:pPr>
        <w:keepNext/>
        <w:ind w:right="-1"/>
        <w:jc w:val="both"/>
        <w:outlineLvl w:val="0"/>
        <w:rPr>
          <w:rFonts w:eastAsia="Calibri"/>
          <w:bCs/>
          <w:sz w:val="28"/>
          <w:szCs w:val="28"/>
        </w:rPr>
      </w:pP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 xml:space="preserve">В соответствии с Градостроительным </w:t>
      </w:r>
      <w:hyperlink r:id="rId39" w:history="1">
        <w:r w:rsidRPr="0066700F">
          <w:rPr>
            <w:rFonts w:eastAsia="Calibri"/>
            <w:bCs/>
            <w:sz w:val="28"/>
            <w:szCs w:val="28"/>
          </w:rPr>
          <w:t>кодексом</w:t>
        </w:r>
      </w:hyperlink>
      <w:r w:rsidRPr="0066700F">
        <w:rPr>
          <w:rFonts w:eastAsia="Calibri"/>
          <w:bCs/>
          <w:sz w:val="28"/>
          <w:szCs w:val="28"/>
        </w:rPr>
        <w:t xml:space="preserve"> Российской Федерации </w:t>
      </w:r>
      <w:r w:rsidRPr="0066700F">
        <w:rPr>
          <w:rFonts w:eastAsia="Calibri"/>
          <w:bCs/>
          <w:sz w:val="28"/>
          <w:szCs w:val="28"/>
        </w:rPr>
        <w:br/>
        <w:t>по проекту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00F" w:rsidRPr="00DB0071" w:rsidRDefault="0066700F" w:rsidP="0066700F">
      <w:pPr>
        <w:keepNext/>
        <w:ind w:right="-1"/>
        <w:jc w:val="center"/>
        <w:outlineLvl w:val="0"/>
        <w:rPr>
          <w:rFonts w:eastAsia="Calibri"/>
          <w:bCs/>
          <w:sz w:val="28"/>
          <w:szCs w:val="28"/>
          <w:vertAlign w:val="subscript"/>
        </w:rPr>
      </w:pPr>
      <w:r w:rsidRPr="00DB0071">
        <w:rPr>
          <w:rFonts w:eastAsia="Calibri"/>
          <w:bCs/>
          <w:sz w:val="28"/>
          <w:szCs w:val="28"/>
          <w:vertAlign w:val="subscript"/>
        </w:rPr>
        <w:t>(наименование проекта, вынесенного на общественные обсуждения/публичные слушания)</w:t>
      </w:r>
    </w:p>
    <w:p w:rsidR="00DB0071" w:rsidRPr="0066700F" w:rsidRDefault="00DB0071" w:rsidP="0066700F">
      <w:pPr>
        <w:keepNext/>
        <w:ind w:right="-1"/>
        <w:jc w:val="center"/>
        <w:outlineLvl w:val="0"/>
        <w:rPr>
          <w:rFonts w:eastAsia="Calibri"/>
          <w:bCs/>
          <w:sz w:val="28"/>
          <w:szCs w:val="28"/>
        </w:rPr>
      </w:pPr>
    </w:p>
    <w:p w:rsidR="0066700F" w:rsidRPr="0066700F" w:rsidRDefault="0066700F" w:rsidP="0066700F">
      <w:pPr>
        <w:keepNext/>
        <w:ind w:right="-1"/>
        <w:jc w:val="both"/>
        <w:outlineLvl w:val="0"/>
        <w:rPr>
          <w:rFonts w:eastAsia="Calibri"/>
          <w:bCs/>
          <w:sz w:val="28"/>
          <w:szCs w:val="28"/>
        </w:rPr>
      </w:pPr>
      <w:r w:rsidRPr="0066700F">
        <w:rPr>
          <w:rFonts w:eastAsia="Calibri"/>
          <w:bCs/>
          <w:sz w:val="28"/>
          <w:szCs w:val="28"/>
        </w:rPr>
        <w:t>организатором общественных обсуждений/публичных слушаний является ______ __________________________________________________________________________________________________________________________________________________________________________________________________________________</w:t>
      </w:r>
      <w:r w:rsidR="00BA5B67">
        <w:rPr>
          <w:rFonts w:eastAsia="Calibri"/>
          <w:bCs/>
          <w:sz w:val="28"/>
          <w:szCs w:val="28"/>
        </w:rPr>
        <w:t>.</w:t>
      </w:r>
    </w:p>
    <w:p w:rsidR="0066700F" w:rsidRDefault="0066700F" w:rsidP="0066700F">
      <w:pPr>
        <w:keepNext/>
        <w:ind w:right="-1"/>
        <w:jc w:val="center"/>
        <w:outlineLvl w:val="0"/>
        <w:rPr>
          <w:rFonts w:eastAsia="Calibri"/>
          <w:bCs/>
          <w:sz w:val="28"/>
          <w:szCs w:val="28"/>
          <w:vertAlign w:val="subscript"/>
        </w:rPr>
      </w:pPr>
      <w:r w:rsidRPr="00DB0071">
        <w:rPr>
          <w:rFonts w:eastAsia="Calibri"/>
          <w:bCs/>
          <w:sz w:val="28"/>
          <w:szCs w:val="28"/>
          <w:vertAlign w:val="subscript"/>
        </w:rPr>
        <w:t>(наименование организатора общественных обсуждений</w:t>
      </w:r>
      <w:r w:rsidR="008A5B6E">
        <w:rPr>
          <w:rFonts w:eastAsia="Calibri"/>
          <w:bCs/>
          <w:sz w:val="28"/>
          <w:szCs w:val="28"/>
          <w:vertAlign w:val="subscript"/>
        </w:rPr>
        <w:t>/</w:t>
      </w:r>
      <w:r w:rsidRPr="00DB0071">
        <w:rPr>
          <w:rFonts w:eastAsia="Calibri"/>
          <w:bCs/>
          <w:sz w:val="28"/>
          <w:szCs w:val="28"/>
          <w:vertAlign w:val="subscript"/>
        </w:rPr>
        <w:t>публичных слушаний)</w:t>
      </w:r>
    </w:p>
    <w:p w:rsidR="00DB0071" w:rsidRPr="00DB0071" w:rsidRDefault="00DB0071" w:rsidP="0066700F">
      <w:pPr>
        <w:keepNext/>
        <w:ind w:right="-1"/>
        <w:jc w:val="center"/>
        <w:outlineLvl w:val="0"/>
        <w:rPr>
          <w:rFonts w:eastAsia="Calibri"/>
          <w:bCs/>
          <w:sz w:val="28"/>
          <w:szCs w:val="28"/>
          <w:vertAlign w:val="subscript"/>
        </w:rPr>
      </w:pP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Оповещение о начале общественных обсуждений/публичных слушаний опубликовано в печатном средстве массовой информации «Официальный бюллетень органов местного самоуправления муниципального образования город Пермь» от «___» __________ 20___ г. № _____.</w:t>
      </w: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 xml:space="preserve">Информация о начале общественных </w:t>
      </w:r>
      <w:r w:rsidR="008A5B6E">
        <w:rPr>
          <w:rFonts w:eastAsia="Calibri"/>
          <w:bCs/>
          <w:sz w:val="28"/>
          <w:szCs w:val="28"/>
        </w:rPr>
        <w:t>обсуждений</w:t>
      </w:r>
      <w:r w:rsidRPr="0066700F">
        <w:rPr>
          <w:rFonts w:eastAsia="Calibri"/>
          <w:bCs/>
          <w:sz w:val="28"/>
          <w:szCs w:val="28"/>
        </w:rPr>
        <w:t>/публичных слушаний: __________________________________________________________________________________________________________________________________________________________________________________________________________________.</w:t>
      </w: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Общественные обсуждения/публичные слушания проведены в пределах территории: ___________________________________________________________</w:t>
      </w:r>
      <w:r w:rsidRPr="0066700F">
        <w:rPr>
          <w:bCs/>
          <w:sz w:val="28"/>
          <w:szCs w:val="28"/>
        </w:rPr>
        <w:t>_____________________________________________________________________________________________________________________________________________________________________________________________________________________________.</w:t>
      </w: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Прием предложений и замечаний участников общественных обсуждений/публичных слушаний осуществлялся с «____» ______________ 20___ г. по «____» ____________ 20___ г.</w:t>
      </w: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Предложения и замечания, поступившие в ходе проведения общественных обсуждений/публичных слушаний:</w:t>
      </w:r>
    </w:p>
    <w:p w:rsidR="0066700F" w:rsidRPr="0066700F" w:rsidRDefault="0066700F" w:rsidP="0066700F">
      <w:pPr>
        <w:autoSpaceDE w:val="0"/>
        <w:autoSpaceDN w:val="0"/>
        <w:adjustRightInd w:val="0"/>
        <w:jc w:val="both"/>
        <w:rPr>
          <w:rFonts w:eastAsia="Calibri"/>
          <w:bCs/>
          <w:sz w:val="28"/>
          <w:szCs w:val="28"/>
        </w:rPr>
      </w:pPr>
    </w:p>
    <w:p w:rsidR="0066700F" w:rsidRPr="0066700F" w:rsidRDefault="0066700F" w:rsidP="0066700F">
      <w:pPr>
        <w:keepNext/>
        <w:suppressAutoHyphens/>
        <w:jc w:val="center"/>
        <w:outlineLvl w:val="0"/>
        <w:rPr>
          <w:rFonts w:eastAsia="Calibri"/>
          <w:bCs/>
          <w:sz w:val="28"/>
          <w:szCs w:val="28"/>
        </w:rPr>
      </w:pPr>
      <w:r w:rsidRPr="0066700F">
        <w:rPr>
          <w:rFonts w:eastAsia="Calibri"/>
          <w:bCs/>
          <w:sz w:val="28"/>
          <w:szCs w:val="28"/>
        </w:rPr>
        <w:t>от участников общественных обсуждений/публичных слушаний, постоянно проживающих на территории, в пределах которой проведены общественные обсуждения/публичные слушания:</w:t>
      </w:r>
    </w:p>
    <w:p w:rsidR="0066700F" w:rsidRPr="0066700F" w:rsidRDefault="0066700F" w:rsidP="0066700F">
      <w:pPr>
        <w:autoSpaceDE w:val="0"/>
        <w:autoSpaceDN w:val="0"/>
        <w:adjustRightInd w:val="0"/>
        <w:jc w:val="both"/>
        <w:rPr>
          <w:rFonts w:eastAsia="Calibri"/>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29"/>
        <w:gridCol w:w="3311"/>
        <w:gridCol w:w="3238"/>
        <w:gridCol w:w="3067"/>
      </w:tblGrid>
      <w:tr w:rsidR="0066700F" w:rsidRPr="0066700F" w:rsidTr="000A680E">
        <w:tc>
          <w:tcPr>
            <w:tcW w:w="25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w:t>
            </w:r>
          </w:p>
        </w:tc>
        <w:tc>
          <w:tcPr>
            <w:tcW w:w="1613"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Ф.И.О. (при наличии) гражданина/наименование юридического лица</w:t>
            </w:r>
          </w:p>
        </w:tc>
        <w:tc>
          <w:tcPr>
            <w:tcW w:w="165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Дата рождения, адрес места жительства (регистрации)/ОГРН, местонахождение и адрес</w:t>
            </w:r>
          </w:p>
        </w:tc>
        <w:tc>
          <w:tcPr>
            <w:tcW w:w="1472"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Предложения/замечания</w:t>
            </w:r>
          </w:p>
        </w:tc>
      </w:tr>
      <w:tr w:rsidR="0066700F" w:rsidRPr="0066700F" w:rsidTr="000A680E">
        <w:tc>
          <w:tcPr>
            <w:tcW w:w="25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1</w:t>
            </w:r>
          </w:p>
        </w:tc>
        <w:tc>
          <w:tcPr>
            <w:tcW w:w="1613"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65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472"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r>
      <w:tr w:rsidR="0066700F" w:rsidRPr="0066700F" w:rsidTr="000A680E">
        <w:tc>
          <w:tcPr>
            <w:tcW w:w="25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2</w:t>
            </w:r>
          </w:p>
        </w:tc>
        <w:tc>
          <w:tcPr>
            <w:tcW w:w="1613"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65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472"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r>
    </w:tbl>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от иных участников общественных обсуждений/публичных слушаний:</w:t>
      </w:r>
    </w:p>
    <w:p w:rsidR="0066700F" w:rsidRPr="0066700F" w:rsidRDefault="0066700F" w:rsidP="0066700F">
      <w:pPr>
        <w:autoSpaceDE w:val="0"/>
        <w:autoSpaceDN w:val="0"/>
        <w:adjustRightInd w:val="0"/>
        <w:jc w:val="both"/>
        <w:rPr>
          <w:rFonts w:eastAsia="Calibri"/>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20"/>
        <w:gridCol w:w="3241"/>
        <w:gridCol w:w="3317"/>
        <w:gridCol w:w="2967"/>
      </w:tblGrid>
      <w:tr w:rsidR="0066700F" w:rsidRPr="0066700F" w:rsidTr="000A680E">
        <w:tc>
          <w:tcPr>
            <w:tcW w:w="25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r w:rsidRPr="0066700F">
              <w:rPr>
                <w:rFonts w:eastAsia="Calibri"/>
                <w:bCs/>
                <w:sz w:val="28"/>
                <w:szCs w:val="28"/>
                <w:lang w:eastAsia="en-US"/>
              </w:rPr>
              <w:t>№</w:t>
            </w:r>
          </w:p>
        </w:tc>
        <w:tc>
          <w:tcPr>
            <w:tcW w:w="1613"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Ф.И.О. (при наличии) гражданина/</w:t>
            </w:r>
          </w:p>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наименование юридического лица</w:t>
            </w:r>
          </w:p>
        </w:tc>
        <w:tc>
          <w:tcPr>
            <w:tcW w:w="1651"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Дата рождения, адрес места жительства (регистрации)/ОГРН, местонахождение и адрес</w:t>
            </w:r>
          </w:p>
        </w:tc>
        <w:tc>
          <w:tcPr>
            <w:tcW w:w="147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Предложения/</w:t>
            </w:r>
          </w:p>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замечания</w:t>
            </w:r>
          </w:p>
        </w:tc>
      </w:tr>
      <w:tr w:rsidR="0066700F" w:rsidRPr="0066700F" w:rsidTr="000A680E">
        <w:tc>
          <w:tcPr>
            <w:tcW w:w="25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1</w:t>
            </w:r>
          </w:p>
        </w:tc>
        <w:tc>
          <w:tcPr>
            <w:tcW w:w="1613"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651"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47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r>
      <w:tr w:rsidR="0066700F" w:rsidRPr="0066700F" w:rsidTr="000A680E">
        <w:tc>
          <w:tcPr>
            <w:tcW w:w="25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2</w:t>
            </w:r>
          </w:p>
        </w:tc>
        <w:tc>
          <w:tcPr>
            <w:tcW w:w="1613"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651"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47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r>
    </w:tbl>
    <w:p w:rsidR="0066700F" w:rsidRPr="0066700F" w:rsidRDefault="0066700F" w:rsidP="0066700F">
      <w:pPr>
        <w:keepNext/>
        <w:ind w:right="-1"/>
        <w:jc w:val="both"/>
        <w:outlineLvl w:val="0"/>
        <w:rPr>
          <w:rFonts w:eastAsia="Calibri"/>
          <w:bCs/>
          <w:sz w:val="28"/>
          <w:szCs w:val="28"/>
        </w:rPr>
      </w:pP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 xml:space="preserve">Приложение: </w:t>
      </w:r>
      <w:hyperlink w:anchor="Par81" w:history="1">
        <w:r w:rsidRPr="0066700F">
          <w:rPr>
            <w:rFonts w:eastAsia="Calibri"/>
            <w:bCs/>
            <w:sz w:val="28"/>
            <w:szCs w:val="28"/>
          </w:rPr>
          <w:t>перечень</w:t>
        </w:r>
      </w:hyperlink>
      <w:r w:rsidRPr="0066700F">
        <w:rPr>
          <w:rFonts w:eastAsia="Calibri"/>
          <w:bCs/>
          <w:sz w:val="28"/>
          <w:szCs w:val="28"/>
        </w:rPr>
        <w:t xml:space="preserve"> участников общественных обсуждений/публичных слушаний, принявших участие в рассмотрении проекта.</w:t>
      </w:r>
    </w:p>
    <w:p w:rsidR="0066700F" w:rsidRDefault="0066700F" w:rsidP="0066700F">
      <w:pPr>
        <w:keepNext/>
        <w:ind w:right="-1"/>
        <w:jc w:val="both"/>
        <w:outlineLvl w:val="0"/>
        <w:rPr>
          <w:rFonts w:eastAsia="Calibri"/>
          <w:bCs/>
          <w:sz w:val="28"/>
          <w:szCs w:val="28"/>
        </w:rPr>
      </w:pPr>
    </w:p>
    <w:p w:rsidR="00E86F57" w:rsidRPr="0066700F" w:rsidRDefault="00E86F57" w:rsidP="0066700F">
      <w:pPr>
        <w:keepNext/>
        <w:ind w:right="-1"/>
        <w:jc w:val="both"/>
        <w:outlineLvl w:val="0"/>
        <w:rPr>
          <w:rFonts w:eastAsia="Calibri"/>
          <w:bCs/>
          <w:sz w:val="28"/>
          <w:szCs w:val="28"/>
        </w:rPr>
      </w:pPr>
    </w:p>
    <w:p w:rsidR="0066700F" w:rsidRPr="0066700F" w:rsidRDefault="0066700F" w:rsidP="0066700F">
      <w:pPr>
        <w:keepNext/>
        <w:ind w:right="-1"/>
        <w:jc w:val="both"/>
        <w:outlineLvl w:val="0"/>
        <w:rPr>
          <w:rFonts w:eastAsia="Calibri"/>
          <w:bCs/>
          <w:sz w:val="28"/>
          <w:szCs w:val="28"/>
        </w:rPr>
      </w:pPr>
      <w:r w:rsidRPr="0066700F">
        <w:rPr>
          <w:rFonts w:eastAsia="Calibri"/>
          <w:bCs/>
          <w:sz w:val="28"/>
          <w:szCs w:val="28"/>
        </w:rPr>
        <w:t>____________________________________</w:t>
      </w:r>
      <w:r w:rsidR="00E86F57">
        <w:rPr>
          <w:rFonts w:eastAsia="Calibri"/>
          <w:bCs/>
          <w:sz w:val="28"/>
          <w:szCs w:val="28"/>
        </w:rPr>
        <w:t>____________</w:t>
      </w:r>
      <w:r w:rsidRPr="0066700F">
        <w:rPr>
          <w:rFonts w:eastAsia="Calibri"/>
          <w:bCs/>
          <w:sz w:val="28"/>
          <w:szCs w:val="28"/>
        </w:rPr>
        <w:t xml:space="preserve">       ___________________</w:t>
      </w:r>
    </w:p>
    <w:p w:rsidR="0066700F" w:rsidRPr="00DB0071" w:rsidRDefault="00E86F57" w:rsidP="00E86F57">
      <w:pPr>
        <w:keepNext/>
        <w:ind w:right="-1"/>
        <w:outlineLvl w:val="0"/>
        <w:rPr>
          <w:rFonts w:eastAsia="Calibri"/>
          <w:bCs/>
          <w:sz w:val="24"/>
          <w:szCs w:val="24"/>
          <w:vertAlign w:val="subscript"/>
        </w:rPr>
      </w:pPr>
      <w:r w:rsidRPr="00DB0071">
        <w:rPr>
          <w:rFonts w:eastAsia="Calibri"/>
          <w:bCs/>
          <w:sz w:val="24"/>
          <w:szCs w:val="24"/>
          <w:vertAlign w:val="subscript"/>
        </w:rPr>
        <w:t>(</w:t>
      </w:r>
      <w:r w:rsidR="0066700F" w:rsidRPr="00DB0071">
        <w:rPr>
          <w:rFonts w:eastAsia="Calibri"/>
          <w:bCs/>
          <w:sz w:val="24"/>
          <w:szCs w:val="24"/>
          <w:vertAlign w:val="subscript"/>
        </w:rPr>
        <w:t>Ф.И.О., должность руководителя</w:t>
      </w:r>
      <w:r w:rsidRPr="00DB0071">
        <w:rPr>
          <w:rFonts w:eastAsia="Calibri"/>
          <w:bCs/>
          <w:sz w:val="24"/>
          <w:szCs w:val="24"/>
          <w:vertAlign w:val="subscript"/>
        </w:rPr>
        <w:t xml:space="preserve"> </w:t>
      </w:r>
      <w:r w:rsidR="0066700F" w:rsidRPr="00DB0071">
        <w:rPr>
          <w:rFonts w:eastAsia="Calibri"/>
          <w:bCs/>
          <w:sz w:val="24"/>
          <w:szCs w:val="24"/>
          <w:vertAlign w:val="subscript"/>
        </w:rPr>
        <w:t>организатора общественных обсуждений/публичных слушаний)</w:t>
      </w:r>
      <w:r w:rsidR="00DB0071" w:rsidRPr="00DB0071">
        <w:rPr>
          <w:rFonts w:eastAsia="Calibri"/>
          <w:bCs/>
          <w:sz w:val="24"/>
          <w:szCs w:val="24"/>
          <w:vertAlign w:val="subscript"/>
        </w:rPr>
        <w:tab/>
      </w:r>
      <w:r w:rsidR="00DB0071" w:rsidRPr="00DB0071">
        <w:rPr>
          <w:rFonts w:eastAsia="Calibri"/>
          <w:bCs/>
          <w:sz w:val="24"/>
          <w:szCs w:val="24"/>
          <w:vertAlign w:val="subscript"/>
        </w:rPr>
        <w:tab/>
        <w:t>(подпись)</w:t>
      </w:r>
    </w:p>
    <w:p w:rsidR="0066700F" w:rsidRPr="0066700F" w:rsidRDefault="0066700F" w:rsidP="0066700F">
      <w:pPr>
        <w:autoSpaceDE w:val="0"/>
        <w:autoSpaceDN w:val="0"/>
        <w:adjustRightInd w:val="0"/>
        <w:jc w:val="right"/>
        <w:rPr>
          <w:rFonts w:eastAsia="Calibri"/>
          <w:bCs/>
          <w:sz w:val="28"/>
          <w:szCs w:val="28"/>
          <w:lang w:eastAsia="en-US"/>
        </w:rPr>
      </w:pPr>
    </w:p>
    <w:p w:rsidR="0066700F" w:rsidRPr="0066700F" w:rsidRDefault="0066700F" w:rsidP="0066700F">
      <w:pPr>
        <w:autoSpaceDE w:val="0"/>
        <w:autoSpaceDN w:val="0"/>
        <w:adjustRightInd w:val="0"/>
        <w:ind w:left="5103"/>
        <w:rPr>
          <w:rFonts w:eastAsia="Calibri"/>
          <w:bCs/>
          <w:sz w:val="28"/>
          <w:szCs w:val="28"/>
          <w:lang w:eastAsia="en-US"/>
        </w:rPr>
        <w:sectPr w:rsidR="0066700F" w:rsidRPr="0066700F" w:rsidSect="000A680E">
          <w:pgSz w:w="11906" w:h="16838"/>
          <w:pgMar w:top="1134" w:right="567" w:bottom="1134" w:left="1418" w:header="709" w:footer="709" w:gutter="0"/>
          <w:pgNumType w:start="1"/>
          <w:cols w:space="708"/>
          <w:titlePg/>
          <w:docGrid w:linePitch="360"/>
        </w:sectPr>
      </w:pPr>
    </w:p>
    <w:p w:rsidR="0066700F" w:rsidRPr="0066700F" w:rsidRDefault="00C20C56"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ПРИЛОЖЕНИЕ</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 xml:space="preserve">к протоколу </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общественных обсуждений/</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публичных слушаний</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от «___» ________ 20__ г. № ___</w:t>
      </w:r>
    </w:p>
    <w:p w:rsidR="0066700F" w:rsidRPr="0066700F" w:rsidRDefault="0066700F" w:rsidP="0066700F">
      <w:pPr>
        <w:autoSpaceDE w:val="0"/>
        <w:autoSpaceDN w:val="0"/>
        <w:adjustRightInd w:val="0"/>
        <w:jc w:val="both"/>
        <w:rPr>
          <w:rFonts w:eastAsia="Calibri"/>
          <w:bCs/>
          <w:sz w:val="28"/>
          <w:szCs w:val="28"/>
          <w:lang w:eastAsia="en-US"/>
        </w:rPr>
      </w:pPr>
    </w:p>
    <w:p w:rsidR="0066700F" w:rsidRPr="00C20C56" w:rsidRDefault="0066700F" w:rsidP="0066700F">
      <w:pPr>
        <w:autoSpaceDE w:val="0"/>
        <w:autoSpaceDN w:val="0"/>
        <w:adjustRightInd w:val="0"/>
        <w:jc w:val="center"/>
        <w:rPr>
          <w:rFonts w:eastAsia="Calibri"/>
          <w:b/>
          <w:bCs/>
          <w:sz w:val="28"/>
          <w:szCs w:val="28"/>
          <w:lang w:eastAsia="en-US"/>
        </w:rPr>
      </w:pPr>
      <w:bookmarkStart w:id="5" w:name="Par81"/>
      <w:bookmarkEnd w:id="5"/>
      <w:r w:rsidRPr="00C20C56">
        <w:rPr>
          <w:rFonts w:eastAsia="Calibri"/>
          <w:b/>
          <w:bCs/>
          <w:sz w:val="28"/>
          <w:szCs w:val="28"/>
          <w:lang w:eastAsia="en-US"/>
        </w:rPr>
        <w:t>ФОРМА</w:t>
      </w:r>
    </w:p>
    <w:p w:rsidR="00C20C56" w:rsidRDefault="0066700F" w:rsidP="0066700F">
      <w:pPr>
        <w:autoSpaceDE w:val="0"/>
        <w:autoSpaceDN w:val="0"/>
        <w:adjustRightInd w:val="0"/>
        <w:jc w:val="center"/>
        <w:rPr>
          <w:rFonts w:eastAsia="Calibri"/>
          <w:b/>
          <w:bCs/>
          <w:sz w:val="28"/>
          <w:szCs w:val="28"/>
          <w:lang w:eastAsia="en-US"/>
        </w:rPr>
      </w:pPr>
      <w:r w:rsidRPr="00C20C56">
        <w:rPr>
          <w:rFonts w:eastAsia="Calibri"/>
          <w:b/>
          <w:bCs/>
          <w:sz w:val="28"/>
          <w:szCs w:val="28"/>
          <w:lang w:eastAsia="en-US"/>
        </w:rPr>
        <w:t xml:space="preserve">ПЕРЕЧНЯ УЧАСТНИКОВ ОБЩЕСТВЕННЫХ ОБСУЖДЕНИЙ/ПУБЛИЧНЫХ СЛУШАНИЙ, ПРИНЯВШИХ </w:t>
      </w:r>
    </w:p>
    <w:p w:rsidR="0066700F" w:rsidRPr="00C20C56" w:rsidRDefault="0066700F" w:rsidP="0066700F">
      <w:pPr>
        <w:autoSpaceDE w:val="0"/>
        <w:autoSpaceDN w:val="0"/>
        <w:adjustRightInd w:val="0"/>
        <w:jc w:val="center"/>
        <w:rPr>
          <w:rFonts w:eastAsia="Calibri"/>
          <w:b/>
          <w:bCs/>
          <w:sz w:val="28"/>
          <w:szCs w:val="28"/>
          <w:lang w:eastAsia="en-US"/>
        </w:rPr>
      </w:pPr>
      <w:r w:rsidRPr="00C20C56">
        <w:rPr>
          <w:rFonts w:eastAsia="Calibri"/>
          <w:b/>
          <w:bCs/>
          <w:sz w:val="28"/>
          <w:szCs w:val="28"/>
          <w:lang w:eastAsia="en-US"/>
        </w:rPr>
        <w:t>УЧАСТИЕ В</w:t>
      </w:r>
      <w:r w:rsidR="00C20C56">
        <w:rPr>
          <w:rFonts w:eastAsia="Calibri"/>
          <w:b/>
          <w:bCs/>
          <w:sz w:val="28"/>
          <w:szCs w:val="28"/>
          <w:lang w:eastAsia="en-US"/>
        </w:rPr>
        <w:t> </w:t>
      </w:r>
      <w:r w:rsidRPr="00C20C56">
        <w:rPr>
          <w:rFonts w:eastAsia="Calibri"/>
          <w:b/>
          <w:bCs/>
          <w:sz w:val="28"/>
          <w:szCs w:val="28"/>
          <w:lang w:eastAsia="en-US"/>
        </w:rPr>
        <w:t>РАССМОТРЕНИИ ПРОЕКТА</w:t>
      </w:r>
    </w:p>
    <w:p w:rsidR="0066700F" w:rsidRPr="0066700F" w:rsidRDefault="0066700F" w:rsidP="0066700F">
      <w:pPr>
        <w:autoSpaceDE w:val="0"/>
        <w:autoSpaceDN w:val="0"/>
        <w:adjustRightInd w:val="0"/>
        <w:jc w:val="center"/>
        <w:rPr>
          <w:rFonts w:eastAsia="Calibri"/>
          <w:bCs/>
          <w:sz w:val="28"/>
          <w:szCs w:val="28"/>
          <w:lang w:eastAsia="en-US"/>
        </w:rPr>
      </w:pPr>
    </w:p>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Перечень</w:t>
      </w:r>
    </w:p>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участников общественных обсуждений/публичных слушаний,</w:t>
      </w:r>
    </w:p>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принявших участие в рассмотрении проекта</w:t>
      </w:r>
    </w:p>
    <w:p w:rsidR="0066700F" w:rsidRPr="0066700F" w:rsidRDefault="0066700F" w:rsidP="0066700F">
      <w:pPr>
        <w:autoSpaceDE w:val="0"/>
        <w:autoSpaceDN w:val="0"/>
        <w:adjustRightInd w:val="0"/>
        <w:jc w:val="both"/>
        <w:rPr>
          <w:rFonts w:eastAsia="Calibri"/>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12"/>
        <w:gridCol w:w="3594"/>
        <w:gridCol w:w="5939"/>
      </w:tblGrid>
      <w:tr w:rsidR="0066700F" w:rsidRPr="0066700F" w:rsidTr="000A680E">
        <w:tc>
          <w:tcPr>
            <w:tcW w:w="255"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w:t>
            </w:r>
          </w:p>
        </w:tc>
        <w:tc>
          <w:tcPr>
            <w:tcW w:w="178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Ф.И.О. (при наличии) гражданина/наименование юридического лица</w:t>
            </w:r>
          </w:p>
        </w:tc>
        <w:tc>
          <w:tcPr>
            <w:tcW w:w="2956"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Дата рождения, адрес места жительства (регистрации)/ОГРН, местонахождение и адрес</w:t>
            </w:r>
          </w:p>
        </w:tc>
      </w:tr>
      <w:tr w:rsidR="0066700F" w:rsidRPr="0066700F" w:rsidTr="000A680E">
        <w:tc>
          <w:tcPr>
            <w:tcW w:w="255"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1</w:t>
            </w:r>
          </w:p>
        </w:tc>
        <w:tc>
          <w:tcPr>
            <w:tcW w:w="178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p>
        </w:tc>
        <w:tc>
          <w:tcPr>
            <w:tcW w:w="2956"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r>
      <w:tr w:rsidR="0066700F" w:rsidRPr="0066700F" w:rsidTr="000A680E">
        <w:tc>
          <w:tcPr>
            <w:tcW w:w="255"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2</w:t>
            </w:r>
          </w:p>
        </w:tc>
        <w:tc>
          <w:tcPr>
            <w:tcW w:w="178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p>
        </w:tc>
        <w:tc>
          <w:tcPr>
            <w:tcW w:w="2956"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r>
    </w:tbl>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ind w:left="5103"/>
        <w:rPr>
          <w:rFonts w:eastAsia="Calibri"/>
          <w:bCs/>
          <w:sz w:val="28"/>
          <w:szCs w:val="28"/>
          <w:lang w:eastAsia="en-US"/>
        </w:rPr>
        <w:sectPr w:rsidR="0066700F" w:rsidRPr="0066700F" w:rsidSect="000A680E">
          <w:pgSz w:w="11906" w:h="16838"/>
          <w:pgMar w:top="1134" w:right="567" w:bottom="1134" w:left="1418" w:header="709" w:footer="709" w:gutter="0"/>
          <w:pgNumType w:start="1"/>
          <w:cols w:space="708"/>
          <w:titlePg/>
          <w:docGrid w:linePitch="360"/>
        </w:sectPr>
      </w:pPr>
    </w:p>
    <w:p w:rsidR="0066700F" w:rsidRPr="0066700F" w:rsidRDefault="00E86F57"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ПРИЛОЖЕНИЕ</w:t>
      </w:r>
      <w:r w:rsidR="0066700F" w:rsidRPr="0066700F">
        <w:rPr>
          <w:rFonts w:eastAsia="Calibri"/>
          <w:bCs/>
          <w:sz w:val="28"/>
          <w:szCs w:val="28"/>
          <w:lang w:eastAsia="en-US"/>
        </w:rPr>
        <w:t xml:space="preserve"> 3</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к Положению</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о порядке организации и проведения</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 xml:space="preserve">общественных обсуждений, </w:t>
      </w:r>
      <w:r w:rsidRPr="0066700F">
        <w:rPr>
          <w:rFonts w:eastAsia="Calibri"/>
          <w:bCs/>
          <w:sz w:val="28"/>
          <w:szCs w:val="28"/>
          <w:lang w:eastAsia="en-US"/>
        </w:rPr>
        <w:br/>
        <w:t xml:space="preserve">публичных слушаний по вопросам </w:t>
      </w:r>
    </w:p>
    <w:p w:rsidR="0066700F" w:rsidRPr="0066700F" w:rsidRDefault="0066700F" w:rsidP="0066700F">
      <w:pPr>
        <w:autoSpaceDE w:val="0"/>
        <w:autoSpaceDN w:val="0"/>
        <w:adjustRightInd w:val="0"/>
        <w:ind w:left="5103"/>
        <w:rPr>
          <w:rFonts w:eastAsia="Calibri"/>
          <w:bCs/>
          <w:sz w:val="28"/>
          <w:szCs w:val="28"/>
          <w:lang w:eastAsia="en-US"/>
        </w:rPr>
      </w:pPr>
      <w:r w:rsidRPr="0066700F">
        <w:rPr>
          <w:rFonts w:eastAsia="Calibri"/>
          <w:bCs/>
          <w:sz w:val="28"/>
          <w:szCs w:val="28"/>
          <w:lang w:eastAsia="en-US"/>
        </w:rPr>
        <w:t xml:space="preserve">градостроительной деятельности </w:t>
      </w:r>
    </w:p>
    <w:p w:rsidR="0066700F" w:rsidRPr="0066700F" w:rsidRDefault="0066700F" w:rsidP="0066700F">
      <w:pPr>
        <w:autoSpaceDE w:val="0"/>
        <w:autoSpaceDN w:val="0"/>
        <w:adjustRightInd w:val="0"/>
        <w:jc w:val="both"/>
        <w:rPr>
          <w:rFonts w:eastAsia="Calibri"/>
          <w:bCs/>
          <w:sz w:val="28"/>
          <w:szCs w:val="28"/>
          <w:lang w:eastAsia="en-US"/>
        </w:rPr>
      </w:pPr>
    </w:p>
    <w:p w:rsidR="0066700F" w:rsidRPr="00E86F57" w:rsidRDefault="0066700F" w:rsidP="0066700F">
      <w:pPr>
        <w:autoSpaceDE w:val="0"/>
        <w:autoSpaceDN w:val="0"/>
        <w:adjustRightInd w:val="0"/>
        <w:jc w:val="center"/>
        <w:rPr>
          <w:rFonts w:eastAsia="Calibri"/>
          <w:b/>
          <w:bCs/>
          <w:sz w:val="28"/>
          <w:szCs w:val="28"/>
          <w:lang w:eastAsia="en-US"/>
        </w:rPr>
      </w:pPr>
      <w:r w:rsidRPr="00E86F57">
        <w:rPr>
          <w:rFonts w:eastAsia="Calibri"/>
          <w:b/>
          <w:bCs/>
          <w:sz w:val="28"/>
          <w:szCs w:val="28"/>
          <w:lang w:eastAsia="en-US"/>
        </w:rPr>
        <w:t>ФОРМА</w:t>
      </w:r>
    </w:p>
    <w:p w:rsidR="0066700F" w:rsidRPr="00E86F57" w:rsidRDefault="0066700F" w:rsidP="0066700F">
      <w:pPr>
        <w:suppressAutoHyphens/>
        <w:autoSpaceDE w:val="0"/>
        <w:autoSpaceDN w:val="0"/>
        <w:adjustRightInd w:val="0"/>
        <w:jc w:val="center"/>
        <w:rPr>
          <w:rFonts w:eastAsia="Calibri"/>
          <w:b/>
          <w:bCs/>
          <w:sz w:val="28"/>
          <w:szCs w:val="28"/>
          <w:lang w:eastAsia="en-US"/>
        </w:rPr>
      </w:pPr>
      <w:r w:rsidRPr="00E86F57">
        <w:rPr>
          <w:rFonts w:eastAsia="Calibri"/>
          <w:b/>
          <w:bCs/>
          <w:sz w:val="28"/>
          <w:szCs w:val="28"/>
          <w:lang w:eastAsia="en-US"/>
        </w:rPr>
        <w:t>ЗАКЛЮЧЕНИЯ О РЕЗУЛЬТАТАХ ОБЩЕСТВЕННЫХ ОБСУЖДЕНИЙ/ПУБЛИЧНЫХ СЛУШАНИЙ</w:t>
      </w: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keepNext/>
        <w:ind w:right="-1"/>
        <w:jc w:val="center"/>
        <w:outlineLvl w:val="0"/>
        <w:rPr>
          <w:rFonts w:eastAsia="Calibri"/>
          <w:bCs/>
          <w:sz w:val="28"/>
          <w:szCs w:val="28"/>
        </w:rPr>
      </w:pPr>
      <w:r w:rsidRPr="0066700F">
        <w:rPr>
          <w:rFonts w:eastAsia="Calibri"/>
          <w:bCs/>
          <w:sz w:val="28"/>
          <w:szCs w:val="28"/>
        </w:rPr>
        <w:t>Заключение</w:t>
      </w:r>
    </w:p>
    <w:p w:rsidR="0066700F" w:rsidRPr="0066700F" w:rsidRDefault="0066700F" w:rsidP="0066700F">
      <w:pPr>
        <w:keepNext/>
        <w:ind w:right="-1"/>
        <w:jc w:val="center"/>
        <w:outlineLvl w:val="0"/>
        <w:rPr>
          <w:rFonts w:eastAsia="Calibri"/>
          <w:bCs/>
          <w:sz w:val="28"/>
          <w:szCs w:val="28"/>
        </w:rPr>
      </w:pPr>
      <w:r w:rsidRPr="0066700F">
        <w:rPr>
          <w:rFonts w:eastAsia="Calibri"/>
          <w:bCs/>
          <w:sz w:val="28"/>
          <w:szCs w:val="28"/>
        </w:rPr>
        <w:t>о результатах общественных обсуждений/публичных слушаний</w:t>
      </w:r>
    </w:p>
    <w:p w:rsidR="0066700F" w:rsidRPr="0066700F" w:rsidRDefault="0066700F" w:rsidP="0066700F">
      <w:pPr>
        <w:keepNext/>
        <w:ind w:right="-1"/>
        <w:jc w:val="center"/>
        <w:outlineLvl w:val="0"/>
        <w:rPr>
          <w:rFonts w:eastAsia="Calibri"/>
          <w:bCs/>
          <w:sz w:val="28"/>
          <w:szCs w:val="28"/>
        </w:rPr>
      </w:pPr>
      <w:r w:rsidRPr="0066700F">
        <w:rPr>
          <w:rFonts w:eastAsia="Calibri"/>
          <w:bCs/>
          <w:sz w:val="28"/>
          <w:szCs w:val="28"/>
        </w:rPr>
        <w:t>от «____» ___________20___ г. № _________</w:t>
      </w:r>
    </w:p>
    <w:p w:rsidR="0066700F" w:rsidRPr="0066700F" w:rsidRDefault="0066700F" w:rsidP="0066700F">
      <w:pPr>
        <w:keepNext/>
        <w:ind w:right="-1"/>
        <w:jc w:val="both"/>
        <w:outlineLvl w:val="0"/>
        <w:rPr>
          <w:rFonts w:eastAsia="Calibri"/>
          <w:bCs/>
          <w:sz w:val="28"/>
          <w:szCs w:val="28"/>
        </w:rPr>
      </w:pP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 xml:space="preserve">Настоящее заключение подготовлено ________________________________ </w:t>
      </w:r>
      <w:r w:rsidRPr="0066700F">
        <w:rPr>
          <w:bCs/>
          <w:sz w:val="28"/>
          <w:szCs w:val="28"/>
        </w:rPr>
        <w:t>______________________________________________________________________</w:t>
      </w:r>
    </w:p>
    <w:p w:rsidR="0066700F" w:rsidRPr="00DB0071" w:rsidRDefault="0066700F" w:rsidP="0066700F">
      <w:pPr>
        <w:keepNext/>
        <w:ind w:right="-1"/>
        <w:jc w:val="center"/>
        <w:outlineLvl w:val="0"/>
        <w:rPr>
          <w:rFonts w:eastAsia="Calibri"/>
          <w:bCs/>
          <w:sz w:val="28"/>
          <w:szCs w:val="28"/>
          <w:vertAlign w:val="subscript"/>
        </w:rPr>
      </w:pPr>
      <w:r w:rsidRPr="00DB0071">
        <w:rPr>
          <w:rFonts w:eastAsia="Calibri"/>
          <w:bCs/>
          <w:sz w:val="28"/>
          <w:szCs w:val="28"/>
          <w:vertAlign w:val="subscript"/>
        </w:rPr>
        <w:t>(наименование организатора общественных обсуждений/публичных слушаний)</w:t>
      </w:r>
    </w:p>
    <w:p w:rsidR="0066700F" w:rsidRPr="0066700F" w:rsidRDefault="0066700F" w:rsidP="0066700F">
      <w:pPr>
        <w:keepNext/>
        <w:ind w:right="-1"/>
        <w:jc w:val="both"/>
        <w:outlineLvl w:val="0"/>
        <w:rPr>
          <w:rFonts w:eastAsia="Calibri"/>
          <w:bCs/>
          <w:sz w:val="28"/>
          <w:szCs w:val="28"/>
        </w:rPr>
      </w:pPr>
      <w:r w:rsidRPr="0066700F">
        <w:rPr>
          <w:rFonts w:eastAsia="Calibri"/>
          <w:bCs/>
          <w:sz w:val="28"/>
          <w:szCs w:val="28"/>
        </w:rPr>
        <w:t>на основании протокола общественных обсуждений/публичных слушаний от «_____» ______________________ 20_______ г. № _______________________ по проекту ____________________________________________________________</w:t>
      </w:r>
    </w:p>
    <w:p w:rsidR="0066700F" w:rsidRPr="0066700F" w:rsidRDefault="0066700F" w:rsidP="0066700F">
      <w:pPr>
        <w:autoSpaceDE w:val="0"/>
        <w:autoSpaceDN w:val="0"/>
        <w:adjustRightInd w:val="0"/>
        <w:jc w:val="both"/>
        <w:rPr>
          <w:rFonts w:eastAsia="Calibri"/>
          <w:bCs/>
          <w:sz w:val="28"/>
          <w:szCs w:val="28"/>
        </w:rPr>
      </w:pPr>
      <w:r w:rsidRPr="0066700F">
        <w:rPr>
          <w:rFonts w:eastAsia="Calibri"/>
          <w:bCs/>
          <w:sz w:val="28"/>
          <w:szCs w:val="28"/>
        </w:rPr>
        <w:t>______________________________________________________________________</w:t>
      </w:r>
    </w:p>
    <w:p w:rsidR="0066700F" w:rsidRPr="0066700F" w:rsidRDefault="0066700F" w:rsidP="0066700F">
      <w:pPr>
        <w:keepNext/>
        <w:ind w:right="-1"/>
        <w:jc w:val="both"/>
        <w:outlineLvl w:val="0"/>
        <w:rPr>
          <w:rFonts w:eastAsia="Calibri"/>
          <w:bCs/>
          <w:sz w:val="28"/>
          <w:szCs w:val="28"/>
        </w:rPr>
      </w:pPr>
      <w:r w:rsidRPr="0066700F">
        <w:rPr>
          <w:rFonts w:eastAsia="Calibri"/>
          <w:bCs/>
          <w:sz w:val="28"/>
          <w:szCs w:val="28"/>
        </w:rPr>
        <w:t>____________________________________________________________________________________________________________________________________________.</w:t>
      </w:r>
    </w:p>
    <w:p w:rsidR="0066700F" w:rsidRPr="00DB0071" w:rsidRDefault="0066700F" w:rsidP="0066700F">
      <w:pPr>
        <w:keepNext/>
        <w:ind w:right="-1"/>
        <w:jc w:val="center"/>
        <w:outlineLvl w:val="0"/>
        <w:rPr>
          <w:rFonts w:eastAsia="Calibri"/>
          <w:bCs/>
          <w:sz w:val="28"/>
          <w:szCs w:val="28"/>
          <w:vertAlign w:val="subscript"/>
        </w:rPr>
      </w:pPr>
      <w:r w:rsidRPr="00DB0071">
        <w:rPr>
          <w:rFonts w:eastAsia="Calibri"/>
          <w:bCs/>
          <w:sz w:val="28"/>
          <w:szCs w:val="28"/>
          <w:vertAlign w:val="subscript"/>
        </w:rPr>
        <w:t>(наименование проекта, рассмотренного на общественных обсуждениях/публичных слушаниях)</w:t>
      </w: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Количество участников общественных обсуждений/публичных слушаний, принявших участие в общественных обсуждениях/публичных слушаниях, составило: _________________________________________________________________.</w:t>
      </w: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По результатам рассмотрения замечаний и предложений участников общественных обсуждений/публичных слушаний, постоянно проживающих на территории, в пределах которой проведены общественные обсуждения/публичные слушания, установлено:</w:t>
      </w:r>
    </w:p>
    <w:p w:rsidR="0066700F" w:rsidRPr="0066700F" w:rsidRDefault="0066700F" w:rsidP="0066700F">
      <w:pPr>
        <w:autoSpaceDE w:val="0"/>
        <w:autoSpaceDN w:val="0"/>
        <w:adjustRightInd w:val="0"/>
        <w:jc w:val="both"/>
        <w:rPr>
          <w:rFonts w:eastAsia="Calibri"/>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43"/>
        <w:gridCol w:w="3057"/>
        <w:gridCol w:w="3031"/>
        <w:gridCol w:w="3414"/>
      </w:tblGrid>
      <w:tr w:rsidR="0066700F" w:rsidRPr="0066700F" w:rsidTr="000A680E">
        <w:tc>
          <w:tcPr>
            <w:tcW w:w="288"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w:t>
            </w:r>
          </w:p>
        </w:tc>
        <w:tc>
          <w:tcPr>
            <w:tcW w:w="146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Содержание внесенных предложений/замечаний</w:t>
            </w:r>
          </w:p>
        </w:tc>
        <w:tc>
          <w:tcPr>
            <w:tcW w:w="1526"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Выводы по результатам рассмотрения предложения, поступившего от участника общественных обсуждений/публичных слушаний</w:t>
            </w:r>
          </w:p>
        </w:tc>
        <w:tc>
          <w:tcPr>
            <w:tcW w:w="171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 xml:space="preserve">Аргументированные рекомендации организатора общественных обсуждений/публичных слушаний </w:t>
            </w:r>
            <w:r w:rsidRPr="0066700F">
              <w:rPr>
                <w:rFonts w:eastAsia="Calibri"/>
                <w:bCs/>
                <w:sz w:val="28"/>
                <w:szCs w:val="28"/>
                <w:lang w:eastAsia="en-US"/>
              </w:rPr>
              <w:br/>
              <w:t>о целесообразности (нецелесообразности) учета внесенных предложений и замечаний</w:t>
            </w:r>
          </w:p>
        </w:tc>
      </w:tr>
      <w:tr w:rsidR="0066700F" w:rsidRPr="0066700F" w:rsidTr="000A680E">
        <w:tc>
          <w:tcPr>
            <w:tcW w:w="288"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1</w:t>
            </w:r>
          </w:p>
        </w:tc>
        <w:tc>
          <w:tcPr>
            <w:tcW w:w="146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r>
      <w:tr w:rsidR="0066700F" w:rsidRPr="0066700F" w:rsidTr="000A680E">
        <w:tc>
          <w:tcPr>
            <w:tcW w:w="288"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2</w:t>
            </w:r>
          </w:p>
        </w:tc>
        <w:tc>
          <w:tcPr>
            <w:tcW w:w="146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r>
    </w:tbl>
    <w:p w:rsidR="0066700F" w:rsidRPr="0066700F" w:rsidRDefault="0066700F" w:rsidP="0066700F">
      <w:pPr>
        <w:autoSpaceDE w:val="0"/>
        <w:autoSpaceDN w:val="0"/>
        <w:adjustRightInd w:val="0"/>
        <w:ind w:firstLine="709"/>
        <w:jc w:val="both"/>
        <w:rPr>
          <w:rFonts w:eastAsia="Calibri"/>
          <w:bCs/>
          <w:sz w:val="28"/>
          <w:szCs w:val="28"/>
          <w:lang w:eastAsia="en-US"/>
        </w:rPr>
      </w:pPr>
      <w:r w:rsidRPr="0066700F">
        <w:rPr>
          <w:rFonts w:eastAsia="Calibri"/>
          <w:bCs/>
          <w:sz w:val="28"/>
          <w:szCs w:val="28"/>
          <w:lang w:eastAsia="en-US"/>
        </w:rPr>
        <w:t>По результатам рассмотрения замечаний и предложений иных участников общественных обсуждений/публичных слушаний установлено:</w:t>
      </w:r>
    </w:p>
    <w:p w:rsidR="0066700F" w:rsidRPr="0066700F" w:rsidRDefault="0066700F" w:rsidP="0066700F">
      <w:pPr>
        <w:autoSpaceDE w:val="0"/>
        <w:autoSpaceDN w:val="0"/>
        <w:adjustRightInd w:val="0"/>
        <w:jc w:val="both"/>
        <w:rPr>
          <w:rFonts w:eastAsia="Calibri"/>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79"/>
        <w:gridCol w:w="2951"/>
        <w:gridCol w:w="3066"/>
        <w:gridCol w:w="3449"/>
      </w:tblGrid>
      <w:tr w:rsidR="0066700F" w:rsidRPr="0066700F" w:rsidTr="000A680E">
        <w:tc>
          <w:tcPr>
            <w:tcW w:w="288"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w:t>
            </w:r>
          </w:p>
        </w:tc>
        <w:tc>
          <w:tcPr>
            <w:tcW w:w="1469" w:type="pct"/>
            <w:tcBorders>
              <w:top w:val="single" w:sz="4" w:space="0" w:color="auto"/>
              <w:left w:val="single" w:sz="4" w:space="0" w:color="auto"/>
              <w:bottom w:val="single" w:sz="4" w:space="0" w:color="auto"/>
              <w:right w:val="single" w:sz="4" w:space="0" w:color="auto"/>
            </w:tcBorders>
          </w:tcPr>
          <w:p w:rsidR="00E86F57"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 xml:space="preserve">Содержание </w:t>
            </w:r>
          </w:p>
          <w:p w:rsidR="00E86F57"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 xml:space="preserve">внесенных </w:t>
            </w:r>
          </w:p>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предложений/</w:t>
            </w:r>
          </w:p>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замечаний</w:t>
            </w:r>
          </w:p>
        </w:tc>
        <w:tc>
          <w:tcPr>
            <w:tcW w:w="1526"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Выводы по результатам рассмотрения предложения, поступившего от участника общественных обсуждений/публичных слушаний</w:t>
            </w:r>
          </w:p>
        </w:tc>
        <w:tc>
          <w:tcPr>
            <w:tcW w:w="171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 xml:space="preserve">Аргументированные рекомендации организатора общественных обсуждений/публичных слушаний </w:t>
            </w:r>
            <w:r w:rsidRPr="0066700F">
              <w:rPr>
                <w:rFonts w:eastAsia="Calibri"/>
                <w:bCs/>
                <w:sz w:val="28"/>
                <w:szCs w:val="28"/>
                <w:lang w:eastAsia="en-US"/>
              </w:rPr>
              <w:br/>
              <w:t>о целесообразности (нецелесообразности) учета внесенных предложений и замечаний</w:t>
            </w:r>
          </w:p>
        </w:tc>
      </w:tr>
      <w:tr w:rsidR="0066700F" w:rsidRPr="0066700F" w:rsidTr="000A680E">
        <w:tc>
          <w:tcPr>
            <w:tcW w:w="288"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1</w:t>
            </w:r>
          </w:p>
        </w:tc>
        <w:tc>
          <w:tcPr>
            <w:tcW w:w="146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r>
      <w:tr w:rsidR="0066700F" w:rsidRPr="0066700F" w:rsidTr="000A680E">
        <w:tc>
          <w:tcPr>
            <w:tcW w:w="288"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center"/>
              <w:rPr>
                <w:rFonts w:eastAsia="Calibri"/>
                <w:bCs/>
                <w:sz w:val="28"/>
                <w:szCs w:val="28"/>
                <w:lang w:eastAsia="en-US"/>
              </w:rPr>
            </w:pPr>
            <w:r w:rsidRPr="0066700F">
              <w:rPr>
                <w:rFonts w:eastAsia="Calibri"/>
                <w:bCs/>
                <w:sz w:val="28"/>
                <w:szCs w:val="28"/>
                <w:lang w:eastAsia="en-US"/>
              </w:rPr>
              <w:t>2</w:t>
            </w:r>
          </w:p>
        </w:tc>
        <w:tc>
          <w:tcPr>
            <w:tcW w:w="1469"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rsidR="0066700F" w:rsidRPr="0066700F" w:rsidRDefault="0066700F" w:rsidP="0066700F">
            <w:pPr>
              <w:autoSpaceDE w:val="0"/>
              <w:autoSpaceDN w:val="0"/>
              <w:adjustRightInd w:val="0"/>
              <w:jc w:val="both"/>
              <w:rPr>
                <w:rFonts w:eastAsia="Calibri"/>
                <w:bCs/>
                <w:sz w:val="28"/>
                <w:szCs w:val="28"/>
                <w:lang w:eastAsia="en-US"/>
              </w:rPr>
            </w:pPr>
          </w:p>
        </w:tc>
      </w:tr>
    </w:tbl>
    <w:p w:rsidR="0066700F" w:rsidRPr="0066700F" w:rsidRDefault="0066700F" w:rsidP="0066700F">
      <w:pPr>
        <w:keepNext/>
        <w:ind w:right="-1"/>
        <w:jc w:val="both"/>
        <w:outlineLvl w:val="0"/>
        <w:rPr>
          <w:rFonts w:eastAsia="Calibri"/>
          <w:bCs/>
          <w:sz w:val="28"/>
          <w:szCs w:val="28"/>
        </w:rPr>
      </w:pPr>
    </w:p>
    <w:p w:rsidR="0066700F" w:rsidRPr="0066700F" w:rsidRDefault="0066700F" w:rsidP="0066700F">
      <w:pPr>
        <w:keepNext/>
        <w:ind w:firstLine="709"/>
        <w:jc w:val="both"/>
        <w:outlineLvl w:val="0"/>
        <w:rPr>
          <w:rFonts w:eastAsia="Calibri"/>
          <w:bCs/>
          <w:sz w:val="28"/>
          <w:szCs w:val="28"/>
        </w:rPr>
      </w:pPr>
      <w:r w:rsidRPr="0066700F">
        <w:rPr>
          <w:rFonts w:eastAsia="Calibri"/>
          <w:bCs/>
          <w:sz w:val="28"/>
          <w:szCs w:val="28"/>
        </w:rPr>
        <w:t xml:space="preserve">Процедура общественных обсуждений/публичных слушаний соблюдена </w:t>
      </w:r>
      <w:r w:rsidRPr="0066700F">
        <w:rPr>
          <w:rFonts w:eastAsia="Calibri"/>
          <w:bCs/>
          <w:sz w:val="28"/>
          <w:szCs w:val="28"/>
        </w:rPr>
        <w:br/>
        <w:t>(не соблюдена).</w:t>
      </w:r>
    </w:p>
    <w:p w:rsidR="0066700F" w:rsidRPr="0066700F" w:rsidRDefault="0066700F" w:rsidP="0066700F">
      <w:pPr>
        <w:keepNext/>
        <w:ind w:right="-1"/>
        <w:jc w:val="both"/>
        <w:outlineLvl w:val="0"/>
        <w:rPr>
          <w:rFonts w:eastAsia="Calibri"/>
          <w:bCs/>
          <w:sz w:val="28"/>
          <w:szCs w:val="28"/>
        </w:rPr>
      </w:pPr>
    </w:p>
    <w:p w:rsidR="0066700F" w:rsidRPr="0066700F" w:rsidRDefault="0066700F" w:rsidP="0066700F">
      <w:pPr>
        <w:keepNext/>
        <w:ind w:right="-1"/>
        <w:jc w:val="both"/>
        <w:outlineLvl w:val="0"/>
        <w:rPr>
          <w:rFonts w:eastAsia="Calibri"/>
          <w:bCs/>
          <w:sz w:val="28"/>
          <w:szCs w:val="28"/>
        </w:rPr>
      </w:pPr>
    </w:p>
    <w:p w:rsidR="0066700F" w:rsidRPr="0066700F" w:rsidRDefault="0066700F" w:rsidP="0066700F">
      <w:pPr>
        <w:keepNext/>
        <w:ind w:right="-1"/>
        <w:jc w:val="both"/>
        <w:outlineLvl w:val="0"/>
        <w:rPr>
          <w:rFonts w:eastAsia="Calibri"/>
          <w:bCs/>
          <w:sz w:val="28"/>
          <w:szCs w:val="28"/>
        </w:rPr>
      </w:pPr>
      <w:r w:rsidRPr="0066700F">
        <w:rPr>
          <w:rFonts w:eastAsia="Calibri"/>
          <w:bCs/>
          <w:sz w:val="28"/>
          <w:szCs w:val="28"/>
        </w:rPr>
        <w:t>____________________________________</w:t>
      </w:r>
      <w:r w:rsidR="00E86F57">
        <w:rPr>
          <w:rFonts w:eastAsia="Calibri"/>
          <w:bCs/>
          <w:sz w:val="28"/>
          <w:szCs w:val="28"/>
        </w:rPr>
        <w:t>________________</w:t>
      </w:r>
      <w:r w:rsidRPr="0066700F">
        <w:rPr>
          <w:rFonts w:eastAsia="Calibri"/>
          <w:bCs/>
          <w:sz w:val="28"/>
          <w:szCs w:val="28"/>
        </w:rPr>
        <w:t xml:space="preserve">       ______________</w:t>
      </w:r>
    </w:p>
    <w:p w:rsidR="0066700F" w:rsidRPr="008A5B6E" w:rsidRDefault="0066700F" w:rsidP="0066700F">
      <w:pPr>
        <w:keepNext/>
        <w:ind w:right="-1"/>
        <w:jc w:val="both"/>
        <w:outlineLvl w:val="0"/>
        <w:rPr>
          <w:rFonts w:eastAsia="Calibri"/>
          <w:bCs/>
          <w:sz w:val="24"/>
          <w:szCs w:val="24"/>
          <w:vertAlign w:val="subscript"/>
        </w:rPr>
      </w:pPr>
      <w:r w:rsidRPr="008A5B6E">
        <w:rPr>
          <w:rFonts w:eastAsia="Calibri"/>
          <w:bCs/>
          <w:sz w:val="24"/>
          <w:szCs w:val="24"/>
          <w:vertAlign w:val="subscript"/>
        </w:rPr>
        <w:t>(Ф.И.О., должность руководителя организатора общественных обсуждений/публичных слушаний)</w:t>
      </w:r>
      <w:r w:rsidR="00DB0071" w:rsidRPr="008A5B6E">
        <w:rPr>
          <w:rFonts w:eastAsia="Calibri"/>
          <w:bCs/>
          <w:sz w:val="24"/>
          <w:szCs w:val="24"/>
          <w:vertAlign w:val="subscript"/>
        </w:rPr>
        <w:tab/>
      </w:r>
      <w:r w:rsidR="00DB0071" w:rsidRPr="008A5B6E">
        <w:rPr>
          <w:rFonts w:eastAsia="Calibri"/>
          <w:bCs/>
          <w:sz w:val="24"/>
          <w:szCs w:val="24"/>
          <w:vertAlign w:val="subscript"/>
        </w:rPr>
        <w:tab/>
      </w:r>
      <w:r w:rsidR="00DB0071" w:rsidRPr="008A5B6E">
        <w:rPr>
          <w:rFonts w:eastAsia="Calibri"/>
          <w:bCs/>
          <w:sz w:val="24"/>
          <w:szCs w:val="24"/>
          <w:vertAlign w:val="subscript"/>
        </w:rPr>
        <w:tab/>
        <w:t>(подпись)</w:t>
      </w: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autoSpaceDE w:val="0"/>
        <w:autoSpaceDN w:val="0"/>
        <w:adjustRightInd w:val="0"/>
        <w:jc w:val="both"/>
        <w:rPr>
          <w:rFonts w:eastAsia="Calibri"/>
          <w:bCs/>
          <w:sz w:val="28"/>
          <w:szCs w:val="28"/>
          <w:lang w:eastAsia="en-US"/>
        </w:rPr>
      </w:pPr>
    </w:p>
    <w:p w:rsidR="0066700F" w:rsidRPr="0066700F" w:rsidRDefault="0066700F" w:rsidP="0066700F">
      <w:pPr>
        <w:suppressAutoHyphens/>
        <w:autoSpaceDE w:val="0"/>
        <w:autoSpaceDN w:val="0"/>
        <w:adjustRightInd w:val="0"/>
        <w:ind w:firstLine="709"/>
        <w:jc w:val="both"/>
        <w:rPr>
          <w:color w:val="000000"/>
          <w:sz w:val="28"/>
          <w:szCs w:val="28"/>
        </w:rPr>
      </w:pPr>
    </w:p>
    <w:p w:rsidR="00405917" w:rsidRPr="00405917" w:rsidRDefault="00405917" w:rsidP="00405917"/>
    <w:p w:rsidR="00405917" w:rsidRPr="00405917" w:rsidRDefault="00405917" w:rsidP="00405917"/>
    <w:p w:rsidR="00405917" w:rsidRPr="00405917" w:rsidRDefault="00405917" w:rsidP="00405917"/>
    <w:sectPr w:rsidR="00405917" w:rsidRPr="00405917" w:rsidSect="00CE4254">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1A" w:rsidRDefault="0000741A">
      <w:r>
        <w:separator/>
      </w:r>
    </w:p>
  </w:endnote>
  <w:endnote w:type="continuationSeparator" w:id="0">
    <w:p w:rsidR="0000741A" w:rsidRDefault="0000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1A" w:rsidRDefault="0000741A">
      <w:r>
        <w:separator/>
      </w:r>
    </w:p>
  </w:footnote>
  <w:footnote w:type="continuationSeparator" w:id="0">
    <w:p w:rsidR="0000741A" w:rsidRDefault="00007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1A" w:rsidRDefault="0000741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741A" w:rsidRDefault="0000741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00741A" w:rsidRDefault="0000741A">
        <w:pPr>
          <w:pStyle w:val="aa"/>
          <w:jc w:val="center"/>
        </w:pPr>
        <w:r>
          <w:fldChar w:fldCharType="begin"/>
        </w:r>
        <w:r>
          <w:instrText>PAGE   \* MERGEFORMAT</w:instrText>
        </w:r>
        <w:r>
          <w:fldChar w:fldCharType="separate"/>
        </w:r>
        <w:r w:rsidR="005F23FB">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1A" w:rsidRPr="004869AE" w:rsidRDefault="0000741A" w:rsidP="00272466">
    <w:pPr>
      <w:pStyle w:val="aa"/>
      <w:jc w:val="center"/>
    </w:pPr>
    <w:r w:rsidRPr="004869AE">
      <w:rPr>
        <w:noProof/>
      </w:rPr>
      <w:fldChar w:fldCharType="begin"/>
    </w:r>
    <w:r w:rsidRPr="004869AE">
      <w:rPr>
        <w:noProof/>
      </w:rPr>
      <w:instrText xml:space="preserve"> PAGE   \* MERGEFORMAT </w:instrText>
    </w:r>
    <w:r w:rsidRPr="004869AE">
      <w:rPr>
        <w:noProof/>
      </w:rPr>
      <w:fldChar w:fldCharType="separate"/>
    </w:r>
    <w:r w:rsidR="005F23FB">
      <w:rPr>
        <w:noProof/>
      </w:rPr>
      <w:t>3</w:t>
    </w:r>
    <w:r w:rsidRPr="004869AE">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1A" w:rsidRPr="004869AE" w:rsidRDefault="0000741A" w:rsidP="00031C50">
    <w:pPr>
      <w:pStyle w:val="aa"/>
      <w:jc w:val="center"/>
    </w:pPr>
    <w:r w:rsidRPr="004869AE">
      <w:rPr>
        <w:noProof/>
      </w:rPr>
      <w:fldChar w:fldCharType="begin"/>
    </w:r>
    <w:r w:rsidRPr="004869AE">
      <w:rPr>
        <w:noProof/>
      </w:rPr>
      <w:instrText xml:space="preserve"> PAGE   \* MERGEFORMAT </w:instrText>
    </w:r>
    <w:r w:rsidRPr="004869AE">
      <w:rPr>
        <w:noProof/>
      </w:rPr>
      <w:fldChar w:fldCharType="separate"/>
    </w:r>
    <w:r w:rsidR="005F23FB">
      <w:rPr>
        <w:noProof/>
      </w:rPr>
      <w:t>2</w:t>
    </w:r>
    <w:r w:rsidRPr="004869AE">
      <w:rPr>
        <w:noProof/>
      </w:rPr>
      <w:fldChar w:fldCharType="end"/>
    </w:r>
  </w:p>
  <w:p w:rsidR="0000741A" w:rsidRDefault="0000741A" w:rsidP="000A680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D20239"/>
    <w:multiLevelType w:val="multilevel"/>
    <w:tmpl w:val="FFFFFFFF"/>
    <w:lvl w:ilvl="0">
      <w:start w:val="2"/>
      <w:numFmt w:val="decimal"/>
      <w:lvlText w:val="%1."/>
      <w:lvlJc w:val="left"/>
      <w:pPr>
        <w:ind w:left="440" w:hanging="4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2463301D"/>
    <w:multiLevelType w:val="hybridMultilevel"/>
    <w:tmpl w:val="1514F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E240C7"/>
    <w:multiLevelType w:val="multilevel"/>
    <w:tmpl w:val="97FE8CFA"/>
    <w:lvl w:ilvl="0">
      <w:start w:val="2"/>
      <w:numFmt w:val="decimal"/>
      <w:lvlText w:val="%1."/>
      <w:lvlJc w:val="left"/>
      <w:pPr>
        <w:ind w:left="825" w:hanging="825"/>
      </w:pPr>
      <w:rPr>
        <w:rFonts w:hint="default"/>
      </w:rPr>
    </w:lvl>
    <w:lvl w:ilvl="1">
      <w:start w:val="22"/>
      <w:numFmt w:val="decimal"/>
      <w:lvlText w:val="%1.%2."/>
      <w:lvlJc w:val="left"/>
      <w:pPr>
        <w:ind w:left="1250" w:hanging="825"/>
      </w:pPr>
      <w:rPr>
        <w:rFonts w:hint="default"/>
      </w:rPr>
    </w:lvl>
    <w:lvl w:ilvl="2">
      <w:start w:val="1"/>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15:restartNumberingAfterBreak="0">
    <w:nsid w:val="49CF4535"/>
    <w:multiLevelType w:val="multilevel"/>
    <w:tmpl w:val="9C12DBCE"/>
    <w:lvl w:ilvl="0">
      <w:start w:val="2"/>
      <w:numFmt w:val="decimal"/>
      <w:lvlText w:val="%1"/>
      <w:lvlJc w:val="left"/>
      <w:pPr>
        <w:ind w:left="750" w:hanging="750"/>
      </w:pPr>
      <w:rPr>
        <w:rFonts w:hint="default"/>
      </w:rPr>
    </w:lvl>
    <w:lvl w:ilvl="1">
      <w:start w:val="22"/>
      <w:numFmt w:val="decimal"/>
      <w:lvlText w:val="%1.%2"/>
      <w:lvlJc w:val="left"/>
      <w:pPr>
        <w:ind w:left="1175" w:hanging="750"/>
      </w:pPr>
      <w:rPr>
        <w:rFonts w:hint="default"/>
      </w:rPr>
    </w:lvl>
    <w:lvl w:ilvl="2">
      <w:start w:val="1"/>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p8YRNhso5VMmDH/KIwdrrpB2JN36se+/SL7ZsK74LnpUSls4VP5wTVQdrRRfK8Y6R2es7dFTsc9YUpa4HT3Pw==" w:salt="sU9CF94Nm7JDF84bHGXLw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0741A"/>
    <w:rsid w:val="00011C83"/>
    <w:rsid w:val="00025DB9"/>
    <w:rsid w:val="00031C50"/>
    <w:rsid w:val="0003776A"/>
    <w:rsid w:val="000446C1"/>
    <w:rsid w:val="00052662"/>
    <w:rsid w:val="00061A3F"/>
    <w:rsid w:val="0008166C"/>
    <w:rsid w:val="00082727"/>
    <w:rsid w:val="000A0643"/>
    <w:rsid w:val="000A680E"/>
    <w:rsid w:val="000B3591"/>
    <w:rsid w:val="000B6249"/>
    <w:rsid w:val="000F16B1"/>
    <w:rsid w:val="000F4419"/>
    <w:rsid w:val="000F4D66"/>
    <w:rsid w:val="000F4E21"/>
    <w:rsid w:val="000F66E3"/>
    <w:rsid w:val="001072E8"/>
    <w:rsid w:val="001134E5"/>
    <w:rsid w:val="001238E5"/>
    <w:rsid w:val="001256F4"/>
    <w:rsid w:val="001272F4"/>
    <w:rsid w:val="00132A50"/>
    <w:rsid w:val="00133587"/>
    <w:rsid w:val="0013365A"/>
    <w:rsid w:val="00134406"/>
    <w:rsid w:val="00154D3B"/>
    <w:rsid w:val="001602DD"/>
    <w:rsid w:val="001677E1"/>
    <w:rsid w:val="00170172"/>
    <w:rsid w:val="00170BCA"/>
    <w:rsid w:val="001A62D3"/>
    <w:rsid w:val="001B0413"/>
    <w:rsid w:val="001B38F0"/>
    <w:rsid w:val="001B4991"/>
    <w:rsid w:val="001C350C"/>
    <w:rsid w:val="001C4EF5"/>
    <w:rsid w:val="001D23A5"/>
    <w:rsid w:val="001E7948"/>
    <w:rsid w:val="001F56C7"/>
    <w:rsid w:val="00205EFB"/>
    <w:rsid w:val="00220236"/>
    <w:rsid w:val="00220DAE"/>
    <w:rsid w:val="00242CE0"/>
    <w:rsid w:val="002560BB"/>
    <w:rsid w:val="00256217"/>
    <w:rsid w:val="00265FBA"/>
    <w:rsid w:val="00271143"/>
    <w:rsid w:val="00272466"/>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5F23FB"/>
    <w:rsid w:val="00602E6A"/>
    <w:rsid w:val="00603242"/>
    <w:rsid w:val="006078DD"/>
    <w:rsid w:val="006117EA"/>
    <w:rsid w:val="00612A85"/>
    <w:rsid w:val="0064032A"/>
    <w:rsid w:val="00645F9F"/>
    <w:rsid w:val="00651081"/>
    <w:rsid w:val="0065674C"/>
    <w:rsid w:val="0066009D"/>
    <w:rsid w:val="00660CC2"/>
    <w:rsid w:val="00663E4E"/>
    <w:rsid w:val="0066700F"/>
    <w:rsid w:val="00667FA9"/>
    <w:rsid w:val="0067048B"/>
    <w:rsid w:val="00690E16"/>
    <w:rsid w:val="006A0B84"/>
    <w:rsid w:val="006C61AF"/>
    <w:rsid w:val="006C6693"/>
    <w:rsid w:val="006D03F6"/>
    <w:rsid w:val="006D676B"/>
    <w:rsid w:val="006F0F72"/>
    <w:rsid w:val="007048A7"/>
    <w:rsid w:val="00704BC3"/>
    <w:rsid w:val="00710F1F"/>
    <w:rsid w:val="00715EFD"/>
    <w:rsid w:val="00741CCA"/>
    <w:rsid w:val="00756D20"/>
    <w:rsid w:val="0075787D"/>
    <w:rsid w:val="00757C49"/>
    <w:rsid w:val="00760E75"/>
    <w:rsid w:val="00764167"/>
    <w:rsid w:val="00766907"/>
    <w:rsid w:val="007674E7"/>
    <w:rsid w:val="00774050"/>
    <w:rsid w:val="0077478D"/>
    <w:rsid w:val="007769E0"/>
    <w:rsid w:val="007874EB"/>
    <w:rsid w:val="00787D5C"/>
    <w:rsid w:val="007A29A2"/>
    <w:rsid w:val="007A5E30"/>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A5B6E"/>
    <w:rsid w:val="008B7AF1"/>
    <w:rsid w:val="008D2257"/>
    <w:rsid w:val="00923E81"/>
    <w:rsid w:val="009379BE"/>
    <w:rsid w:val="00947888"/>
    <w:rsid w:val="00957612"/>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0DA1"/>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A5B67"/>
    <w:rsid w:val="00BB304C"/>
    <w:rsid w:val="00BB4B87"/>
    <w:rsid w:val="00BC175A"/>
    <w:rsid w:val="00BC4EE7"/>
    <w:rsid w:val="00BD02FB"/>
    <w:rsid w:val="00BD153D"/>
    <w:rsid w:val="00BD6E89"/>
    <w:rsid w:val="00BE5ACB"/>
    <w:rsid w:val="00BE6D0F"/>
    <w:rsid w:val="00BE7931"/>
    <w:rsid w:val="00BF50BC"/>
    <w:rsid w:val="00C074B7"/>
    <w:rsid w:val="00C20C56"/>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0071"/>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86F57"/>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4A0"/>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DD880D70-9DAD-4105-B83D-715690A3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link w:val="ConsNormal0"/>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rsid w:val="00A07FEE"/>
    <w:pPr>
      <w:widowControl w:val="0"/>
      <w:autoSpaceDE w:val="0"/>
      <w:autoSpaceDN w:val="0"/>
      <w:adjustRightInd w:val="0"/>
    </w:pPr>
    <w:rPr>
      <w:rFonts w:ascii="Arial" w:hAnsi="Arial" w:cs="Arial"/>
      <w:b/>
      <w:bCs/>
    </w:rPr>
  </w:style>
  <w:style w:type="paragraph" w:styleId="ad">
    <w:name w:val="Balloon Text"/>
    <w:basedOn w:val="a"/>
    <w:link w:val="ae"/>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rsid w:val="0003776A"/>
    <w:rPr>
      <w:rFonts w:ascii="Courier New" w:eastAsia="SimSun" w:hAnsi="Courier New" w:cs="Courier New"/>
      <w:lang w:eastAsia="zh-CN"/>
    </w:rPr>
  </w:style>
  <w:style w:type="character" w:customStyle="1" w:styleId="af2">
    <w:name w:val="Текст Знак"/>
    <w:basedOn w:val="a0"/>
    <w:link w:val="af1"/>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semiHidden/>
    <w:rsid w:val="0066700F"/>
  </w:style>
  <w:style w:type="paragraph" w:customStyle="1" w:styleId="af4">
    <w:name w:val="Заголовок к тексту"/>
    <w:basedOn w:val="a"/>
    <w:next w:val="a4"/>
    <w:rsid w:val="0066700F"/>
    <w:pPr>
      <w:suppressAutoHyphens/>
      <w:spacing w:after="480" w:line="240" w:lineRule="exact"/>
    </w:pPr>
    <w:rPr>
      <w:b/>
      <w:sz w:val="28"/>
    </w:rPr>
  </w:style>
  <w:style w:type="paragraph" w:customStyle="1" w:styleId="af5">
    <w:name w:val="Исполнитель"/>
    <w:basedOn w:val="a4"/>
    <w:rsid w:val="0066700F"/>
    <w:pPr>
      <w:suppressAutoHyphens/>
      <w:spacing w:line="240" w:lineRule="exact"/>
      <w:ind w:right="0" w:firstLine="709"/>
      <w:jc w:val="both"/>
    </w:pPr>
    <w:rPr>
      <w:rFonts w:ascii="Times New Roman" w:hAnsi="Times New Roman"/>
      <w:sz w:val="28"/>
    </w:rPr>
  </w:style>
  <w:style w:type="paragraph" w:customStyle="1" w:styleId="af6">
    <w:name w:val="Приложение"/>
    <w:basedOn w:val="a4"/>
    <w:rsid w:val="0066700F"/>
    <w:pPr>
      <w:tabs>
        <w:tab w:val="left" w:pos="1673"/>
      </w:tabs>
      <w:spacing w:before="240" w:line="240" w:lineRule="exact"/>
      <w:ind w:left="1985" w:right="0" w:hanging="1985"/>
      <w:jc w:val="both"/>
    </w:pPr>
    <w:rPr>
      <w:rFonts w:ascii="Times New Roman" w:hAnsi="Times New Roman"/>
      <w:sz w:val="28"/>
    </w:rPr>
  </w:style>
  <w:style w:type="paragraph" w:customStyle="1" w:styleId="af7">
    <w:name w:val="Подпись на  бланке должностного лица"/>
    <w:basedOn w:val="a"/>
    <w:next w:val="a4"/>
    <w:rsid w:val="0066700F"/>
    <w:pPr>
      <w:spacing w:before="480" w:line="240" w:lineRule="exact"/>
      <w:ind w:left="7088"/>
    </w:pPr>
    <w:rPr>
      <w:sz w:val="28"/>
    </w:rPr>
  </w:style>
  <w:style w:type="paragraph" w:styleId="af8">
    <w:name w:val="Signature"/>
    <w:basedOn w:val="a"/>
    <w:next w:val="a4"/>
    <w:link w:val="af9"/>
    <w:rsid w:val="0066700F"/>
    <w:pPr>
      <w:tabs>
        <w:tab w:val="left" w:pos="5103"/>
        <w:tab w:val="right" w:pos="9639"/>
      </w:tabs>
      <w:suppressAutoHyphens/>
      <w:spacing w:before="480" w:line="240" w:lineRule="exact"/>
    </w:pPr>
    <w:rPr>
      <w:sz w:val="28"/>
    </w:rPr>
  </w:style>
  <w:style w:type="character" w:customStyle="1" w:styleId="af9">
    <w:name w:val="Подпись Знак"/>
    <w:basedOn w:val="a0"/>
    <w:link w:val="af8"/>
    <w:rsid w:val="0066700F"/>
    <w:rPr>
      <w:sz w:val="28"/>
    </w:rPr>
  </w:style>
  <w:style w:type="paragraph" w:customStyle="1" w:styleId="afa">
    <w:name w:val="Адресат"/>
    <w:basedOn w:val="a"/>
    <w:rsid w:val="0066700F"/>
    <w:pPr>
      <w:suppressAutoHyphens/>
      <w:spacing w:line="240" w:lineRule="exact"/>
    </w:pPr>
    <w:rPr>
      <w:sz w:val="28"/>
    </w:rPr>
  </w:style>
  <w:style w:type="character" w:customStyle="1" w:styleId="ae">
    <w:name w:val="Текст выноски Знак"/>
    <w:link w:val="ad"/>
    <w:rsid w:val="0066700F"/>
    <w:rPr>
      <w:rFonts w:ascii="Tahoma" w:hAnsi="Tahoma" w:cs="Tahoma"/>
      <w:sz w:val="16"/>
      <w:szCs w:val="16"/>
    </w:rPr>
  </w:style>
  <w:style w:type="character" w:customStyle="1" w:styleId="ConsNormal0">
    <w:name w:val="ConsNormal Знак"/>
    <w:link w:val="ConsNormal"/>
    <w:rsid w:val="0066700F"/>
    <w:rPr>
      <w:rFonts w:ascii="Consultant" w:hAnsi="Consultant"/>
    </w:rPr>
  </w:style>
  <w:style w:type="paragraph" w:styleId="afb">
    <w:name w:val="Normal (Web)"/>
    <w:basedOn w:val="a"/>
    <w:uiPriority w:val="99"/>
    <w:unhideWhenUsed/>
    <w:rsid w:val="0066700F"/>
    <w:pPr>
      <w:spacing w:before="100" w:beforeAutospacing="1" w:after="100" w:afterAutospacing="1"/>
    </w:pPr>
    <w:rPr>
      <w:sz w:val="24"/>
      <w:szCs w:val="24"/>
    </w:rPr>
  </w:style>
  <w:style w:type="paragraph" w:styleId="HTML">
    <w:name w:val="HTML Preformatted"/>
    <w:basedOn w:val="a"/>
    <w:link w:val="HTML0"/>
    <w:uiPriority w:val="99"/>
    <w:unhideWhenUsed/>
    <w:rsid w:val="00667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66700F"/>
    <w:rPr>
      <w:rFonts w:ascii="Courier New" w:hAnsi="Courier New"/>
      <w:lang w:val="x-none" w:eastAsia="x-none"/>
    </w:rPr>
  </w:style>
  <w:style w:type="character" w:styleId="afc">
    <w:name w:val="annotation reference"/>
    <w:uiPriority w:val="99"/>
    <w:rsid w:val="0066700F"/>
    <w:rPr>
      <w:sz w:val="16"/>
      <w:szCs w:val="16"/>
    </w:rPr>
  </w:style>
  <w:style w:type="paragraph" w:styleId="afd">
    <w:name w:val="annotation text"/>
    <w:basedOn w:val="a"/>
    <w:link w:val="afe"/>
    <w:rsid w:val="0066700F"/>
  </w:style>
  <w:style w:type="character" w:customStyle="1" w:styleId="afe">
    <w:name w:val="Текст примечания Знак"/>
    <w:basedOn w:val="a0"/>
    <w:link w:val="afd"/>
    <w:rsid w:val="0066700F"/>
  </w:style>
  <w:style w:type="paragraph" w:styleId="aff">
    <w:name w:val="annotation subject"/>
    <w:basedOn w:val="afd"/>
    <w:next w:val="afd"/>
    <w:link w:val="aff0"/>
    <w:rsid w:val="0066700F"/>
    <w:rPr>
      <w:b/>
      <w:bCs/>
      <w:lang w:val="x-none" w:eastAsia="x-none"/>
    </w:rPr>
  </w:style>
  <w:style w:type="character" w:customStyle="1" w:styleId="aff0">
    <w:name w:val="Тема примечания Знак"/>
    <w:basedOn w:val="afe"/>
    <w:link w:val="aff"/>
    <w:rsid w:val="0066700F"/>
    <w:rPr>
      <w:b/>
      <w:bCs/>
      <w:lang w:val="x-none" w:eastAsia="x-none"/>
    </w:rPr>
  </w:style>
  <w:style w:type="paragraph" w:customStyle="1" w:styleId="11">
    <w:name w:val="Название объекта1"/>
    <w:basedOn w:val="a"/>
    <w:next w:val="a"/>
    <w:uiPriority w:val="35"/>
    <w:semiHidden/>
    <w:unhideWhenUsed/>
    <w:qFormat/>
    <w:rsid w:val="0066700F"/>
    <w:pPr>
      <w:spacing w:after="200"/>
    </w:pPr>
    <w:rPr>
      <w:rFonts w:ascii="Calibri" w:eastAsia="Calibri" w:hAnsi="Calibri"/>
      <w:i/>
      <w:iCs/>
      <w:color w:val="1F497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6D41C8C950D0091338C0C7DDD7CD811EBED6485A0BC089993BE11B0B69AA9EBEB55348781B49108266042F2P745F" TargetMode="External"/><Relationship Id="rId13" Type="http://schemas.openxmlformats.org/officeDocument/2006/relationships/hyperlink" Target="consultantplus://offline/ref=7B2571C2067DBC9E755E4C95651A7894C85240113CB553A726F8DECD96791444A2480316903992BFAFD1AE3F10F9D5AA9E557F46FF56DFB8A899B9D8sFM" TargetMode="External"/><Relationship Id="rId18" Type="http://schemas.openxmlformats.org/officeDocument/2006/relationships/hyperlink" Target="consultantplus://offline/ref=7B2571C2067DBC9E755E4C95651A7894C852401137BA52AD27F8DECD96791444A2480316903992BFAFD1AE3F10F9D5AA9E557F46FF56DFB8A899B9D8sFM" TargetMode="External"/><Relationship Id="rId26" Type="http://schemas.openxmlformats.org/officeDocument/2006/relationships/header" Target="header2.xml"/><Relationship Id="rId39" Type="http://schemas.openxmlformats.org/officeDocument/2006/relationships/hyperlink" Target="consultantplus://offline/ref=4C605FC71653E096849BD7B863FDE05673F48CB8CCE18B7538EDFE8B831DA2593D322483AD1C97005CDD39436Ar2a4L" TargetMode="External"/><Relationship Id="rId3" Type="http://schemas.openxmlformats.org/officeDocument/2006/relationships/settings" Target="settings.xml"/><Relationship Id="rId21" Type="http://schemas.openxmlformats.org/officeDocument/2006/relationships/hyperlink" Target="consultantplus://offline/ref=7B2571C2067DBC9E755E4C95651A7894C85240113FBD59A222F283C79E201846A5475C0197709EBEAFD1AE3A1EA6D0BF8F0D724EE948D6AFB49BBB8CD6sCM" TargetMode="External"/><Relationship Id="rId34" Type="http://schemas.openxmlformats.org/officeDocument/2006/relationships/hyperlink" Target="consultantplus://offline/ref=84BE609386A67F8BEACCBA6FC67BD7CF810F845BFD2D3AE27B306D757B23BCE8C3F3E4117C52EDA086BC66FADEF10658EF015C4A8F6BBA575D6DAD81h3JFO" TargetMode="External"/><Relationship Id="rId7" Type="http://schemas.openxmlformats.org/officeDocument/2006/relationships/image" Target="media/image1.wmf"/><Relationship Id="rId12" Type="http://schemas.openxmlformats.org/officeDocument/2006/relationships/hyperlink" Target="consultantplus://offline/ref=7B2571C2067DBC9E755E4C95651A7894C85240113CBB53A527F8DECD96791444A2480316903992BFAFD1AE3F10F9D5AA9E557F46FF56DFB8A899B9D8sFM" TargetMode="External"/><Relationship Id="rId17" Type="http://schemas.openxmlformats.org/officeDocument/2006/relationships/hyperlink" Target="consultantplus://offline/ref=7B2571C2067DBC9E755E4C95651A7894C852401139B85AA32CF8DECD96791444A2480316903992BFAFD1AE3F10F9D5AA9E557F46FF56DFB8A899B9D8sFM" TargetMode="External"/><Relationship Id="rId25" Type="http://schemas.openxmlformats.org/officeDocument/2006/relationships/header" Target="header1.xml"/><Relationship Id="rId33" Type="http://schemas.openxmlformats.org/officeDocument/2006/relationships/hyperlink" Target="consultantplus://offline/ref=84BE609386A67F8BEACCBA6FC67BD7CF810F845BFD2D3AE27B306D757B23BCE8C3F3E4117C52EDA086BC66FFDFF10658EF015C4A8F6BBA575D6DAD81h3JFO"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7B2571C2067DBC9E755E4C95651A7894C852401138BB5FA420F8DECD96791444A2480316903992BFAFD1AE3F10F9D5AA9E557F46FF56DFB8A899B9D8sFM" TargetMode="External"/><Relationship Id="rId20" Type="http://schemas.openxmlformats.org/officeDocument/2006/relationships/hyperlink" Target="consultantplus://offline/ref=7B2571C2067DBC9E755E4C95651A7894C85240113FBC5CAC27F783C79E201846A5475C0197709EBEAFD1AE3A1EA6D0BF8F0D724EE948D6AFB49BBB8CD6sCM" TargetMode="External"/><Relationship Id="rId29" Type="http://schemas.openxmlformats.org/officeDocument/2006/relationships/hyperlink" Target="https://isogd.gorodperm.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B2571C2067DBC9E755E4C95651A7894C85240113CB85FA326F8DECD96791444A2480316903992BFAFD1AE3F10F9D5AA9E557F46FF56DFB8A899B9D8sFM" TargetMode="External"/><Relationship Id="rId24" Type="http://schemas.openxmlformats.org/officeDocument/2006/relationships/hyperlink" Target="consultantplus://offline/ref=7B2571C2067DBC9E755E4C95651A7894C85240113FB85EA724F483C79E201846A5475C0197709EBEAFD1AE3A1EA6D0BF8F0D724EE948D6AFB49BBB8CD6sCM" TargetMode="External"/><Relationship Id="rId32" Type="http://schemas.openxmlformats.org/officeDocument/2006/relationships/hyperlink" Target="mailto:dga@gorodperm.ru" TargetMode="External"/><Relationship Id="rId37" Type="http://schemas.openxmlformats.org/officeDocument/2006/relationships/hyperlink" Target="consultantplus://offline/ref=5F86EE0E9E799DC768D759B0AF12E6203B25E19F4534E76B04F7A1B6B6361551CC956966BD613ACC1027E5C0D368D07414E931BAB5A4A4D2j2U6J"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B2571C2067DBC9E755E4C95651A7894C852401138B95DA523F8DECD96791444A2480316903992BFAFD1AE3F10F9D5AA9E557F46FF56DFB8A899B9D8sFM" TargetMode="External"/><Relationship Id="rId23" Type="http://schemas.openxmlformats.org/officeDocument/2006/relationships/hyperlink" Target="consultantplus://offline/ref=7B2571C2067DBC9E755E4C95651A7894C85240113FBF59A326F483C79E201846A5475C0197709EBEAFD1AE3B18A6D0BF8F0D724EE948D6AFB49BBB8CD6sCM" TargetMode="External"/><Relationship Id="rId28" Type="http://schemas.openxmlformats.org/officeDocument/2006/relationships/hyperlink" Target="https://isogd.gorodperm.ru/" TargetMode="External"/><Relationship Id="rId36" Type="http://schemas.openxmlformats.org/officeDocument/2006/relationships/hyperlink" Target="consultantplus://offline/ref=5F86EE0E9E799DC768D759B0AF12E6203B25E19F4534E76B04F7A1B6B6361551CC956966BD613AC81127E5C0D368D07414E931BAB5A4A4D2j2U6J" TargetMode="External"/><Relationship Id="rId10" Type="http://schemas.openxmlformats.org/officeDocument/2006/relationships/hyperlink" Target="consultantplus://offline/ref=8EAE3F3A6E8B622567541020DEAC58102C174B22385A25762293DF6AF98B73C37CAE217E9B0C99106DCB582E456A15060DE6378C3601ECDDE4B4BFFD6255N" TargetMode="External"/><Relationship Id="rId19" Type="http://schemas.openxmlformats.org/officeDocument/2006/relationships/hyperlink" Target="consultantplus://offline/ref=7B2571C2067DBC9E755E4C95651A7894C85240113FBC5FAC24FB83C79E201846A5475C0197709EBEAFD1AE3A1EA6D0BF8F0D724EE948D6AFB49BBB8CD6sCM" TargetMode="External"/><Relationship Id="rId31" Type="http://schemas.openxmlformats.org/officeDocument/2006/relationships/hyperlink" Target="consultantplus://offline/ref=1C10B58CA95ACAC441EF58BEC9082F57B4DDE37F22EAE5C35278FAFF9D0470E8AA437CF25D912ED1954A0C3F8CRC40L" TargetMode="External"/><Relationship Id="rId4" Type="http://schemas.openxmlformats.org/officeDocument/2006/relationships/webSettings" Target="webSettings.xml"/><Relationship Id="rId9" Type="http://schemas.openxmlformats.org/officeDocument/2006/relationships/hyperlink" Target="consultantplus://offline/ref=2B16D41C8C950D00913392016BB121D31AE3B36B83A5B357C1C3B846EFE69CFCB9AB0B6DC6C4A79109386240F1773F8637C560A5D486937768394FD1PC46F" TargetMode="External"/><Relationship Id="rId14" Type="http://schemas.openxmlformats.org/officeDocument/2006/relationships/hyperlink" Target="consultantplus://offline/ref=7B2571C2067DBC9E755E4C95651A7894C85240113AB85EA72DF8DECD96791444A2480316903992BFAFD1AE3210F9D5AA9E557F46FF56DFB8A899B9D8sFM" TargetMode="External"/><Relationship Id="rId22" Type="http://schemas.openxmlformats.org/officeDocument/2006/relationships/hyperlink" Target="consultantplus://offline/ref=7B2571C2067DBC9E755E4C95651A7894C85240113FBD53A527FB83C79E201846A5475C0197709EBEAFD1AE3A1EA6D0BF8F0D724EE948D6AFB49BBB8CD6sCM" TargetMode="External"/><Relationship Id="rId27" Type="http://schemas.openxmlformats.org/officeDocument/2006/relationships/hyperlink" Target="consultantplus://offline/ref=8EAE3F3A6E8B622567541020DEAC58102C174B22385A25762293DF6AF98B73C37CAE217E9B0C99106DCB582E456A15060DE6378C3601ECDDE4B4BFFD6255N" TargetMode="External"/><Relationship Id="rId30" Type="http://schemas.openxmlformats.org/officeDocument/2006/relationships/hyperlink" Target="consultantplus://offline/ref=844D2E066B9A719A5BC5023C571A60A297788D3646BAFC6F9F5E2691C069F336423E58367468F9D14743ABC5E052B99EFD9B3E45433412SDO"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24</Pages>
  <Words>8724</Words>
  <Characters>49727</Characters>
  <Application>Microsoft Office Word</Application>
  <DocSecurity>8</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11</cp:revision>
  <cp:lastPrinted>2022-04-26T05:58:00Z</cp:lastPrinted>
  <dcterms:created xsi:type="dcterms:W3CDTF">2022-04-08T09:39:00Z</dcterms:created>
  <dcterms:modified xsi:type="dcterms:W3CDTF">2022-04-26T05:59:00Z</dcterms:modified>
</cp:coreProperties>
</file>