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766907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766907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BF7E46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E82291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92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BF7E46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E82291">
                        <w:rPr>
                          <w:sz w:val="28"/>
                          <w:szCs w:val="28"/>
                          <w:u w:val="single"/>
                        </w:rPr>
                        <w:t xml:space="preserve"> 92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BF7E46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26.04.2022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BF7E46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26.04.2022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616C30" w:rsidRPr="00616C30" w:rsidRDefault="00616C30" w:rsidP="00616C30">
      <w:pPr>
        <w:spacing w:before="480" w:after="480"/>
        <w:jc w:val="center"/>
        <w:rPr>
          <w:b/>
          <w:sz w:val="28"/>
          <w:szCs w:val="24"/>
        </w:rPr>
      </w:pPr>
      <w:r w:rsidRPr="00616C30">
        <w:rPr>
          <w:b/>
          <w:sz w:val="28"/>
          <w:szCs w:val="24"/>
        </w:rPr>
        <w:t xml:space="preserve">О внесении изменения в </w:t>
      </w:r>
      <w:r w:rsidRPr="00616C30">
        <w:rPr>
          <w:rFonts w:eastAsia="Calibri"/>
          <w:b/>
          <w:sz w:val="28"/>
          <w:szCs w:val="28"/>
          <w:lang w:eastAsia="en-US"/>
        </w:rPr>
        <w:t xml:space="preserve">Положение о публичных слушаниях в городе Перми, утвержденное решением Пермской городской Думы от 22.02.2005 № 32 </w:t>
      </w:r>
    </w:p>
    <w:p w:rsidR="00616C30" w:rsidRPr="00616C30" w:rsidRDefault="00616C30" w:rsidP="00616C30">
      <w:pPr>
        <w:ind w:firstLine="709"/>
        <w:jc w:val="both"/>
        <w:rPr>
          <w:sz w:val="28"/>
          <w:szCs w:val="24"/>
        </w:rPr>
      </w:pPr>
      <w:r w:rsidRPr="00616C30">
        <w:rPr>
          <w:sz w:val="28"/>
          <w:szCs w:val="24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Федерации», Устава города Перми </w:t>
      </w:r>
    </w:p>
    <w:p w:rsidR="00616C30" w:rsidRPr="00616C30" w:rsidRDefault="00616C30" w:rsidP="00616C30">
      <w:pPr>
        <w:spacing w:before="240" w:after="240"/>
        <w:jc w:val="center"/>
        <w:rPr>
          <w:b/>
          <w:spacing w:val="20"/>
          <w:sz w:val="28"/>
          <w:szCs w:val="24"/>
        </w:rPr>
      </w:pPr>
      <w:r w:rsidRPr="00616C30">
        <w:rPr>
          <w:sz w:val="28"/>
          <w:szCs w:val="24"/>
        </w:rPr>
        <w:t>Пермская городская Дума</w:t>
      </w:r>
      <w:r w:rsidRPr="00616C30">
        <w:rPr>
          <w:spacing w:val="20"/>
          <w:sz w:val="28"/>
          <w:szCs w:val="24"/>
        </w:rPr>
        <w:t xml:space="preserve"> </w:t>
      </w:r>
      <w:r w:rsidRPr="00616C30">
        <w:rPr>
          <w:b/>
          <w:spacing w:val="20"/>
          <w:sz w:val="28"/>
          <w:szCs w:val="24"/>
        </w:rPr>
        <w:t>решила:</w:t>
      </w:r>
    </w:p>
    <w:p w:rsidR="00616C30" w:rsidRPr="00616C30" w:rsidRDefault="00616C30" w:rsidP="00616C3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16C30">
        <w:rPr>
          <w:rFonts w:eastAsia="Calibri"/>
          <w:sz w:val="28"/>
          <w:szCs w:val="28"/>
          <w:lang w:eastAsia="en-US"/>
        </w:rPr>
        <w:t xml:space="preserve">1. Внести в Положение о публичных слушаниях в городе Перми, утвержденное решением Пермской городской Думы от 22.02.2005 № 32 (в редакции решений Пермской городской Думы от 02.03.2006 </w:t>
      </w:r>
      <w:hyperlink r:id="rId8" w:history="1">
        <w:r w:rsidRPr="00616C30">
          <w:rPr>
            <w:rFonts w:eastAsia="Calibri"/>
            <w:sz w:val="28"/>
            <w:szCs w:val="28"/>
            <w:lang w:eastAsia="en-US"/>
          </w:rPr>
          <w:t>№</w:t>
        </w:r>
      </w:hyperlink>
      <w:r w:rsidRPr="00616C30">
        <w:rPr>
          <w:rFonts w:eastAsia="Calibri"/>
          <w:sz w:val="28"/>
          <w:szCs w:val="28"/>
          <w:lang w:eastAsia="en-US"/>
        </w:rPr>
        <w:t xml:space="preserve"> 56, от 12.09.2006 </w:t>
      </w:r>
      <w:hyperlink r:id="rId9" w:history="1">
        <w:r w:rsidRPr="00616C30">
          <w:rPr>
            <w:rFonts w:eastAsia="Calibri"/>
            <w:sz w:val="28"/>
            <w:szCs w:val="28"/>
            <w:lang w:eastAsia="en-US"/>
          </w:rPr>
          <w:t>№ 232</w:t>
        </w:r>
      </w:hyperlink>
      <w:r w:rsidR="00BF7E46">
        <w:rPr>
          <w:rFonts w:eastAsia="Calibri"/>
          <w:sz w:val="28"/>
          <w:szCs w:val="28"/>
          <w:lang w:eastAsia="en-US"/>
        </w:rPr>
        <w:t>, от </w:t>
      </w:r>
      <w:r w:rsidRPr="00616C30">
        <w:rPr>
          <w:rFonts w:eastAsia="Calibri"/>
          <w:sz w:val="28"/>
          <w:szCs w:val="28"/>
          <w:lang w:eastAsia="en-US"/>
        </w:rPr>
        <w:t xml:space="preserve">25.09.2007 </w:t>
      </w:r>
      <w:hyperlink r:id="rId10" w:history="1">
        <w:r w:rsidRPr="00616C30">
          <w:rPr>
            <w:rFonts w:eastAsia="Calibri"/>
            <w:sz w:val="28"/>
            <w:szCs w:val="28"/>
            <w:lang w:eastAsia="en-US"/>
          </w:rPr>
          <w:t>№</w:t>
        </w:r>
      </w:hyperlink>
      <w:r w:rsidRPr="00616C30">
        <w:rPr>
          <w:rFonts w:eastAsia="Calibri"/>
          <w:sz w:val="28"/>
          <w:szCs w:val="28"/>
          <w:lang w:eastAsia="en-US"/>
        </w:rPr>
        <w:t xml:space="preserve"> 218, от 29.06.2010 </w:t>
      </w:r>
      <w:hyperlink r:id="rId11" w:history="1">
        <w:r w:rsidRPr="00616C30">
          <w:rPr>
            <w:rFonts w:eastAsia="Calibri"/>
            <w:sz w:val="28"/>
            <w:szCs w:val="28"/>
            <w:lang w:eastAsia="en-US"/>
          </w:rPr>
          <w:t>№</w:t>
        </w:r>
      </w:hyperlink>
      <w:r w:rsidRPr="00616C30">
        <w:rPr>
          <w:rFonts w:eastAsia="Calibri"/>
          <w:sz w:val="28"/>
          <w:szCs w:val="28"/>
          <w:lang w:eastAsia="en-US"/>
        </w:rPr>
        <w:t xml:space="preserve"> 87, от 26.03.2013 </w:t>
      </w:r>
      <w:hyperlink r:id="rId12" w:history="1">
        <w:r w:rsidRPr="00616C30">
          <w:rPr>
            <w:rFonts w:eastAsia="Calibri"/>
            <w:sz w:val="28"/>
            <w:szCs w:val="28"/>
            <w:lang w:eastAsia="en-US"/>
          </w:rPr>
          <w:t>№ 54</w:t>
        </w:r>
      </w:hyperlink>
      <w:r w:rsidRPr="00616C30">
        <w:rPr>
          <w:rFonts w:eastAsia="Calibri"/>
          <w:sz w:val="28"/>
          <w:szCs w:val="28"/>
          <w:lang w:eastAsia="en-US"/>
        </w:rPr>
        <w:t xml:space="preserve">, от 25.06.2013 </w:t>
      </w:r>
      <w:hyperlink r:id="rId13" w:history="1">
        <w:r w:rsidRPr="00616C30">
          <w:rPr>
            <w:rFonts w:eastAsia="Calibri"/>
            <w:sz w:val="28"/>
            <w:szCs w:val="28"/>
            <w:lang w:eastAsia="en-US"/>
          </w:rPr>
          <w:t>№ 159</w:t>
        </w:r>
      </w:hyperlink>
      <w:r w:rsidRPr="00616C30">
        <w:rPr>
          <w:rFonts w:eastAsia="Calibri"/>
          <w:sz w:val="28"/>
          <w:szCs w:val="28"/>
          <w:lang w:eastAsia="en-US"/>
        </w:rPr>
        <w:t xml:space="preserve">, от 22.04.2014 </w:t>
      </w:r>
      <w:hyperlink r:id="rId14" w:history="1">
        <w:r w:rsidRPr="00616C30">
          <w:rPr>
            <w:rFonts w:eastAsia="Calibri"/>
            <w:sz w:val="28"/>
            <w:szCs w:val="28"/>
            <w:lang w:eastAsia="en-US"/>
          </w:rPr>
          <w:t>№</w:t>
        </w:r>
      </w:hyperlink>
      <w:r w:rsidRPr="00616C30">
        <w:rPr>
          <w:rFonts w:eastAsia="Calibri"/>
          <w:sz w:val="28"/>
          <w:szCs w:val="28"/>
          <w:lang w:eastAsia="en-US"/>
        </w:rPr>
        <w:t xml:space="preserve"> 87, от 23.08.2016 </w:t>
      </w:r>
      <w:hyperlink r:id="rId15" w:history="1">
        <w:r w:rsidRPr="00616C30">
          <w:rPr>
            <w:rFonts w:eastAsia="Calibri"/>
            <w:sz w:val="28"/>
            <w:szCs w:val="28"/>
            <w:lang w:eastAsia="en-US"/>
          </w:rPr>
          <w:t>№</w:t>
        </w:r>
      </w:hyperlink>
      <w:r w:rsidRPr="00616C30">
        <w:rPr>
          <w:rFonts w:eastAsia="Calibri"/>
          <w:sz w:val="28"/>
          <w:szCs w:val="28"/>
          <w:lang w:eastAsia="en-US"/>
        </w:rPr>
        <w:t xml:space="preserve"> 160, от 23.05.2017 </w:t>
      </w:r>
      <w:hyperlink r:id="rId16" w:history="1">
        <w:r w:rsidRPr="00616C30">
          <w:rPr>
            <w:rFonts w:eastAsia="Calibri"/>
            <w:sz w:val="28"/>
            <w:szCs w:val="28"/>
            <w:lang w:eastAsia="en-US"/>
          </w:rPr>
          <w:t>№ 109</w:t>
        </w:r>
      </w:hyperlink>
      <w:r w:rsidRPr="00616C30">
        <w:rPr>
          <w:rFonts w:eastAsia="Calibri"/>
          <w:sz w:val="28"/>
          <w:szCs w:val="28"/>
          <w:lang w:eastAsia="en-US"/>
        </w:rPr>
        <w:t xml:space="preserve">, от 26.09.2017 </w:t>
      </w:r>
      <w:hyperlink r:id="rId17" w:history="1">
        <w:r w:rsidR="00BF7E46">
          <w:rPr>
            <w:rFonts w:eastAsia="Calibri"/>
            <w:sz w:val="28"/>
            <w:szCs w:val="28"/>
            <w:lang w:eastAsia="en-US"/>
          </w:rPr>
          <w:t>№ </w:t>
        </w:r>
        <w:r w:rsidRPr="00616C30">
          <w:rPr>
            <w:rFonts w:eastAsia="Calibri"/>
            <w:sz w:val="28"/>
            <w:szCs w:val="28"/>
            <w:lang w:eastAsia="en-US"/>
          </w:rPr>
          <w:t>196</w:t>
        </w:r>
      </w:hyperlink>
      <w:r w:rsidRPr="00616C30">
        <w:rPr>
          <w:rFonts w:eastAsia="Calibri"/>
          <w:sz w:val="28"/>
          <w:szCs w:val="28"/>
          <w:lang w:eastAsia="en-US"/>
        </w:rPr>
        <w:t xml:space="preserve">, от 27.02.2018 </w:t>
      </w:r>
      <w:hyperlink r:id="rId18" w:history="1">
        <w:r w:rsidRPr="00616C30">
          <w:rPr>
            <w:rFonts w:eastAsia="Calibri"/>
            <w:sz w:val="28"/>
            <w:szCs w:val="28"/>
            <w:lang w:eastAsia="en-US"/>
          </w:rPr>
          <w:t>№ 25</w:t>
        </w:r>
      </w:hyperlink>
      <w:r w:rsidRPr="00616C30">
        <w:rPr>
          <w:rFonts w:eastAsia="Calibri"/>
          <w:sz w:val="28"/>
          <w:szCs w:val="28"/>
          <w:lang w:eastAsia="en-US"/>
        </w:rPr>
        <w:t xml:space="preserve">, от 25.09.2018 </w:t>
      </w:r>
      <w:hyperlink r:id="rId19" w:history="1">
        <w:r w:rsidRPr="00616C30">
          <w:rPr>
            <w:rFonts w:eastAsia="Calibri"/>
            <w:sz w:val="28"/>
            <w:szCs w:val="28"/>
            <w:lang w:eastAsia="en-US"/>
          </w:rPr>
          <w:t>№ 181</w:t>
        </w:r>
      </w:hyperlink>
      <w:r w:rsidRPr="00616C30">
        <w:rPr>
          <w:rFonts w:eastAsia="Calibri"/>
          <w:sz w:val="28"/>
          <w:szCs w:val="28"/>
          <w:lang w:eastAsia="en-US"/>
        </w:rPr>
        <w:t xml:space="preserve">, от 19.11.2019 </w:t>
      </w:r>
      <w:hyperlink r:id="rId20" w:history="1">
        <w:r w:rsidRPr="00616C30">
          <w:rPr>
            <w:rFonts w:eastAsia="Calibri"/>
            <w:sz w:val="28"/>
            <w:szCs w:val="28"/>
            <w:lang w:eastAsia="en-US"/>
          </w:rPr>
          <w:t>№ 284</w:t>
        </w:r>
      </w:hyperlink>
      <w:r w:rsidR="00BF7E46">
        <w:rPr>
          <w:rFonts w:eastAsia="Calibri"/>
          <w:sz w:val="28"/>
          <w:szCs w:val="28"/>
          <w:lang w:eastAsia="en-US"/>
        </w:rPr>
        <w:t>, от </w:t>
      </w:r>
      <w:r w:rsidRPr="00616C30">
        <w:rPr>
          <w:rFonts w:eastAsia="Calibri"/>
          <w:sz w:val="28"/>
          <w:szCs w:val="28"/>
          <w:lang w:eastAsia="en-US"/>
        </w:rPr>
        <w:t xml:space="preserve">27.10.2020 </w:t>
      </w:r>
      <w:hyperlink r:id="rId21" w:history="1">
        <w:r w:rsidRPr="00616C30">
          <w:rPr>
            <w:rFonts w:eastAsia="Calibri"/>
            <w:sz w:val="28"/>
            <w:szCs w:val="28"/>
            <w:lang w:eastAsia="en-US"/>
          </w:rPr>
          <w:t>№ 212</w:t>
        </w:r>
      </w:hyperlink>
      <w:r w:rsidRPr="00616C30">
        <w:rPr>
          <w:rFonts w:eastAsia="Calibri"/>
          <w:sz w:val="28"/>
          <w:szCs w:val="28"/>
          <w:lang w:eastAsia="en-US"/>
        </w:rPr>
        <w:t>, от 26.10.2021 № 235), изменение, дополнив абзац пятый пункта 8.3 словами «, за исключением случаев проведения публичных слушаний в дистанционном формате».</w:t>
      </w:r>
    </w:p>
    <w:p w:rsidR="00616C30" w:rsidRPr="00616C30" w:rsidRDefault="00616C30" w:rsidP="00616C30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616C30">
        <w:rPr>
          <w:sz w:val="28"/>
          <w:szCs w:val="24"/>
        </w:rPr>
        <w:t>2. 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616C30" w:rsidRPr="00616C30" w:rsidRDefault="00616C30" w:rsidP="00616C30">
      <w:pPr>
        <w:ind w:firstLine="709"/>
        <w:jc w:val="both"/>
        <w:rPr>
          <w:sz w:val="28"/>
          <w:szCs w:val="24"/>
        </w:rPr>
      </w:pPr>
      <w:r w:rsidRPr="00616C30">
        <w:rPr>
          <w:sz w:val="28"/>
          <w:szCs w:val="24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616C30" w:rsidRPr="00616C30" w:rsidRDefault="00616C30" w:rsidP="00616C30">
      <w:pPr>
        <w:ind w:firstLine="709"/>
        <w:jc w:val="both"/>
        <w:rPr>
          <w:sz w:val="28"/>
          <w:szCs w:val="24"/>
        </w:rPr>
      </w:pPr>
      <w:r w:rsidRPr="00616C30">
        <w:rPr>
          <w:sz w:val="28"/>
          <w:szCs w:val="24"/>
        </w:rPr>
        <w:t>4.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766907" w:rsidRPr="0013365A" w:rsidRDefault="00766907" w:rsidP="00616C30">
      <w:pPr>
        <w:tabs>
          <w:tab w:val="left" w:pos="900"/>
        </w:tabs>
        <w:suppressAutoHyphens/>
        <w:autoSpaceDE w:val="0"/>
        <w:autoSpaceDN w:val="0"/>
        <w:adjustRightInd w:val="0"/>
        <w:spacing w:before="480"/>
        <w:jc w:val="both"/>
        <w:outlineLvl w:val="1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Председатель </w:t>
      </w:r>
    </w:p>
    <w:p w:rsidR="00766907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Пермской городской Думы</w:t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  <w:t xml:space="preserve">   Д.В. Малютин</w:t>
      </w:r>
    </w:p>
    <w:p w:rsidR="0013365A" w:rsidRDefault="0013365A" w:rsidP="0013365A">
      <w:pPr>
        <w:widowControl w:val="0"/>
        <w:tabs>
          <w:tab w:val="left" w:pos="8080"/>
        </w:tabs>
        <w:spacing w:befor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города Перми</w:t>
      </w:r>
      <w:r>
        <w:rPr>
          <w:color w:val="000000"/>
          <w:sz w:val="28"/>
          <w:szCs w:val="28"/>
        </w:rPr>
        <w:tab/>
        <w:t xml:space="preserve">    А.Н. Дёмкин</w:t>
      </w:r>
    </w:p>
    <w:sectPr w:rsidR="0013365A" w:rsidSect="00CE4254">
      <w:headerReference w:type="even" r:id="rId22"/>
      <w:headerReference w:type="default" r:id="rId23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229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/F/kSZdD7FbqXf+F/dcth0EzSZN6UdavDjLbrBWHdB7VCOvNT1umLUykTkQHL8rnv4pwtEyXtpf2eJZChZzQpQ==" w:salt="22io4/5cNs+ek1T9/ILCC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081C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3365A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16C30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0F1F"/>
    <w:rsid w:val="00715EFD"/>
    <w:rsid w:val="00741CCA"/>
    <w:rsid w:val="00756D20"/>
    <w:rsid w:val="0075787D"/>
    <w:rsid w:val="00757C49"/>
    <w:rsid w:val="00764167"/>
    <w:rsid w:val="0076690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118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BF7E46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2291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5:docId w15:val="{2018F73D-B4FE-4BC4-BB42-CFD8733CE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F73072DE92F392E27291743330850FA766379A3C407D35B8C1CEF6DCD3EA0A37C551208C22466F2629C85886D2BCE1D2C4C63C53F0417526670A7Bg3L" TargetMode="External"/><Relationship Id="rId13" Type="http://schemas.openxmlformats.org/officeDocument/2006/relationships/hyperlink" Target="consultantplus://offline/ref=2CF73072DE92F392E27291743330850FA766379A38437D32BEC1CEF6DCD3EA0A37C551208C22466F2629C85886D2BCE1D2C4C63C53F0417526670A7Bg3L" TargetMode="External"/><Relationship Id="rId18" Type="http://schemas.openxmlformats.org/officeDocument/2006/relationships/hyperlink" Target="consultantplus://offline/ref=2CF73072DE92F392E27291743330850FA766379A3F457B34BCCB93FCD48AE60830CA0E378B6B4A6E2629C85D888DB9F4C39CC93E4DEE466C3A6508B07Cg9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2CF73072DE92F392E27291743330850FA766379A3F407C31BACD93FCD48AE60830CA0E378B6B4A6E2629C85D888DB9F4C39CC93E4DEE466C3A6508B07Cg9L" TargetMode="External"/><Relationship Id="rId7" Type="http://schemas.openxmlformats.org/officeDocument/2006/relationships/image" Target="media/image1.wmf"/><Relationship Id="rId12" Type="http://schemas.openxmlformats.org/officeDocument/2006/relationships/hyperlink" Target="consultantplus://offline/ref=2CF73072DE92F392E27291743330850FA766379A38417F33BDC1CEF6DCD3EA0A37C551208C22466F2629C85886D2BCE1D2C4C63C53F0417526670A7Bg3L" TargetMode="External"/><Relationship Id="rId17" Type="http://schemas.openxmlformats.org/officeDocument/2006/relationships/hyperlink" Target="consultantplus://offline/ref=2CF73072DE92F392E27291743330850FA766379A3F447E3AB9CE93FCD48AE60830CA0E378B6B4A6E2629C85D888DB9F4C39CC93E4DEE466C3A6508B07Cg9L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2CF73072DE92F392E27291743330850FA766379A3F447D3ABAC293FCD48AE60830CA0E378B6B4A6E2629C85D888DB9F4C39CC93E4DEE466C3A6508B07Cg9L" TargetMode="External"/><Relationship Id="rId20" Type="http://schemas.openxmlformats.org/officeDocument/2006/relationships/hyperlink" Target="consultantplus://offline/ref=2CF73072DE92F392E27291743330850FA766379A3F477B35B8CD93FCD48AE60830CA0E378B6B4A6E2629C85C8E8DB9F4C39CC93E4DEE466C3A6508B07Cg9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CF73072DE92F392E27291743330850FA766379A3A407C31B3C1CEF6DCD3EA0A37C551208C22466F2629C85586D2BCE1D2C4C63C53F0417526670A7Bg3L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2CF73072DE92F392E27291743330850FA766379A3742703BB9C1CEF6DCD3EA0A37C551208C22466F2629C85886D2BCE1D2C4C63C53F0417526670A7Bg3L" TargetMode="External"/><Relationship Id="rId23" Type="http://schemas.openxmlformats.org/officeDocument/2006/relationships/header" Target="header2.xml"/><Relationship Id="rId10" Type="http://schemas.openxmlformats.org/officeDocument/2006/relationships/hyperlink" Target="consultantplus://offline/ref=2CF73072DE92F392E27291743330850FA766379A3C4D7131B8C1CEF6DCD3EA0A37C551208C22466F2629C85886D2BCE1D2C4C63C53F0417526670A7Bg3L" TargetMode="External"/><Relationship Id="rId19" Type="http://schemas.openxmlformats.org/officeDocument/2006/relationships/hyperlink" Target="consultantplus://offline/ref=2CF73072DE92F392E27291743330850FA766379A3F457133B9C293FCD48AE60830CA0E378B6B4A6E2629C85D888DB9F4C39CC93E4DEE466C3A6508B07Cg9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CF73072DE92F392E27291743330850FA766379A3C437133B9C1CEF6DCD3EA0A37C551208C22466F2629C85886D2BCE1D2C4C63C53F0417526670A7Bg3L" TargetMode="External"/><Relationship Id="rId14" Type="http://schemas.openxmlformats.org/officeDocument/2006/relationships/hyperlink" Target="consultantplus://offline/ref=2CF73072DE92F392E27291743330850FA766379A39407835B2C1CEF6DCD3EA0A37C551208C22466F2629C85886D2BCE1D2C4C63C53F0417526670A7Bg3L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612</Words>
  <Characters>3493</Characters>
  <Application>Microsoft Office Word</Application>
  <DocSecurity>8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4097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4</cp:revision>
  <cp:lastPrinted>2022-04-26T05:36:00Z</cp:lastPrinted>
  <dcterms:created xsi:type="dcterms:W3CDTF">2022-04-08T09:44:00Z</dcterms:created>
  <dcterms:modified xsi:type="dcterms:W3CDTF">2022-04-26T05:37:00Z</dcterms:modified>
</cp:coreProperties>
</file>