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766907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766907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8623DF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862ED7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D329F"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8623DF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862ED7">
                        <w:rPr>
                          <w:sz w:val="28"/>
                          <w:szCs w:val="28"/>
                          <w:u w:val="single"/>
                        </w:rPr>
                        <w:t xml:space="preserve"> 114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8623DF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24.05.2022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EF6D7"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8623DF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24.05.2022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8623DF" w:rsidRDefault="008742FD" w:rsidP="008623DF">
      <w:pPr>
        <w:suppressAutoHyphens/>
        <w:spacing w:before="480"/>
        <w:jc w:val="center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 xml:space="preserve">О внесении изменения в Ключевые показатели и их целевые значения, индикативные показатели муниципального контроля в области охраны и использования особо охраняемых природных территорий местного значения города Перми, утвержденные решением Пермской городской </w:t>
      </w:r>
    </w:p>
    <w:p w:rsidR="008623DF" w:rsidRDefault="008742FD" w:rsidP="008623DF">
      <w:pPr>
        <w:suppressAutoHyphens/>
        <w:jc w:val="center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 xml:space="preserve">Думы от 21.12.2021 № 310 «О муниципальном контроле в области </w:t>
      </w:r>
    </w:p>
    <w:p w:rsidR="008623DF" w:rsidRDefault="008742FD" w:rsidP="008623DF">
      <w:pPr>
        <w:suppressAutoHyphens/>
        <w:jc w:val="center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 xml:space="preserve">охраны и использования особо охраняемых природных территорий </w:t>
      </w:r>
    </w:p>
    <w:p w:rsidR="008742FD" w:rsidRDefault="008742FD" w:rsidP="008623DF">
      <w:pPr>
        <w:suppressAutoHyphens/>
        <w:spacing w:after="480"/>
        <w:jc w:val="center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>местного значения города Перми»</w:t>
      </w:r>
    </w:p>
    <w:p w:rsidR="008742FD" w:rsidRDefault="008742FD" w:rsidP="008742FD">
      <w:pPr>
        <w:autoSpaceDE w:val="0"/>
        <w:ind w:firstLine="709"/>
        <w:jc w:val="both"/>
        <w:rPr>
          <w:bCs/>
          <w:sz w:val="28"/>
          <w:szCs w:val="28"/>
          <w:lang w:eastAsia="zh-CN"/>
        </w:rPr>
      </w:pPr>
      <w:r>
        <w:rPr>
          <w:bCs/>
          <w:sz w:val="28"/>
          <w:szCs w:val="28"/>
          <w:lang w:eastAsia="zh-CN"/>
        </w:rPr>
        <w:t>На основании Федерального закона от 31.07.2020 № 248-ФЗ «О государственном контроле (надзоре) и муниципальном контроле в Российской Федерации», Устава города Перми</w:t>
      </w:r>
    </w:p>
    <w:p w:rsidR="008742FD" w:rsidRDefault="008742FD" w:rsidP="008742FD">
      <w:pPr>
        <w:suppressAutoHyphens/>
        <w:autoSpaceDE w:val="0"/>
        <w:spacing w:before="240" w:after="240"/>
        <w:jc w:val="center"/>
        <w:rPr>
          <w:bCs/>
          <w:sz w:val="28"/>
          <w:szCs w:val="28"/>
          <w:lang w:eastAsia="zh-CN"/>
        </w:rPr>
      </w:pPr>
      <w:r>
        <w:rPr>
          <w:bCs/>
          <w:sz w:val="28"/>
          <w:szCs w:val="28"/>
          <w:lang w:eastAsia="zh-CN"/>
        </w:rPr>
        <w:t xml:space="preserve">Пермская городская Дума </w:t>
      </w:r>
      <w:r>
        <w:rPr>
          <w:b/>
          <w:bCs/>
          <w:sz w:val="28"/>
          <w:szCs w:val="28"/>
          <w:lang w:eastAsia="zh-CN"/>
        </w:rPr>
        <w:t>р е ш и л а:</w:t>
      </w:r>
    </w:p>
    <w:p w:rsidR="008742FD" w:rsidRDefault="008742FD" w:rsidP="008742FD">
      <w:pPr>
        <w:autoSpaceDE w:val="0"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>
        <w:rPr>
          <w:color w:val="000000" w:themeColor="text1"/>
          <w:sz w:val="28"/>
          <w:szCs w:val="28"/>
          <w:lang w:eastAsia="zh-CN"/>
        </w:rPr>
        <w:t xml:space="preserve">1. Внести в Ключевые показатели и их целевые значения, индикативные показатели муниципального контроля в области охраны и использования особо охраняемых природных территорий местного значения города Перми, утвержденные решением Пермской городской Думы от 21.12.2021 № 310 «О муниципальном контроле в области охраны и использования особо охраняемых природных территорий местного значения города Перми» (в редакции решения Пермской городской Думы от 22.02.2022 № 35), </w:t>
      </w:r>
      <w:r>
        <w:rPr>
          <w:sz w:val="28"/>
          <w:szCs w:val="28"/>
          <w:lang w:eastAsia="zh-CN"/>
        </w:rPr>
        <w:t xml:space="preserve">изменение, изложив </w:t>
      </w:r>
      <w:r>
        <w:rPr>
          <w:color w:val="000000" w:themeColor="text1"/>
          <w:sz w:val="28"/>
          <w:szCs w:val="28"/>
          <w:lang w:eastAsia="zh-CN"/>
        </w:rPr>
        <w:t>пункт 1 в редакции:</w:t>
      </w:r>
    </w:p>
    <w:p w:rsidR="008742FD" w:rsidRDefault="008742FD" w:rsidP="008742FD">
      <w:pPr>
        <w:autoSpaceDE w:val="0"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>
        <w:rPr>
          <w:color w:val="000000" w:themeColor="text1"/>
          <w:sz w:val="28"/>
          <w:szCs w:val="28"/>
          <w:lang w:eastAsia="zh-CN"/>
        </w:rPr>
        <w:t>«1. Ключевые показатели муниципального контроля в области охраны и использования особо охраняемых природных территорий местного значения города Перми и их целевые значения:</w:t>
      </w:r>
    </w:p>
    <w:p w:rsidR="008623DF" w:rsidRDefault="008623DF" w:rsidP="008742FD">
      <w:pPr>
        <w:autoSpaceDE w:val="0"/>
        <w:ind w:firstLine="709"/>
        <w:jc w:val="both"/>
        <w:rPr>
          <w:color w:val="000000" w:themeColor="text1"/>
          <w:sz w:val="28"/>
          <w:szCs w:val="28"/>
          <w:lang w:eastAsia="zh-CN"/>
        </w:rPr>
      </w:pPr>
    </w:p>
    <w:tbl>
      <w:tblPr>
        <w:tblStyle w:val="af3"/>
        <w:tblW w:w="9918" w:type="dxa"/>
        <w:tblInd w:w="0" w:type="dxa"/>
        <w:tblLook w:val="04A0" w:firstRow="1" w:lastRow="0" w:firstColumn="1" w:lastColumn="0" w:noHBand="0" w:noVBand="1"/>
      </w:tblPr>
      <w:tblGrid>
        <w:gridCol w:w="485"/>
        <w:gridCol w:w="6740"/>
        <w:gridCol w:w="2693"/>
      </w:tblGrid>
      <w:tr w:rsidR="008742FD" w:rsidTr="008742FD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2FD" w:rsidRDefault="008742FD">
            <w:pPr>
              <w:autoSpaceDE w:val="0"/>
              <w:jc w:val="both"/>
              <w:rPr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color w:val="000000" w:themeColor="text1"/>
                <w:sz w:val="28"/>
                <w:szCs w:val="28"/>
                <w:lang w:eastAsia="zh-CN"/>
              </w:rPr>
              <w:t>№</w:t>
            </w:r>
          </w:p>
        </w:tc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2FD" w:rsidRDefault="008742FD">
            <w:pPr>
              <w:autoSpaceDE w:val="0"/>
              <w:jc w:val="center"/>
              <w:rPr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color w:val="000000" w:themeColor="text1"/>
                <w:sz w:val="28"/>
                <w:szCs w:val="28"/>
                <w:lang w:eastAsia="zh-CN"/>
              </w:rPr>
              <w:t>Наименование ключевого показателя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2FD" w:rsidRDefault="008742FD" w:rsidP="00DD39D8">
            <w:pPr>
              <w:autoSpaceDE w:val="0"/>
              <w:jc w:val="center"/>
              <w:rPr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color w:val="000000" w:themeColor="text1"/>
                <w:sz w:val="28"/>
                <w:szCs w:val="28"/>
                <w:lang w:eastAsia="zh-CN"/>
              </w:rPr>
              <w:t xml:space="preserve">Целевое значение ключевого показателя, </w:t>
            </w:r>
            <w:r w:rsidR="00DD39D8">
              <w:rPr>
                <w:color w:val="000000" w:themeColor="text1"/>
                <w:sz w:val="28"/>
                <w:szCs w:val="28"/>
                <w:lang w:eastAsia="zh-CN"/>
              </w:rPr>
              <w:t>%</w:t>
            </w:r>
          </w:p>
        </w:tc>
      </w:tr>
      <w:tr w:rsidR="008742FD" w:rsidTr="008742FD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2FD" w:rsidRDefault="008742FD">
            <w:pPr>
              <w:autoSpaceDE w:val="0"/>
              <w:jc w:val="center"/>
              <w:rPr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color w:val="000000" w:themeColor="text1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2FD" w:rsidRDefault="008742FD">
            <w:pPr>
              <w:autoSpaceDE w:val="0"/>
              <w:jc w:val="both"/>
              <w:rPr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color w:val="000000" w:themeColor="text1"/>
                <w:sz w:val="28"/>
                <w:szCs w:val="28"/>
                <w:lang w:eastAsia="zh-CN"/>
              </w:rPr>
              <w:t>Доля устраненных нарушений обязательных требований от общего количества выявленных нарушений обязательных требований по результатам проведения контрольных мероприятий с взаимодействием с контролируемыми лицами за календарный год (далее – отчетный период)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2FD" w:rsidRDefault="008742FD">
            <w:pPr>
              <w:autoSpaceDE w:val="0"/>
              <w:jc w:val="center"/>
              <w:rPr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color w:val="000000" w:themeColor="text1"/>
                <w:sz w:val="28"/>
                <w:szCs w:val="28"/>
                <w:lang w:eastAsia="zh-CN"/>
              </w:rPr>
              <w:t xml:space="preserve">не менее 70 </w:t>
            </w:r>
          </w:p>
        </w:tc>
      </w:tr>
      <w:tr w:rsidR="008742FD" w:rsidTr="008742FD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2FD" w:rsidRDefault="008742FD">
            <w:pPr>
              <w:autoSpaceDE w:val="0"/>
              <w:jc w:val="center"/>
              <w:rPr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color w:val="000000" w:themeColor="text1"/>
                <w:sz w:val="28"/>
                <w:szCs w:val="28"/>
                <w:lang w:eastAsia="zh-CN"/>
              </w:rPr>
              <w:lastRenderedPageBreak/>
              <w:t>2</w:t>
            </w:r>
          </w:p>
        </w:tc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2FD" w:rsidRDefault="008742FD">
            <w:pPr>
              <w:autoSpaceDE w:val="0"/>
              <w:jc w:val="both"/>
              <w:rPr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color w:val="000000" w:themeColor="text1"/>
                <w:sz w:val="28"/>
                <w:szCs w:val="28"/>
                <w:lang w:eastAsia="zh-CN"/>
              </w:rPr>
              <w:t>Доля предостережений о недопустимости нарушения обязательных требований, по которым контролируемыми лицами в установленный срок обеспечено соблюдение обязательных требований, указанных в таком предостережении, от общего числа объявленных предостережений о недопустимости нарушения обязательных требований за отчетный период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2FD" w:rsidRDefault="008742FD">
            <w:pPr>
              <w:autoSpaceDE w:val="0"/>
              <w:jc w:val="center"/>
              <w:rPr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color w:val="000000" w:themeColor="text1"/>
                <w:sz w:val="28"/>
                <w:szCs w:val="28"/>
                <w:lang w:eastAsia="zh-CN"/>
              </w:rPr>
              <w:t xml:space="preserve">не менее 70 </w:t>
            </w:r>
          </w:p>
        </w:tc>
      </w:tr>
    </w:tbl>
    <w:p w:rsidR="008742FD" w:rsidRDefault="008742FD" w:rsidP="008742FD">
      <w:pPr>
        <w:autoSpaceDE w:val="0"/>
        <w:ind w:firstLine="709"/>
        <w:jc w:val="right"/>
        <w:rPr>
          <w:color w:val="000000" w:themeColor="text1"/>
          <w:sz w:val="28"/>
          <w:szCs w:val="28"/>
          <w:lang w:eastAsia="zh-CN"/>
        </w:rPr>
      </w:pPr>
      <w:r>
        <w:rPr>
          <w:color w:val="000000" w:themeColor="text1"/>
          <w:sz w:val="28"/>
          <w:szCs w:val="28"/>
          <w:lang w:eastAsia="zh-CN"/>
        </w:rPr>
        <w:t>».</w:t>
      </w:r>
    </w:p>
    <w:p w:rsidR="008742FD" w:rsidRDefault="008742FD" w:rsidP="008742FD">
      <w:pPr>
        <w:tabs>
          <w:tab w:val="left" w:pos="900"/>
        </w:tabs>
        <w:autoSpaceDE w:val="0"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>
        <w:rPr>
          <w:color w:val="000000" w:themeColor="text1"/>
          <w:sz w:val="28"/>
          <w:szCs w:val="28"/>
          <w:lang w:eastAsia="zh-CN"/>
        </w:rPr>
        <w:t>2. Настоящее решение вступает в силу со дня его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8742FD" w:rsidRDefault="008742FD" w:rsidP="008742FD">
      <w:pPr>
        <w:tabs>
          <w:tab w:val="left" w:pos="900"/>
        </w:tabs>
        <w:autoSpaceDE w:val="0"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>
        <w:rPr>
          <w:color w:val="000000" w:themeColor="text1"/>
          <w:sz w:val="28"/>
          <w:szCs w:val="28"/>
          <w:lang w:eastAsia="zh-CN"/>
        </w:rPr>
        <w:t>3.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8742FD" w:rsidRDefault="008742FD" w:rsidP="008742FD">
      <w:pPr>
        <w:tabs>
          <w:tab w:val="left" w:pos="900"/>
        </w:tabs>
        <w:autoSpaceDE w:val="0"/>
        <w:ind w:firstLine="709"/>
        <w:jc w:val="both"/>
        <w:rPr>
          <w:color w:val="000000" w:themeColor="text1"/>
          <w:sz w:val="28"/>
          <w:szCs w:val="24"/>
          <w:lang w:eastAsia="zh-CN"/>
        </w:rPr>
      </w:pPr>
      <w:r>
        <w:rPr>
          <w:color w:val="000000" w:themeColor="text1"/>
          <w:sz w:val="28"/>
          <w:szCs w:val="28"/>
          <w:lang w:eastAsia="zh-CN"/>
        </w:rPr>
        <w:t>4. Контроль за исполнением настоящего решения возложить на комитет Пермской городской Думы</w:t>
      </w:r>
      <w:r>
        <w:t xml:space="preserve"> </w:t>
      </w:r>
      <w:r>
        <w:rPr>
          <w:color w:val="000000" w:themeColor="text1"/>
          <w:sz w:val="28"/>
          <w:szCs w:val="28"/>
          <w:lang w:eastAsia="zh-CN"/>
        </w:rPr>
        <w:t xml:space="preserve">по пространственному развитию и благоустройству. </w:t>
      </w:r>
    </w:p>
    <w:p w:rsidR="00766907" w:rsidRPr="0013365A" w:rsidRDefault="00766907" w:rsidP="00766907">
      <w:pPr>
        <w:tabs>
          <w:tab w:val="left" w:pos="900"/>
        </w:tabs>
        <w:suppressAutoHyphens/>
        <w:autoSpaceDE w:val="0"/>
        <w:autoSpaceDN w:val="0"/>
        <w:adjustRightInd w:val="0"/>
        <w:spacing w:before="720"/>
        <w:jc w:val="both"/>
        <w:outlineLvl w:val="1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Председатель </w:t>
      </w:r>
    </w:p>
    <w:p w:rsidR="00766907" w:rsidRDefault="00766907" w:rsidP="00766907">
      <w:pPr>
        <w:tabs>
          <w:tab w:val="left" w:pos="900"/>
        </w:tabs>
        <w:suppressAutoHyphens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rFonts w:eastAsia="Arial Unicode MS"/>
          <w:sz w:val="28"/>
          <w:szCs w:val="28"/>
        </w:rPr>
        <w:t>Пермской городской Думы</w:t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  <w:t xml:space="preserve">   Д.В. Малютин</w:t>
      </w:r>
    </w:p>
    <w:p w:rsidR="0013365A" w:rsidRDefault="0013365A" w:rsidP="0013365A">
      <w:pPr>
        <w:widowControl w:val="0"/>
        <w:tabs>
          <w:tab w:val="left" w:pos="8080"/>
        </w:tabs>
        <w:spacing w:befor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города Перми</w:t>
      </w:r>
      <w:r>
        <w:rPr>
          <w:color w:val="000000"/>
          <w:sz w:val="28"/>
          <w:szCs w:val="28"/>
        </w:rPr>
        <w:tab/>
        <w:t xml:space="preserve">    А.Н. Дёмкин</w:t>
      </w:r>
    </w:p>
    <w:p w:rsidR="005F173E" w:rsidRDefault="005F173E" w:rsidP="005F173E">
      <w:pPr>
        <w:spacing w:before="720"/>
        <w:rPr>
          <w:color w:val="000000"/>
          <w:sz w:val="28"/>
          <w:szCs w:val="28"/>
        </w:rPr>
      </w:pPr>
    </w:p>
    <w:p w:rsidR="001B38F0" w:rsidRDefault="001B38F0" w:rsidP="001B38F0">
      <w:pPr>
        <w:spacing w:before="720"/>
        <w:rPr>
          <w:color w:val="000000"/>
          <w:sz w:val="28"/>
          <w:szCs w:val="28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30767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FD7CC" wp14:editId="2B668334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DFD7CC"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sectPr w:rsidR="00405917" w:rsidRPr="00405917" w:rsidSect="00CE4254">
      <w:headerReference w:type="even" r:id="rId8"/>
      <w:headerReference w:type="default" r:id="rId9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2ED7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WQ9cQeC5yKqX8+JWLqZ+draCVL0/QmgtsXuSHSJ9AL3dtpfzuTgo1Gm3V3NpFzdvk6wsJR/dKUsezp8iEvrATA==" w:salt="QyDUoBpsCRTc/t8BrS4I+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3365A"/>
    <w:rsid w:val="00154D3B"/>
    <w:rsid w:val="001602DD"/>
    <w:rsid w:val="001677E1"/>
    <w:rsid w:val="00170172"/>
    <w:rsid w:val="00170BCA"/>
    <w:rsid w:val="001A62D3"/>
    <w:rsid w:val="001B0413"/>
    <w:rsid w:val="001B38F0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4548B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5F173E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0F1F"/>
    <w:rsid w:val="00715EFD"/>
    <w:rsid w:val="00741CCA"/>
    <w:rsid w:val="00756D20"/>
    <w:rsid w:val="0075787D"/>
    <w:rsid w:val="00757C49"/>
    <w:rsid w:val="00764167"/>
    <w:rsid w:val="0076690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23DF"/>
    <w:rsid w:val="00862ED7"/>
    <w:rsid w:val="008649C8"/>
    <w:rsid w:val="0087033C"/>
    <w:rsid w:val="008742FD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3436"/>
    <w:rsid w:val="009A7509"/>
    <w:rsid w:val="009C4306"/>
    <w:rsid w:val="009C6118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D39D8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,"/>
  <w:listSeparator w:val=";"/>
  <w15:docId w15:val="{1ED7B073-1141-4252-8929-F7CDF7C5A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table" w:styleId="af3">
    <w:name w:val="Table Grid"/>
    <w:basedOn w:val="a1"/>
    <w:rsid w:val="008742F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0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417</Words>
  <Characters>2379</Characters>
  <Application>Microsoft Office Word</Application>
  <DocSecurity>8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5</cp:revision>
  <cp:lastPrinted>2022-05-26T06:09:00Z</cp:lastPrinted>
  <dcterms:created xsi:type="dcterms:W3CDTF">2022-05-12T08:33:00Z</dcterms:created>
  <dcterms:modified xsi:type="dcterms:W3CDTF">2022-05-26T06:10:00Z</dcterms:modified>
</cp:coreProperties>
</file>