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85A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85A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5A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85A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02881" w:rsidRDefault="00402881" w:rsidP="00402881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внесении изменения в решение Пермской городской Думы от 26.10.2021 № 230 «О внесении изменений в решение Пермской городской Думы от 15.12.2020 № 261 «О бюджете города Перми на 2021 год и на плановый период 2022 и 2023 годов»</w:t>
      </w:r>
    </w:p>
    <w:p w:rsidR="00402881" w:rsidRDefault="00402881" w:rsidP="00402881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402881" w:rsidRDefault="00402881" w:rsidP="004028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>в решение Пермской городс</w:t>
      </w:r>
      <w:r w:rsidR="00B53942">
        <w:rPr>
          <w:bCs/>
          <w:sz w:val="28"/>
          <w:szCs w:val="28"/>
        </w:rPr>
        <w:t>кой Думы от 26.10.2021 № 230 «О </w:t>
      </w:r>
      <w:r>
        <w:rPr>
          <w:bCs/>
          <w:sz w:val="28"/>
          <w:szCs w:val="28"/>
        </w:rPr>
        <w:t>внесении изменений в решение Пермской</w:t>
      </w:r>
      <w:r w:rsidR="00B53942">
        <w:rPr>
          <w:bCs/>
          <w:sz w:val="28"/>
          <w:szCs w:val="28"/>
        </w:rPr>
        <w:t xml:space="preserve"> городской Думы от 15.12.2020 № </w:t>
      </w:r>
      <w:r>
        <w:rPr>
          <w:bCs/>
          <w:sz w:val="28"/>
          <w:szCs w:val="28"/>
        </w:rPr>
        <w:t>261 «О бюджете города Перми на 2021 год и</w:t>
      </w:r>
      <w:r w:rsidR="004B52B9">
        <w:rPr>
          <w:bCs/>
          <w:sz w:val="28"/>
          <w:szCs w:val="28"/>
        </w:rPr>
        <w:t xml:space="preserve"> на плановый период 2022 и 2023 </w:t>
      </w:r>
      <w:r>
        <w:rPr>
          <w:bCs/>
          <w:sz w:val="28"/>
          <w:szCs w:val="28"/>
        </w:rPr>
        <w:t>годов» изменение, заменив в</w:t>
      </w:r>
      <w:r>
        <w:rPr>
          <w:rFonts w:ascii="Calibri" w:hAnsi="Calibri"/>
          <w:sz w:val="22"/>
          <w:szCs w:val="22"/>
        </w:rPr>
        <w:t xml:space="preserve"> </w:t>
      </w:r>
      <w:r>
        <w:rPr>
          <w:bCs/>
          <w:sz w:val="28"/>
          <w:szCs w:val="28"/>
        </w:rPr>
        <w:t>п</w:t>
      </w:r>
      <w:r w:rsidR="00B53942">
        <w:rPr>
          <w:bCs/>
          <w:sz w:val="28"/>
          <w:szCs w:val="28"/>
        </w:rPr>
        <w:t>одп</w:t>
      </w:r>
      <w:r>
        <w:rPr>
          <w:bCs/>
          <w:sz w:val="28"/>
          <w:szCs w:val="28"/>
        </w:rPr>
        <w:t>ункте 2.2 сл</w:t>
      </w:r>
      <w:r w:rsidR="00B53942">
        <w:rPr>
          <w:bCs/>
          <w:sz w:val="28"/>
          <w:szCs w:val="28"/>
        </w:rPr>
        <w:t>ова «до 01.04.2022» сло</w:t>
      </w:r>
      <w:r w:rsidR="004B52B9">
        <w:rPr>
          <w:bCs/>
          <w:sz w:val="28"/>
          <w:szCs w:val="28"/>
        </w:rPr>
        <w:t xml:space="preserve">вами «до </w:t>
      </w:r>
      <w:r>
        <w:rPr>
          <w:bCs/>
          <w:sz w:val="28"/>
          <w:szCs w:val="28"/>
        </w:rPr>
        <w:t>07.06.2022».</w:t>
      </w:r>
    </w:p>
    <w:p w:rsidR="00402881" w:rsidRDefault="00402881" w:rsidP="004028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</w:t>
      </w:r>
      <w:r>
        <w:rPr>
          <w:color w:val="000000"/>
          <w:sz w:val="28"/>
          <w:szCs w:val="28"/>
        </w:rPr>
        <w:t xml:space="preserve"> силу со дня </w:t>
      </w:r>
      <w:r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2881" w:rsidRDefault="00402881" w:rsidP="0040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02881" w:rsidRDefault="00402881" w:rsidP="0040288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13365A" w:rsidP="00402881">
      <w:pPr>
        <w:widowControl w:val="0"/>
        <w:tabs>
          <w:tab w:val="left" w:pos="8080"/>
        </w:tabs>
        <w:spacing w:before="720"/>
        <w:rPr>
          <w:sz w:val="24"/>
          <w:szCs w:val="24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2881" w:rsidP="004059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3FD48" wp14:editId="32F89337">
                <wp:simplePos x="0" y="0"/>
                <wp:positionH relativeFrom="column">
                  <wp:posOffset>17780</wp:posOffset>
                </wp:positionH>
                <wp:positionV relativeFrom="paragraph">
                  <wp:posOffset>66040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3FD48" id="Text Box 1025" o:spid="_x0000_s1029" type="#_x0000_t202" style="position:absolute;margin-left:1.4pt;margin-top:5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Ce3vqR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Stno1vAZkO9TXzeMV2bBwo6//CMPfVNfWulTfgsVKs4385Crz2wkJ3M9fUmtxNIp9jAE7sbkRVHC7LKC/EKag==" w:salt="cc3laNBPjZURuE0HehRe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2881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52B9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942"/>
    <w:rsid w:val="00B63586"/>
    <w:rsid w:val="00B644BA"/>
    <w:rsid w:val="00B6607C"/>
    <w:rsid w:val="00B67EAB"/>
    <w:rsid w:val="00B75935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5A45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04D8D9A1-B973-43C0-B1FC-B1B0F645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2022-05-26T05:52:00Z</cp:lastPrinted>
  <dcterms:created xsi:type="dcterms:W3CDTF">2022-05-12T08:40:00Z</dcterms:created>
  <dcterms:modified xsi:type="dcterms:W3CDTF">2022-05-26T05:52:00Z</dcterms:modified>
</cp:coreProperties>
</file>