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92F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A213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92F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A213E">
                        <w:rPr>
                          <w:sz w:val="28"/>
                          <w:szCs w:val="28"/>
                          <w:u w:val="single"/>
                        </w:rPr>
                        <w:t xml:space="preserve"> 137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92F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92F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D4DCA" w:rsidRDefault="007D4DCA" w:rsidP="007D4DCA">
      <w:pPr>
        <w:suppressAutoHyphens/>
        <w:spacing w:before="36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24.04.2018 № 56 </w:t>
      </w: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 xml:space="preserve">Об установлении расходного обязательства города Перми </w:t>
      </w:r>
      <w:r w:rsidR="00CA213E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сфере образования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7D4DCA" w:rsidRDefault="007D4DCA" w:rsidP="007D4DCA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В соответствии </w:t>
      </w:r>
      <w:r>
        <w:rPr>
          <w:sz w:val="28"/>
          <w:szCs w:val="28"/>
          <w:lang w:eastAsia="x-none"/>
        </w:rPr>
        <w:t xml:space="preserve">с Уставом города Перми </w:t>
      </w:r>
    </w:p>
    <w:p w:rsidR="007D4DCA" w:rsidRDefault="007D4DCA" w:rsidP="007D4DCA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7D4DCA" w:rsidRDefault="007D4DCA" w:rsidP="007D4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решение Пермской городской Думы от 24.04.2018 № 56 «Об установлении расходного обязательства города Перми в сфере образования» (в редакции решений Пермской городской Думы от 28.08.2018 № 136, от 20.11.2018 № 236, от 26.02.2019 № 27, от 23.04.2019 № 76, от 19.11.2019 № 271,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24.03.2020 № 60, от 27.10.2020 № 205, от 15.12.2020 № 255, от 24.02.2021 № 36, от 27.04.2021 № 105, от 22.06.2021 № 142, от 25.01.2022 № 19, от 26.04.2022 № 74) изменение, изложив абзац шестой пункта 1 в редакции:</w:t>
      </w:r>
      <w:proofErr w:type="gramEnd"/>
    </w:p>
    <w:p w:rsidR="007D4DCA" w:rsidRDefault="007D4DCA" w:rsidP="007D4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2022 году – муниципальное автономное дошкольное образовательное учреждение «Детский сад «Эрудит» г. Перми, муниципальное автономное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школьное образовательное учреждение «Детский сад № 421 «Гармония» г.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</w:t>
      </w:r>
      <w:proofErr w:type="gramStart"/>
      <w:r>
        <w:rPr>
          <w:sz w:val="28"/>
          <w:szCs w:val="28"/>
        </w:rPr>
        <w:t>.».</w:t>
      </w:r>
      <w:proofErr w:type="gramEnd"/>
    </w:p>
    <w:p w:rsidR="007D4DCA" w:rsidRDefault="007D4DCA" w:rsidP="007D4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7D4DCA" w:rsidRDefault="007D4DCA" w:rsidP="007D4DCA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</w:t>
      </w:r>
      <w:r>
        <w:rPr>
          <w:sz w:val="28"/>
          <w:szCs w:val="24"/>
        </w:rPr>
        <w:t xml:space="preserve"> «Официальный бюллетень органов местного самоуправления муниципал</w:t>
      </w:r>
      <w:r>
        <w:rPr>
          <w:sz w:val="28"/>
          <w:szCs w:val="24"/>
        </w:rPr>
        <w:t>ь</w:t>
      </w:r>
      <w:r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4"/>
        </w:rPr>
        <w:t>н</w:t>
      </w:r>
      <w:r>
        <w:rPr>
          <w:sz w:val="28"/>
          <w:szCs w:val="24"/>
        </w:rPr>
        <w:t>формационно-телекоммуникационной сети Интернет.</w:t>
      </w:r>
    </w:p>
    <w:p w:rsidR="001B0413" w:rsidRDefault="007D4DCA" w:rsidP="007D4DCA">
      <w:pPr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766907" w:rsidRPr="0013365A" w:rsidRDefault="00766907" w:rsidP="007D4DCA">
      <w:pPr>
        <w:tabs>
          <w:tab w:val="left" w:pos="900"/>
        </w:tabs>
        <w:suppressAutoHyphens/>
        <w:autoSpaceDE w:val="0"/>
        <w:autoSpaceDN w:val="0"/>
        <w:adjustRightInd w:val="0"/>
        <w:spacing w:before="48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7D4DCA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13365A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F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P98GSDiRiYKsugU9K/++zwzZGU=" w:salt="hxRNVcJvvK9F4U7wryYj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4DCA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213E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2FFB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A08A-C93C-47FE-B69C-810FAFBA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1482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2022-06-29T04:56:00Z</cp:lastPrinted>
  <dcterms:created xsi:type="dcterms:W3CDTF">2022-06-14T11:25:00Z</dcterms:created>
  <dcterms:modified xsi:type="dcterms:W3CDTF">2022-06-29T04:56:00Z</dcterms:modified>
</cp:coreProperties>
</file>