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54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208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54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20820">
                        <w:rPr>
                          <w:sz w:val="28"/>
                          <w:szCs w:val="28"/>
                          <w:u w:val="single"/>
                        </w:rPr>
                        <w:t xml:space="preserve"> 186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541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541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51BAE" w:rsidRPr="0030731E" w:rsidRDefault="00D51BAE" w:rsidP="008A6A2D">
      <w:pPr>
        <w:pStyle w:val="ConsPlusNonformat"/>
        <w:widowControl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нежилого помещения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по ул. Сакко и Ванцетти, д. 93а из собственности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F3329">
        <w:rPr>
          <w:rFonts w:ascii="Times New Roman" w:hAnsi="Times New Roman" w:cs="Times New Roman"/>
          <w:b/>
          <w:sz w:val="28"/>
          <w:szCs w:val="28"/>
        </w:rPr>
        <w:t>образования город Пермь в собственность Пермского края</w:t>
      </w:r>
      <w:r w:rsidRPr="008908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BAE" w:rsidRDefault="00D51BAE" w:rsidP="008A6A2D">
      <w:pPr>
        <w:pStyle w:val="ConsPlusNonformat"/>
        <w:widowControl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sz w:val="28"/>
        </w:rPr>
        <w:t>федеральных</w:t>
      </w:r>
      <w:r w:rsidRPr="0089086B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 xml:space="preserve">ов </w:t>
      </w:r>
      <w:r w:rsidRPr="0089086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06</w:t>
      </w:r>
      <w:r w:rsidRPr="0089086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10.2003</w:t>
      </w:r>
      <w:r w:rsidRPr="0089086B">
        <w:rPr>
          <w:rFonts w:ascii="Times New Roman" w:hAnsi="Times New Roman" w:cs="Times New Roman"/>
          <w:sz w:val="28"/>
        </w:rPr>
        <w:t xml:space="preserve"> № 1</w:t>
      </w:r>
      <w:r>
        <w:rPr>
          <w:rFonts w:ascii="Times New Roman" w:hAnsi="Times New Roman" w:cs="Times New Roman"/>
          <w:sz w:val="28"/>
        </w:rPr>
        <w:t>31</w:t>
      </w:r>
      <w:r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</w:rPr>
        <w:t>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4EB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4EB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4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51BAE" w:rsidRDefault="00D51BAE" w:rsidP="003D541E">
      <w:pPr>
        <w:pStyle w:val="ConsPlusNonformat"/>
        <w:widowControl/>
        <w:spacing w:before="240" w:after="240" w:line="276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D51BAE" w:rsidRPr="008A6A2D" w:rsidRDefault="00D51BAE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371">
        <w:rPr>
          <w:rFonts w:ascii="Times New Roman" w:hAnsi="Times New Roman" w:cs="Times New Roman"/>
          <w:sz w:val="28"/>
          <w:szCs w:val="28"/>
        </w:rPr>
        <w:t xml:space="preserve">1. </w:t>
      </w:r>
      <w:r w:rsidRPr="00064B0B">
        <w:rPr>
          <w:rFonts w:ascii="Times New Roman" w:hAnsi="Times New Roman" w:cs="Times New Roman"/>
          <w:sz w:val="28"/>
          <w:szCs w:val="28"/>
        </w:rPr>
        <w:t xml:space="preserve">Разрешить администрации города Перми передать безвозмездно в собственность </w:t>
      </w:r>
      <w:r>
        <w:rPr>
          <w:rFonts w:ascii="Times New Roman" w:hAnsi="Times New Roman" w:cs="Times New Roman"/>
          <w:sz w:val="28"/>
          <w:szCs w:val="28"/>
        </w:rPr>
        <w:t>Пермского края нежилое помещение площадью 1 211,1 кв. м с кадастровым номером 59:01:4219248:3522 по адресу: Российская Федерация, Пермский край, г.о. Пермский, г. Пермь, ул. Сакко и Ванцетти, д. 93а.</w:t>
      </w:r>
    </w:p>
    <w:p w:rsidR="00D51BAE" w:rsidRPr="008A6A2D" w:rsidRDefault="00D51BAE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2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1BAE" w:rsidRDefault="00D51BAE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A2D"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A6A2D" w:rsidRDefault="008A6A2D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2D" w:rsidRDefault="008A6A2D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2D" w:rsidRDefault="008A6A2D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2D" w:rsidRPr="008A6A2D" w:rsidRDefault="008A6A2D" w:rsidP="008A6A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BAE" w:rsidRDefault="00D51BAE" w:rsidP="008A6A2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>
        <w:rPr>
          <w:sz w:val="28"/>
          <w:szCs w:val="28"/>
        </w:rPr>
        <w:t xml:space="preserve">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2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C4bEtX+n+EpQ+tAweYSJ2haGF4DUm+cwPoU/dXtcEMkFVa4XrfkPa06RpCPjvKqHkrdXOQ8RMUb1QNIJPpYCg==" w:salt="adPkM1s0HESKGmWcGALE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615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541E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0820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6A2D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1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B4535657-0D79-4330-96CF-08BBA32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287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9</cp:revision>
  <cp:lastPrinted>2022-08-24T08:57:00Z</cp:lastPrinted>
  <dcterms:created xsi:type="dcterms:W3CDTF">2021-10-01T08:40:00Z</dcterms:created>
  <dcterms:modified xsi:type="dcterms:W3CDTF">2022-08-24T08:57:00Z</dcterms:modified>
</cp:coreProperties>
</file>