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86A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712A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86A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712AA">
                        <w:rPr>
                          <w:sz w:val="28"/>
                          <w:szCs w:val="28"/>
                          <w:u w:val="single"/>
                        </w:rPr>
                        <w:t xml:space="preserve"> 197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86A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86A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86A04" w:rsidRDefault="00986A04" w:rsidP="00BD4371">
      <w:pPr>
        <w:jc w:val="center"/>
        <w:rPr>
          <w:b/>
          <w:sz w:val="28"/>
          <w:szCs w:val="28"/>
        </w:rPr>
      </w:pPr>
    </w:p>
    <w:p w:rsidR="00BD4371" w:rsidRPr="00496DDA" w:rsidRDefault="00BD4371" w:rsidP="00BD4371">
      <w:pPr>
        <w:jc w:val="center"/>
        <w:rPr>
          <w:b/>
          <w:sz w:val="28"/>
          <w:szCs w:val="28"/>
        </w:rPr>
      </w:pPr>
      <w:r w:rsidRPr="00496DDA">
        <w:rPr>
          <w:b/>
          <w:sz w:val="28"/>
          <w:szCs w:val="28"/>
        </w:rPr>
        <w:t>О направлении депутатов Пермской городской Думы VII созыва</w:t>
      </w:r>
    </w:p>
    <w:p w:rsidR="00BD4371" w:rsidRPr="00496DDA" w:rsidRDefault="00BD4371" w:rsidP="00BD4371">
      <w:pPr>
        <w:jc w:val="center"/>
        <w:rPr>
          <w:b/>
          <w:sz w:val="28"/>
          <w:szCs w:val="28"/>
        </w:rPr>
      </w:pPr>
      <w:r w:rsidRPr="00496DDA">
        <w:rPr>
          <w:b/>
          <w:sz w:val="28"/>
          <w:szCs w:val="28"/>
        </w:rPr>
        <w:t>в состав конкурсной комиссии инициативного бюджетирования</w:t>
      </w:r>
    </w:p>
    <w:p w:rsidR="00BD4371" w:rsidRPr="00F51002" w:rsidRDefault="00BD4371" w:rsidP="00BD4371">
      <w:pPr>
        <w:jc w:val="center"/>
        <w:rPr>
          <w:b/>
          <w:sz w:val="28"/>
          <w:szCs w:val="28"/>
        </w:rPr>
      </w:pPr>
      <w:r w:rsidRPr="00496DDA">
        <w:rPr>
          <w:b/>
          <w:sz w:val="28"/>
          <w:szCs w:val="28"/>
        </w:rPr>
        <w:t>города Перми</w:t>
      </w:r>
    </w:p>
    <w:p w:rsidR="00BD4371" w:rsidRPr="004C51CD" w:rsidRDefault="00BD4371" w:rsidP="00986A04">
      <w:pPr>
        <w:pStyle w:val="ConsTitle"/>
        <w:spacing w:before="480"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4C51CD">
        <w:rPr>
          <w:rFonts w:ascii="Times New Roman" w:hAnsi="Times New Roman"/>
          <w:bCs/>
          <w:sz w:val="28"/>
          <w:szCs w:val="28"/>
        </w:rPr>
        <w:t>р е ш и л а:</w:t>
      </w:r>
    </w:p>
    <w:p w:rsidR="00BD4371" w:rsidRPr="000E1721" w:rsidRDefault="00BD4371" w:rsidP="00BD437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0E1721">
        <w:rPr>
          <w:sz w:val="28"/>
          <w:szCs w:val="28"/>
        </w:rPr>
        <w:t xml:space="preserve">в состав </w:t>
      </w:r>
      <w:r w:rsidRPr="00496DDA">
        <w:rPr>
          <w:sz w:val="28"/>
          <w:szCs w:val="28"/>
        </w:rPr>
        <w:t>конкурсной комиссии инициативного бюджетирования</w:t>
      </w:r>
      <w:r>
        <w:rPr>
          <w:sz w:val="28"/>
          <w:szCs w:val="28"/>
        </w:rPr>
        <w:t xml:space="preserve"> </w:t>
      </w:r>
      <w:r w:rsidRPr="00496DDA">
        <w:rPr>
          <w:sz w:val="28"/>
          <w:szCs w:val="28"/>
        </w:rPr>
        <w:t>города Перми</w:t>
      </w:r>
      <w:r>
        <w:rPr>
          <w:color w:val="000000"/>
          <w:sz w:val="28"/>
          <w:szCs w:val="28"/>
        </w:rPr>
        <w:t xml:space="preserve"> депутатов Пермской городской Думы:</w:t>
      </w:r>
    </w:p>
    <w:p w:rsidR="00BD4371" w:rsidRDefault="00BD4371" w:rsidP="00BD43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Василия Владимировича,</w:t>
      </w:r>
    </w:p>
    <w:p w:rsidR="00BD4371" w:rsidRDefault="00BD4371" w:rsidP="00BD43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Наталью Николаевну,</w:t>
      </w:r>
    </w:p>
    <w:p w:rsidR="00BD4371" w:rsidRDefault="00BD4371" w:rsidP="00BD43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Молоковских Владимира Евгеньевича,</w:t>
      </w:r>
    </w:p>
    <w:p w:rsidR="00BD4371" w:rsidRPr="00BF1353" w:rsidRDefault="00BD4371" w:rsidP="00BD43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Шестакову Татьяну Анатольевну.</w:t>
      </w:r>
    </w:p>
    <w:p w:rsidR="00BD4371" w:rsidRDefault="00BD4371" w:rsidP="00BD4371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4241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84241C">
        <w:rPr>
          <w:rFonts w:ascii="Times New Roman" w:hAnsi="Times New Roman"/>
          <w:sz w:val="28"/>
          <w:szCs w:val="28"/>
        </w:rPr>
        <w:t>.</w:t>
      </w:r>
    </w:p>
    <w:p w:rsidR="00BD4371" w:rsidRPr="00584C4D" w:rsidRDefault="00BD4371" w:rsidP="00BD4371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E283F"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4C4D">
        <w:rPr>
          <w:rFonts w:ascii="Times New Roman" w:hAnsi="Times New Roman"/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D4371" w:rsidRPr="00DE283F" w:rsidRDefault="00BD4371" w:rsidP="00986A04">
      <w:pPr>
        <w:pStyle w:val="a4"/>
        <w:tabs>
          <w:tab w:val="left" w:pos="3686"/>
          <w:tab w:val="left" w:pos="4111"/>
          <w:tab w:val="left" w:pos="9915"/>
        </w:tabs>
        <w:spacing w:after="72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4241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комитет </w:t>
      </w:r>
      <w:r w:rsidRPr="003442D9">
        <w:rPr>
          <w:rFonts w:ascii="Times New Roman" w:hAnsi="Times New Roman"/>
          <w:sz w:val="28"/>
          <w:szCs w:val="28"/>
        </w:rPr>
        <w:t xml:space="preserve">Пермской городской Думы по </w:t>
      </w:r>
      <w:r>
        <w:rPr>
          <w:rFonts w:ascii="Times New Roman" w:hAnsi="Times New Roman"/>
          <w:sz w:val="28"/>
          <w:szCs w:val="28"/>
        </w:rPr>
        <w:t>местному самоуправлению и регламенту</w:t>
      </w:r>
      <w:r w:rsidRPr="003442D9">
        <w:rPr>
          <w:rFonts w:ascii="Times New Roman" w:hAnsi="Times New Roman"/>
          <w:sz w:val="28"/>
          <w:szCs w:val="28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37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Kszuu+bxukQCyG4Q/HVbIj6541Dri6Ho/9tmrvnolve/kJ+tadZNFDgHz+w0GIagr2gaqey1KgdPqNjMCQY9w==" w:salt="CUZVSKBmU8/l1kGMqEON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712A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6A04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4371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A8578063-1857-4571-B3CC-AF2F5F6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2022-08-24T06:52:00Z</cp:lastPrinted>
  <dcterms:created xsi:type="dcterms:W3CDTF">2021-10-01T08:40:00Z</dcterms:created>
  <dcterms:modified xsi:type="dcterms:W3CDTF">2022-08-24T06:53:00Z</dcterms:modified>
</cp:coreProperties>
</file>