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7BE9" w:rsidRDefault="00D642D2" w:rsidP="00E475EF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2F11C8" wp14:editId="76C9DF7F">
                <wp:simplePos x="0" y="0"/>
                <wp:positionH relativeFrom="margin">
                  <wp:align>left</wp:align>
                </wp:positionH>
                <wp:positionV relativeFrom="paragraph">
                  <wp:posOffset>699135</wp:posOffset>
                </wp:positionV>
                <wp:extent cx="6038850" cy="431165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31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C1" w:rsidRPr="00D642D2" w:rsidRDefault="00852DC1" w:rsidP="00852DC1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642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ОБРАЗЕЦ </w:t>
                            </w:r>
                          </w:p>
                          <w:p w:rsidR="00852DC1" w:rsidRPr="00D642D2" w:rsidRDefault="00852DC1" w:rsidP="00852DC1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642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бланка </w:t>
                            </w:r>
                            <w:r w:rsidR="00A326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  <w:r w:rsidRPr="00D642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лагодарности Главы города Перми</w:t>
                            </w:r>
                            <w:r w:rsidR="004E178B" w:rsidRPr="00D642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 описанием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F11C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55.05pt;width:475.5pt;height:33.9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" filled="f" stroked="f">
                <v:textbox>
                  <w:txbxContent>
                    <w:p w:rsidR="00852DC1" w:rsidRPr="00D642D2" w:rsidRDefault="00852DC1" w:rsidP="00852DC1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642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ОБРАЗЕЦ </w:t>
                      </w:r>
                    </w:p>
                    <w:p w:rsidR="00852DC1" w:rsidRPr="00D642D2" w:rsidRDefault="00852DC1" w:rsidP="00852DC1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642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бланка </w:t>
                      </w:r>
                      <w:r w:rsidR="00A326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</w:t>
                      </w:r>
                      <w:r w:rsidRPr="00D642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лагодарности Главы города Перми</w:t>
                      </w:r>
                      <w:r w:rsidR="004E178B" w:rsidRPr="00D642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 описанием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78B" w:rsidRPr="0016003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1022985</wp:posOffset>
            </wp:positionV>
            <wp:extent cx="6286500" cy="8153400"/>
            <wp:effectExtent l="0" t="0" r="0" b="0"/>
            <wp:wrapNone/>
            <wp:docPr id="4" name="Рисунок 4" descr="C:\Users\kamenskikh-ov\Desktop\Новые бланки грифы\Благодарность Г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enskikh-ov\Desktop\Новые бланки грифы\Благодарность Глав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7" r="287" b="10349"/>
                    <a:stretch/>
                  </pic:blipFill>
                  <pic:spPr bwMode="auto">
                    <a:xfrm>
                      <a:off x="0" y="0"/>
                      <a:ext cx="62865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8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A325D" wp14:editId="463B0D40">
                <wp:simplePos x="0" y="0"/>
                <wp:positionH relativeFrom="column">
                  <wp:posOffset>433070</wp:posOffset>
                </wp:positionH>
                <wp:positionV relativeFrom="paragraph">
                  <wp:posOffset>9081135</wp:posOffset>
                </wp:positionV>
                <wp:extent cx="5848350" cy="7429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61" w:rsidRPr="004E178B" w:rsidRDefault="00D642D2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A326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414461"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Бумага белая матовая.</w:t>
                            </w:r>
                          </w:p>
                          <w:p w:rsidR="00414461" w:rsidRPr="004E178B" w:rsidRDefault="00D642D2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A326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461"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Фоновая гильоширн</w:t>
                            </w:r>
                            <w:r w:rsidR="00A326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 сетка с ирисовым переходом,</w:t>
                            </w:r>
                            <w:r w:rsidR="00414461"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ракопировкой линий.</w:t>
                            </w:r>
                          </w:p>
                          <w:p w:rsidR="00414461" w:rsidRPr="004E178B" w:rsidRDefault="00D642D2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A326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461"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Гильоширная рама с ирисовым переход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ом</w:t>
                            </w:r>
                            <w:r w:rsidR="00A326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комбинированная из контурных</w:t>
                            </w:r>
                            <w:r w:rsidR="00414461"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директных элементов.</w:t>
                            </w:r>
                          </w:p>
                          <w:p w:rsidR="0016003C" w:rsidRPr="004E178B" w:rsidRDefault="00D642D2" w:rsidP="00414461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16003C"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Элементы дизайна «венок», «Евангелие» выполнены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металлизированной</w:t>
                            </w:r>
                            <w:r w:rsidR="0016003C" w:rsidRPr="004E17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краской.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325D" id="Надпись 2" o:spid="_x0000_s1027" type="#_x0000_t202" style="position:absolute;left:0;text-align:left;margin-left:34.1pt;margin-top:715.05pt;width:460.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" filled="f" stroked="f">
                <v:textbox>
                  <w:txbxContent>
                    <w:p w:rsidR="00414461" w:rsidRPr="004E178B" w:rsidRDefault="00D642D2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A326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Бумага белая матовая.</w:t>
                      </w:r>
                    </w:p>
                    <w:p w:rsidR="00414461" w:rsidRPr="004E178B" w:rsidRDefault="00D642D2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A326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Фоновая </w:t>
                      </w:r>
                      <w:proofErr w:type="spellStart"/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</w:t>
                      </w:r>
                      <w:r w:rsidR="00A326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</w:t>
                      </w:r>
                      <w:proofErr w:type="spellEnd"/>
                      <w:r w:rsidR="00A326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сетка с ирисовым переходом,</w:t>
                      </w:r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ракопировкой</w:t>
                      </w:r>
                      <w:proofErr w:type="spellEnd"/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линий.</w:t>
                      </w:r>
                    </w:p>
                    <w:p w:rsidR="00414461" w:rsidRPr="004E178B" w:rsidRDefault="00D642D2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="00A326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Гильоширная</w:t>
                      </w:r>
                      <w:proofErr w:type="spellEnd"/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рама с ирисовым переход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ом</w:t>
                      </w:r>
                      <w:r w:rsidR="00A326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комбинированная из контурных</w:t>
                      </w:r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директных</w:t>
                      </w:r>
                      <w:proofErr w:type="spellEnd"/>
                      <w:r w:rsidR="00414461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элементов.</w:t>
                      </w:r>
                    </w:p>
                    <w:p w:rsidR="0016003C" w:rsidRPr="004E178B" w:rsidRDefault="00D642D2" w:rsidP="00414461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 w:rsidR="0016003C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Элементы дизайна «венок», «Евангелие» выполнены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металлизированной</w:t>
                      </w:r>
                      <w:r w:rsidR="0016003C" w:rsidRPr="004E17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краской.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78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3810</wp:posOffset>
                </wp:positionV>
                <wp:extent cx="2844800" cy="6762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AD386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</w:t>
                            </w:r>
                            <w:r w:rsidR="00202C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постановлению </w:t>
                            </w:r>
                            <w:r w:rsidR="00D642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42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 Перми</w:t>
                            </w:r>
                          </w:p>
                          <w:p w:rsidR="00E475EF" w:rsidRDefault="00E475EF" w:rsidP="00E475EF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0F06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02.09.2022 № 148</w:t>
                            </w:r>
                          </w:p>
                          <w:p w:rsidR="00E475EF" w:rsidRPr="00E475EF" w:rsidRDefault="00E475EF" w:rsidP="00E475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0.1pt;margin-top:.3pt;width:224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" filled="f" stroked="f">
                <v:textbox>
                  <w:txbxContent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AD386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</w:t>
                      </w:r>
                      <w:r w:rsidR="00202C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</w:t>
                      </w:r>
                    </w:p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постановлению </w:t>
                      </w:r>
                      <w:r w:rsidR="00D642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642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 Перми</w:t>
                      </w:r>
                    </w:p>
                    <w:p w:rsidR="00E475EF" w:rsidRDefault="00E475EF" w:rsidP="00E475EF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0F06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02.09.2022 № 148</w:t>
                      </w:r>
                    </w:p>
                    <w:p w:rsidR="00E475EF" w:rsidRPr="00E475EF" w:rsidRDefault="00E475EF" w:rsidP="00E475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7BE9" w:rsidSect="00414461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6"/>
    <w:rsid w:val="000F060E"/>
    <w:rsid w:val="0016003C"/>
    <w:rsid w:val="00202CBD"/>
    <w:rsid w:val="002A703C"/>
    <w:rsid w:val="00414461"/>
    <w:rsid w:val="004E178B"/>
    <w:rsid w:val="006A774F"/>
    <w:rsid w:val="00787BE9"/>
    <w:rsid w:val="00852DC1"/>
    <w:rsid w:val="009A5776"/>
    <w:rsid w:val="00A326A2"/>
    <w:rsid w:val="00AD3865"/>
    <w:rsid w:val="00D642D2"/>
    <w:rsid w:val="00E4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44C0-9142-46F8-8D2C-77F14C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Ольга Викторовна</dc:creator>
  <cp:keywords/>
  <dc:description/>
  <cp:lastModifiedBy>Красных Алла Юрьевна</cp:lastModifiedBy>
  <cp:revision>4</cp:revision>
  <cp:lastPrinted>2022-09-02T05:55:00Z</cp:lastPrinted>
  <dcterms:created xsi:type="dcterms:W3CDTF">2022-09-02T05:54:00Z</dcterms:created>
  <dcterms:modified xsi:type="dcterms:W3CDTF">2022-09-02T05:55:00Z</dcterms:modified>
</cp:coreProperties>
</file>