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A8000" w14:textId="77777777" w:rsidR="000C71D7" w:rsidRPr="000C71D7" w:rsidRDefault="000C71D7" w:rsidP="000C71D7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D7">
        <w:rPr>
          <w:rFonts w:ascii="Times New Roman" w:eastAsia="Times New Roman" w:hAnsi="Times New Roman" w:cs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463C8" wp14:editId="3A74E884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2564B81F" w14:textId="77777777" w:rsidR="004E44A9" w:rsidRDefault="004E44A9" w:rsidP="000C71D7">
                            <w:pPr>
                              <w:pStyle w:val="ab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7FFCDCDD" wp14:editId="22B1F4D6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F831CA" w14:textId="77777777" w:rsidR="004E44A9" w:rsidRPr="00DF5925" w:rsidRDefault="004E44A9" w:rsidP="000C71D7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14:paraId="039AD287" w14:textId="77777777" w:rsidR="004E44A9" w:rsidRPr="000C71D7" w:rsidRDefault="004E44A9" w:rsidP="000C71D7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</w:pPr>
                            <w:r w:rsidRPr="000C71D7"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14:paraId="658B24BC" w14:textId="77777777" w:rsidR="004E44A9" w:rsidRPr="00573676" w:rsidRDefault="004E44A9" w:rsidP="000C71D7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14:paraId="260D3A22" w14:textId="77777777" w:rsidR="004E44A9" w:rsidRPr="00573676" w:rsidRDefault="004E44A9" w:rsidP="000C71D7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14:paraId="647BEB2A" w14:textId="77777777" w:rsidR="004E44A9" w:rsidRPr="00573676" w:rsidRDefault="004E44A9" w:rsidP="000C71D7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14:paraId="00F988AC" w14:textId="77777777" w:rsidR="004E44A9" w:rsidRPr="00573676" w:rsidRDefault="004E44A9" w:rsidP="000C71D7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0463C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14:paraId="2564B81F" w14:textId="77777777" w:rsidR="004E44A9" w:rsidRDefault="004E44A9" w:rsidP="000C71D7">
                      <w:pPr>
                        <w:pStyle w:val="ab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7FFCDCDD" wp14:editId="22B1F4D6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F831CA" w14:textId="77777777" w:rsidR="004E44A9" w:rsidRPr="00DF5925" w:rsidRDefault="004E44A9" w:rsidP="000C71D7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14:paraId="039AD287" w14:textId="77777777" w:rsidR="004E44A9" w:rsidRPr="000C71D7" w:rsidRDefault="004E44A9" w:rsidP="000C71D7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</w:pPr>
                      <w:r w:rsidRPr="000C71D7"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  <w:t>Р Е Ш Е Н И Е</w:t>
                      </w:r>
                    </w:p>
                    <w:p w14:paraId="658B24BC" w14:textId="77777777" w:rsidR="004E44A9" w:rsidRPr="00573676" w:rsidRDefault="004E44A9" w:rsidP="000C71D7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14:paraId="260D3A22" w14:textId="77777777" w:rsidR="004E44A9" w:rsidRPr="00573676" w:rsidRDefault="004E44A9" w:rsidP="000C71D7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14:paraId="647BEB2A" w14:textId="77777777" w:rsidR="004E44A9" w:rsidRPr="00573676" w:rsidRDefault="004E44A9" w:rsidP="000C71D7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14:paraId="00F988AC" w14:textId="77777777" w:rsidR="004E44A9" w:rsidRPr="00573676" w:rsidRDefault="004E44A9" w:rsidP="000C71D7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C71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14:paraId="4DDD33B3" w14:textId="77777777" w:rsidR="000C71D7" w:rsidRPr="000C71D7" w:rsidRDefault="000C71D7" w:rsidP="000C71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3A15409B" w14:textId="77777777" w:rsidR="000C71D7" w:rsidRPr="000C71D7" w:rsidRDefault="000C71D7" w:rsidP="000C71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5C5C4755" w14:textId="77777777" w:rsidR="000C71D7" w:rsidRPr="000C71D7" w:rsidRDefault="000C71D7" w:rsidP="000C71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5B297D97" w14:textId="77777777" w:rsidR="000C71D7" w:rsidRPr="000C71D7" w:rsidRDefault="000C71D7" w:rsidP="000C71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61C3F168" w14:textId="77777777" w:rsidR="000C71D7" w:rsidRPr="000C71D7" w:rsidRDefault="000C71D7" w:rsidP="000C71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3510FDAC" w14:textId="77777777" w:rsidR="000C71D7" w:rsidRPr="000C71D7" w:rsidRDefault="000C71D7" w:rsidP="000C71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67E06F9F" w14:textId="77777777" w:rsidR="000C71D7" w:rsidRPr="000C71D7" w:rsidRDefault="000C71D7" w:rsidP="000C71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2827132F" w14:textId="77777777" w:rsidR="000C71D7" w:rsidRPr="000C71D7" w:rsidRDefault="000C71D7" w:rsidP="000C71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7E17C58A" w14:textId="77777777" w:rsidR="000C71D7" w:rsidRPr="000C71D7" w:rsidRDefault="000C71D7" w:rsidP="000C71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71024CAB" w14:textId="77777777" w:rsidR="000C71D7" w:rsidRPr="000C71D7" w:rsidRDefault="000C71D7" w:rsidP="000C71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004440F9" w14:textId="77777777" w:rsidR="000C71D7" w:rsidRPr="000C71D7" w:rsidRDefault="000C71D7" w:rsidP="000C71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557D45E1" w14:textId="77777777" w:rsidR="000C71D7" w:rsidRPr="000C71D7" w:rsidRDefault="000C71D7" w:rsidP="000C71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41EEB623" w14:textId="77777777" w:rsidR="000C71D7" w:rsidRPr="000C71D7" w:rsidRDefault="000C71D7" w:rsidP="000C71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7DCE2611" w14:textId="77777777" w:rsidR="000C71D7" w:rsidRPr="000C71D7" w:rsidRDefault="000C71D7" w:rsidP="000C71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689753B5" w14:textId="77777777" w:rsidR="000C71D7" w:rsidRPr="000C71D7" w:rsidRDefault="000C71D7" w:rsidP="000C71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10733893" w14:textId="77777777" w:rsidR="000C71D7" w:rsidRPr="000C71D7" w:rsidRDefault="000C71D7" w:rsidP="000C71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2F4E0F82" w14:textId="77777777" w:rsidR="000C71D7" w:rsidRPr="000C71D7" w:rsidRDefault="000C71D7" w:rsidP="000C71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60B5B93A" w14:textId="77777777" w:rsidR="000C71D7" w:rsidRPr="000C71D7" w:rsidRDefault="000C71D7" w:rsidP="000C71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368FDF74" w14:textId="77777777" w:rsidR="000C71D7" w:rsidRPr="000C71D7" w:rsidRDefault="000C71D7" w:rsidP="000C71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487C48DF" w14:textId="77777777" w:rsidR="000C71D7" w:rsidRPr="000C71D7" w:rsidRDefault="000C71D7" w:rsidP="000C71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2B54B161" w14:textId="3140637A" w:rsidR="00690DF7" w:rsidRPr="00B70D99" w:rsidRDefault="00AA4BCA" w:rsidP="00395C7C">
      <w:pPr>
        <w:suppressAutoHyphens/>
        <w:autoSpaceDE w:val="0"/>
        <w:autoSpaceDN w:val="0"/>
        <w:adjustRightInd w:val="0"/>
        <w:spacing w:after="48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D99">
        <w:rPr>
          <w:rFonts w:ascii="Times New Roman" w:hAnsi="Times New Roman" w:cs="Times New Roman"/>
          <w:b/>
          <w:sz w:val="28"/>
          <w:szCs w:val="28"/>
        </w:rPr>
        <w:t>О внесении изменений в План мероприятий по реализации Стратегии социально-экономического развития муниципального образования город П</w:t>
      </w:r>
      <w:r w:rsidR="0097560C" w:rsidRPr="00B70D99">
        <w:rPr>
          <w:rFonts w:ascii="Times New Roman" w:hAnsi="Times New Roman" w:cs="Times New Roman"/>
          <w:b/>
          <w:sz w:val="28"/>
          <w:szCs w:val="28"/>
        </w:rPr>
        <w:t>ермь до 2030 года на период 2022</w:t>
      </w:r>
      <w:r w:rsidRPr="00B70D99">
        <w:rPr>
          <w:rFonts w:ascii="Times New Roman" w:hAnsi="Times New Roman" w:cs="Times New Roman"/>
          <w:b/>
          <w:sz w:val="28"/>
          <w:szCs w:val="28"/>
        </w:rPr>
        <w:t>-20</w:t>
      </w:r>
      <w:r w:rsidR="0097560C" w:rsidRPr="00B70D99">
        <w:rPr>
          <w:rFonts w:ascii="Times New Roman" w:hAnsi="Times New Roman" w:cs="Times New Roman"/>
          <w:b/>
          <w:sz w:val="28"/>
          <w:szCs w:val="28"/>
        </w:rPr>
        <w:t>26</w:t>
      </w:r>
      <w:r w:rsidRPr="00B70D99">
        <w:rPr>
          <w:rFonts w:ascii="Times New Roman" w:hAnsi="Times New Roman" w:cs="Times New Roman"/>
          <w:b/>
          <w:sz w:val="28"/>
          <w:szCs w:val="28"/>
        </w:rPr>
        <w:t xml:space="preserve"> годов, утвержденный решением Пермской городской Думы</w:t>
      </w:r>
      <w:r w:rsidR="00690DF7" w:rsidRPr="00B70D99">
        <w:rPr>
          <w:rFonts w:ascii="Times New Roman" w:hAnsi="Times New Roman" w:cs="Times New Roman"/>
          <w:b/>
          <w:sz w:val="28"/>
          <w:szCs w:val="28"/>
        </w:rPr>
        <w:t xml:space="preserve"> от</w:t>
      </w:r>
      <w:r w:rsidR="0097560C" w:rsidRPr="00B70D99">
        <w:rPr>
          <w:rFonts w:ascii="Times New Roman" w:hAnsi="Times New Roman" w:cs="Times New Roman"/>
          <w:b/>
          <w:sz w:val="28"/>
          <w:szCs w:val="28"/>
        </w:rPr>
        <w:t xml:space="preserve"> 26.10.2021 № 232</w:t>
      </w:r>
    </w:p>
    <w:p w14:paraId="3D156B7E" w14:textId="77777777" w:rsidR="00360FFB" w:rsidRDefault="00690DF7" w:rsidP="00EE770E">
      <w:pPr>
        <w:pStyle w:val="a3"/>
        <w:autoSpaceDE/>
        <w:autoSpaceDN/>
        <w:adjustRightInd/>
        <w:spacing w:line="240" w:lineRule="auto"/>
        <w:ind w:firstLine="709"/>
        <w:rPr>
          <w:szCs w:val="24"/>
        </w:rPr>
      </w:pPr>
      <w:r w:rsidRPr="00B70D99">
        <w:rPr>
          <w:szCs w:val="24"/>
        </w:rPr>
        <w:t xml:space="preserve">На основании </w:t>
      </w:r>
      <w:hyperlink r:id="rId9" w:history="1">
        <w:r w:rsidRPr="00B70D99">
          <w:rPr>
            <w:szCs w:val="24"/>
          </w:rPr>
          <w:t>Устава</w:t>
        </w:r>
      </w:hyperlink>
      <w:r w:rsidRPr="00B70D99">
        <w:rPr>
          <w:szCs w:val="24"/>
        </w:rPr>
        <w:t xml:space="preserve"> города Перми </w:t>
      </w:r>
    </w:p>
    <w:p w14:paraId="4465DFEB" w14:textId="77777777" w:rsidR="00360FFB" w:rsidRDefault="00360FFB" w:rsidP="00EE770E">
      <w:pPr>
        <w:pStyle w:val="a3"/>
        <w:autoSpaceDE/>
        <w:autoSpaceDN/>
        <w:adjustRightInd/>
        <w:spacing w:line="240" w:lineRule="auto"/>
        <w:ind w:firstLine="709"/>
        <w:rPr>
          <w:szCs w:val="24"/>
        </w:rPr>
      </w:pPr>
    </w:p>
    <w:p w14:paraId="6B25B1F3" w14:textId="3357710E" w:rsidR="00690DF7" w:rsidRPr="00B70D99" w:rsidRDefault="00690DF7" w:rsidP="00EE770E">
      <w:pPr>
        <w:pStyle w:val="a3"/>
        <w:autoSpaceDE/>
        <w:autoSpaceDN/>
        <w:adjustRightInd/>
        <w:spacing w:line="240" w:lineRule="auto"/>
        <w:jc w:val="center"/>
        <w:rPr>
          <w:szCs w:val="24"/>
        </w:rPr>
      </w:pPr>
      <w:r w:rsidRPr="00B70D99">
        <w:rPr>
          <w:szCs w:val="24"/>
        </w:rPr>
        <w:t xml:space="preserve">Пермская городская Дума </w:t>
      </w:r>
      <w:r w:rsidRPr="000C71D7">
        <w:rPr>
          <w:b/>
          <w:szCs w:val="24"/>
        </w:rPr>
        <w:t>р</w:t>
      </w:r>
      <w:r w:rsidR="000C71D7">
        <w:rPr>
          <w:b/>
          <w:szCs w:val="24"/>
        </w:rPr>
        <w:t xml:space="preserve"> </w:t>
      </w:r>
      <w:r w:rsidRPr="000C71D7">
        <w:rPr>
          <w:b/>
          <w:szCs w:val="24"/>
        </w:rPr>
        <w:t>е</w:t>
      </w:r>
      <w:r w:rsidR="000C71D7">
        <w:rPr>
          <w:b/>
          <w:szCs w:val="24"/>
        </w:rPr>
        <w:t xml:space="preserve"> </w:t>
      </w:r>
      <w:r w:rsidRPr="000C71D7">
        <w:rPr>
          <w:b/>
          <w:szCs w:val="24"/>
        </w:rPr>
        <w:t>ш</w:t>
      </w:r>
      <w:r w:rsidR="000C71D7">
        <w:rPr>
          <w:b/>
          <w:szCs w:val="24"/>
        </w:rPr>
        <w:t xml:space="preserve"> </w:t>
      </w:r>
      <w:r w:rsidRPr="000C71D7">
        <w:rPr>
          <w:b/>
          <w:szCs w:val="24"/>
        </w:rPr>
        <w:t>и</w:t>
      </w:r>
      <w:r w:rsidR="000C71D7">
        <w:rPr>
          <w:b/>
          <w:szCs w:val="24"/>
        </w:rPr>
        <w:t xml:space="preserve"> </w:t>
      </w:r>
      <w:proofErr w:type="gramStart"/>
      <w:r w:rsidRPr="000C71D7">
        <w:rPr>
          <w:b/>
          <w:szCs w:val="24"/>
        </w:rPr>
        <w:t>л</w:t>
      </w:r>
      <w:proofErr w:type="gramEnd"/>
      <w:r w:rsidR="000C71D7">
        <w:rPr>
          <w:b/>
          <w:szCs w:val="24"/>
        </w:rPr>
        <w:t xml:space="preserve"> </w:t>
      </w:r>
      <w:r w:rsidRPr="000C71D7">
        <w:rPr>
          <w:b/>
          <w:szCs w:val="24"/>
        </w:rPr>
        <w:t>а</w:t>
      </w:r>
      <w:r w:rsidRPr="00360FFB">
        <w:rPr>
          <w:b/>
          <w:spacing w:val="50"/>
          <w:szCs w:val="24"/>
        </w:rPr>
        <w:t>:</w:t>
      </w:r>
    </w:p>
    <w:p w14:paraId="20289DB5" w14:textId="77777777" w:rsidR="00690DF7" w:rsidRPr="00B70D99" w:rsidRDefault="00690DF7" w:rsidP="00EE770E">
      <w:pPr>
        <w:pStyle w:val="a3"/>
        <w:autoSpaceDE/>
        <w:autoSpaceDN/>
        <w:adjustRightInd/>
        <w:spacing w:line="240" w:lineRule="auto"/>
        <w:ind w:firstLine="709"/>
        <w:rPr>
          <w:szCs w:val="24"/>
        </w:rPr>
      </w:pPr>
    </w:p>
    <w:p w14:paraId="5136E7EB" w14:textId="7E8982E9" w:rsidR="00690DF7" w:rsidRPr="00B70D99" w:rsidRDefault="00690DF7" w:rsidP="000C71D7">
      <w:pPr>
        <w:pStyle w:val="a3"/>
        <w:autoSpaceDE/>
        <w:autoSpaceDN/>
        <w:adjustRightInd/>
        <w:spacing w:line="240" w:lineRule="auto"/>
        <w:ind w:firstLine="709"/>
        <w:rPr>
          <w:szCs w:val="24"/>
        </w:rPr>
      </w:pPr>
      <w:r w:rsidRPr="00B70D99">
        <w:rPr>
          <w:szCs w:val="24"/>
        </w:rPr>
        <w:t xml:space="preserve">1. </w:t>
      </w:r>
      <w:r w:rsidR="001269EE" w:rsidRPr="00B70D99">
        <w:rPr>
          <w:szCs w:val="24"/>
        </w:rPr>
        <w:t>Внести в План мероприятий по реализации Стратегии социально-экономического развития муниципального образования город Пермь до 2030 года на период 20</w:t>
      </w:r>
      <w:r w:rsidR="0097560C" w:rsidRPr="00B70D99">
        <w:rPr>
          <w:szCs w:val="24"/>
        </w:rPr>
        <w:t>22</w:t>
      </w:r>
      <w:r w:rsidR="001269EE" w:rsidRPr="00B70D99">
        <w:rPr>
          <w:szCs w:val="24"/>
        </w:rPr>
        <w:t>-20</w:t>
      </w:r>
      <w:r w:rsidR="002B6136">
        <w:rPr>
          <w:szCs w:val="24"/>
        </w:rPr>
        <w:t>26</w:t>
      </w:r>
      <w:r w:rsidR="001269EE" w:rsidRPr="00B70D99">
        <w:rPr>
          <w:szCs w:val="24"/>
        </w:rPr>
        <w:t xml:space="preserve"> годов, утвержденный решением Пермской городской Ду</w:t>
      </w:r>
      <w:r w:rsidR="0097560C" w:rsidRPr="00B70D99">
        <w:rPr>
          <w:szCs w:val="24"/>
        </w:rPr>
        <w:t>мы от</w:t>
      </w:r>
      <w:r w:rsidR="00395C7C">
        <w:rPr>
          <w:szCs w:val="24"/>
        </w:rPr>
        <w:t> </w:t>
      </w:r>
      <w:r w:rsidR="0097560C" w:rsidRPr="00B70D99">
        <w:rPr>
          <w:szCs w:val="24"/>
        </w:rPr>
        <w:t>26.10</w:t>
      </w:r>
      <w:r w:rsidR="001269EE" w:rsidRPr="00B70D99">
        <w:rPr>
          <w:szCs w:val="24"/>
        </w:rPr>
        <w:t>.20</w:t>
      </w:r>
      <w:r w:rsidR="0097560C" w:rsidRPr="00B70D99">
        <w:rPr>
          <w:szCs w:val="24"/>
        </w:rPr>
        <w:t>21</w:t>
      </w:r>
      <w:r w:rsidR="001269EE" w:rsidRPr="00B70D99">
        <w:rPr>
          <w:szCs w:val="24"/>
        </w:rPr>
        <w:t xml:space="preserve"> №</w:t>
      </w:r>
      <w:r w:rsidR="0097560C" w:rsidRPr="00B70D99">
        <w:rPr>
          <w:szCs w:val="24"/>
        </w:rPr>
        <w:t xml:space="preserve"> 232</w:t>
      </w:r>
      <w:r w:rsidR="001269EE" w:rsidRPr="00B70D99">
        <w:rPr>
          <w:szCs w:val="24"/>
        </w:rPr>
        <w:t>, изменения:</w:t>
      </w:r>
    </w:p>
    <w:p w14:paraId="6DE72F60" w14:textId="54AD77A1" w:rsidR="009426D9" w:rsidRPr="00B70D99" w:rsidRDefault="00535A07" w:rsidP="000C71D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360F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674390" w:rsidRPr="00B70D99">
        <w:rPr>
          <w:rFonts w:ascii="Times New Roman" w:hAnsi="Times New Roman"/>
          <w:sz w:val="28"/>
          <w:szCs w:val="28"/>
        </w:rPr>
        <w:t xml:space="preserve"> </w:t>
      </w:r>
      <w:r w:rsidR="0082189F" w:rsidRPr="00B70D99">
        <w:rPr>
          <w:rFonts w:ascii="Times New Roman" w:hAnsi="Times New Roman"/>
          <w:sz w:val="28"/>
          <w:szCs w:val="28"/>
        </w:rPr>
        <w:t xml:space="preserve">части </w:t>
      </w:r>
      <w:r w:rsidR="0082189F" w:rsidRPr="00B70D99">
        <w:rPr>
          <w:rFonts w:ascii="Times New Roman" w:hAnsi="Times New Roman"/>
          <w:sz w:val="28"/>
          <w:szCs w:val="28"/>
          <w:lang w:val="en-US"/>
        </w:rPr>
        <w:t>I</w:t>
      </w:r>
      <w:r w:rsidR="0082189F" w:rsidRPr="00B70D99">
        <w:rPr>
          <w:rFonts w:ascii="Times New Roman" w:hAnsi="Times New Roman"/>
          <w:sz w:val="28"/>
          <w:szCs w:val="28"/>
        </w:rPr>
        <w:t xml:space="preserve"> </w:t>
      </w:r>
      <w:r w:rsidR="00360FFB">
        <w:rPr>
          <w:rFonts w:ascii="Times New Roman" w:hAnsi="Times New Roman"/>
          <w:sz w:val="28"/>
          <w:szCs w:val="28"/>
        </w:rPr>
        <w:t>«</w:t>
      </w:r>
      <w:r w:rsidR="0082189F" w:rsidRPr="00B70D99">
        <w:rPr>
          <w:rFonts w:ascii="Times New Roman" w:hAnsi="Times New Roman"/>
          <w:sz w:val="28"/>
          <w:szCs w:val="28"/>
        </w:rPr>
        <w:t>Введение</w:t>
      </w:r>
      <w:r w:rsidR="00360FFB">
        <w:rPr>
          <w:rFonts w:ascii="Times New Roman" w:hAnsi="Times New Roman"/>
          <w:sz w:val="28"/>
          <w:szCs w:val="28"/>
        </w:rPr>
        <w:t>»</w:t>
      </w:r>
      <w:r w:rsidR="009426D9" w:rsidRPr="00B70D99">
        <w:rPr>
          <w:rFonts w:ascii="Times New Roman" w:hAnsi="Times New Roman"/>
          <w:sz w:val="28"/>
          <w:szCs w:val="28"/>
        </w:rPr>
        <w:t>:</w:t>
      </w:r>
    </w:p>
    <w:p w14:paraId="426C00EE" w14:textId="537A8CC6" w:rsidR="00674390" w:rsidRPr="00B70D99" w:rsidRDefault="009426D9" w:rsidP="000C71D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D99">
        <w:rPr>
          <w:rFonts w:ascii="Times New Roman" w:hAnsi="Times New Roman"/>
          <w:sz w:val="28"/>
          <w:szCs w:val="28"/>
        </w:rPr>
        <w:t xml:space="preserve">1.1.1 </w:t>
      </w:r>
      <w:r w:rsidR="0082189F" w:rsidRPr="00B70D99">
        <w:rPr>
          <w:rFonts w:ascii="Times New Roman" w:hAnsi="Times New Roman"/>
          <w:sz w:val="28"/>
          <w:szCs w:val="28"/>
        </w:rPr>
        <w:t xml:space="preserve">в </w:t>
      </w:r>
      <w:r w:rsidR="00784B00" w:rsidRPr="00B70D99">
        <w:rPr>
          <w:rFonts w:ascii="Times New Roman" w:hAnsi="Times New Roman"/>
          <w:sz w:val="28"/>
          <w:szCs w:val="28"/>
        </w:rPr>
        <w:t xml:space="preserve">разделе </w:t>
      </w:r>
      <w:r w:rsidR="00784B00" w:rsidRPr="00B70D99">
        <w:rPr>
          <w:rFonts w:ascii="Times New Roman" w:hAnsi="Times New Roman"/>
          <w:sz w:val="28"/>
          <w:szCs w:val="28"/>
          <w:lang w:val="en-US"/>
        </w:rPr>
        <w:t>I</w:t>
      </w:r>
      <w:r w:rsidR="00784B00" w:rsidRPr="00B70D99">
        <w:rPr>
          <w:rFonts w:ascii="Times New Roman" w:hAnsi="Times New Roman"/>
          <w:sz w:val="28"/>
          <w:szCs w:val="28"/>
        </w:rPr>
        <w:t xml:space="preserve"> </w:t>
      </w:r>
      <w:r w:rsidR="00360FFB">
        <w:rPr>
          <w:rFonts w:ascii="Times New Roman" w:hAnsi="Times New Roman"/>
          <w:sz w:val="28"/>
          <w:szCs w:val="28"/>
        </w:rPr>
        <w:t>«</w:t>
      </w:r>
      <w:r w:rsidR="00674390" w:rsidRPr="00B70D99">
        <w:rPr>
          <w:rFonts w:ascii="Times New Roman" w:hAnsi="Times New Roman"/>
          <w:sz w:val="28"/>
          <w:szCs w:val="28"/>
        </w:rPr>
        <w:t>Паспорт Плана мероприятий по реализации Стратегии социально-экономического развития муниципального образования город Пермь до</w:t>
      </w:r>
      <w:r w:rsidR="000C71D7">
        <w:rPr>
          <w:rFonts w:ascii="Times New Roman" w:hAnsi="Times New Roman"/>
          <w:sz w:val="28"/>
          <w:szCs w:val="28"/>
        </w:rPr>
        <w:t> </w:t>
      </w:r>
      <w:r w:rsidR="00674390" w:rsidRPr="00B70D99">
        <w:rPr>
          <w:rFonts w:ascii="Times New Roman" w:hAnsi="Times New Roman"/>
          <w:sz w:val="28"/>
          <w:szCs w:val="28"/>
        </w:rPr>
        <w:t>2030 года на период 20</w:t>
      </w:r>
      <w:r w:rsidR="0097560C" w:rsidRPr="00B70D99">
        <w:rPr>
          <w:rFonts w:ascii="Times New Roman" w:hAnsi="Times New Roman"/>
          <w:sz w:val="28"/>
          <w:szCs w:val="28"/>
        </w:rPr>
        <w:t>22</w:t>
      </w:r>
      <w:r w:rsidR="00674390" w:rsidRPr="00B70D99">
        <w:rPr>
          <w:rFonts w:ascii="Times New Roman" w:hAnsi="Times New Roman"/>
          <w:sz w:val="28"/>
          <w:szCs w:val="28"/>
        </w:rPr>
        <w:t>-202</w:t>
      </w:r>
      <w:r w:rsidR="0097560C" w:rsidRPr="00B70D99">
        <w:rPr>
          <w:rFonts w:ascii="Times New Roman" w:hAnsi="Times New Roman"/>
          <w:sz w:val="28"/>
          <w:szCs w:val="28"/>
        </w:rPr>
        <w:t>6</w:t>
      </w:r>
      <w:r w:rsidR="00EE770E">
        <w:rPr>
          <w:rFonts w:ascii="Times New Roman" w:hAnsi="Times New Roman"/>
          <w:sz w:val="28"/>
          <w:szCs w:val="28"/>
        </w:rPr>
        <w:t xml:space="preserve"> годов (далее –</w:t>
      </w:r>
      <w:r w:rsidR="00674390" w:rsidRPr="00B70D99">
        <w:rPr>
          <w:rFonts w:ascii="Times New Roman" w:hAnsi="Times New Roman"/>
          <w:sz w:val="28"/>
          <w:szCs w:val="28"/>
        </w:rPr>
        <w:t xml:space="preserve"> План)</w:t>
      </w:r>
      <w:r w:rsidR="00360FFB">
        <w:rPr>
          <w:rFonts w:ascii="Times New Roman" w:hAnsi="Times New Roman"/>
          <w:sz w:val="28"/>
          <w:szCs w:val="28"/>
        </w:rPr>
        <w:t>»</w:t>
      </w:r>
      <w:r w:rsidR="00674390" w:rsidRPr="00B70D99">
        <w:rPr>
          <w:rFonts w:ascii="Times New Roman" w:hAnsi="Times New Roman"/>
          <w:sz w:val="28"/>
          <w:szCs w:val="28"/>
        </w:rPr>
        <w:t>:</w:t>
      </w:r>
    </w:p>
    <w:p w14:paraId="108D0C20" w14:textId="1F775E19" w:rsidR="00B70312" w:rsidRDefault="009426D9" w:rsidP="000C71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D99">
        <w:rPr>
          <w:rFonts w:ascii="Times New Roman" w:hAnsi="Times New Roman"/>
          <w:sz w:val="28"/>
          <w:szCs w:val="28"/>
        </w:rPr>
        <w:t xml:space="preserve">1.1.1.1 </w:t>
      </w:r>
      <w:r w:rsidR="00B70312" w:rsidRPr="00B70D99">
        <w:rPr>
          <w:rFonts w:ascii="Times New Roman" w:hAnsi="Times New Roman"/>
          <w:sz w:val="28"/>
          <w:szCs w:val="28"/>
        </w:rPr>
        <w:t xml:space="preserve">строку </w:t>
      </w:r>
      <w:r w:rsidR="00360FFB">
        <w:rPr>
          <w:rFonts w:ascii="Times New Roman" w:hAnsi="Times New Roman"/>
          <w:sz w:val="28"/>
          <w:szCs w:val="28"/>
        </w:rPr>
        <w:t>«</w:t>
      </w:r>
      <w:r w:rsidR="00B70312" w:rsidRPr="00B70D99">
        <w:rPr>
          <w:rFonts w:ascii="Times New Roman" w:hAnsi="Times New Roman"/>
          <w:sz w:val="28"/>
          <w:szCs w:val="28"/>
        </w:rPr>
        <w:t>Подцели и ключевые задачи</w:t>
      </w:r>
      <w:r w:rsidR="00360FFB">
        <w:rPr>
          <w:rFonts w:ascii="Times New Roman" w:hAnsi="Times New Roman"/>
          <w:sz w:val="28"/>
          <w:szCs w:val="28"/>
        </w:rPr>
        <w:t>»</w:t>
      </w:r>
      <w:r w:rsidR="00B70312" w:rsidRPr="00B70D99">
        <w:rPr>
          <w:rFonts w:ascii="Times New Roman" w:hAnsi="Times New Roman"/>
          <w:sz w:val="28"/>
          <w:szCs w:val="28"/>
        </w:rPr>
        <w:t xml:space="preserve"> изложить в редакции: </w:t>
      </w:r>
    </w:p>
    <w:p w14:paraId="49697B0D" w14:textId="30AC7158" w:rsidR="004E44A9" w:rsidRPr="00B70D99" w:rsidRDefault="004E44A9" w:rsidP="000C71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f1"/>
        <w:tblW w:w="10060" w:type="dxa"/>
        <w:tblLook w:val="04A0" w:firstRow="1" w:lastRow="0" w:firstColumn="1" w:lastColumn="0" w:noHBand="0" w:noVBand="1"/>
      </w:tblPr>
      <w:tblGrid>
        <w:gridCol w:w="3543"/>
        <w:gridCol w:w="6517"/>
      </w:tblGrid>
      <w:tr w:rsidR="00B70312" w:rsidRPr="00B70D99" w14:paraId="52496A8B" w14:textId="77777777" w:rsidTr="00535A07">
        <w:tc>
          <w:tcPr>
            <w:tcW w:w="3543" w:type="dxa"/>
          </w:tcPr>
          <w:p w14:paraId="4B6047BD" w14:textId="722BEE11" w:rsidR="00B70312" w:rsidRPr="00B70D99" w:rsidRDefault="00B70312" w:rsidP="00395C7C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Подцели и ключевые задачи Стратегии социально-экономического развития муниципального образования город Пермь до 2030</w:t>
            </w:r>
            <w:r w:rsidR="00395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7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6517" w:type="dxa"/>
          </w:tcPr>
          <w:p w14:paraId="4E534070" w14:textId="4E55A7E5" w:rsidR="00B0341C" w:rsidRPr="00B70D99" w:rsidRDefault="00B0341C" w:rsidP="00EE770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6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Подцель. Обеспечение условий для развития человеческого потенциала:</w:t>
            </w:r>
          </w:p>
          <w:p w14:paraId="6ADBE5F9" w14:textId="5D3F7CE8" w:rsidR="00B0341C" w:rsidRPr="00B70D99" w:rsidRDefault="00B0341C" w:rsidP="00EE770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36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Ключевая задача. Обеспечение доступного и</w:t>
            </w:r>
            <w:r w:rsidR="000C71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качественного образования:</w:t>
            </w:r>
          </w:p>
          <w:p w14:paraId="111260C5" w14:textId="4BE10EC6" w:rsidR="00B0341C" w:rsidRPr="00B70D99" w:rsidRDefault="00B0341C" w:rsidP="00EE770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  <w:r w:rsidR="0036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Задача. Формирование современной образовательной среды.</w:t>
            </w:r>
          </w:p>
          <w:p w14:paraId="09171AD8" w14:textId="358B3FE6" w:rsidR="00B0341C" w:rsidRPr="00B70D99" w:rsidRDefault="00B0341C" w:rsidP="00EE770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  <w:r w:rsidR="0036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Задача.</w:t>
            </w:r>
            <w:r w:rsidR="0036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способностей и талантов детей.</w:t>
            </w:r>
          </w:p>
          <w:p w14:paraId="566D8990" w14:textId="772DDD2F" w:rsidR="00B0341C" w:rsidRPr="00B70D99" w:rsidRDefault="00B0341C" w:rsidP="00EE770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  <w:r w:rsidR="0036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Задача. Развитие системы поддержки и профессионального роста педагогических кадров.</w:t>
            </w:r>
          </w:p>
          <w:p w14:paraId="434342E3" w14:textId="77777777" w:rsidR="00B0341C" w:rsidRPr="00B70D99" w:rsidRDefault="00B0341C" w:rsidP="00EE770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 xml:space="preserve">1.2. Ключевая задача.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объектами спорта, а также подготовка спортивного резерва.</w:t>
            </w:r>
          </w:p>
          <w:p w14:paraId="0669D5AF" w14:textId="27782A73" w:rsidR="00B0341C" w:rsidRPr="00B70D99" w:rsidRDefault="00B0341C" w:rsidP="00EE770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="0036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Ключевая задача. Определение, сохранение и</w:t>
            </w:r>
            <w:r w:rsidR="000C71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развитие культурной идентичности города Перми и содействие культурному разнообразию.</w:t>
            </w:r>
          </w:p>
          <w:p w14:paraId="25375E89" w14:textId="764BDCEA" w:rsidR="00B0341C" w:rsidRPr="00B70D99" w:rsidRDefault="00B0341C" w:rsidP="00EE770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  <w:r w:rsidR="0036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Ключевая задача. Создание условий для</w:t>
            </w:r>
            <w:r w:rsidR="000C71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творческой и профессиональной самореализации населения.</w:t>
            </w:r>
          </w:p>
          <w:p w14:paraId="58327DF1" w14:textId="21527D4D" w:rsidR="00B0341C" w:rsidRPr="00B70D99" w:rsidRDefault="00B0341C" w:rsidP="00EE770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  <w:r w:rsidR="0036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Ключевая задача. Создание условий для</w:t>
            </w:r>
            <w:r w:rsidR="000C71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самореализации, социализации, гражданско-патриотического и духовно-нравственного воспитания молодежи.</w:t>
            </w:r>
          </w:p>
          <w:p w14:paraId="24166E07" w14:textId="32C42980" w:rsidR="00B0341C" w:rsidRPr="00B70D99" w:rsidRDefault="00B0341C" w:rsidP="00EE770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  <w:r w:rsidR="0036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Ключевая задача. Повышение социального благополучия населения города Перми.</w:t>
            </w:r>
          </w:p>
          <w:p w14:paraId="0B87D677" w14:textId="63D2C43A" w:rsidR="00B0341C" w:rsidRPr="00B70D99" w:rsidRDefault="00B0341C" w:rsidP="00EE770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  <w:r w:rsidR="0036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Ключевая задача. Вовлечение граждан в</w:t>
            </w:r>
            <w:r w:rsidR="000C71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решение вопросов местного значения.</w:t>
            </w:r>
          </w:p>
          <w:p w14:paraId="753B577D" w14:textId="7A250C12" w:rsidR="00B0341C" w:rsidRPr="00B70D99" w:rsidRDefault="00B0341C" w:rsidP="00EE770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  <w:r w:rsidR="0036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Ключевая задача. Повышение уровня гражданской культуры и создание условий поддержания гражданского согласия в обществе.</w:t>
            </w:r>
          </w:p>
          <w:p w14:paraId="00984276" w14:textId="34936AB9" w:rsidR="00B0341C" w:rsidRPr="00B70D99" w:rsidRDefault="00B0341C" w:rsidP="00EE770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6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Подцель. Развитие диверсифицированной экономики, основанной на динамично развивающихся и инновационных секторах, формирование условий для развития экономики знаний и перехода городской экономики к</w:t>
            </w:r>
            <w:r w:rsidR="000C71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 w:rsidR="000C71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технологическому укладу:</w:t>
            </w:r>
          </w:p>
          <w:p w14:paraId="6C3A59A5" w14:textId="77D13110" w:rsidR="00B0341C" w:rsidRPr="00B70D99" w:rsidRDefault="00B0341C" w:rsidP="00EE770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36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Ключевая задача. Содействие развитию промышленного потенциала и реализации кластерной политики.</w:t>
            </w:r>
          </w:p>
          <w:p w14:paraId="158DF24D" w14:textId="2F5427C7" w:rsidR="00B0341C" w:rsidRPr="00B70D99" w:rsidRDefault="00B0341C" w:rsidP="00EE770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360F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Ключевая задача. Формирование благоприятной инвестиционной среды.</w:t>
            </w:r>
          </w:p>
          <w:p w14:paraId="01952D72" w14:textId="314802EA" w:rsidR="00B0341C" w:rsidRPr="00B70D99" w:rsidRDefault="00B0341C" w:rsidP="00EE770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="0036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Ключевая задача. Создание условий для</w:t>
            </w:r>
            <w:r w:rsidR="000C71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развития малого и среднего предпринимательства.</w:t>
            </w:r>
          </w:p>
          <w:p w14:paraId="52FD2E1A" w14:textId="2F576349" w:rsidR="00B0341C" w:rsidRPr="00B70D99" w:rsidRDefault="00B0341C" w:rsidP="00EE770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  <w:r w:rsidR="0036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Ключевая задача. Развитие инновационного предпринимательства.</w:t>
            </w:r>
          </w:p>
          <w:p w14:paraId="55DE846C" w14:textId="4688C627" w:rsidR="00B0341C" w:rsidRPr="00B70D99" w:rsidRDefault="00B0341C" w:rsidP="00EE770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  <w:r w:rsidR="0036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Ключевая задача. Развитие потребительского рынка.</w:t>
            </w:r>
          </w:p>
          <w:p w14:paraId="548AF488" w14:textId="0826AFD2" w:rsidR="00B0341C" w:rsidRPr="00B70D99" w:rsidRDefault="00B0341C" w:rsidP="00EE770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  <w:r w:rsidR="0036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Ключевая задача. Развитие Пермской городской агломерации.</w:t>
            </w:r>
          </w:p>
          <w:p w14:paraId="71D3E251" w14:textId="4F33C31C" w:rsidR="00B0341C" w:rsidRPr="00B70D99" w:rsidRDefault="00B0341C" w:rsidP="00EE770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6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Подцель. Формирование комфортной городской среды:</w:t>
            </w:r>
          </w:p>
          <w:p w14:paraId="689E2041" w14:textId="6CCB9EC0" w:rsidR="00B0341C" w:rsidRPr="00B70D99" w:rsidRDefault="00B0341C" w:rsidP="00EE770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  <w:r w:rsidR="0036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Ключевая задача. Повышение комфортности и</w:t>
            </w:r>
            <w:r w:rsidR="000C71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доступности жилья:</w:t>
            </w:r>
          </w:p>
          <w:p w14:paraId="15484DEF" w14:textId="7A3AC196" w:rsidR="00B0341C" w:rsidRPr="00B70D99" w:rsidRDefault="00B0341C" w:rsidP="00EE770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3.1.1.</w:t>
            </w:r>
            <w:r w:rsidR="0036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Задача. Повышение безопасности и</w:t>
            </w:r>
            <w:r w:rsidR="000C71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комфортности проживания в жилых и</w:t>
            </w:r>
            <w:r w:rsidR="000C71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многоквартирных домах.</w:t>
            </w:r>
          </w:p>
          <w:p w14:paraId="11E28805" w14:textId="77777777" w:rsidR="00B0341C" w:rsidRPr="00B70D99" w:rsidRDefault="00B0341C" w:rsidP="00EE770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0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3.1.2. Задача. Модернизация и комплексное развитие систем коммунальной инфраструктуры.</w:t>
            </w:r>
          </w:p>
          <w:p w14:paraId="3A88D227" w14:textId="7A0F412F" w:rsidR="00B0341C" w:rsidRPr="00B70D99" w:rsidRDefault="00B0341C" w:rsidP="00EE770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3.1.3.</w:t>
            </w:r>
            <w:r w:rsidR="0036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Задача. Создание условий для развития жилищного строительства.</w:t>
            </w:r>
          </w:p>
          <w:p w14:paraId="2DF2EDB2" w14:textId="3644B41E" w:rsidR="00B0341C" w:rsidRPr="00B70D99" w:rsidRDefault="00B0341C" w:rsidP="00EE770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 w:rsidR="0036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Ключевая задача. Повышение уровня благоустройства территории города Перми:</w:t>
            </w:r>
          </w:p>
          <w:p w14:paraId="5B95A319" w14:textId="0FB49CCC" w:rsidR="00B0341C" w:rsidRPr="00B70D99" w:rsidRDefault="00B0341C" w:rsidP="00EE770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3.2.1.</w:t>
            </w:r>
            <w:r w:rsidR="0036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Задача. Озеленение территории города Перми, в том числе путем создания парков, скверов, садов и</w:t>
            </w:r>
            <w:r w:rsidR="000C71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бульваров.</w:t>
            </w:r>
          </w:p>
          <w:p w14:paraId="169EE355" w14:textId="74398E80" w:rsidR="00B0341C" w:rsidRPr="00B70D99" w:rsidRDefault="00B0341C" w:rsidP="00EE770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3.2.2.</w:t>
            </w:r>
            <w:r w:rsidR="0036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Задача. Повышение уровня безопасности и</w:t>
            </w:r>
            <w:r w:rsidR="000C71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качества автомобильных дорог.</w:t>
            </w:r>
          </w:p>
          <w:p w14:paraId="6883E0E9" w14:textId="6C0C7212" w:rsidR="00B0341C" w:rsidRPr="00B70D99" w:rsidRDefault="00B0341C" w:rsidP="00EE770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3.2.3.</w:t>
            </w:r>
            <w:r w:rsidR="0036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Задача. Создание качественной и</w:t>
            </w:r>
            <w:r w:rsidR="000C71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эффективной системы уличного освещения.</w:t>
            </w:r>
          </w:p>
          <w:p w14:paraId="26582ADB" w14:textId="7D077E2A" w:rsidR="00B0341C" w:rsidRPr="00B70D99" w:rsidRDefault="00B0341C" w:rsidP="00EE770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3.2.4.</w:t>
            </w:r>
            <w:r w:rsidR="0036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Задача. Повышение эффективности организации и функционирования мест паркования (стоянки) транспортных средств.</w:t>
            </w:r>
          </w:p>
          <w:p w14:paraId="1F70CFBA" w14:textId="23800553" w:rsidR="00B0341C" w:rsidRPr="00B70D99" w:rsidRDefault="00B0341C" w:rsidP="00EE770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3.2.5.</w:t>
            </w:r>
            <w:r w:rsidR="0036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Задача. Приоритетное развитие общественного транспорта.</w:t>
            </w:r>
          </w:p>
          <w:p w14:paraId="45DDE6F1" w14:textId="01590292" w:rsidR="00B0341C" w:rsidRPr="00B70D99" w:rsidRDefault="00B0341C" w:rsidP="00EE770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3.2.6.</w:t>
            </w:r>
            <w:r w:rsidR="0036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Задача. Повышение уровня доступности городской инфраструктуры для маломобильных групп населения.</w:t>
            </w:r>
          </w:p>
          <w:p w14:paraId="6CF17341" w14:textId="4EC43E1B" w:rsidR="00B0341C" w:rsidRPr="00B70D99" w:rsidRDefault="00B0341C" w:rsidP="00EE770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3.2.7.</w:t>
            </w:r>
            <w:r w:rsidR="0036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Задача. Содействие внедрению цифровых технологий в городское хозяйство.</w:t>
            </w:r>
          </w:p>
          <w:p w14:paraId="05DF7E4D" w14:textId="598F6BF2" w:rsidR="00B0341C" w:rsidRPr="00B70D99" w:rsidRDefault="00B0341C" w:rsidP="00EE770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3.2.8.</w:t>
            </w:r>
            <w:r w:rsidR="0036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Задача. Создание условий для развития архитектурной привлекательности города Перми.</w:t>
            </w:r>
          </w:p>
          <w:p w14:paraId="69FD02D9" w14:textId="6E2D1BEC" w:rsidR="00B0341C" w:rsidRPr="00B70D99" w:rsidRDefault="00B0341C" w:rsidP="00EE770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  <w:r w:rsidR="0036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Ключевая задача. Сбалансированное развитие территории и пространственной организации города Перми.</w:t>
            </w:r>
          </w:p>
          <w:p w14:paraId="2A63257C" w14:textId="56F3A575" w:rsidR="00B0341C" w:rsidRPr="00B70D99" w:rsidRDefault="00B0341C" w:rsidP="00EE770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  <w:r w:rsidR="0036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Ключевая задача. Сохранение благоприятной окружающей среды, биологического разнообразия и</w:t>
            </w:r>
            <w:r w:rsidR="000C71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природоохранных ресурсов.</w:t>
            </w:r>
          </w:p>
          <w:p w14:paraId="47ACFBEC" w14:textId="610B3406" w:rsidR="00B70312" w:rsidRPr="00B70D99" w:rsidRDefault="00B0341C" w:rsidP="00395C7C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  <w:r w:rsidR="0036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7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Ключевая задача. Обеспечение личной и</w:t>
            </w:r>
            <w:r w:rsidR="00395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7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общественной безопасности в городе Перми</w:t>
            </w:r>
          </w:p>
        </w:tc>
      </w:tr>
    </w:tbl>
    <w:p w14:paraId="555E3700" w14:textId="4B427B8B" w:rsidR="00B70312" w:rsidRPr="00B70D99" w:rsidRDefault="004E44A9" w:rsidP="004E44A9">
      <w:pPr>
        <w:pStyle w:val="a5"/>
        <w:spacing w:after="0" w:line="240" w:lineRule="auto"/>
        <w:ind w:left="92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»;</w:t>
      </w:r>
    </w:p>
    <w:p w14:paraId="446C8D24" w14:textId="322D67BE" w:rsidR="008121CB" w:rsidRDefault="00535A07" w:rsidP="00EE77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1.1.1.2 </w:t>
      </w:r>
      <w:r w:rsidR="00B114BB" w:rsidRPr="00B70D99">
        <w:rPr>
          <w:rFonts w:ascii="Times New Roman" w:hAnsi="Times New Roman"/>
          <w:sz w:val="28"/>
          <w:szCs w:val="28"/>
        </w:rPr>
        <w:t>строку</w:t>
      </w:r>
      <w:r w:rsidR="00FD1354" w:rsidRPr="00B70D99">
        <w:rPr>
          <w:rFonts w:ascii="Times New Roman" w:hAnsi="Times New Roman"/>
          <w:sz w:val="28"/>
          <w:szCs w:val="28"/>
        </w:rPr>
        <w:t xml:space="preserve"> </w:t>
      </w:r>
      <w:r w:rsidR="00360FFB">
        <w:rPr>
          <w:rFonts w:ascii="Times New Roman" w:hAnsi="Times New Roman"/>
          <w:sz w:val="28"/>
          <w:szCs w:val="28"/>
        </w:rPr>
        <w:t>«</w:t>
      </w:r>
      <w:r w:rsidR="00B114BB" w:rsidRPr="00B70D99">
        <w:rPr>
          <w:rFonts w:ascii="Times New Roman" w:hAnsi="Times New Roman"/>
          <w:sz w:val="28"/>
          <w:szCs w:val="28"/>
        </w:rPr>
        <w:t xml:space="preserve">Ожидаемые конечные результаты </w:t>
      </w:r>
      <w:r w:rsidR="00034437">
        <w:rPr>
          <w:rFonts w:ascii="Times New Roman" w:hAnsi="Times New Roman"/>
          <w:sz w:val="28"/>
          <w:szCs w:val="28"/>
        </w:rPr>
        <w:t xml:space="preserve">реализации </w:t>
      </w:r>
      <w:r w:rsidR="00B114BB" w:rsidRPr="00B70D99">
        <w:rPr>
          <w:rFonts w:ascii="Times New Roman" w:hAnsi="Times New Roman"/>
          <w:sz w:val="28"/>
          <w:szCs w:val="28"/>
        </w:rPr>
        <w:t>Плана</w:t>
      </w:r>
      <w:r w:rsidR="00360FFB">
        <w:rPr>
          <w:rFonts w:ascii="Times New Roman" w:hAnsi="Times New Roman"/>
          <w:sz w:val="28"/>
          <w:szCs w:val="28"/>
        </w:rPr>
        <w:t>»</w:t>
      </w:r>
      <w:r w:rsidR="00B114BB" w:rsidRPr="00B70D99">
        <w:rPr>
          <w:rFonts w:ascii="Times New Roman" w:hAnsi="Times New Roman"/>
          <w:sz w:val="28"/>
          <w:szCs w:val="28"/>
        </w:rPr>
        <w:t xml:space="preserve"> изложить в редакции</w:t>
      </w:r>
      <w:r w:rsidR="008121CB" w:rsidRPr="00B70D99">
        <w:rPr>
          <w:rFonts w:ascii="Times New Roman" w:hAnsi="Times New Roman"/>
          <w:sz w:val="28"/>
          <w:szCs w:val="28"/>
        </w:rPr>
        <w:t>:</w:t>
      </w:r>
    </w:p>
    <w:p w14:paraId="68CC4B29" w14:textId="33B2186A" w:rsidR="004E44A9" w:rsidRPr="00B70D99" w:rsidRDefault="004E44A9" w:rsidP="00EE77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f1"/>
        <w:tblW w:w="5076" w:type="pct"/>
        <w:tblLook w:val="04A0" w:firstRow="1" w:lastRow="0" w:firstColumn="1" w:lastColumn="0" w:noHBand="0" w:noVBand="1"/>
      </w:tblPr>
      <w:tblGrid>
        <w:gridCol w:w="3103"/>
        <w:gridCol w:w="6958"/>
      </w:tblGrid>
      <w:tr w:rsidR="00B114BB" w:rsidRPr="00B70D99" w14:paraId="6385ECC9" w14:textId="77777777" w:rsidTr="00535A07">
        <w:tc>
          <w:tcPr>
            <w:tcW w:w="1542" w:type="pct"/>
          </w:tcPr>
          <w:p w14:paraId="445BD98D" w14:textId="07B71DA3" w:rsidR="00B114BB" w:rsidRPr="00B70D99" w:rsidRDefault="00B114BB" w:rsidP="00EE770E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Плана</w:t>
            </w:r>
          </w:p>
        </w:tc>
        <w:tc>
          <w:tcPr>
            <w:tcW w:w="3458" w:type="pct"/>
          </w:tcPr>
          <w:p w14:paraId="20BB8DC3" w14:textId="77777777" w:rsidR="00B114BB" w:rsidRPr="00B70D99" w:rsidRDefault="00B114BB" w:rsidP="00EE770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1. Обеспечение условий для развития человеческого потенциала:</w:t>
            </w:r>
          </w:p>
          <w:p w14:paraId="563A2397" w14:textId="77777777" w:rsidR="00B114BB" w:rsidRPr="00B70D99" w:rsidRDefault="00B114BB" w:rsidP="00EE770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1.1. Увеличение ожидаемой продолжительности жизни при рождении до 73,4 лет.</w:t>
            </w:r>
          </w:p>
          <w:p w14:paraId="0F744913" w14:textId="77777777" w:rsidR="00B114BB" w:rsidRPr="00B70D99" w:rsidRDefault="00B114BB" w:rsidP="00EE770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1.2. Сохранение коэффициента рождаемости на уровне 9,7 промилле.</w:t>
            </w:r>
          </w:p>
          <w:p w14:paraId="7B2422FC" w14:textId="21A456FE" w:rsidR="00B114BB" w:rsidRPr="00B70D99" w:rsidRDefault="00B114BB" w:rsidP="00EE770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1.3. Снижение коэффициента смертности до</w:t>
            </w:r>
            <w:r w:rsidR="000C71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  <w:r w:rsidR="000C71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 xml:space="preserve">промилле. </w:t>
            </w:r>
          </w:p>
          <w:p w14:paraId="345F0985" w14:textId="0D76A505" w:rsidR="00B114BB" w:rsidRPr="00B70D99" w:rsidRDefault="00B114BB" w:rsidP="00EE770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0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 Повышение доступности дошкольного образования детей в возрасте до 8 лет до 100,0</w:t>
            </w:r>
            <w:r w:rsidR="00535A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14:paraId="3CFD036A" w14:textId="6F98B752" w:rsidR="00B114BB" w:rsidRPr="00B70D99" w:rsidRDefault="00B114BB" w:rsidP="00EE770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1.5. Увеличение доли общеобразовательных организаций, укомплектованных в соответствии с</w:t>
            </w:r>
            <w:r w:rsidR="000C71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нормативной наполняемостью, до 85,0</w:t>
            </w:r>
            <w:r w:rsidR="00535A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14:paraId="5178DA04" w14:textId="730AF464" w:rsidR="00B114BB" w:rsidRPr="00B70D99" w:rsidRDefault="00B114BB" w:rsidP="00EE770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1.6. Увеличение доли детей в возрасте от 5 до 18 лет, охваченных дополнительным образованием, до</w:t>
            </w:r>
            <w:r w:rsidR="00535A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83,0</w:t>
            </w:r>
            <w:r w:rsidR="00535A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14:paraId="2450A37F" w14:textId="1A2FC220" w:rsidR="00B114BB" w:rsidRPr="00B70D99" w:rsidRDefault="00B114BB" w:rsidP="00EE770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1.7. Увеличение доли граждан, систематически занимающихся физической культурой и спортом, до</w:t>
            </w:r>
            <w:r w:rsidR="000C71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  <w:r w:rsidR="00535A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14:paraId="449D0306" w14:textId="51DD81A6" w:rsidR="00B114BB" w:rsidRPr="00B70D99" w:rsidRDefault="00B114BB" w:rsidP="00EE770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1.8. Повышение уровня обеспеченности граждан спортивными сооружениями исходя из единовременной пропускной способности объектов спорта до 64,0</w:t>
            </w:r>
            <w:r w:rsidR="00535A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14:paraId="5689C662" w14:textId="064E887B" w:rsidR="00B114BB" w:rsidRPr="00B70D99" w:rsidRDefault="00B114BB" w:rsidP="00EE770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1.9. Увеличение числа посещений культурных мероприятий до 216,0</w:t>
            </w:r>
            <w:r w:rsidR="00535A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% по сравнению с 2019 годом.</w:t>
            </w:r>
          </w:p>
          <w:p w14:paraId="7E8C8932" w14:textId="0DD69CBF" w:rsidR="00B114BB" w:rsidRPr="00B70D99" w:rsidRDefault="00B114BB" w:rsidP="00EE770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1.10. 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11,8</w:t>
            </w:r>
            <w:r w:rsidR="00535A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14:paraId="70783D12" w14:textId="1C753C98" w:rsidR="00B114BB" w:rsidRPr="00B70D99" w:rsidRDefault="00B114BB" w:rsidP="00EE770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2. Развитие диверсифицированной экономики, основанной на динамично развивающихся и</w:t>
            </w:r>
            <w:r w:rsidR="000C71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инновационных секторах, формирование условий для</w:t>
            </w:r>
            <w:r w:rsidR="000C71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развития экономики знаний и перехода городской экономики к VI технологическому укладу:</w:t>
            </w:r>
          </w:p>
          <w:p w14:paraId="4FCBC9C2" w14:textId="67C64692" w:rsidR="00B114BB" w:rsidRPr="00B70D99" w:rsidRDefault="00B114BB" w:rsidP="00EE770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2.1. Увеличение объема инвестиций в основной капитал за счет всех источников финансирования в расчете на</w:t>
            </w:r>
            <w:r w:rsidR="000C71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душу населения до 141,0 тыс. руб.</w:t>
            </w:r>
          </w:p>
          <w:p w14:paraId="5807F8CF" w14:textId="77777777" w:rsidR="00B114BB" w:rsidRPr="00B70D99" w:rsidRDefault="00B114BB" w:rsidP="00EE770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2.2. Увеличение доли отгруженной инновационной продукции в общем объеме отгруженной продукции промышленности до 22,2 %.</w:t>
            </w:r>
          </w:p>
          <w:p w14:paraId="44E0F52A" w14:textId="2BF225A1" w:rsidR="00B114BB" w:rsidRPr="00B70D99" w:rsidRDefault="00B114BB" w:rsidP="00EE770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2.3. Достижение числа субъектов малого и среднего предпринимательства до 573,1 ед. в расчете на</w:t>
            </w:r>
            <w:r w:rsidR="000C71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C71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C71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чел. населения.</w:t>
            </w:r>
          </w:p>
          <w:p w14:paraId="052A2F8B" w14:textId="4D14E0F3" w:rsidR="00B114BB" w:rsidRPr="00B70D99" w:rsidRDefault="00B114BB" w:rsidP="00EE770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2.4. Рост среднемесячной номинальной начисленной заработной платы работников крупных и средних предприятий и организаций до 73200 руб.</w:t>
            </w:r>
          </w:p>
          <w:p w14:paraId="3E6E8E76" w14:textId="77777777" w:rsidR="00B114BB" w:rsidRPr="00B70D99" w:rsidRDefault="00B114BB" w:rsidP="00EE770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3. Формирование комфортной городской среды:</w:t>
            </w:r>
          </w:p>
          <w:p w14:paraId="325C09BA" w14:textId="55762E4D" w:rsidR="00B114BB" w:rsidRPr="00B70D99" w:rsidRDefault="00B114BB" w:rsidP="00EE770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3.1. Увеличение объема жилищного строительства до</w:t>
            </w:r>
            <w:r w:rsidR="000C71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630 тыс. кв. м.</w:t>
            </w:r>
          </w:p>
          <w:p w14:paraId="0FEDFBA4" w14:textId="3CE1B917" w:rsidR="00B114BB" w:rsidRPr="00B70D99" w:rsidRDefault="00B114BB" w:rsidP="00EE770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 w:rsidR="00535A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Площадь расселенного непригодного для</w:t>
            </w:r>
            <w:r w:rsidR="000C71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проживания жилищно</w:t>
            </w:r>
            <w:r w:rsidR="00535A07">
              <w:rPr>
                <w:rFonts w:ascii="Times New Roman" w:hAnsi="Times New Roman" w:cs="Times New Roman"/>
                <w:sz w:val="28"/>
                <w:szCs w:val="28"/>
              </w:rPr>
              <w:t>го фонда составит не менее 30,0 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тыс. кв. м в год.</w:t>
            </w:r>
          </w:p>
          <w:p w14:paraId="37DB789A" w14:textId="5342A1EA" w:rsidR="00B114BB" w:rsidRPr="00B70D99" w:rsidRDefault="00B114BB" w:rsidP="00EE770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3.3. Увеличение индекса качества городской среды до</w:t>
            </w:r>
            <w:r w:rsidR="000C71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221 балла.</w:t>
            </w:r>
          </w:p>
          <w:p w14:paraId="79AE845C" w14:textId="3BA1AE8B" w:rsidR="00B114BB" w:rsidRPr="00B70D99" w:rsidRDefault="00B114BB" w:rsidP="00EE770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0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 Увеличение доли граждан, принявших участие в</w:t>
            </w:r>
            <w:r w:rsidR="000C71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решении вопросов развития городской среды, от</w:t>
            </w:r>
            <w:r w:rsidR="000C71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общего количества граждан в возрасте от 14 лет, проживающих в городе Перми, до 40,0</w:t>
            </w:r>
            <w:r w:rsidR="00EE7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14:paraId="3718A426" w14:textId="026B3405" w:rsidR="00B114BB" w:rsidRPr="00B70D99" w:rsidRDefault="00B114BB" w:rsidP="00EE770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 xml:space="preserve">3.5. Увеличение </w:t>
            </w:r>
            <w:r w:rsidR="00A70D93" w:rsidRPr="00A70D93">
              <w:rPr>
                <w:rFonts w:ascii="Times New Roman" w:hAnsi="Times New Roman" w:cs="Times New Roman"/>
                <w:sz w:val="28"/>
                <w:szCs w:val="28"/>
              </w:rPr>
              <w:t>доли автомобильных дорог общего пользования местного значения города Перми, отвечающих нормативны</w:t>
            </w:r>
            <w:r w:rsidR="004765E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70D93" w:rsidRPr="00A70D93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требованиям, от общей площади автомобильных дорог общего пользования </w:t>
            </w:r>
            <w:r w:rsidR="00A70D93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значения города Перми 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до 85,5</w:t>
            </w:r>
            <w:r w:rsidR="00EE7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14:paraId="475E20D8" w14:textId="1F3F4209" w:rsidR="00B114BB" w:rsidRPr="00B70D99" w:rsidRDefault="00B114BB" w:rsidP="00EE770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3.6. Снижение смертности от дорожно-транспортных происшествий до 4 случае</w:t>
            </w:r>
            <w:r w:rsidR="007902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35A07">
              <w:rPr>
                <w:rFonts w:ascii="Times New Roman" w:hAnsi="Times New Roman" w:cs="Times New Roman"/>
                <w:sz w:val="28"/>
                <w:szCs w:val="28"/>
              </w:rPr>
              <w:t xml:space="preserve"> на 100 тыс. населения.</w:t>
            </w:r>
          </w:p>
          <w:p w14:paraId="011ECC8C" w14:textId="3C7448B9" w:rsidR="00B114BB" w:rsidRPr="00B70D99" w:rsidRDefault="00B114BB" w:rsidP="00EE770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3.7. Увеличение удельного веса улиц, проездов, набережных, обеспеченных уличным освещением</w:t>
            </w:r>
            <w:r w:rsidR="004765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0C71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  <w:r w:rsidR="00395C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14:paraId="1599D4AE" w14:textId="77777777" w:rsidR="00B114BB" w:rsidRPr="00B70D99" w:rsidRDefault="00B114BB" w:rsidP="00EE770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3.8. Сокращение среднего срока эксплуатации транспортных средств на муниципальных маршрутах регулярных перевозок:</w:t>
            </w:r>
          </w:p>
          <w:p w14:paraId="4980C511" w14:textId="4557AD06" w:rsidR="00B114BB" w:rsidRPr="00B70D99" w:rsidRDefault="00B114BB" w:rsidP="00EE770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автобусов –</w:t>
            </w:r>
            <w:r w:rsidR="00476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до 5 лет,</w:t>
            </w:r>
          </w:p>
          <w:p w14:paraId="6C1508CF" w14:textId="7DED03C5" w:rsidR="00B114BB" w:rsidRPr="00B70D99" w:rsidRDefault="00B114BB" w:rsidP="00EE770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>трамваев</w:t>
            </w:r>
            <w:r w:rsidR="00EE770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B70D99">
              <w:rPr>
                <w:rFonts w:ascii="Times New Roman" w:hAnsi="Times New Roman" w:cs="Times New Roman"/>
                <w:sz w:val="28"/>
                <w:szCs w:val="28"/>
              </w:rPr>
              <w:t xml:space="preserve"> до 8 лет.</w:t>
            </w:r>
          </w:p>
          <w:p w14:paraId="12B5CCFE" w14:textId="08B6A9A9" w:rsidR="00B114BB" w:rsidRPr="00B70D99" w:rsidRDefault="00B114BB" w:rsidP="00EE770E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3.9. Увеличение доли массовых социально значимых услуг, доступных в электронном виде, до 95</w:t>
            </w:r>
            <w:r w:rsidR="00EE7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7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14:paraId="5DA00776" w14:textId="42B51089" w:rsidR="00360FFB" w:rsidRDefault="004E44A9" w:rsidP="004E44A9">
      <w:pPr>
        <w:pStyle w:val="ConsPlusNormal"/>
        <w:widowControl/>
        <w:ind w:left="92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»;</w:t>
      </w:r>
    </w:p>
    <w:p w14:paraId="7A5220E5" w14:textId="1CA533A7" w:rsidR="009426D9" w:rsidRPr="000C71D7" w:rsidRDefault="009426D9" w:rsidP="00EE77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7">
        <w:rPr>
          <w:rFonts w:ascii="Times New Roman" w:hAnsi="Times New Roman" w:cs="Times New Roman"/>
          <w:sz w:val="28"/>
          <w:szCs w:val="28"/>
        </w:rPr>
        <w:t xml:space="preserve">1.1.2 в разделе </w:t>
      </w:r>
      <w:r w:rsidRPr="000C71D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C71D7">
        <w:rPr>
          <w:rFonts w:ascii="Times New Roman" w:hAnsi="Times New Roman" w:cs="Times New Roman"/>
          <w:sz w:val="28"/>
          <w:szCs w:val="28"/>
        </w:rPr>
        <w:t xml:space="preserve">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Pr="000C71D7">
        <w:rPr>
          <w:rFonts w:ascii="Times New Roman" w:hAnsi="Times New Roman" w:cs="Times New Roman"/>
          <w:sz w:val="28"/>
          <w:szCs w:val="28"/>
        </w:rPr>
        <w:t>Общие положения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Pr="000C71D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A14F10F" w14:textId="08BB4CC3" w:rsidR="009426D9" w:rsidRPr="000C71D7" w:rsidRDefault="009426D9" w:rsidP="00EE77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7">
        <w:rPr>
          <w:rFonts w:ascii="Times New Roman" w:hAnsi="Times New Roman" w:cs="Times New Roman"/>
          <w:sz w:val="28"/>
          <w:szCs w:val="28"/>
        </w:rPr>
        <w:t xml:space="preserve">1.1.2.1 абзац шестой изложить в редакции: </w:t>
      </w:r>
    </w:p>
    <w:p w14:paraId="3B837897" w14:textId="053282A2" w:rsidR="00B114BB" w:rsidRPr="000C71D7" w:rsidRDefault="00360FFB" w:rsidP="00EE77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7">
        <w:rPr>
          <w:rFonts w:ascii="Times New Roman" w:hAnsi="Times New Roman" w:cs="Times New Roman"/>
          <w:sz w:val="28"/>
          <w:szCs w:val="28"/>
        </w:rPr>
        <w:t>«</w:t>
      </w:r>
      <w:r w:rsidR="009426D9" w:rsidRPr="000C71D7">
        <w:rPr>
          <w:rFonts w:ascii="Times New Roman" w:hAnsi="Times New Roman" w:cs="Times New Roman"/>
          <w:sz w:val="28"/>
          <w:szCs w:val="28"/>
        </w:rPr>
        <w:t>План реализуется в соответствии со стратегическими целями и ключевыми задачами (задачами) социально-экономического развития города Перми по</w:t>
      </w:r>
      <w:r w:rsidR="00395C7C">
        <w:rPr>
          <w:rFonts w:ascii="Times New Roman" w:hAnsi="Times New Roman" w:cs="Times New Roman"/>
          <w:sz w:val="28"/>
          <w:szCs w:val="28"/>
        </w:rPr>
        <w:t xml:space="preserve"> </w:t>
      </w:r>
      <w:r w:rsidR="009426D9" w:rsidRPr="000C71D7">
        <w:rPr>
          <w:rFonts w:ascii="Times New Roman" w:hAnsi="Times New Roman" w:cs="Times New Roman"/>
          <w:sz w:val="28"/>
          <w:szCs w:val="28"/>
        </w:rPr>
        <w:t>следующим функционально-целевым направлениям:</w:t>
      </w:r>
      <w:r w:rsidRPr="000C71D7">
        <w:rPr>
          <w:rFonts w:ascii="Times New Roman" w:hAnsi="Times New Roman" w:cs="Times New Roman"/>
          <w:sz w:val="28"/>
          <w:szCs w:val="28"/>
        </w:rPr>
        <w:t>»</w:t>
      </w:r>
      <w:r w:rsidR="009426D9" w:rsidRPr="000C71D7">
        <w:rPr>
          <w:rFonts w:ascii="Times New Roman" w:hAnsi="Times New Roman" w:cs="Times New Roman"/>
          <w:sz w:val="28"/>
          <w:szCs w:val="28"/>
        </w:rPr>
        <w:t>;</w:t>
      </w:r>
    </w:p>
    <w:p w14:paraId="1C91F6B1" w14:textId="147C8612" w:rsidR="009426D9" w:rsidRPr="000C71D7" w:rsidRDefault="009426D9" w:rsidP="00EE77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7">
        <w:rPr>
          <w:rFonts w:ascii="Times New Roman" w:hAnsi="Times New Roman" w:cs="Times New Roman"/>
          <w:sz w:val="28"/>
          <w:szCs w:val="28"/>
        </w:rPr>
        <w:t xml:space="preserve">1.1.2.2 после абзаца девятого дополнить абзацем </w:t>
      </w:r>
      <w:r w:rsidR="00EE770E" w:rsidRPr="000C71D7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Pr="000C71D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C34513F" w14:textId="263C488D" w:rsidR="009426D9" w:rsidRPr="000C71D7" w:rsidRDefault="00360FFB" w:rsidP="00EE77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7">
        <w:rPr>
          <w:rFonts w:ascii="Times New Roman" w:hAnsi="Times New Roman" w:cs="Times New Roman"/>
          <w:sz w:val="28"/>
          <w:szCs w:val="28"/>
        </w:rPr>
        <w:t>«</w:t>
      </w:r>
      <w:r w:rsidR="007914E3" w:rsidRPr="000C71D7">
        <w:rPr>
          <w:rFonts w:ascii="Times New Roman" w:hAnsi="Times New Roman" w:cs="Times New Roman"/>
          <w:sz w:val="28"/>
          <w:szCs w:val="28"/>
        </w:rPr>
        <w:t>В целях реализации ключевых задач (задач) социально-экономического развития города Перми в Плане могут предусматриваться задачи и механизмы их реализации.</w:t>
      </w:r>
      <w:r w:rsidRPr="000C71D7">
        <w:rPr>
          <w:rFonts w:ascii="Times New Roman" w:hAnsi="Times New Roman" w:cs="Times New Roman"/>
          <w:sz w:val="28"/>
          <w:szCs w:val="28"/>
        </w:rPr>
        <w:t>»</w:t>
      </w:r>
      <w:r w:rsidR="00535A07" w:rsidRPr="000C71D7">
        <w:rPr>
          <w:rFonts w:ascii="Times New Roman" w:hAnsi="Times New Roman" w:cs="Times New Roman"/>
          <w:sz w:val="28"/>
          <w:szCs w:val="28"/>
        </w:rPr>
        <w:t>;</w:t>
      </w:r>
    </w:p>
    <w:p w14:paraId="136F8063" w14:textId="021420AC" w:rsidR="003A48B8" w:rsidRPr="000C71D7" w:rsidRDefault="00CD5694" w:rsidP="00EE77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7">
        <w:rPr>
          <w:rFonts w:ascii="Times New Roman" w:hAnsi="Times New Roman" w:cs="Times New Roman"/>
          <w:sz w:val="28"/>
          <w:szCs w:val="28"/>
        </w:rPr>
        <w:t>1.</w:t>
      </w:r>
      <w:r w:rsidR="00B114BB" w:rsidRPr="000C71D7">
        <w:rPr>
          <w:rFonts w:ascii="Times New Roman" w:hAnsi="Times New Roman" w:cs="Times New Roman"/>
          <w:sz w:val="28"/>
          <w:szCs w:val="28"/>
        </w:rPr>
        <w:t>2</w:t>
      </w:r>
      <w:r w:rsidRPr="000C71D7">
        <w:rPr>
          <w:rFonts w:ascii="Times New Roman" w:hAnsi="Times New Roman" w:cs="Times New Roman"/>
          <w:sz w:val="28"/>
          <w:szCs w:val="28"/>
        </w:rPr>
        <w:t xml:space="preserve"> </w:t>
      </w:r>
      <w:r w:rsidR="00535A07" w:rsidRPr="000C71D7">
        <w:rPr>
          <w:rFonts w:ascii="Times New Roman" w:hAnsi="Times New Roman" w:cs="Times New Roman"/>
          <w:sz w:val="28"/>
          <w:szCs w:val="28"/>
        </w:rPr>
        <w:t>в</w:t>
      </w:r>
      <w:r w:rsidR="00B114BB" w:rsidRPr="000C71D7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B114BB" w:rsidRPr="000C71D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114BB" w:rsidRPr="000C71D7">
        <w:rPr>
          <w:rFonts w:ascii="Times New Roman" w:hAnsi="Times New Roman" w:cs="Times New Roman"/>
          <w:sz w:val="28"/>
          <w:szCs w:val="28"/>
        </w:rPr>
        <w:t xml:space="preserve">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="00B114BB" w:rsidRPr="000C71D7">
        <w:rPr>
          <w:rFonts w:ascii="Times New Roman" w:hAnsi="Times New Roman" w:cs="Times New Roman"/>
          <w:sz w:val="28"/>
          <w:szCs w:val="28"/>
        </w:rPr>
        <w:t>Цели, задачи и механизмы реализации, прогноз социально-экономических результатов муниципального образования город Пермь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="00B114BB" w:rsidRPr="000C71D7">
        <w:rPr>
          <w:rFonts w:ascii="Times New Roman" w:hAnsi="Times New Roman" w:cs="Times New Roman"/>
          <w:sz w:val="28"/>
          <w:szCs w:val="28"/>
        </w:rPr>
        <w:t>:</w:t>
      </w:r>
    </w:p>
    <w:p w14:paraId="01EC0E06" w14:textId="5C953568" w:rsidR="00B114BB" w:rsidRPr="000C71D7" w:rsidRDefault="00B114BB" w:rsidP="00EE77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7">
        <w:rPr>
          <w:rFonts w:ascii="Times New Roman" w:hAnsi="Times New Roman" w:cs="Times New Roman"/>
          <w:sz w:val="28"/>
          <w:szCs w:val="28"/>
        </w:rPr>
        <w:t xml:space="preserve">1.2.1 в наименовании части </w:t>
      </w:r>
      <w:r w:rsidR="009426D9" w:rsidRPr="000C71D7">
        <w:rPr>
          <w:rFonts w:ascii="Times New Roman" w:hAnsi="Times New Roman" w:cs="Times New Roman"/>
          <w:sz w:val="28"/>
          <w:szCs w:val="28"/>
        </w:rPr>
        <w:t>слов</w:t>
      </w:r>
      <w:r w:rsidR="00034437" w:rsidRPr="000C71D7">
        <w:rPr>
          <w:rFonts w:ascii="Times New Roman" w:hAnsi="Times New Roman" w:cs="Times New Roman"/>
          <w:sz w:val="28"/>
          <w:szCs w:val="28"/>
        </w:rPr>
        <w:t>о</w:t>
      </w:r>
      <w:r w:rsidR="009426D9" w:rsidRPr="000C71D7">
        <w:rPr>
          <w:rFonts w:ascii="Times New Roman" w:hAnsi="Times New Roman" w:cs="Times New Roman"/>
          <w:sz w:val="28"/>
          <w:szCs w:val="28"/>
        </w:rPr>
        <w:t xml:space="preserve">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="009426D9" w:rsidRPr="000C71D7">
        <w:rPr>
          <w:rFonts w:ascii="Times New Roman" w:hAnsi="Times New Roman" w:cs="Times New Roman"/>
          <w:sz w:val="28"/>
          <w:szCs w:val="28"/>
        </w:rPr>
        <w:t>результатов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="009426D9" w:rsidRPr="000C71D7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="009426D9" w:rsidRPr="000C71D7">
        <w:rPr>
          <w:rFonts w:ascii="Times New Roman" w:hAnsi="Times New Roman" w:cs="Times New Roman"/>
          <w:sz w:val="28"/>
          <w:szCs w:val="28"/>
        </w:rPr>
        <w:t>результатов развития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="009426D9" w:rsidRPr="000C71D7">
        <w:rPr>
          <w:rFonts w:ascii="Times New Roman" w:hAnsi="Times New Roman" w:cs="Times New Roman"/>
          <w:sz w:val="28"/>
          <w:szCs w:val="28"/>
        </w:rPr>
        <w:t>;</w:t>
      </w:r>
    </w:p>
    <w:p w14:paraId="4682C50E" w14:textId="4AECC719" w:rsidR="007914E3" w:rsidRPr="000C71D7" w:rsidRDefault="007914E3" w:rsidP="00EE77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7">
        <w:rPr>
          <w:rFonts w:ascii="Times New Roman" w:hAnsi="Times New Roman" w:cs="Times New Roman"/>
          <w:sz w:val="28"/>
          <w:szCs w:val="28"/>
        </w:rPr>
        <w:t xml:space="preserve">1.2.2 в разделе </w:t>
      </w:r>
      <w:r w:rsidRPr="000C71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C71D7">
        <w:rPr>
          <w:rFonts w:ascii="Times New Roman" w:hAnsi="Times New Roman" w:cs="Times New Roman"/>
          <w:sz w:val="28"/>
          <w:szCs w:val="28"/>
        </w:rPr>
        <w:t xml:space="preserve">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Pr="000C71D7">
        <w:rPr>
          <w:rFonts w:ascii="Times New Roman" w:hAnsi="Times New Roman" w:cs="Times New Roman"/>
          <w:sz w:val="28"/>
          <w:szCs w:val="28"/>
        </w:rPr>
        <w:t>Человеческий капитал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Pr="000C71D7">
        <w:rPr>
          <w:rFonts w:ascii="Times New Roman" w:hAnsi="Times New Roman" w:cs="Times New Roman"/>
          <w:sz w:val="28"/>
          <w:szCs w:val="28"/>
        </w:rPr>
        <w:t>:</w:t>
      </w:r>
    </w:p>
    <w:p w14:paraId="3060CC05" w14:textId="7D05AE0C" w:rsidR="007914E3" w:rsidRPr="000C71D7" w:rsidRDefault="007914E3" w:rsidP="00EE77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7">
        <w:rPr>
          <w:rFonts w:ascii="Times New Roman" w:hAnsi="Times New Roman" w:cs="Times New Roman"/>
          <w:sz w:val="28"/>
          <w:szCs w:val="28"/>
        </w:rPr>
        <w:t xml:space="preserve">1.2.2.1 в подразделе 1.1 </w:t>
      </w:r>
      <w:r w:rsidR="00CA172A">
        <w:rPr>
          <w:rFonts w:ascii="Times New Roman" w:hAnsi="Times New Roman" w:cs="Times New Roman"/>
          <w:sz w:val="28"/>
          <w:szCs w:val="28"/>
        </w:rPr>
        <w:t>«</w:t>
      </w:r>
      <w:r w:rsidRPr="000C71D7">
        <w:rPr>
          <w:rFonts w:ascii="Times New Roman" w:hAnsi="Times New Roman" w:cs="Times New Roman"/>
          <w:sz w:val="28"/>
          <w:szCs w:val="28"/>
        </w:rPr>
        <w:t>Цели, задачи и механизмы реализации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Pr="000C71D7">
        <w:rPr>
          <w:rFonts w:ascii="Times New Roman" w:hAnsi="Times New Roman" w:cs="Times New Roman"/>
          <w:sz w:val="28"/>
          <w:szCs w:val="28"/>
        </w:rPr>
        <w:t>:</w:t>
      </w:r>
    </w:p>
    <w:p w14:paraId="4D1185E4" w14:textId="04D3CCCE" w:rsidR="007914E3" w:rsidRPr="000C71D7" w:rsidRDefault="007914E3" w:rsidP="00EE77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7">
        <w:rPr>
          <w:rFonts w:ascii="Times New Roman" w:hAnsi="Times New Roman" w:cs="Times New Roman"/>
          <w:sz w:val="28"/>
          <w:szCs w:val="28"/>
        </w:rPr>
        <w:t xml:space="preserve">1.2.2.1.1 в </w:t>
      </w:r>
      <w:r w:rsidR="00A63676" w:rsidRPr="000C71D7">
        <w:rPr>
          <w:rFonts w:ascii="Times New Roman" w:hAnsi="Times New Roman" w:cs="Times New Roman"/>
          <w:sz w:val="28"/>
          <w:szCs w:val="28"/>
        </w:rPr>
        <w:t>под</w:t>
      </w:r>
      <w:r w:rsidRPr="000C71D7">
        <w:rPr>
          <w:rFonts w:ascii="Times New Roman" w:hAnsi="Times New Roman" w:cs="Times New Roman"/>
          <w:sz w:val="28"/>
          <w:szCs w:val="28"/>
        </w:rPr>
        <w:t xml:space="preserve">пункте 1.1.1 слово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Pr="000C71D7">
        <w:rPr>
          <w:rFonts w:ascii="Times New Roman" w:hAnsi="Times New Roman" w:cs="Times New Roman"/>
          <w:sz w:val="28"/>
          <w:szCs w:val="28"/>
        </w:rPr>
        <w:t>Задача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Pr="000C71D7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Pr="000C71D7">
        <w:rPr>
          <w:rFonts w:ascii="Times New Roman" w:hAnsi="Times New Roman" w:cs="Times New Roman"/>
          <w:sz w:val="28"/>
          <w:szCs w:val="28"/>
        </w:rPr>
        <w:t>Ключевая задача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Pr="000C71D7">
        <w:rPr>
          <w:rFonts w:ascii="Times New Roman" w:hAnsi="Times New Roman" w:cs="Times New Roman"/>
          <w:sz w:val="28"/>
          <w:szCs w:val="28"/>
        </w:rPr>
        <w:t>;</w:t>
      </w:r>
    </w:p>
    <w:p w14:paraId="025AB809" w14:textId="4C64A386" w:rsidR="007914E3" w:rsidRPr="000C71D7" w:rsidRDefault="007914E3" w:rsidP="00EE77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7">
        <w:rPr>
          <w:rFonts w:ascii="Times New Roman" w:hAnsi="Times New Roman" w:cs="Times New Roman"/>
          <w:sz w:val="28"/>
          <w:szCs w:val="28"/>
        </w:rPr>
        <w:t xml:space="preserve">1.2.2.1.2 в </w:t>
      </w:r>
      <w:r w:rsidR="00A63676" w:rsidRPr="000C71D7">
        <w:rPr>
          <w:rFonts w:ascii="Times New Roman" w:hAnsi="Times New Roman" w:cs="Times New Roman"/>
          <w:sz w:val="28"/>
          <w:szCs w:val="28"/>
        </w:rPr>
        <w:t>под</w:t>
      </w:r>
      <w:r w:rsidRPr="000C71D7">
        <w:rPr>
          <w:rFonts w:ascii="Times New Roman" w:hAnsi="Times New Roman" w:cs="Times New Roman"/>
          <w:sz w:val="28"/>
          <w:szCs w:val="28"/>
        </w:rPr>
        <w:t xml:space="preserve">пункте 1.1.1.1.1 слово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Pr="000C71D7">
        <w:rPr>
          <w:rFonts w:ascii="Times New Roman" w:hAnsi="Times New Roman" w:cs="Times New Roman"/>
          <w:sz w:val="28"/>
          <w:szCs w:val="28"/>
        </w:rPr>
        <w:t>Задача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Pr="000C71D7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Pr="000C71D7">
        <w:rPr>
          <w:rFonts w:ascii="Times New Roman" w:hAnsi="Times New Roman" w:cs="Times New Roman"/>
          <w:sz w:val="28"/>
          <w:szCs w:val="28"/>
        </w:rPr>
        <w:t>Задача Плана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Pr="000C71D7">
        <w:rPr>
          <w:rFonts w:ascii="Times New Roman" w:hAnsi="Times New Roman" w:cs="Times New Roman"/>
          <w:sz w:val="28"/>
          <w:szCs w:val="28"/>
        </w:rPr>
        <w:t>;</w:t>
      </w:r>
    </w:p>
    <w:p w14:paraId="6385438B" w14:textId="4BE2175B" w:rsidR="007914E3" w:rsidRPr="000C71D7" w:rsidRDefault="007914E3" w:rsidP="00EE77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7">
        <w:rPr>
          <w:rFonts w:ascii="Times New Roman" w:hAnsi="Times New Roman" w:cs="Times New Roman"/>
          <w:sz w:val="28"/>
          <w:szCs w:val="28"/>
        </w:rPr>
        <w:t xml:space="preserve">1.2.2.1.3 в </w:t>
      </w:r>
      <w:r w:rsidR="00A63676" w:rsidRPr="000C71D7">
        <w:rPr>
          <w:rFonts w:ascii="Times New Roman" w:hAnsi="Times New Roman" w:cs="Times New Roman"/>
          <w:sz w:val="28"/>
          <w:szCs w:val="28"/>
        </w:rPr>
        <w:t>под</w:t>
      </w:r>
      <w:r w:rsidRPr="000C71D7">
        <w:rPr>
          <w:rFonts w:ascii="Times New Roman" w:hAnsi="Times New Roman" w:cs="Times New Roman"/>
          <w:sz w:val="28"/>
          <w:szCs w:val="28"/>
        </w:rPr>
        <w:t xml:space="preserve">пункте 1.1.1.1.2 слово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Pr="000C71D7">
        <w:rPr>
          <w:rFonts w:ascii="Times New Roman" w:hAnsi="Times New Roman" w:cs="Times New Roman"/>
          <w:sz w:val="28"/>
          <w:szCs w:val="28"/>
        </w:rPr>
        <w:t>Задача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Pr="000C71D7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Pr="000C71D7">
        <w:rPr>
          <w:rFonts w:ascii="Times New Roman" w:hAnsi="Times New Roman" w:cs="Times New Roman"/>
          <w:sz w:val="28"/>
          <w:szCs w:val="28"/>
        </w:rPr>
        <w:t>Задача Плана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Pr="000C71D7">
        <w:rPr>
          <w:rFonts w:ascii="Times New Roman" w:hAnsi="Times New Roman" w:cs="Times New Roman"/>
          <w:sz w:val="28"/>
          <w:szCs w:val="28"/>
        </w:rPr>
        <w:t>;</w:t>
      </w:r>
    </w:p>
    <w:p w14:paraId="668BF33E" w14:textId="3BA6E96E" w:rsidR="007914E3" w:rsidRPr="000C71D7" w:rsidRDefault="007914E3" w:rsidP="00EE77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7">
        <w:rPr>
          <w:rFonts w:ascii="Times New Roman" w:hAnsi="Times New Roman" w:cs="Times New Roman"/>
          <w:sz w:val="28"/>
          <w:szCs w:val="28"/>
        </w:rPr>
        <w:t xml:space="preserve">1.2.2.1.4 в </w:t>
      </w:r>
      <w:r w:rsidR="00A63676" w:rsidRPr="000C71D7">
        <w:rPr>
          <w:rFonts w:ascii="Times New Roman" w:hAnsi="Times New Roman" w:cs="Times New Roman"/>
          <w:sz w:val="28"/>
          <w:szCs w:val="28"/>
        </w:rPr>
        <w:t>под</w:t>
      </w:r>
      <w:r w:rsidRPr="000C71D7">
        <w:rPr>
          <w:rFonts w:ascii="Times New Roman" w:hAnsi="Times New Roman" w:cs="Times New Roman"/>
          <w:sz w:val="28"/>
          <w:szCs w:val="28"/>
        </w:rPr>
        <w:t xml:space="preserve">пункте 1.1.1.1.3 слово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Pr="000C71D7">
        <w:rPr>
          <w:rFonts w:ascii="Times New Roman" w:hAnsi="Times New Roman" w:cs="Times New Roman"/>
          <w:sz w:val="28"/>
          <w:szCs w:val="28"/>
        </w:rPr>
        <w:t>Задача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Pr="000C71D7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Pr="000C71D7">
        <w:rPr>
          <w:rFonts w:ascii="Times New Roman" w:hAnsi="Times New Roman" w:cs="Times New Roman"/>
          <w:sz w:val="28"/>
          <w:szCs w:val="28"/>
        </w:rPr>
        <w:t>Задача Плана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Pr="000C71D7">
        <w:rPr>
          <w:rFonts w:ascii="Times New Roman" w:hAnsi="Times New Roman" w:cs="Times New Roman"/>
          <w:sz w:val="28"/>
          <w:szCs w:val="28"/>
        </w:rPr>
        <w:t>;</w:t>
      </w:r>
    </w:p>
    <w:p w14:paraId="5C6D43B7" w14:textId="0D5605F8" w:rsidR="007914E3" w:rsidRPr="000C71D7" w:rsidRDefault="007914E3" w:rsidP="00EE77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7">
        <w:rPr>
          <w:rFonts w:ascii="Times New Roman" w:hAnsi="Times New Roman" w:cs="Times New Roman"/>
          <w:sz w:val="28"/>
          <w:szCs w:val="28"/>
        </w:rPr>
        <w:lastRenderedPageBreak/>
        <w:t xml:space="preserve">1.2.2.1.5 в </w:t>
      </w:r>
      <w:r w:rsidR="00A63676" w:rsidRPr="000C71D7">
        <w:rPr>
          <w:rFonts w:ascii="Times New Roman" w:hAnsi="Times New Roman" w:cs="Times New Roman"/>
          <w:sz w:val="28"/>
          <w:szCs w:val="28"/>
        </w:rPr>
        <w:t>под</w:t>
      </w:r>
      <w:r w:rsidRPr="000C71D7">
        <w:rPr>
          <w:rFonts w:ascii="Times New Roman" w:hAnsi="Times New Roman" w:cs="Times New Roman"/>
          <w:sz w:val="28"/>
          <w:szCs w:val="28"/>
        </w:rPr>
        <w:t xml:space="preserve">пункте 1.1.1.1.4 слово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Pr="000C71D7">
        <w:rPr>
          <w:rFonts w:ascii="Times New Roman" w:hAnsi="Times New Roman" w:cs="Times New Roman"/>
          <w:sz w:val="28"/>
          <w:szCs w:val="28"/>
        </w:rPr>
        <w:t>Задача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Pr="000C71D7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Pr="000C71D7">
        <w:rPr>
          <w:rFonts w:ascii="Times New Roman" w:hAnsi="Times New Roman" w:cs="Times New Roman"/>
          <w:sz w:val="28"/>
          <w:szCs w:val="28"/>
        </w:rPr>
        <w:t>Задача Плана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Pr="000C71D7">
        <w:rPr>
          <w:rFonts w:ascii="Times New Roman" w:hAnsi="Times New Roman" w:cs="Times New Roman"/>
          <w:sz w:val="28"/>
          <w:szCs w:val="28"/>
        </w:rPr>
        <w:t>;</w:t>
      </w:r>
    </w:p>
    <w:p w14:paraId="00D09B8C" w14:textId="382FA8E0" w:rsidR="007914E3" w:rsidRPr="000C71D7" w:rsidRDefault="006D50F4" w:rsidP="00EE77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7">
        <w:rPr>
          <w:rFonts w:ascii="Times New Roman" w:hAnsi="Times New Roman" w:cs="Times New Roman"/>
          <w:sz w:val="28"/>
          <w:szCs w:val="28"/>
        </w:rPr>
        <w:t xml:space="preserve">1.2.2.1.6 в </w:t>
      </w:r>
      <w:r w:rsidR="00A63676" w:rsidRPr="000C71D7">
        <w:rPr>
          <w:rFonts w:ascii="Times New Roman" w:hAnsi="Times New Roman" w:cs="Times New Roman"/>
          <w:sz w:val="28"/>
          <w:szCs w:val="28"/>
        </w:rPr>
        <w:t>под</w:t>
      </w:r>
      <w:r w:rsidRPr="000C71D7">
        <w:rPr>
          <w:rFonts w:ascii="Times New Roman" w:hAnsi="Times New Roman" w:cs="Times New Roman"/>
          <w:sz w:val="28"/>
          <w:szCs w:val="28"/>
        </w:rPr>
        <w:t xml:space="preserve">пункте 1.1.1.2.1 слово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Pr="000C71D7">
        <w:rPr>
          <w:rFonts w:ascii="Times New Roman" w:hAnsi="Times New Roman" w:cs="Times New Roman"/>
          <w:sz w:val="28"/>
          <w:szCs w:val="28"/>
        </w:rPr>
        <w:t>Задача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Pr="000C71D7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Pr="000C71D7">
        <w:rPr>
          <w:rFonts w:ascii="Times New Roman" w:hAnsi="Times New Roman" w:cs="Times New Roman"/>
          <w:sz w:val="28"/>
          <w:szCs w:val="28"/>
        </w:rPr>
        <w:t>Задача Плана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Pr="000C71D7">
        <w:rPr>
          <w:rFonts w:ascii="Times New Roman" w:hAnsi="Times New Roman" w:cs="Times New Roman"/>
          <w:sz w:val="28"/>
          <w:szCs w:val="28"/>
        </w:rPr>
        <w:t>;</w:t>
      </w:r>
    </w:p>
    <w:p w14:paraId="531CAA10" w14:textId="176E728B" w:rsidR="006D50F4" w:rsidRPr="000C71D7" w:rsidRDefault="006D50F4" w:rsidP="00EE77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7">
        <w:rPr>
          <w:rFonts w:ascii="Times New Roman" w:hAnsi="Times New Roman" w:cs="Times New Roman"/>
          <w:sz w:val="28"/>
          <w:szCs w:val="28"/>
        </w:rPr>
        <w:t>1.2.2.1.7 в</w:t>
      </w:r>
      <w:r w:rsidR="00A63676" w:rsidRPr="000C71D7">
        <w:rPr>
          <w:rFonts w:ascii="Times New Roman" w:hAnsi="Times New Roman" w:cs="Times New Roman"/>
          <w:sz w:val="28"/>
          <w:szCs w:val="28"/>
        </w:rPr>
        <w:t xml:space="preserve"> под</w:t>
      </w:r>
      <w:r w:rsidRPr="000C71D7">
        <w:rPr>
          <w:rFonts w:ascii="Times New Roman" w:hAnsi="Times New Roman" w:cs="Times New Roman"/>
          <w:sz w:val="28"/>
          <w:szCs w:val="28"/>
        </w:rPr>
        <w:t xml:space="preserve">пункте 1.1.1.2.2 слово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Pr="000C71D7">
        <w:rPr>
          <w:rFonts w:ascii="Times New Roman" w:hAnsi="Times New Roman" w:cs="Times New Roman"/>
          <w:sz w:val="28"/>
          <w:szCs w:val="28"/>
        </w:rPr>
        <w:t>Задача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Pr="000C71D7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Pr="000C71D7">
        <w:rPr>
          <w:rFonts w:ascii="Times New Roman" w:hAnsi="Times New Roman" w:cs="Times New Roman"/>
          <w:sz w:val="28"/>
          <w:szCs w:val="28"/>
        </w:rPr>
        <w:t>Задача Плана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Pr="000C71D7">
        <w:rPr>
          <w:rFonts w:ascii="Times New Roman" w:hAnsi="Times New Roman" w:cs="Times New Roman"/>
          <w:sz w:val="28"/>
          <w:szCs w:val="28"/>
        </w:rPr>
        <w:t>;</w:t>
      </w:r>
    </w:p>
    <w:p w14:paraId="7710AACD" w14:textId="032CF7D2" w:rsidR="006D50F4" w:rsidRPr="000C71D7" w:rsidRDefault="006D50F4" w:rsidP="00EE77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7">
        <w:rPr>
          <w:rFonts w:ascii="Times New Roman" w:hAnsi="Times New Roman" w:cs="Times New Roman"/>
          <w:sz w:val="28"/>
          <w:szCs w:val="28"/>
        </w:rPr>
        <w:t xml:space="preserve">1.2.2.1.8 в </w:t>
      </w:r>
      <w:r w:rsidR="00A63676" w:rsidRPr="000C71D7">
        <w:rPr>
          <w:rFonts w:ascii="Times New Roman" w:hAnsi="Times New Roman" w:cs="Times New Roman"/>
          <w:sz w:val="28"/>
          <w:szCs w:val="28"/>
        </w:rPr>
        <w:t>под</w:t>
      </w:r>
      <w:r w:rsidRPr="000C71D7">
        <w:rPr>
          <w:rFonts w:ascii="Times New Roman" w:hAnsi="Times New Roman" w:cs="Times New Roman"/>
          <w:sz w:val="28"/>
          <w:szCs w:val="28"/>
        </w:rPr>
        <w:t xml:space="preserve">пункте 1.1.1.3.1 слово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Pr="000C71D7">
        <w:rPr>
          <w:rFonts w:ascii="Times New Roman" w:hAnsi="Times New Roman" w:cs="Times New Roman"/>
          <w:sz w:val="28"/>
          <w:szCs w:val="28"/>
        </w:rPr>
        <w:t>Задача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Pr="000C71D7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Pr="000C71D7">
        <w:rPr>
          <w:rFonts w:ascii="Times New Roman" w:hAnsi="Times New Roman" w:cs="Times New Roman"/>
          <w:sz w:val="28"/>
          <w:szCs w:val="28"/>
        </w:rPr>
        <w:t>Задача Плана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Pr="000C71D7">
        <w:rPr>
          <w:rFonts w:ascii="Times New Roman" w:hAnsi="Times New Roman" w:cs="Times New Roman"/>
          <w:sz w:val="28"/>
          <w:szCs w:val="28"/>
        </w:rPr>
        <w:t>;</w:t>
      </w:r>
    </w:p>
    <w:p w14:paraId="171E04A6" w14:textId="6F2BE50A" w:rsidR="006D50F4" w:rsidRPr="000C71D7" w:rsidRDefault="006D50F4" w:rsidP="00EE77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7">
        <w:rPr>
          <w:rFonts w:ascii="Times New Roman" w:hAnsi="Times New Roman" w:cs="Times New Roman"/>
          <w:sz w:val="28"/>
          <w:szCs w:val="28"/>
        </w:rPr>
        <w:t xml:space="preserve">1.2.2.1.9 в </w:t>
      </w:r>
      <w:r w:rsidR="00A63676" w:rsidRPr="000C71D7">
        <w:rPr>
          <w:rFonts w:ascii="Times New Roman" w:hAnsi="Times New Roman" w:cs="Times New Roman"/>
          <w:sz w:val="28"/>
          <w:szCs w:val="28"/>
        </w:rPr>
        <w:t>под</w:t>
      </w:r>
      <w:r w:rsidRPr="000C71D7">
        <w:rPr>
          <w:rFonts w:ascii="Times New Roman" w:hAnsi="Times New Roman" w:cs="Times New Roman"/>
          <w:sz w:val="28"/>
          <w:szCs w:val="28"/>
        </w:rPr>
        <w:t xml:space="preserve">пункте 1.1.1.3.2 слово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Pr="000C71D7">
        <w:rPr>
          <w:rFonts w:ascii="Times New Roman" w:hAnsi="Times New Roman" w:cs="Times New Roman"/>
          <w:sz w:val="28"/>
          <w:szCs w:val="28"/>
        </w:rPr>
        <w:t>Задача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Pr="000C71D7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Pr="000C71D7">
        <w:rPr>
          <w:rFonts w:ascii="Times New Roman" w:hAnsi="Times New Roman" w:cs="Times New Roman"/>
          <w:sz w:val="28"/>
          <w:szCs w:val="28"/>
        </w:rPr>
        <w:t>Задача Плана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Pr="000C71D7">
        <w:rPr>
          <w:rFonts w:ascii="Times New Roman" w:hAnsi="Times New Roman" w:cs="Times New Roman"/>
          <w:sz w:val="28"/>
          <w:szCs w:val="28"/>
        </w:rPr>
        <w:t>;</w:t>
      </w:r>
    </w:p>
    <w:p w14:paraId="2816573E" w14:textId="01FEA1DB" w:rsidR="006D50F4" w:rsidRPr="000C71D7" w:rsidRDefault="006D50F4" w:rsidP="00EE77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7">
        <w:rPr>
          <w:rFonts w:ascii="Times New Roman" w:hAnsi="Times New Roman" w:cs="Times New Roman"/>
          <w:sz w:val="28"/>
          <w:szCs w:val="28"/>
        </w:rPr>
        <w:t xml:space="preserve">1.2.2.1.10 в </w:t>
      </w:r>
      <w:r w:rsidR="00A63676" w:rsidRPr="000C71D7">
        <w:rPr>
          <w:rFonts w:ascii="Times New Roman" w:hAnsi="Times New Roman" w:cs="Times New Roman"/>
          <w:sz w:val="28"/>
          <w:szCs w:val="28"/>
        </w:rPr>
        <w:t>под</w:t>
      </w:r>
      <w:r w:rsidRPr="000C71D7">
        <w:rPr>
          <w:rFonts w:ascii="Times New Roman" w:hAnsi="Times New Roman" w:cs="Times New Roman"/>
          <w:sz w:val="28"/>
          <w:szCs w:val="28"/>
        </w:rPr>
        <w:t xml:space="preserve">пункте 1.1.2 слово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Pr="000C71D7">
        <w:rPr>
          <w:rFonts w:ascii="Times New Roman" w:hAnsi="Times New Roman" w:cs="Times New Roman"/>
          <w:sz w:val="28"/>
          <w:szCs w:val="28"/>
        </w:rPr>
        <w:t>Задача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Pr="000C71D7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Pr="000C71D7">
        <w:rPr>
          <w:rFonts w:ascii="Times New Roman" w:hAnsi="Times New Roman" w:cs="Times New Roman"/>
          <w:sz w:val="28"/>
          <w:szCs w:val="28"/>
        </w:rPr>
        <w:t>Ключевая задача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Pr="000C71D7">
        <w:rPr>
          <w:rFonts w:ascii="Times New Roman" w:hAnsi="Times New Roman" w:cs="Times New Roman"/>
          <w:sz w:val="28"/>
          <w:szCs w:val="28"/>
        </w:rPr>
        <w:t>;</w:t>
      </w:r>
    </w:p>
    <w:p w14:paraId="605B07F4" w14:textId="20940449" w:rsidR="006D50F4" w:rsidRPr="000C71D7" w:rsidRDefault="006D50F4" w:rsidP="00EE77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7">
        <w:rPr>
          <w:rFonts w:ascii="Times New Roman" w:hAnsi="Times New Roman" w:cs="Times New Roman"/>
          <w:sz w:val="28"/>
          <w:szCs w:val="28"/>
        </w:rPr>
        <w:t xml:space="preserve">1.2.2.1.11 в </w:t>
      </w:r>
      <w:r w:rsidR="00A63676" w:rsidRPr="000C71D7">
        <w:rPr>
          <w:rFonts w:ascii="Times New Roman" w:hAnsi="Times New Roman" w:cs="Times New Roman"/>
          <w:sz w:val="28"/>
          <w:szCs w:val="28"/>
        </w:rPr>
        <w:t>под</w:t>
      </w:r>
      <w:r w:rsidRPr="000C71D7">
        <w:rPr>
          <w:rFonts w:ascii="Times New Roman" w:hAnsi="Times New Roman" w:cs="Times New Roman"/>
          <w:sz w:val="28"/>
          <w:szCs w:val="28"/>
        </w:rPr>
        <w:t xml:space="preserve">пункте 1.1.2.1 слово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Pr="000C71D7">
        <w:rPr>
          <w:rFonts w:ascii="Times New Roman" w:hAnsi="Times New Roman" w:cs="Times New Roman"/>
          <w:sz w:val="28"/>
          <w:szCs w:val="28"/>
        </w:rPr>
        <w:t>Задача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Pr="000C71D7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Pr="000C71D7">
        <w:rPr>
          <w:rFonts w:ascii="Times New Roman" w:hAnsi="Times New Roman" w:cs="Times New Roman"/>
          <w:sz w:val="28"/>
          <w:szCs w:val="28"/>
        </w:rPr>
        <w:t>Задача Плана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Pr="000C71D7">
        <w:rPr>
          <w:rFonts w:ascii="Times New Roman" w:hAnsi="Times New Roman" w:cs="Times New Roman"/>
          <w:sz w:val="28"/>
          <w:szCs w:val="28"/>
        </w:rPr>
        <w:t>;</w:t>
      </w:r>
    </w:p>
    <w:p w14:paraId="0757DD69" w14:textId="69752110" w:rsidR="007914E3" w:rsidRPr="000C71D7" w:rsidRDefault="007914E3" w:rsidP="00535A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7">
        <w:rPr>
          <w:rFonts w:ascii="Times New Roman" w:hAnsi="Times New Roman" w:cs="Times New Roman"/>
          <w:sz w:val="28"/>
          <w:szCs w:val="28"/>
        </w:rPr>
        <w:t>1.2.2.1.</w:t>
      </w:r>
      <w:r w:rsidR="00774C49" w:rsidRPr="000C71D7">
        <w:rPr>
          <w:rFonts w:ascii="Times New Roman" w:hAnsi="Times New Roman" w:cs="Times New Roman"/>
          <w:sz w:val="28"/>
          <w:szCs w:val="28"/>
        </w:rPr>
        <w:t>12</w:t>
      </w:r>
      <w:r w:rsidRPr="000C71D7">
        <w:rPr>
          <w:rFonts w:ascii="Times New Roman" w:hAnsi="Times New Roman" w:cs="Times New Roman"/>
          <w:sz w:val="28"/>
          <w:szCs w:val="28"/>
        </w:rPr>
        <w:t xml:space="preserve"> </w:t>
      </w:r>
      <w:r w:rsidR="00A63676" w:rsidRPr="000C71D7">
        <w:rPr>
          <w:rFonts w:ascii="Times New Roman" w:hAnsi="Times New Roman" w:cs="Times New Roman"/>
          <w:sz w:val="28"/>
          <w:szCs w:val="28"/>
        </w:rPr>
        <w:t>под</w:t>
      </w:r>
      <w:r w:rsidRPr="000C71D7">
        <w:rPr>
          <w:rFonts w:ascii="Times New Roman" w:hAnsi="Times New Roman" w:cs="Times New Roman"/>
          <w:sz w:val="28"/>
          <w:szCs w:val="28"/>
        </w:rPr>
        <w:t>пункт</w:t>
      </w:r>
      <w:r w:rsidR="006D50F4" w:rsidRPr="000C71D7">
        <w:rPr>
          <w:rFonts w:ascii="Times New Roman" w:hAnsi="Times New Roman" w:cs="Times New Roman"/>
          <w:sz w:val="28"/>
          <w:szCs w:val="28"/>
        </w:rPr>
        <w:t>ы</w:t>
      </w:r>
      <w:r w:rsidRPr="000C71D7">
        <w:rPr>
          <w:rFonts w:ascii="Times New Roman" w:hAnsi="Times New Roman" w:cs="Times New Roman"/>
          <w:sz w:val="28"/>
          <w:szCs w:val="28"/>
        </w:rPr>
        <w:t xml:space="preserve"> 1.1.2.</w:t>
      </w:r>
      <w:r w:rsidR="006D50F4" w:rsidRPr="000C71D7">
        <w:rPr>
          <w:rFonts w:ascii="Times New Roman" w:hAnsi="Times New Roman" w:cs="Times New Roman"/>
          <w:sz w:val="28"/>
          <w:szCs w:val="28"/>
        </w:rPr>
        <w:t>2</w:t>
      </w:r>
      <w:r w:rsidR="00A63676" w:rsidRPr="000C71D7">
        <w:rPr>
          <w:rFonts w:ascii="Times New Roman" w:hAnsi="Times New Roman" w:cs="Times New Roman"/>
          <w:sz w:val="28"/>
          <w:szCs w:val="28"/>
        </w:rPr>
        <w:t>, 1.1.2.3</w:t>
      </w:r>
      <w:r w:rsidRPr="000C71D7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14:paraId="11B8A3EA" w14:textId="05E0035B" w:rsidR="006D50F4" w:rsidRPr="000C71D7" w:rsidRDefault="00360FFB" w:rsidP="00535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7">
        <w:rPr>
          <w:rFonts w:ascii="Times New Roman" w:hAnsi="Times New Roman" w:cs="Times New Roman"/>
          <w:sz w:val="28"/>
          <w:szCs w:val="28"/>
        </w:rPr>
        <w:t>«</w:t>
      </w:r>
      <w:r w:rsidR="006D50F4" w:rsidRPr="000C71D7">
        <w:rPr>
          <w:rFonts w:ascii="Times New Roman" w:hAnsi="Times New Roman" w:cs="Times New Roman"/>
          <w:sz w:val="28"/>
          <w:szCs w:val="28"/>
        </w:rPr>
        <w:t>1.1.2.2. Задача Плана. Внедрение новой модели массового спорта с целью создания условий для занятия населения физкультурой и спортом</w:t>
      </w:r>
      <w:r w:rsidR="000C71D7" w:rsidRPr="000C71D7">
        <w:rPr>
          <w:rFonts w:ascii="Times New Roman" w:hAnsi="Times New Roman" w:cs="Times New Roman"/>
          <w:sz w:val="28"/>
          <w:szCs w:val="28"/>
        </w:rPr>
        <w:t>.</w:t>
      </w:r>
    </w:p>
    <w:p w14:paraId="73751388" w14:textId="77777777" w:rsidR="006D50F4" w:rsidRPr="000C71D7" w:rsidRDefault="006D50F4" w:rsidP="00535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7">
        <w:rPr>
          <w:rFonts w:ascii="Times New Roman" w:hAnsi="Times New Roman" w:cs="Times New Roman"/>
          <w:sz w:val="28"/>
          <w:szCs w:val="28"/>
        </w:rPr>
        <w:t>Механизмы:</w:t>
      </w:r>
    </w:p>
    <w:p w14:paraId="6D7B4C34" w14:textId="281F8EDD" w:rsidR="006D50F4" w:rsidRPr="000C71D7" w:rsidRDefault="006D50F4" w:rsidP="00535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7">
        <w:rPr>
          <w:rFonts w:ascii="Times New Roman" w:hAnsi="Times New Roman" w:cs="Times New Roman"/>
          <w:sz w:val="28"/>
          <w:szCs w:val="28"/>
        </w:rPr>
        <w:t>1.1.2.2.1 поддержка развития системы негосударственных организаций, в том числе клубов по месту жительства граждан, оказывающих услуги населению в</w:t>
      </w:r>
      <w:r w:rsidR="000C71D7" w:rsidRPr="000C71D7">
        <w:rPr>
          <w:rFonts w:ascii="Times New Roman" w:hAnsi="Times New Roman" w:cs="Times New Roman"/>
          <w:sz w:val="28"/>
          <w:szCs w:val="28"/>
        </w:rPr>
        <w:t> </w:t>
      </w:r>
      <w:r w:rsidRPr="000C71D7">
        <w:rPr>
          <w:rFonts w:ascii="Times New Roman" w:hAnsi="Times New Roman" w:cs="Times New Roman"/>
          <w:sz w:val="28"/>
          <w:szCs w:val="28"/>
        </w:rPr>
        <w:t>сфере физической культуры и спорта;</w:t>
      </w:r>
    </w:p>
    <w:p w14:paraId="2E275436" w14:textId="0B09209F" w:rsidR="006D50F4" w:rsidRPr="000C71D7" w:rsidRDefault="006D50F4" w:rsidP="00535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7">
        <w:rPr>
          <w:rFonts w:ascii="Times New Roman" w:hAnsi="Times New Roman" w:cs="Times New Roman"/>
          <w:sz w:val="28"/>
          <w:szCs w:val="28"/>
        </w:rPr>
        <w:t>1.1.2.2.2 создание условий для занятий физической культурой и спортом, организация и проведение систематических занятий физической культурой и</w:t>
      </w:r>
      <w:r w:rsidR="000C71D7" w:rsidRPr="000C71D7">
        <w:rPr>
          <w:rFonts w:ascii="Times New Roman" w:hAnsi="Times New Roman" w:cs="Times New Roman"/>
          <w:sz w:val="28"/>
          <w:szCs w:val="28"/>
        </w:rPr>
        <w:t> </w:t>
      </w:r>
      <w:r w:rsidRPr="000C71D7">
        <w:rPr>
          <w:rFonts w:ascii="Times New Roman" w:hAnsi="Times New Roman" w:cs="Times New Roman"/>
          <w:sz w:val="28"/>
          <w:szCs w:val="28"/>
        </w:rPr>
        <w:t>спортом для различных групп населения, в том числе по месту жительства;</w:t>
      </w:r>
    </w:p>
    <w:p w14:paraId="35D6760E" w14:textId="2A7CBD58" w:rsidR="006D50F4" w:rsidRPr="000C71D7" w:rsidRDefault="006D50F4" w:rsidP="00535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7">
        <w:rPr>
          <w:rFonts w:ascii="Times New Roman" w:hAnsi="Times New Roman" w:cs="Times New Roman"/>
          <w:sz w:val="28"/>
          <w:szCs w:val="28"/>
        </w:rPr>
        <w:t>1.1.2.2.3 организация и проведение физкультурных мероприятий и</w:t>
      </w:r>
      <w:r w:rsidR="000C71D7" w:rsidRPr="000C71D7">
        <w:rPr>
          <w:rFonts w:ascii="Times New Roman" w:hAnsi="Times New Roman" w:cs="Times New Roman"/>
          <w:sz w:val="28"/>
          <w:szCs w:val="28"/>
        </w:rPr>
        <w:t> </w:t>
      </w:r>
      <w:r w:rsidRPr="000C71D7">
        <w:rPr>
          <w:rFonts w:ascii="Times New Roman" w:hAnsi="Times New Roman" w:cs="Times New Roman"/>
          <w:sz w:val="28"/>
          <w:szCs w:val="28"/>
        </w:rPr>
        <w:t>спортивных мероприятий, в том числе для лиц с ограниченными возможностями здоровья;</w:t>
      </w:r>
    </w:p>
    <w:p w14:paraId="7F7BDA23" w14:textId="4234FD23" w:rsidR="006D50F4" w:rsidRPr="000C71D7" w:rsidRDefault="006D50F4" w:rsidP="00535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7">
        <w:rPr>
          <w:rFonts w:ascii="Times New Roman" w:hAnsi="Times New Roman" w:cs="Times New Roman"/>
          <w:sz w:val="28"/>
          <w:szCs w:val="28"/>
        </w:rPr>
        <w:t>1.1.2.2.4 пропаганда физической культуры и спорта, включая производство и</w:t>
      </w:r>
      <w:r w:rsidR="000C71D7" w:rsidRPr="000C71D7">
        <w:rPr>
          <w:rFonts w:ascii="Times New Roman" w:hAnsi="Times New Roman" w:cs="Times New Roman"/>
          <w:sz w:val="28"/>
          <w:szCs w:val="28"/>
        </w:rPr>
        <w:t> </w:t>
      </w:r>
      <w:r w:rsidRPr="000C71D7">
        <w:rPr>
          <w:rFonts w:ascii="Times New Roman" w:hAnsi="Times New Roman" w:cs="Times New Roman"/>
          <w:sz w:val="28"/>
          <w:szCs w:val="28"/>
        </w:rPr>
        <w:t>распространение информационных материалов для различных категорий населения, взаимодействие со средствами массовой информации, профилактика вредных привычек;</w:t>
      </w:r>
    </w:p>
    <w:p w14:paraId="4D6C75DD" w14:textId="35EC560A" w:rsidR="006D50F4" w:rsidRPr="000C71D7" w:rsidRDefault="006D50F4" w:rsidP="00535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7">
        <w:rPr>
          <w:rFonts w:ascii="Times New Roman" w:hAnsi="Times New Roman" w:cs="Times New Roman"/>
          <w:sz w:val="28"/>
          <w:szCs w:val="28"/>
        </w:rPr>
        <w:t xml:space="preserve">1.1.2.2.5 реализация Всероссийского физкультурно-спортивного комплекса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Pr="000C71D7">
        <w:rPr>
          <w:rFonts w:ascii="Times New Roman" w:hAnsi="Times New Roman" w:cs="Times New Roman"/>
          <w:sz w:val="28"/>
          <w:szCs w:val="28"/>
        </w:rPr>
        <w:t>Готов к труду и обороне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Pr="000C71D7">
        <w:rPr>
          <w:rFonts w:ascii="Times New Roman" w:hAnsi="Times New Roman" w:cs="Times New Roman"/>
          <w:sz w:val="28"/>
          <w:szCs w:val="28"/>
        </w:rPr>
        <w:t>;</w:t>
      </w:r>
    </w:p>
    <w:p w14:paraId="54F27095" w14:textId="3A107B7F" w:rsidR="006D50F4" w:rsidRPr="000C71D7" w:rsidRDefault="006D50F4" w:rsidP="00535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7">
        <w:rPr>
          <w:rFonts w:ascii="Times New Roman" w:hAnsi="Times New Roman" w:cs="Times New Roman"/>
          <w:sz w:val="28"/>
          <w:szCs w:val="28"/>
        </w:rPr>
        <w:t xml:space="preserve">1.1.2.2.6 реализация мероприятий программы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Pr="000C71D7">
        <w:rPr>
          <w:rFonts w:ascii="Times New Roman" w:hAnsi="Times New Roman" w:cs="Times New Roman"/>
          <w:sz w:val="28"/>
          <w:szCs w:val="28"/>
        </w:rPr>
        <w:t>Укрепление общественного здоровья в городе Перми на 2020-2024 годы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="004765E2">
        <w:rPr>
          <w:rFonts w:ascii="Times New Roman" w:hAnsi="Times New Roman" w:cs="Times New Roman"/>
          <w:sz w:val="28"/>
          <w:szCs w:val="28"/>
        </w:rPr>
        <w:t>.</w:t>
      </w:r>
    </w:p>
    <w:p w14:paraId="73D5E10A" w14:textId="255E8B82" w:rsidR="006D50F4" w:rsidRPr="000C71D7" w:rsidRDefault="006D50F4" w:rsidP="00535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7">
        <w:rPr>
          <w:rFonts w:ascii="Times New Roman" w:hAnsi="Times New Roman" w:cs="Times New Roman"/>
          <w:sz w:val="28"/>
          <w:szCs w:val="28"/>
        </w:rPr>
        <w:t>1.1.2.3</w:t>
      </w:r>
      <w:r w:rsidR="004765E2">
        <w:rPr>
          <w:rFonts w:ascii="Times New Roman" w:hAnsi="Times New Roman" w:cs="Times New Roman"/>
          <w:sz w:val="28"/>
          <w:szCs w:val="28"/>
        </w:rPr>
        <w:t>.</w:t>
      </w:r>
      <w:r w:rsidRPr="000C71D7">
        <w:rPr>
          <w:rFonts w:ascii="Times New Roman" w:hAnsi="Times New Roman" w:cs="Times New Roman"/>
          <w:sz w:val="28"/>
          <w:szCs w:val="28"/>
        </w:rPr>
        <w:t xml:space="preserve"> Задача Плана. Совершенствование системы подготовки спортивного резерва. </w:t>
      </w:r>
    </w:p>
    <w:p w14:paraId="6F271F76" w14:textId="77777777" w:rsidR="006D50F4" w:rsidRPr="000C71D7" w:rsidRDefault="006D50F4" w:rsidP="00535A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7">
        <w:rPr>
          <w:rFonts w:ascii="Times New Roman" w:hAnsi="Times New Roman" w:cs="Times New Roman"/>
          <w:sz w:val="28"/>
          <w:szCs w:val="28"/>
        </w:rPr>
        <w:t>Механизмы:</w:t>
      </w:r>
    </w:p>
    <w:p w14:paraId="4AEEE22F" w14:textId="4D4A00BA" w:rsidR="006D50F4" w:rsidRPr="000C71D7" w:rsidRDefault="006D50F4" w:rsidP="00535A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7">
        <w:rPr>
          <w:rFonts w:ascii="Times New Roman" w:hAnsi="Times New Roman" w:cs="Times New Roman"/>
          <w:sz w:val="28"/>
          <w:szCs w:val="28"/>
        </w:rPr>
        <w:t>1.1.2.3.1 оказание услуг по реализации программ спортивной подготовки;</w:t>
      </w:r>
    </w:p>
    <w:p w14:paraId="3DCC22ED" w14:textId="7DCA318D" w:rsidR="007914E3" w:rsidRPr="000C71D7" w:rsidRDefault="006D50F4" w:rsidP="00535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7">
        <w:rPr>
          <w:rFonts w:ascii="Times New Roman" w:hAnsi="Times New Roman" w:cs="Times New Roman"/>
          <w:sz w:val="28"/>
          <w:szCs w:val="28"/>
        </w:rPr>
        <w:t>1.1.2.3.2 организация системы повышения квалификации тренеров и системы поощрения спортсменов.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Pr="000C71D7">
        <w:rPr>
          <w:rFonts w:ascii="Times New Roman" w:hAnsi="Times New Roman" w:cs="Times New Roman"/>
          <w:sz w:val="28"/>
          <w:szCs w:val="28"/>
        </w:rPr>
        <w:t>;</w:t>
      </w:r>
    </w:p>
    <w:p w14:paraId="34BFB128" w14:textId="53B4771F" w:rsidR="00774C49" w:rsidRPr="000C71D7" w:rsidRDefault="00774C49" w:rsidP="00535A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7">
        <w:rPr>
          <w:rFonts w:ascii="Times New Roman" w:hAnsi="Times New Roman" w:cs="Times New Roman"/>
          <w:sz w:val="28"/>
          <w:szCs w:val="28"/>
        </w:rPr>
        <w:t>1.</w:t>
      </w:r>
      <w:r w:rsidR="0090540F" w:rsidRPr="000C71D7">
        <w:rPr>
          <w:rFonts w:ascii="Times New Roman" w:hAnsi="Times New Roman" w:cs="Times New Roman"/>
          <w:sz w:val="28"/>
          <w:szCs w:val="28"/>
        </w:rPr>
        <w:t>2</w:t>
      </w:r>
      <w:r w:rsidRPr="000C71D7">
        <w:rPr>
          <w:rFonts w:ascii="Times New Roman" w:hAnsi="Times New Roman" w:cs="Times New Roman"/>
          <w:sz w:val="28"/>
          <w:szCs w:val="28"/>
        </w:rPr>
        <w:t xml:space="preserve">.2.1.13 в </w:t>
      </w:r>
      <w:r w:rsidR="004B11A2" w:rsidRPr="000C71D7">
        <w:rPr>
          <w:rFonts w:ascii="Times New Roman" w:hAnsi="Times New Roman" w:cs="Times New Roman"/>
          <w:sz w:val="28"/>
          <w:szCs w:val="28"/>
        </w:rPr>
        <w:t>под</w:t>
      </w:r>
      <w:r w:rsidRPr="000C71D7">
        <w:rPr>
          <w:rFonts w:ascii="Times New Roman" w:hAnsi="Times New Roman" w:cs="Times New Roman"/>
          <w:sz w:val="28"/>
          <w:szCs w:val="28"/>
        </w:rPr>
        <w:t xml:space="preserve">пункте 1.1.3 слово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Pr="000C71D7">
        <w:rPr>
          <w:rFonts w:ascii="Times New Roman" w:hAnsi="Times New Roman" w:cs="Times New Roman"/>
          <w:sz w:val="28"/>
          <w:szCs w:val="28"/>
        </w:rPr>
        <w:t>Задача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Pr="000C71D7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Pr="000C71D7">
        <w:rPr>
          <w:rFonts w:ascii="Times New Roman" w:hAnsi="Times New Roman" w:cs="Times New Roman"/>
          <w:sz w:val="28"/>
          <w:szCs w:val="28"/>
        </w:rPr>
        <w:t>Ключевая задача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Pr="000C71D7">
        <w:rPr>
          <w:rFonts w:ascii="Times New Roman" w:hAnsi="Times New Roman" w:cs="Times New Roman"/>
          <w:sz w:val="28"/>
          <w:szCs w:val="28"/>
        </w:rPr>
        <w:t>;</w:t>
      </w:r>
    </w:p>
    <w:p w14:paraId="1C40969C" w14:textId="058BB7C8" w:rsidR="00774C49" w:rsidRPr="000C71D7" w:rsidRDefault="00774C49" w:rsidP="00535A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7">
        <w:rPr>
          <w:rFonts w:ascii="Times New Roman" w:hAnsi="Times New Roman" w:cs="Times New Roman"/>
          <w:sz w:val="28"/>
          <w:szCs w:val="28"/>
        </w:rPr>
        <w:t>1.</w:t>
      </w:r>
      <w:r w:rsidR="0090540F" w:rsidRPr="000C71D7">
        <w:rPr>
          <w:rFonts w:ascii="Times New Roman" w:hAnsi="Times New Roman" w:cs="Times New Roman"/>
          <w:sz w:val="28"/>
          <w:szCs w:val="28"/>
        </w:rPr>
        <w:t>2</w:t>
      </w:r>
      <w:r w:rsidRPr="000C71D7">
        <w:rPr>
          <w:rFonts w:ascii="Times New Roman" w:hAnsi="Times New Roman" w:cs="Times New Roman"/>
          <w:sz w:val="28"/>
          <w:szCs w:val="28"/>
        </w:rPr>
        <w:t xml:space="preserve">.2.1.14 в </w:t>
      </w:r>
      <w:r w:rsidR="00A63676" w:rsidRPr="000C71D7">
        <w:rPr>
          <w:rFonts w:ascii="Times New Roman" w:hAnsi="Times New Roman" w:cs="Times New Roman"/>
          <w:sz w:val="28"/>
          <w:szCs w:val="28"/>
        </w:rPr>
        <w:t>под</w:t>
      </w:r>
      <w:r w:rsidRPr="000C71D7">
        <w:rPr>
          <w:rFonts w:ascii="Times New Roman" w:hAnsi="Times New Roman" w:cs="Times New Roman"/>
          <w:sz w:val="28"/>
          <w:szCs w:val="28"/>
        </w:rPr>
        <w:t xml:space="preserve">пункте 1.1.3.1 слово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Pr="000C71D7">
        <w:rPr>
          <w:rFonts w:ascii="Times New Roman" w:hAnsi="Times New Roman" w:cs="Times New Roman"/>
          <w:sz w:val="28"/>
          <w:szCs w:val="28"/>
        </w:rPr>
        <w:t>Задача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Pr="000C71D7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Pr="000C71D7">
        <w:rPr>
          <w:rFonts w:ascii="Times New Roman" w:hAnsi="Times New Roman" w:cs="Times New Roman"/>
          <w:sz w:val="28"/>
          <w:szCs w:val="28"/>
        </w:rPr>
        <w:t>Задача Плана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Pr="000C71D7">
        <w:rPr>
          <w:rFonts w:ascii="Times New Roman" w:hAnsi="Times New Roman" w:cs="Times New Roman"/>
          <w:sz w:val="28"/>
          <w:szCs w:val="28"/>
        </w:rPr>
        <w:t>;</w:t>
      </w:r>
    </w:p>
    <w:p w14:paraId="52846387" w14:textId="45FAB2D1" w:rsidR="00774C49" w:rsidRPr="000C71D7" w:rsidRDefault="00774C49" w:rsidP="00535A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7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90540F" w:rsidRPr="000C71D7">
        <w:rPr>
          <w:rFonts w:ascii="Times New Roman" w:hAnsi="Times New Roman" w:cs="Times New Roman"/>
          <w:sz w:val="28"/>
          <w:szCs w:val="28"/>
        </w:rPr>
        <w:t>2</w:t>
      </w:r>
      <w:r w:rsidRPr="000C71D7">
        <w:rPr>
          <w:rFonts w:ascii="Times New Roman" w:hAnsi="Times New Roman" w:cs="Times New Roman"/>
          <w:sz w:val="28"/>
          <w:szCs w:val="28"/>
        </w:rPr>
        <w:t xml:space="preserve">.2.1.15 в </w:t>
      </w:r>
      <w:r w:rsidR="00A63676" w:rsidRPr="000C71D7">
        <w:rPr>
          <w:rFonts w:ascii="Times New Roman" w:hAnsi="Times New Roman" w:cs="Times New Roman"/>
          <w:sz w:val="28"/>
          <w:szCs w:val="28"/>
        </w:rPr>
        <w:t>под</w:t>
      </w:r>
      <w:r w:rsidRPr="000C71D7">
        <w:rPr>
          <w:rFonts w:ascii="Times New Roman" w:hAnsi="Times New Roman" w:cs="Times New Roman"/>
          <w:sz w:val="28"/>
          <w:szCs w:val="28"/>
        </w:rPr>
        <w:t xml:space="preserve">пункте 1.1.3.2 слово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Pr="000C71D7">
        <w:rPr>
          <w:rFonts w:ascii="Times New Roman" w:hAnsi="Times New Roman" w:cs="Times New Roman"/>
          <w:sz w:val="28"/>
          <w:szCs w:val="28"/>
        </w:rPr>
        <w:t>Задача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Pr="000C71D7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Pr="000C71D7">
        <w:rPr>
          <w:rFonts w:ascii="Times New Roman" w:hAnsi="Times New Roman" w:cs="Times New Roman"/>
          <w:sz w:val="28"/>
          <w:szCs w:val="28"/>
        </w:rPr>
        <w:t>Задача Плана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Pr="000C71D7">
        <w:rPr>
          <w:rFonts w:ascii="Times New Roman" w:hAnsi="Times New Roman" w:cs="Times New Roman"/>
          <w:sz w:val="28"/>
          <w:szCs w:val="28"/>
        </w:rPr>
        <w:t>;</w:t>
      </w:r>
    </w:p>
    <w:p w14:paraId="3C58A066" w14:textId="3DAAD77D" w:rsidR="00774C49" w:rsidRPr="000C71D7" w:rsidRDefault="0090540F" w:rsidP="00535A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7">
        <w:rPr>
          <w:rFonts w:ascii="Times New Roman" w:hAnsi="Times New Roman" w:cs="Times New Roman"/>
          <w:sz w:val="28"/>
          <w:szCs w:val="28"/>
        </w:rPr>
        <w:t>1.2</w:t>
      </w:r>
      <w:r w:rsidR="00774C49" w:rsidRPr="000C71D7">
        <w:rPr>
          <w:rFonts w:ascii="Times New Roman" w:hAnsi="Times New Roman" w:cs="Times New Roman"/>
          <w:sz w:val="28"/>
          <w:szCs w:val="28"/>
        </w:rPr>
        <w:t xml:space="preserve">.2.1.16 в </w:t>
      </w:r>
      <w:r w:rsidR="00A63676" w:rsidRPr="000C71D7">
        <w:rPr>
          <w:rFonts w:ascii="Times New Roman" w:hAnsi="Times New Roman" w:cs="Times New Roman"/>
          <w:sz w:val="28"/>
          <w:szCs w:val="28"/>
        </w:rPr>
        <w:t>под</w:t>
      </w:r>
      <w:r w:rsidR="00774C49" w:rsidRPr="000C71D7">
        <w:rPr>
          <w:rFonts w:ascii="Times New Roman" w:hAnsi="Times New Roman" w:cs="Times New Roman"/>
          <w:sz w:val="28"/>
          <w:szCs w:val="28"/>
        </w:rPr>
        <w:t xml:space="preserve">пункте 1.1.4 слово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="00774C49" w:rsidRPr="000C71D7">
        <w:rPr>
          <w:rFonts w:ascii="Times New Roman" w:hAnsi="Times New Roman" w:cs="Times New Roman"/>
          <w:sz w:val="28"/>
          <w:szCs w:val="28"/>
        </w:rPr>
        <w:t>Задача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="00774C49" w:rsidRPr="000C71D7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="00774C49" w:rsidRPr="000C71D7">
        <w:rPr>
          <w:rFonts w:ascii="Times New Roman" w:hAnsi="Times New Roman" w:cs="Times New Roman"/>
          <w:sz w:val="28"/>
          <w:szCs w:val="28"/>
        </w:rPr>
        <w:t>Ключевая задача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="00774C49" w:rsidRPr="000C71D7">
        <w:rPr>
          <w:rFonts w:ascii="Times New Roman" w:hAnsi="Times New Roman" w:cs="Times New Roman"/>
          <w:sz w:val="28"/>
          <w:szCs w:val="28"/>
        </w:rPr>
        <w:t>;</w:t>
      </w:r>
    </w:p>
    <w:p w14:paraId="3D60EA11" w14:textId="5E19AEE6" w:rsidR="00774C49" w:rsidRPr="000C71D7" w:rsidRDefault="0090540F" w:rsidP="00535A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7">
        <w:rPr>
          <w:rFonts w:ascii="Times New Roman" w:hAnsi="Times New Roman" w:cs="Times New Roman"/>
          <w:sz w:val="28"/>
          <w:szCs w:val="28"/>
        </w:rPr>
        <w:t>1.2</w:t>
      </w:r>
      <w:r w:rsidR="00774C49" w:rsidRPr="000C71D7">
        <w:rPr>
          <w:rFonts w:ascii="Times New Roman" w:hAnsi="Times New Roman" w:cs="Times New Roman"/>
          <w:sz w:val="28"/>
          <w:szCs w:val="28"/>
        </w:rPr>
        <w:t xml:space="preserve">.2.1.17 в </w:t>
      </w:r>
      <w:r w:rsidR="00A63676" w:rsidRPr="000C71D7">
        <w:rPr>
          <w:rFonts w:ascii="Times New Roman" w:hAnsi="Times New Roman" w:cs="Times New Roman"/>
          <w:sz w:val="28"/>
          <w:szCs w:val="28"/>
        </w:rPr>
        <w:t>под</w:t>
      </w:r>
      <w:r w:rsidR="00774C49" w:rsidRPr="000C71D7">
        <w:rPr>
          <w:rFonts w:ascii="Times New Roman" w:hAnsi="Times New Roman" w:cs="Times New Roman"/>
          <w:sz w:val="28"/>
          <w:szCs w:val="28"/>
        </w:rPr>
        <w:t xml:space="preserve">пункте 1.1.4.1 слово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="00774C49" w:rsidRPr="000C71D7">
        <w:rPr>
          <w:rFonts w:ascii="Times New Roman" w:hAnsi="Times New Roman" w:cs="Times New Roman"/>
          <w:sz w:val="28"/>
          <w:szCs w:val="28"/>
        </w:rPr>
        <w:t>Задача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="00774C49" w:rsidRPr="000C71D7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="00774C49" w:rsidRPr="000C71D7">
        <w:rPr>
          <w:rFonts w:ascii="Times New Roman" w:hAnsi="Times New Roman" w:cs="Times New Roman"/>
          <w:sz w:val="28"/>
          <w:szCs w:val="28"/>
        </w:rPr>
        <w:t>Задача Плана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="00774C49" w:rsidRPr="000C71D7">
        <w:rPr>
          <w:rFonts w:ascii="Times New Roman" w:hAnsi="Times New Roman" w:cs="Times New Roman"/>
          <w:sz w:val="28"/>
          <w:szCs w:val="28"/>
        </w:rPr>
        <w:t>;</w:t>
      </w:r>
    </w:p>
    <w:p w14:paraId="6AE336A9" w14:textId="1A579B41" w:rsidR="00774C49" w:rsidRPr="000C71D7" w:rsidRDefault="0090540F" w:rsidP="00535A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7">
        <w:rPr>
          <w:rFonts w:ascii="Times New Roman" w:hAnsi="Times New Roman" w:cs="Times New Roman"/>
          <w:sz w:val="28"/>
          <w:szCs w:val="28"/>
        </w:rPr>
        <w:t>1.2</w:t>
      </w:r>
      <w:r w:rsidR="00774C49" w:rsidRPr="000C71D7">
        <w:rPr>
          <w:rFonts w:ascii="Times New Roman" w:hAnsi="Times New Roman" w:cs="Times New Roman"/>
          <w:sz w:val="28"/>
          <w:szCs w:val="28"/>
        </w:rPr>
        <w:t xml:space="preserve">.2.1.18 в </w:t>
      </w:r>
      <w:r w:rsidR="00A63676" w:rsidRPr="000C71D7">
        <w:rPr>
          <w:rFonts w:ascii="Times New Roman" w:hAnsi="Times New Roman" w:cs="Times New Roman"/>
          <w:sz w:val="28"/>
          <w:szCs w:val="28"/>
        </w:rPr>
        <w:t>под</w:t>
      </w:r>
      <w:r w:rsidR="00774C49" w:rsidRPr="000C71D7">
        <w:rPr>
          <w:rFonts w:ascii="Times New Roman" w:hAnsi="Times New Roman" w:cs="Times New Roman"/>
          <w:sz w:val="28"/>
          <w:szCs w:val="28"/>
        </w:rPr>
        <w:t xml:space="preserve">пункте 1.1.4.2 слово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="00774C49" w:rsidRPr="000C71D7">
        <w:rPr>
          <w:rFonts w:ascii="Times New Roman" w:hAnsi="Times New Roman" w:cs="Times New Roman"/>
          <w:sz w:val="28"/>
          <w:szCs w:val="28"/>
        </w:rPr>
        <w:t>Задача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="00774C49" w:rsidRPr="000C71D7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="00774C49" w:rsidRPr="000C71D7">
        <w:rPr>
          <w:rFonts w:ascii="Times New Roman" w:hAnsi="Times New Roman" w:cs="Times New Roman"/>
          <w:sz w:val="28"/>
          <w:szCs w:val="28"/>
        </w:rPr>
        <w:t>Задача Плана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="00774C49" w:rsidRPr="000C71D7">
        <w:rPr>
          <w:rFonts w:ascii="Times New Roman" w:hAnsi="Times New Roman" w:cs="Times New Roman"/>
          <w:sz w:val="28"/>
          <w:szCs w:val="28"/>
        </w:rPr>
        <w:t>;</w:t>
      </w:r>
    </w:p>
    <w:p w14:paraId="214FF19B" w14:textId="79E7CE4D" w:rsidR="00774C49" w:rsidRPr="000C71D7" w:rsidRDefault="0090540F" w:rsidP="00535A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7">
        <w:rPr>
          <w:rFonts w:ascii="Times New Roman" w:hAnsi="Times New Roman" w:cs="Times New Roman"/>
          <w:sz w:val="28"/>
          <w:szCs w:val="28"/>
        </w:rPr>
        <w:t>1.2</w:t>
      </w:r>
      <w:r w:rsidR="00535A07" w:rsidRPr="000C71D7">
        <w:rPr>
          <w:rFonts w:ascii="Times New Roman" w:hAnsi="Times New Roman" w:cs="Times New Roman"/>
          <w:sz w:val="28"/>
          <w:szCs w:val="28"/>
        </w:rPr>
        <w:t xml:space="preserve">.2.1.19 </w:t>
      </w:r>
      <w:r w:rsidR="00774C49" w:rsidRPr="000C71D7">
        <w:rPr>
          <w:rFonts w:ascii="Times New Roman" w:hAnsi="Times New Roman" w:cs="Times New Roman"/>
          <w:sz w:val="28"/>
          <w:szCs w:val="28"/>
        </w:rPr>
        <w:t xml:space="preserve">в </w:t>
      </w:r>
      <w:r w:rsidR="00A63676" w:rsidRPr="000C71D7">
        <w:rPr>
          <w:rFonts w:ascii="Times New Roman" w:hAnsi="Times New Roman" w:cs="Times New Roman"/>
          <w:sz w:val="28"/>
          <w:szCs w:val="28"/>
        </w:rPr>
        <w:t>под</w:t>
      </w:r>
      <w:r w:rsidR="00774C49" w:rsidRPr="000C71D7">
        <w:rPr>
          <w:rFonts w:ascii="Times New Roman" w:hAnsi="Times New Roman" w:cs="Times New Roman"/>
          <w:sz w:val="28"/>
          <w:szCs w:val="28"/>
        </w:rPr>
        <w:t xml:space="preserve">пункте 1.1.4.3 слово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="00774C49" w:rsidRPr="000C71D7">
        <w:rPr>
          <w:rFonts w:ascii="Times New Roman" w:hAnsi="Times New Roman" w:cs="Times New Roman"/>
          <w:sz w:val="28"/>
          <w:szCs w:val="28"/>
        </w:rPr>
        <w:t>Задача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="00774C49" w:rsidRPr="000C71D7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="00774C49" w:rsidRPr="000C71D7">
        <w:rPr>
          <w:rFonts w:ascii="Times New Roman" w:hAnsi="Times New Roman" w:cs="Times New Roman"/>
          <w:sz w:val="28"/>
          <w:szCs w:val="28"/>
        </w:rPr>
        <w:t>Задача Плана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="00774C49" w:rsidRPr="000C71D7">
        <w:rPr>
          <w:rFonts w:ascii="Times New Roman" w:hAnsi="Times New Roman" w:cs="Times New Roman"/>
          <w:sz w:val="28"/>
          <w:szCs w:val="28"/>
        </w:rPr>
        <w:t>;</w:t>
      </w:r>
    </w:p>
    <w:p w14:paraId="5490609B" w14:textId="4CE26BF0" w:rsidR="00774C49" w:rsidRPr="000C71D7" w:rsidRDefault="0090540F" w:rsidP="00535A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7">
        <w:rPr>
          <w:rFonts w:ascii="Times New Roman" w:hAnsi="Times New Roman" w:cs="Times New Roman"/>
          <w:sz w:val="28"/>
          <w:szCs w:val="28"/>
        </w:rPr>
        <w:t>1.2</w:t>
      </w:r>
      <w:r w:rsidR="00774C49" w:rsidRPr="000C71D7">
        <w:rPr>
          <w:rFonts w:ascii="Times New Roman" w:hAnsi="Times New Roman" w:cs="Times New Roman"/>
          <w:sz w:val="28"/>
          <w:szCs w:val="28"/>
        </w:rPr>
        <w:t xml:space="preserve">.2.1.20 в </w:t>
      </w:r>
      <w:r w:rsidR="00A63676" w:rsidRPr="000C71D7">
        <w:rPr>
          <w:rFonts w:ascii="Times New Roman" w:hAnsi="Times New Roman" w:cs="Times New Roman"/>
          <w:sz w:val="28"/>
          <w:szCs w:val="28"/>
        </w:rPr>
        <w:t>под</w:t>
      </w:r>
      <w:r w:rsidR="00774C49" w:rsidRPr="000C71D7">
        <w:rPr>
          <w:rFonts w:ascii="Times New Roman" w:hAnsi="Times New Roman" w:cs="Times New Roman"/>
          <w:sz w:val="28"/>
          <w:szCs w:val="28"/>
        </w:rPr>
        <w:t xml:space="preserve">пункте 1.1.5 слово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="00774C49" w:rsidRPr="000C71D7">
        <w:rPr>
          <w:rFonts w:ascii="Times New Roman" w:hAnsi="Times New Roman" w:cs="Times New Roman"/>
          <w:sz w:val="28"/>
          <w:szCs w:val="28"/>
        </w:rPr>
        <w:t>Задача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="00774C49" w:rsidRPr="000C71D7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="00774C49" w:rsidRPr="000C71D7">
        <w:rPr>
          <w:rFonts w:ascii="Times New Roman" w:hAnsi="Times New Roman" w:cs="Times New Roman"/>
          <w:sz w:val="28"/>
          <w:szCs w:val="28"/>
        </w:rPr>
        <w:t>Ключевая задача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="00774C49" w:rsidRPr="000C71D7">
        <w:rPr>
          <w:rFonts w:ascii="Times New Roman" w:hAnsi="Times New Roman" w:cs="Times New Roman"/>
          <w:sz w:val="28"/>
          <w:szCs w:val="28"/>
        </w:rPr>
        <w:t>;</w:t>
      </w:r>
    </w:p>
    <w:p w14:paraId="44CEB13B" w14:textId="5C162E06" w:rsidR="00774C49" w:rsidRPr="000C71D7" w:rsidRDefault="0090540F" w:rsidP="00535A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7">
        <w:rPr>
          <w:rFonts w:ascii="Times New Roman" w:hAnsi="Times New Roman" w:cs="Times New Roman"/>
          <w:sz w:val="28"/>
          <w:szCs w:val="28"/>
        </w:rPr>
        <w:t>1.2</w:t>
      </w:r>
      <w:r w:rsidR="00774C49" w:rsidRPr="000C71D7">
        <w:rPr>
          <w:rFonts w:ascii="Times New Roman" w:hAnsi="Times New Roman" w:cs="Times New Roman"/>
          <w:sz w:val="28"/>
          <w:szCs w:val="28"/>
        </w:rPr>
        <w:t xml:space="preserve">.2.1.21 в </w:t>
      </w:r>
      <w:r w:rsidR="00A63676" w:rsidRPr="000C71D7">
        <w:rPr>
          <w:rFonts w:ascii="Times New Roman" w:hAnsi="Times New Roman" w:cs="Times New Roman"/>
          <w:sz w:val="28"/>
          <w:szCs w:val="28"/>
        </w:rPr>
        <w:t>под</w:t>
      </w:r>
      <w:r w:rsidR="00774C49" w:rsidRPr="000C71D7">
        <w:rPr>
          <w:rFonts w:ascii="Times New Roman" w:hAnsi="Times New Roman" w:cs="Times New Roman"/>
          <w:sz w:val="28"/>
          <w:szCs w:val="28"/>
        </w:rPr>
        <w:t xml:space="preserve">пункте 1.1.5.1 слово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="00774C49" w:rsidRPr="000C71D7">
        <w:rPr>
          <w:rFonts w:ascii="Times New Roman" w:hAnsi="Times New Roman" w:cs="Times New Roman"/>
          <w:sz w:val="28"/>
          <w:szCs w:val="28"/>
        </w:rPr>
        <w:t>Задача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="00774C49" w:rsidRPr="000C71D7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="00774C49" w:rsidRPr="000C71D7">
        <w:rPr>
          <w:rFonts w:ascii="Times New Roman" w:hAnsi="Times New Roman" w:cs="Times New Roman"/>
          <w:sz w:val="28"/>
          <w:szCs w:val="28"/>
        </w:rPr>
        <w:t>Задача Плана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="00774C49" w:rsidRPr="000C71D7">
        <w:rPr>
          <w:rFonts w:ascii="Times New Roman" w:hAnsi="Times New Roman" w:cs="Times New Roman"/>
          <w:sz w:val="28"/>
          <w:szCs w:val="28"/>
        </w:rPr>
        <w:t>;</w:t>
      </w:r>
    </w:p>
    <w:p w14:paraId="1D6750FC" w14:textId="2553BBB8" w:rsidR="00774C49" w:rsidRPr="000C71D7" w:rsidRDefault="0090540F" w:rsidP="00535A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7">
        <w:rPr>
          <w:rFonts w:ascii="Times New Roman" w:hAnsi="Times New Roman" w:cs="Times New Roman"/>
          <w:sz w:val="28"/>
          <w:szCs w:val="28"/>
        </w:rPr>
        <w:t>1.2</w:t>
      </w:r>
      <w:r w:rsidR="00774C49" w:rsidRPr="000C71D7">
        <w:rPr>
          <w:rFonts w:ascii="Times New Roman" w:hAnsi="Times New Roman" w:cs="Times New Roman"/>
          <w:sz w:val="28"/>
          <w:szCs w:val="28"/>
        </w:rPr>
        <w:t xml:space="preserve">.2.1.22 </w:t>
      </w:r>
      <w:r w:rsidR="008D4808" w:rsidRPr="000C71D7">
        <w:rPr>
          <w:rFonts w:ascii="Times New Roman" w:hAnsi="Times New Roman" w:cs="Times New Roman"/>
          <w:sz w:val="28"/>
          <w:szCs w:val="28"/>
        </w:rPr>
        <w:t xml:space="preserve">в </w:t>
      </w:r>
      <w:r w:rsidR="00A63676" w:rsidRPr="000C71D7">
        <w:rPr>
          <w:rFonts w:ascii="Times New Roman" w:hAnsi="Times New Roman" w:cs="Times New Roman"/>
          <w:sz w:val="28"/>
          <w:szCs w:val="28"/>
        </w:rPr>
        <w:t>под</w:t>
      </w:r>
      <w:r w:rsidR="008D4808" w:rsidRPr="000C71D7">
        <w:rPr>
          <w:rFonts w:ascii="Times New Roman" w:hAnsi="Times New Roman" w:cs="Times New Roman"/>
          <w:sz w:val="28"/>
          <w:szCs w:val="28"/>
        </w:rPr>
        <w:t xml:space="preserve">пункте 1.1.5.2 слово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="008D4808" w:rsidRPr="000C71D7">
        <w:rPr>
          <w:rFonts w:ascii="Times New Roman" w:hAnsi="Times New Roman" w:cs="Times New Roman"/>
          <w:sz w:val="28"/>
          <w:szCs w:val="28"/>
        </w:rPr>
        <w:t>Задача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="008D4808" w:rsidRPr="000C71D7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="008D4808" w:rsidRPr="000C71D7">
        <w:rPr>
          <w:rFonts w:ascii="Times New Roman" w:hAnsi="Times New Roman" w:cs="Times New Roman"/>
          <w:sz w:val="28"/>
          <w:szCs w:val="28"/>
        </w:rPr>
        <w:t>Задача Плана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="008D4808" w:rsidRPr="000C71D7">
        <w:rPr>
          <w:rFonts w:ascii="Times New Roman" w:hAnsi="Times New Roman" w:cs="Times New Roman"/>
          <w:sz w:val="28"/>
          <w:szCs w:val="28"/>
        </w:rPr>
        <w:t>;</w:t>
      </w:r>
    </w:p>
    <w:p w14:paraId="6E5B5558" w14:textId="18553A0B" w:rsidR="008D4808" w:rsidRPr="000C71D7" w:rsidRDefault="0090540F" w:rsidP="00A26C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7">
        <w:rPr>
          <w:rFonts w:ascii="Times New Roman" w:hAnsi="Times New Roman" w:cs="Times New Roman"/>
          <w:sz w:val="28"/>
          <w:szCs w:val="28"/>
        </w:rPr>
        <w:t>1.2</w:t>
      </w:r>
      <w:r w:rsidR="008D4808" w:rsidRPr="000C71D7">
        <w:rPr>
          <w:rFonts w:ascii="Times New Roman" w:hAnsi="Times New Roman" w:cs="Times New Roman"/>
          <w:sz w:val="28"/>
          <w:szCs w:val="28"/>
        </w:rPr>
        <w:t xml:space="preserve">.2.1.23 в </w:t>
      </w:r>
      <w:r w:rsidR="00A63676" w:rsidRPr="000C71D7">
        <w:rPr>
          <w:rFonts w:ascii="Times New Roman" w:hAnsi="Times New Roman" w:cs="Times New Roman"/>
          <w:sz w:val="28"/>
          <w:szCs w:val="28"/>
        </w:rPr>
        <w:t>под</w:t>
      </w:r>
      <w:r w:rsidR="008D4808" w:rsidRPr="000C71D7">
        <w:rPr>
          <w:rFonts w:ascii="Times New Roman" w:hAnsi="Times New Roman" w:cs="Times New Roman"/>
          <w:sz w:val="28"/>
          <w:szCs w:val="28"/>
        </w:rPr>
        <w:t xml:space="preserve">пункте 1.1.6 слово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="008D4808" w:rsidRPr="000C71D7">
        <w:rPr>
          <w:rFonts w:ascii="Times New Roman" w:hAnsi="Times New Roman" w:cs="Times New Roman"/>
          <w:sz w:val="28"/>
          <w:szCs w:val="28"/>
        </w:rPr>
        <w:t>Задача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="008D4808" w:rsidRPr="000C71D7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="008D4808" w:rsidRPr="000C71D7">
        <w:rPr>
          <w:rFonts w:ascii="Times New Roman" w:hAnsi="Times New Roman" w:cs="Times New Roman"/>
          <w:sz w:val="28"/>
          <w:szCs w:val="28"/>
        </w:rPr>
        <w:t>Ключевая задача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="008D4808" w:rsidRPr="000C71D7">
        <w:rPr>
          <w:rFonts w:ascii="Times New Roman" w:hAnsi="Times New Roman" w:cs="Times New Roman"/>
          <w:sz w:val="28"/>
          <w:szCs w:val="28"/>
        </w:rPr>
        <w:t>;</w:t>
      </w:r>
    </w:p>
    <w:p w14:paraId="67446BAC" w14:textId="18A07451" w:rsidR="008D4808" w:rsidRPr="000C71D7" w:rsidRDefault="0090540F" w:rsidP="00A26C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7">
        <w:rPr>
          <w:rFonts w:ascii="Times New Roman" w:hAnsi="Times New Roman" w:cs="Times New Roman"/>
          <w:sz w:val="28"/>
          <w:szCs w:val="28"/>
        </w:rPr>
        <w:t>1.2</w:t>
      </w:r>
      <w:r w:rsidR="008D4808" w:rsidRPr="000C71D7">
        <w:rPr>
          <w:rFonts w:ascii="Times New Roman" w:hAnsi="Times New Roman" w:cs="Times New Roman"/>
          <w:sz w:val="28"/>
          <w:szCs w:val="28"/>
        </w:rPr>
        <w:t xml:space="preserve">.2.1.24 в </w:t>
      </w:r>
      <w:r w:rsidR="00A63676" w:rsidRPr="000C71D7">
        <w:rPr>
          <w:rFonts w:ascii="Times New Roman" w:hAnsi="Times New Roman" w:cs="Times New Roman"/>
          <w:sz w:val="28"/>
          <w:szCs w:val="28"/>
        </w:rPr>
        <w:t>под</w:t>
      </w:r>
      <w:r w:rsidR="008D4808" w:rsidRPr="000C71D7">
        <w:rPr>
          <w:rFonts w:ascii="Times New Roman" w:hAnsi="Times New Roman" w:cs="Times New Roman"/>
          <w:sz w:val="28"/>
          <w:szCs w:val="28"/>
        </w:rPr>
        <w:t xml:space="preserve">пункте 1.1.7 слово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="008D4808" w:rsidRPr="000C71D7">
        <w:rPr>
          <w:rFonts w:ascii="Times New Roman" w:hAnsi="Times New Roman" w:cs="Times New Roman"/>
          <w:sz w:val="28"/>
          <w:szCs w:val="28"/>
        </w:rPr>
        <w:t>Задача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="008D4808" w:rsidRPr="000C71D7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="008D4808" w:rsidRPr="000C71D7">
        <w:rPr>
          <w:rFonts w:ascii="Times New Roman" w:hAnsi="Times New Roman" w:cs="Times New Roman"/>
          <w:sz w:val="28"/>
          <w:szCs w:val="28"/>
        </w:rPr>
        <w:t>Ключевая задача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="008D4808" w:rsidRPr="000C71D7">
        <w:rPr>
          <w:rFonts w:ascii="Times New Roman" w:hAnsi="Times New Roman" w:cs="Times New Roman"/>
          <w:sz w:val="28"/>
          <w:szCs w:val="28"/>
        </w:rPr>
        <w:t>;</w:t>
      </w:r>
    </w:p>
    <w:p w14:paraId="487108F3" w14:textId="6FF90DC7" w:rsidR="008D4808" w:rsidRPr="000C71D7" w:rsidRDefault="0090540F" w:rsidP="00A26C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7">
        <w:rPr>
          <w:rFonts w:ascii="Times New Roman" w:hAnsi="Times New Roman" w:cs="Times New Roman"/>
          <w:sz w:val="28"/>
          <w:szCs w:val="28"/>
        </w:rPr>
        <w:t>1.2</w:t>
      </w:r>
      <w:r w:rsidR="008D4808" w:rsidRPr="000C71D7">
        <w:rPr>
          <w:rFonts w:ascii="Times New Roman" w:hAnsi="Times New Roman" w:cs="Times New Roman"/>
          <w:sz w:val="28"/>
          <w:szCs w:val="28"/>
        </w:rPr>
        <w:t xml:space="preserve">.2.1.25 </w:t>
      </w:r>
      <w:r w:rsidR="00535A07" w:rsidRPr="000C71D7">
        <w:rPr>
          <w:rFonts w:ascii="Times New Roman" w:hAnsi="Times New Roman" w:cs="Times New Roman"/>
          <w:sz w:val="28"/>
          <w:szCs w:val="28"/>
        </w:rPr>
        <w:t>абзац первый</w:t>
      </w:r>
      <w:r w:rsidR="008D4808" w:rsidRPr="000C71D7">
        <w:rPr>
          <w:rFonts w:ascii="Times New Roman" w:hAnsi="Times New Roman" w:cs="Times New Roman"/>
          <w:sz w:val="28"/>
          <w:szCs w:val="28"/>
        </w:rPr>
        <w:t xml:space="preserve"> </w:t>
      </w:r>
      <w:r w:rsidR="00A63676" w:rsidRPr="000C71D7">
        <w:rPr>
          <w:rFonts w:ascii="Times New Roman" w:hAnsi="Times New Roman" w:cs="Times New Roman"/>
          <w:sz w:val="28"/>
          <w:szCs w:val="28"/>
        </w:rPr>
        <w:t>под</w:t>
      </w:r>
      <w:r w:rsidR="008D4808" w:rsidRPr="000C71D7">
        <w:rPr>
          <w:rFonts w:ascii="Times New Roman" w:hAnsi="Times New Roman" w:cs="Times New Roman"/>
          <w:sz w:val="28"/>
          <w:szCs w:val="28"/>
        </w:rPr>
        <w:t>пункт</w:t>
      </w:r>
      <w:r w:rsidR="00535A07" w:rsidRPr="000C71D7">
        <w:rPr>
          <w:rFonts w:ascii="Times New Roman" w:hAnsi="Times New Roman" w:cs="Times New Roman"/>
          <w:sz w:val="28"/>
          <w:szCs w:val="28"/>
        </w:rPr>
        <w:t>а</w:t>
      </w:r>
      <w:r w:rsidR="008D4808" w:rsidRPr="000C71D7">
        <w:rPr>
          <w:rFonts w:ascii="Times New Roman" w:hAnsi="Times New Roman" w:cs="Times New Roman"/>
          <w:sz w:val="28"/>
          <w:szCs w:val="28"/>
        </w:rPr>
        <w:t xml:space="preserve"> 1.1.7.1 изложить в редакции:</w:t>
      </w:r>
    </w:p>
    <w:p w14:paraId="3211AED8" w14:textId="6FAE3700" w:rsidR="008D4808" w:rsidRPr="000C71D7" w:rsidRDefault="00360FFB" w:rsidP="00A26C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7">
        <w:rPr>
          <w:rFonts w:ascii="Times New Roman" w:hAnsi="Times New Roman" w:cs="Times New Roman"/>
          <w:sz w:val="28"/>
          <w:szCs w:val="28"/>
        </w:rPr>
        <w:t>«</w:t>
      </w:r>
      <w:r w:rsidR="008D4808" w:rsidRPr="000C71D7">
        <w:rPr>
          <w:rFonts w:ascii="Times New Roman" w:hAnsi="Times New Roman" w:cs="Times New Roman"/>
          <w:sz w:val="28"/>
          <w:szCs w:val="28"/>
        </w:rPr>
        <w:t>1.1.7.1. Задача Плана. Обеспечение поддержки социально ориентированным некоммерческим организациям в реализации социальных проектов.</w:t>
      </w:r>
      <w:r w:rsidRPr="000C71D7">
        <w:rPr>
          <w:rFonts w:ascii="Times New Roman" w:hAnsi="Times New Roman" w:cs="Times New Roman"/>
          <w:sz w:val="28"/>
          <w:szCs w:val="28"/>
        </w:rPr>
        <w:t>»</w:t>
      </w:r>
      <w:r w:rsidR="00A63676" w:rsidRPr="000C71D7">
        <w:rPr>
          <w:rFonts w:ascii="Times New Roman" w:hAnsi="Times New Roman" w:cs="Times New Roman"/>
          <w:sz w:val="28"/>
          <w:szCs w:val="28"/>
        </w:rPr>
        <w:t>;</w:t>
      </w:r>
    </w:p>
    <w:p w14:paraId="7E3D4B1B" w14:textId="59F08920" w:rsidR="008D4808" w:rsidRPr="000C71D7" w:rsidRDefault="0090540F" w:rsidP="00A26C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7">
        <w:rPr>
          <w:rFonts w:ascii="Times New Roman" w:hAnsi="Times New Roman" w:cs="Times New Roman"/>
          <w:sz w:val="28"/>
          <w:szCs w:val="28"/>
        </w:rPr>
        <w:t>1.2</w:t>
      </w:r>
      <w:r w:rsidR="008D4808" w:rsidRPr="000C71D7">
        <w:rPr>
          <w:rFonts w:ascii="Times New Roman" w:hAnsi="Times New Roman" w:cs="Times New Roman"/>
          <w:sz w:val="28"/>
          <w:szCs w:val="28"/>
        </w:rPr>
        <w:t xml:space="preserve">.2.1.26 в </w:t>
      </w:r>
      <w:r w:rsidR="00A63676" w:rsidRPr="000C71D7">
        <w:rPr>
          <w:rFonts w:ascii="Times New Roman" w:hAnsi="Times New Roman" w:cs="Times New Roman"/>
          <w:sz w:val="28"/>
          <w:szCs w:val="28"/>
        </w:rPr>
        <w:t>под</w:t>
      </w:r>
      <w:r w:rsidR="008D4808" w:rsidRPr="000C71D7">
        <w:rPr>
          <w:rFonts w:ascii="Times New Roman" w:hAnsi="Times New Roman" w:cs="Times New Roman"/>
          <w:sz w:val="28"/>
          <w:szCs w:val="28"/>
        </w:rPr>
        <w:t xml:space="preserve">пункте 1.1.7.2 слово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="008D4808" w:rsidRPr="000C71D7">
        <w:rPr>
          <w:rFonts w:ascii="Times New Roman" w:hAnsi="Times New Roman" w:cs="Times New Roman"/>
          <w:sz w:val="28"/>
          <w:szCs w:val="28"/>
        </w:rPr>
        <w:t>Задача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="008D4808" w:rsidRPr="000C71D7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="008D4808" w:rsidRPr="000C71D7">
        <w:rPr>
          <w:rFonts w:ascii="Times New Roman" w:hAnsi="Times New Roman" w:cs="Times New Roman"/>
          <w:sz w:val="28"/>
          <w:szCs w:val="28"/>
        </w:rPr>
        <w:t>Задача Плана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="008D4808" w:rsidRPr="000C71D7">
        <w:rPr>
          <w:rFonts w:ascii="Times New Roman" w:hAnsi="Times New Roman" w:cs="Times New Roman"/>
          <w:sz w:val="28"/>
          <w:szCs w:val="28"/>
        </w:rPr>
        <w:t>;</w:t>
      </w:r>
    </w:p>
    <w:p w14:paraId="3BD9B549" w14:textId="7BC96E82" w:rsidR="008D4808" w:rsidRPr="000C71D7" w:rsidRDefault="0090540F" w:rsidP="00A26C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7">
        <w:rPr>
          <w:rFonts w:ascii="Times New Roman" w:hAnsi="Times New Roman" w:cs="Times New Roman"/>
          <w:sz w:val="28"/>
          <w:szCs w:val="28"/>
        </w:rPr>
        <w:t>1.2</w:t>
      </w:r>
      <w:r w:rsidR="008D4808" w:rsidRPr="000C71D7">
        <w:rPr>
          <w:rFonts w:ascii="Times New Roman" w:hAnsi="Times New Roman" w:cs="Times New Roman"/>
          <w:sz w:val="28"/>
          <w:szCs w:val="28"/>
        </w:rPr>
        <w:t xml:space="preserve">.2.1.27 в </w:t>
      </w:r>
      <w:r w:rsidR="00A63676" w:rsidRPr="000C71D7">
        <w:rPr>
          <w:rFonts w:ascii="Times New Roman" w:hAnsi="Times New Roman" w:cs="Times New Roman"/>
          <w:sz w:val="28"/>
          <w:szCs w:val="28"/>
        </w:rPr>
        <w:t>под</w:t>
      </w:r>
      <w:r w:rsidR="008D4808" w:rsidRPr="000C71D7">
        <w:rPr>
          <w:rFonts w:ascii="Times New Roman" w:hAnsi="Times New Roman" w:cs="Times New Roman"/>
          <w:sz w:val="28"/>
          <w:szCs w:val="28"/>
        </w:rPr>
        <w:t xml:space="preserve">пункте 1.1.7.3 слово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="008D4808" w:rsidRPr="000C71D7">
        <w:rPr>
          <w:rFonts w:ascii="Times New Roman" w:hAnsi="Times New Roman" w:cs="Times New Roman"/>
          <w:sz w:val="28"/>
          <w:szCs w:val="28"/>
        </w:rPr>
        <w:t>Задача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="008D4808" w:rsidRPr="000C71D7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="008D4808" w:rsidRPr="000C71D7">
        <w:rPr>
          <w:rFonts w:ascii="Times New Roman" w:hAnsi="Times New Roman" w:cs="Times New Roman"/>
          <w:sz w:val="28"/>
          <w:szCs w:val="28"/>
        </w:rPr>
        <w:t>Задача Плана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="008D4808" w:rsidRPr="000C71D7">
        <w:rPr>
          <w:rFonts w:ascii="Times New Roman" w:hAnsi="Times New Roman" w:cs="Times New Roman"/>
          <w:sz w:val="28"/>
          <w:szCs w:val="28"/>
        </w:rPr>
        <w:t>;</w:t>
      </w:r>
    </w:p>
    <w:p w14:paraId="567DB8CA" w14:textId="79A161EA" w:rsidR="008D4808" w:rsidRPr="000C71D7" w:rsidRDefault="0090540F" w:rsidP="00535A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7">
        <w:rPr>
          <w:rFonts w:ascii="Times New Roman" w:hAnsi="Times New Roman" w:cs="Times New Roman"/>
          <w:sz w:val="28"/>
          <w:szCs w:val="28"/>
        </w:rPr>
        <w:t>1.2</w:t>
      </w:r>
      <w:r w:rsidR="008D4808" w:rsidRPr="000C71D7">
        <w:rPr>
          <w:rFonts w:ascii="Times New Roman" w:hAnsi="Times New Roman" w:cs="Times New Roman"/>
          <w:sz w:val="28"/>
          <w:szCs w:val="28"/>
        </w:rPr>
        <w:t xml:space="preserve">.2.1.28 в </w:t>
      </w:r>
      <w:r w:rsidR="00A63676" w:rsidRPr="000C71D7">
        <w:rPr>
          <w:rFonts w:ascii="Times New Roman" w:hAnsi="Times New Roman" w:cs="Times New Roman"/>
          <w:sz w:val="28"/>
          <w:szCs w:val="28"/>
        </w:rPr>
        <w:t>под</w:t>
      </w:r>
      <w:r w:rsidR="008D4808" w:rsidRPr="000C71D7">
        <w:rPr>
          <w:rFonts w:ascii="Times New Roman" w:hAnsi="Times New Roman" w:cs="Times New Roman"/>
          <w:sz w:val="28"/>
          <w:szCs w:val="28"/>
        </w:rPr>
        <w:t xml:space="preserve">пункте 1.1.8 слово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="008D4808" w:rsidRPr="000C71D7">
        <w:rPr>
          <w:rFonts w:ascii="Times New Roman" w:hAnsi="Times New Roman" w:cs="Times New Roman"/>
          <w:sz w:val="28"/>
          <w:szCs w:val="28"/>
        </w:rPr>
        <w:t>Задача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="008D4808" w:rsidRPr="000C71D7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="008D4808" w:rsidRPr="000C71D7">
        <w:rPr>
          <w:rFonts w:ascii="Times New Roman" w:hAnsi="Times New Roman" w:cs="Times New Roman"/>
          <w:sz w:val="28"/>
          <w:szCs w:val="28"/>
        </w:rPr>
        <w:t>Ключевая задача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="008D4808" w:rsidRPr="000C71D7">
        <w:rPr>
          <w:rFonts w:ascii="Times New Roman" w:hAnsi="Times New Roman" w:cs="Times New Roman"/>
          <w:sz w:val="28"/>
          <w:szCs w:val="28"/>
        </w:rPr>
        <w:t>;</w:t>
      </w:r>
    </w:p>
    <w:p w14:paraId="3027121F" w14:textId="1D32E6CE" w:rsidR="008D4808" w:rsidRPr="000C71D7" w:rsidRDefault="0090540F" w:rsidP="00535A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7">
        <w:rPr>
          <w:rFonts w:ascii="Times New Roman" w:hAnsi="Times New Roman" w:cs="Times New Roman"/>
          <w:sz w:val="28"/>
          <w:szCs w:val="28"/>
        </w:rPr>
        <w:t>1.2</w:t>
      </w:r>
      <w:r w:rsidR="008D4808" w:rsidRPr="000C71D7">
        <w:rPr>
          <w:rFonts w:ascii="Times New Roman" w:hAnsi="Times New Roman" w:cs="Times New Roman"/>
          <w:sz w:val="28"/>
          <w:szCs w:val="28"/>
        </w:rPr>
        <w:t xml:space="preserve">.2.1.29 в </w:t>
      </w:r>
      <w:r w:rsidR="00A63676" w:rsidRPr="000C71D7">
        <w:rPr>
          <w:rFonts w:ascii="Times New Roman" w:hAnsi="Times New Roman" w:cs="Times New Roman"/>
          <w:sz w:val="28"/>
          <w:szCs w:val="28"/>
        </w:rPr>
        <w:t>под</w:t>
      </w:r>
      <w:r w:rsidR="008D4808" w:rsidRPr="000C71D7">
        <w:rPr>
          <w:rFonts w:ascii="Times New Roman" w:hAnsi="Times New Roman" w:cs="Times New Roman"/>
          <w:sz w:val="28"/>
          <w:szCs w:val="28"/>
        </w:rPr>
        <w:t xml:space="preserve">пункте 1.1.8.1 слово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="008D4808" w:rsidRPr="000C71D7">
        <w:rPr>
          <w:rFonts w:ascii="Times New Roman" w:hAnsi="Times New Roman" w:cs="Times New Roman"/>
          <w:sz w:val="28"/>
          <w:szCs w:val="28"/>
        </w:rPr>
        <w:t>Задача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="008D4808" w:rsidRPr="000C71D7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="008D4808" w:rsidRPr="000C71D7">
        <w:rPr>
          <w:rFonts w:ascii="Times New Roman" w:hAnsi="Times New Roman" w:cs="Times New Roman"/>
          <w:sz w:val="28"/>
          <w:szCs w:val="28"/>
        </w:rPr>
        <w:t>Задача Плана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="008D4808" w:rsidRPr="000C71D7">
        <w:rPr>
          <w:rFonts w:ascii="Times New Roman" w:hAnsi="Times New Roman" w:cs="Times New Roman"/>
          <w:sz w:val="28"/>
          <w:szCs w:val="28"/>
        </w:rPr>
        <w:t>;</w:t>
      </w:r>
    </w:p>
    <w:p w14:paraId="458AA5BF" w14:textId="44CD1CF1" w:rsidR="008B2646" w:rsidRPr="000C71D7" w:rsidRDefault="0090540F" w:rsidP="00535A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7">
        <w:rPr>
          <w:rFonts w:ascii="Times New Roman" w:hAnsi="Times New Roman" w:cs="Times New Roman"/>
          <w:sz w:val="28"/>
          <w:szCs w:val="28"/>
        </w:rPr>
        <w:t>1.2</w:t>
      </w:r>
      <w:r w:rsidR="008B2646" w:rsidRPr="000C71D7">
        <w:rPr>
          <w:rFonts w:ascii="Times New Roman" w:hAnsi="Times New Roman" w:cs="Times New Roman"/>
          <w:sz w:val="28"/>
          <w:szCs w:val="28"/>
        </w:rPr>
        <w:t xml:space="preserve">.2.1.30 в </w:t>
      </w:r>
      <w:r w:rsidR="00A63676" w:rsidRPr="000C71D7">
        <w:rPr>
          <w:rFonts w:ascii="Times New Roman" w:hAnsi="Times New Roman" w:cs="Times New Roman"/>
          <w:sz w:val="28"/>
          <w:szCs w:val="28"/>
        </w:rPr>
        <w:t>под</w:t>
      </w:r>
      <w:r w:rsidR="008B2646" w:rsidRPr="000C71D7">
        <w:rPr>
          <w:rFonts w:ascii="Times New Roman" w:hAnsi="Times New Roman" w:cs="Times New Roman"/>
          <w:sz w:val="28"/>
          <w:szCs w:val="28"/>
        </w:rPr>
        <w:t xml:space="preserve">пункте 1.1.8.2 слово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="008B2646" w:rsidRPr="000C71D7">
        <w:rPr>
          <w:rFonts w:ascii="Times New Roman" w:hAnsi="Times New Roman" w:cs="Times New Roman"/>
          <w:sz w:val="28"/>
          <w:szCs w:val="28"/>
        </w:rPr>
        <w:t>Задача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="008B2646" w:rsidRPr="000C71D7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="008B2646" w:rsidRPr="000C71D7">
        <w:rPr>
          <w:rFonts w:ascii="Times New Roman" w:hAnsi="Times New Roman" w:cs="Times New Roman"/>
          <w:sz w:val="28"/>
          <w:szCs w:val="28"/>
        </w:rPr>
        <w:t>Задача Плана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="008B2646" w:rsidRPr="000C71D7">
        <w:rPr>
          <w:rFonts w:ascii="Times New Roman" w:hAnsi="Times New Roman" w:cs="Times New Roman"/>
          <w:sz w:val="28"/>
          <w:szCs w:val="28"/>
        </w:rPr>
        <w:t>;</w:t>
      </w:r>
    </w:p>
    <w:p w14:paraId="4ED2F84E" w14:textId="0BDC148F" w:rsidR="005D5330" w:rsidRPr="000C71D7" w:rsidRDefault="005D5330" w:rsidP="00535A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7">
        <w:rPr>
          <w:rFonts w:ascii="Times New Roman" w:hAnsi="Times New Roman" w:cs="Times New Roman"/>
          <w:sz w:val="28"/>
          <w:szCs w:val="28"/>
        </w:rPr>
        <w:t xml:space="preserve">1.2.2.2 подраздел 1.2 </w:t>
      </w:r>
      <w:r w:rsidR="00360FFB" w:rsidRPr="000C71D7">
        <w:rPr>
          <w:rFonts w:ascii="Times New Roman" w:hAnsi="Times New Roman" w:cs="Times New Roman"/>
          <w:sz w:val="28"/>
          <w:szCs w:val="28"/>
        </w:rPr>
        <w:t>«</w:t>
      </w:r>
      <w:r w:rsidRPr="000C71D7">
        <w:rPr>
          <w:rFonts w:ascii="Times New Roman" w:hAnsi="Times New Roman" w:cs="Times New Roman"/>
          <w:sz w:val="28"/>
          <w:szCs w:val="28"/>
        </w:rPr>
        <w:t>Прогноз социально-экономических результатов</w:t>
      </w:r>
      <w:r w:rsidR="00360FFB" w:rsidRPr="000C71D7">
        <w:rPr>
          <w:rFonts w:ascii="Times New Roman" w:hAnsi="Times New Roman" w:cs="Times New Roman"/>
          <w:sz w:val="28"/>
          <w:szCs w:val="28"/>
        </w:rPr>
        <w:t>»</w:t>
      </w:r>
      <w:r w:rsidRPr="000C71D7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14:paraId="3E5540DB" w14:textId="2182133B" w:rsidR="005D5330" w:rsidRPr="005D5330" w:rsidRDefault="00360FFB" w:rsidP="00535A07">
      <w:pPr>
        <w:pStyle w:val="ConsPlusTitle"/>
        <w:widowControl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5D5330" w:rsidRPr="005D5330">
        <w:rPr>
          <w:rFonts w:ascii="Times New Roman" w:hAnsi="Times New Roman" w:cs="Times New Roman"/>
          <w:b w:val="0"/>
          <w:sz w:val="28"/>
          <w:szCs w:val="28"/>
        </w:rPr>
        <w:t>1.2. Прогноз социально-экономических результатов</w:t>
      </w:r>
    </w:p>
    <w:p w14:paraId="67A5EB65" w14:textId="77777777" w:rsidR="005D5330" w:rsidRPr="005D5330" w:rsidRDefault="005D5330" w:rsidP="00535A0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34479BA" w14:textId="77777777" w:rsidR="005D5330" w:rsidRPr="005D5330" w:rsidRDefault="005D5330" w:rsidP="00333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330">
        <w:rPr>
          <w:rFonts w:ascii="Times New Roman" w:hAnsi="Times New Roman" w:cs="Times New Roman"/>
          <w:sz w:val="28"/>
          <w:szCs w:val="28"/>
        </w:rPr>
        <w:t>В результате реализации поставленных задач и механизмов к концу 2026 года планируется достижение следующих значений показателей социально-экономического развития:</w:t>
      </w:r>
    </w:p>
    <w:p w14:paraId="54FEADF5" w14:textId="196788BF" w:rsidR="005D5330" w:rsidRPr="005D5330" w:rsidRDefault="005D5330" w:rsidP="00333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330">
        <w:rPr>
          <w:rFonts w:ascii="Times New Roman" w:hAnsi="Times New Roman" w:cs="Times New Roman"/>
          <w:sz w:val="28"/>
          <w:szCs w:val="28"/>
        </w:rPr>
        <w:t>1.2.1. Ожидаемая продолжительность жизни при рождении составит 73,4</w:t>
      </w:r>
      <w:r w:rsidR="000C71D7">
        <w:rPr>
          <w:rFonts w:ascii="Times New Roman" w:hAnsi="Times New Roman" w:cs="Times New Roman"/>
          <w:sz w:val="28"/>
          <w:szCs w:val="28"/>
        </w:rPr>
        <w:t> </w:t>
      </w:r>
      <w:r w:rsidRPr="005D5330">
        <w:rPr>
          <w:rFonts w:ascii="Times New Roman" w:hAnsi="Times New Roman" w:cs="Times New Roman"/>
          <w:sz w:val="28"/>
          <w:szCs w:val="28"/>
        </w:rPr>
        <w:t>года.</w:t>
      </w:r>
    </w:p>
    <w:p w14:paraId="49648498" w14:textId="77777777" w:rsidR="005D5330" w:rsidRPr="005D5330" w:rsidRDefault="005D5330" w:rsidP="00333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330">
        <w:rPr>
          <w:rFonts w:ascii="Times New Roman" w:hAnsi="Times New Roman" w:cs="Times New Roman"/>
          <w:sz w:val="28"/>
          <w:szCs w:val="28"/>
        </w:rPr>
        <w:t>1.2.2. Коэффициент рождаемости составит 9,7 промилле.</w:t>
      </w:r>
    </w:p>
    <w:p w14:paraId="303F86F9" w14:textId="77777777" w:rsidR="005D5330" w:rsidRPr="005D5330" w:rsidRDefault="005D5330" w:rsidP="00333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330">
        <w:rPr>
          <w:rFonts w:ascii="Times New Roman" w:hAnsi="Times New Roman" w:cs="Times New Roman"/>
          <w:sz w:val="28"/>
          <w:szCs w:val="28"/>
        </w:rPr>
        <w:t>1.2.3. Коэффициент смертности составит 12,1 промилле.</w:t>
      </w:r>
    </w:p>
    <w:p w14:paraId="1029CA70" w14:textId="44238037" w:rsidR="005D5330" w:rsidRPr="005D5330" w:rsidRDefault="005D5330" w:rsidP="00333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330">
        <w:rPr>
          <w:rFonts w:ascii="Times New Roman" w:hAnsi="Times New Roman" w:cs="Times New Roman"/>
          <w:sz w:val="28"/>
          <w:szCs w:val="28"/>
        </w:rPr>
        <w:lastRenderedPageBreak/>
        <w:t>1.2.4.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330">
        <w:rPr>
          <w:rFonts w:ascii="Times New Roman" w:hAnsi="Times New Roman" w:cs="Times New Roman"/>
          <w:sz w:val="28"/>
          <w:szCs w:val="28"/>
        </w:rPr>
        <w:t>Доступность дошкольного образования детей в возрасте до 8 лет составит 100,0</w:t>
      </w:r>
      <w:r w:rsidR="00EE770E">
        <w:rPr>
          <w:rFonts w:ascii="Times New Roman" w:hAnsi="Times New Roman" w:cs="Times New Roman"/>
          <w:sz w:val="28"/>
          <w:szCs w:val="28"/>
        </w:rPr>
        <w:t xml:space="preserve"> </w:t>
      </w:r>
      <w:r w:rsidRPr="005D5330">
        <w:rPr>
          <w:rFonts w:ascii="Times New Roman" w:hAnsi="Times New Roman" w:cs="Times New Roman"/>
          <w:sz w:val="28"/>
          <w:szCs w:val="28"/>
        </w:rPr>
        <w:t>%.</w:t>
      </w:r>
    </w:p>
    <w:p w14:paraId="2E47E535" w14:textId="40D2700F" w:rsidR="005D5330" w:rsidRPr="005D5330" w:rsidRDefault="005D5330" w:rsidP="00333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330">
        <w:rPr>
          <w:rFonts w:ascii="Times New Roman" w:hAnsi="Times New Roman" w:cs="Times New Roman"/>
          <w:sz w:val="28"/>
          <w:szCs w:val="28"/>
        </w:rPr>
        <w:t>1.2.5. Доля общеобразовательных организаций, укомплектованных в</w:t>
      </w:r>
      <w:r w:rsidR="000C71D7">
        <w:rPr>
          <w:rFonts w:ascii="Times New Roman" w:hAnsi="Times New Roman" w:cs="Times New Roman"/>
          <w:sz w:val="28"/>
          <w:szCs w:val="28"/>
        </w:rPr>
        <w:t> </w:t>
      </w:r>
      <w:r w:rsidRPr="005D5330">
        <w:rPr>
          <w:rFonts w:ascii="Times New Roman" w:hAnsi="Times New Roman" w:cs="Times New Roman"/>
          <w:sz w:val="28"/>
          <w:szCs w:val="28"/>
        </w:rPr>
        <w:t>соответствии с нормативной наполняемостью, составит 85,0</w:t>
      </w:r>
      <w:r w:rsidR="00535A07">
        <w:rPr>
          <w:rFonts w:ascii="Times New Roman" w:hAnsi="Times New Roman" w:cs="Times New Roman"/>
          <w:sz w:val="28"/>
          <w:szCs w:val="28"/>
        </w:rPr>
        <w:t xml:space="preserve"> </w:t>
      </w:r>
      <w:r w:rsidRPr="005D5330">
        <w:rPr>
          <w:rFonts w:ascii="Times New Roman" w:hAnsi="Times New Roman" w:cs="Times New Roman"/>
          <w:sz w:val="28"/>
          <w:szCs w:val="28"/>
        </w:rPr>
        <w:t>%.</w:t>
      </w:r>
    </w:p>
    <w:p w14:paraId="1730F6C7" w14:textId="47D30984" w:rsidR="005D5330" w:rsidRPr="005D5330" w:rsidRDefault="005D5330" w:rsidP="00333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330">
        <w:rPr>
          <w:rFonts w:ascii="Times New Roman" w:hAnsi="Times New Roman" w:cs="Times New Roman"/>
          <w:sz w:val="28"/>
          <w:szCs w:val="28"/>
        </w:rPr>
        <w:t>1.2.6. Доля детей в возрасте от 5 до 18 лет, охваченных дополнительным образованием, составит 83,0</w:t>
      </w:r>
      <w:r w:rsidR="00A63676">
        <w:rPr>
          <w:rFonts w:ascii="Times New Roman" w:hAnsi="Times New Roman" w:cs="Times New Roman"/>
          <w:sz w:val="28"/>
          <w:szCs w:val="28"/>
        </w:rPr>
        <w:t xml:space="preserve"> </w:t>
      </w:r>
      <w:r w:rsidRPr="005D5330">
        <w:rPr>
          <w:rFonts w:ascii="Times New Roman" w:hAnsi="Times New Roman" w:cs="Times New Roman"/>
          <w:sz w:val="28"/>
          <w:szCs w:val="28"/>
        </w:rPr>
        <w:t>%.</w:t>
      </w:r>
    </w:p>
    <w:p w14:paraId="4C77DF93" w14:textId="7EBB32FC" w:rsidR="005D5330" w:rsidRPr="005D5330" w:rsidRDefault="005D5330" w:rsidP="00333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330">
        <w:rPr>
          <w:rFonts w:ascii="Times New Roman" w:hAnsi="Times New Roman" w:cs="Times New Roman"/>
          <w:sz w:val="28"/>
          <w:szCs w:val="28"/>
        </w:rPr>
        <w:t>1.2.7. Доля граждан, систематически занимающихся физической культурой и</w:t>
      </w:r>
      <w:r w:rsidR="000C71D7">
        <w:rPr>
          <w:rFonts w:ascii="Times New Roman" w:hAnsi="Times New Roman" w:cs="Times New Roman"/>
          <w:sz w:val="28"/>
          <w:szCs w:val="28"/>
        </w:rPr>
        <w:t> </w:t>
      </w:r>
      <w:r w:rsidRPr="005D5330">
        <w:rPr>
          <w:rFonts w:ascii="Times New Roman" w:hAnsi="Times New Roman" w:cs="Times New Roman"/>
          <w:sz w:val="28"/>
          <w:szCs w:val="28"/>
        </w:rPr>
        <w:t>спортом, составит 62,0</w:t>
      </w:r>
      <w:r w:rsidR="00A63676">
        <w:rPr>
          <w:rFonts w:ascii="Times New Roman" w:hAnsi="Times New Roman" w:cs="Times New Roman"/>
          <w:sz w:val="28"/>
          <w:szCs w:val="28"/>
        </w:rPr>
        <w:t xml:space="preserve"> </w:t>
      </w:r>
      <w:r w:rsidRPr="005D5330">
        <w:rPr>
          <w:rFonts w:ascii="Times New Roman" w:hAnsi="Times New Roman" w:cs="Times New Roman"/>
          <w:sz w:val="28"/>
          <w:szCs w:val="28"/>
        </w:rPr>
        <w:t>%.</w:t>
      </w:r>
    </w:p>
    <w:p w14:paraId="2DC8D57B" w14:textId="6E9FDA91" w:rsidR="005D5330" w:rsidRPr="005D5330" w:rsidRDefault="005D5330" w:rsidP="00333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330">
        <w:rPr>
          <w:rFonts w:ascii="Times New Roman" w:hAnsi="Times New Roman" w:cs="Times New Roman"/>
          <w:sz w:val="28"/>
          <w:szCs w:val="28"/>
        </w:rPr>
        <w:t>1.2.8. Уровень обеспеченности граждан спортивными сооружениями исходя из единовременной пропускной способности объектов спорта составит 64,0</w:t>
      </w:r>
      <w:r w:rsidR="000C71D7">
        <w:rPr>
          <w:rFonts w:ascii="Times New Roman" w:hAnsi="Times New Roman" w:cs="Times New Roman"/>
          <w:sz w:val="28"/>
          <w:szCs w:val="28"/>
        </w:rPr>
        <w:t> </w:t>
      </w:r>
      <w:r w:rsidRPr="005D5330">
        <w:rPr>
          <w:rFonts w:ascii="Times New Roman" w:hAnsi="Times New Roman" w:cs="Times New Roman"/>
          <w:sz w:val="28"/>
          <w:szCs w:val="28"/>
        </w:rPr>
        <w:t>%.</w:t>
      </w:r>
    </w:p>
    <w:p w14:paraId="0CB2A9AD" w14:textId="0590D19C" w:rsidR="005D5330" w:rsidRPr="005D5330" w:rsidRDefault="005D5330" w:rsidP="00333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330">
        <w:rPr>
          <w:rFonts w:ascii="Times New Roman" w:hAnsi="Times New Roman" w:cs="Times New Roman"/>
          <w:sz w:val="28"/>
          <w:szCs w:val="28"/>
        </w:rPr>
        <w:t>1.2.9. Увеличение числа посещений культурных мероприятий составит 216</w:t>
      </w:r>
      <w:r w:rsidR="000C71D7">
        <w:rPr>
          <w:rFonts w:ascii="Times New Roman" w:hAnsi="Times New Roman" w:cs="Times New Roman"/>
          <w:sz w:val="28"/>
          <w:szCs w:val="28"/>
        </w:rPr>
        <w:t> </w:t>
      </w:r>
      <w:r w:rsidRPr="005D5330">
        <w:rPr>
          <w:rFonts w:ascii="Times New Roman" w:hAnsi="Times New Roman" w:cs="Times New Roman"/>
          <w:sz w:val="28"/>
          <w:szCs w:val="28"/>
        </w:rPr>
        <w:t>% к уровню 2019 года.</w:t>
      </w:r>
    </w:p>
    <w:p w14:paraId="3D240B18" w14:textId="0AF42A9A" w:rsidR="005D5330" w:rsidRPr="005D5330" w:rsidRDefault="005D5330" w:rsidP="00333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330">
        <w:rPr>
          <w:rFonts w:ascii="Times New Roman" w:hAnsi="Times New Roman" w:cs="Times New Roman"/>
          <w:sz w:val="28"/>
          <w:szCs w:val="28"/>
        </w:rPr>
        <w:t>1.2.10. Доля граждан, занимающихся волонтерской (добровольческой) деятельностью или вовлеченных в деятельность волонтерских (добровольческих) организаций, составит 11,8</w:t>
      </w:r>
      <w:r w:rsidR="00A63676">
        <w:rPr>
          <w:rFonts w:ascii="Times New Roman" w:hAnsi="Times New Roman" w:cs="Times New Roman"/>
          <w:sz w:val="28"/>
          <w:szCs w:val="28"/>
        </w:rPr>
        <w:t xml:space="preserve"> </w:t>
      </w:r>
      <w:r w:rsidRPr="005D5330">
        <w:rPr>
          <w:rFonts w:ascii="Times New Roman" w:hAnsi="Times New Roman" w:cs="Times New Roman"/>
          <w:sz w:val="28"/>
          <w:szCs w:val="28"/>
        </w:rPr>
        <w:t>%.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 w:rsidR="00A63676">
        <w:rPr>
          <w:rFonts w:ascii="Times New Roman" w:hAnsi="Times New Roman" w:cs="Times New Roman"/>
          <w:sz w:val="28"/>
          <w:szCs w:val="28"/>
        </w:rPr>
        <w:t>;</w:t>
      </w:r>
    </w:p>
    <w:p w14:paraId="1653EC54" w14:textId="7506691B" w:rsidR="005D5330" w:rsidRDefault="005D5330" w:rsidP="00333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Экономический рост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A39A274" w14:textId="78E544C0" w:rsidR="00E553CD" w:rsidRDefault="00E553CD" w:rsidP="00333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1.2.3.1 в подразделе 2.1</w:t>
      </w:r>
      <w:r w:rsidRPr="00153B2F">
        <w:rPr>
          <w:rFonts w:ascii="Times New Roman" w:hAnsi="Times New Roman" w:cs="Times New Roman"/>
          <w:sz w:val="28"/>
          <w:szCs w:val="28"/>
        </w:rPr>
        <w:t xml:space="preserve"> </w:t>
      </w:r>
      <w:r w:rsidR="00CA172A">
        <w:rPr>
          <w:rFonts w:ascii="Times New Roman" w:hAnsi="Times New Roman" w:cs="Times New Roman"/>
          <w:sz w:val="28"/>
          <w:szCs w:val="28"/>
        </w:rPr>
        <w:t>«</w:t>
      </w:r>
      <w:r w:rsidRPr="00153B2F">
        <w:rPr>
          <w:rFonts w:ascii="Times New Roman" w:hAnsi="Times New Roman" w:cs="Times New Roman"/>
          <w:sz w:val="28"/>
          <w:szCs w:val="28"/>
        </w:rPr>
        <w:t>Цели, задачи и механизмы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 w:rsidRPr="00153B2F">
        <w:rPr>
          <w:rFonts w:ascii="Times New Roman" w:hAnsi="Times New Roman" w:cs="Times New Roman"/>
          <w:sz w:val="28"/>
          <w:szCs w:val="28"/>
        </w:rPr>
        <w:t>:</w:t>
      </w:r>
    </w:p>
    <w:p w14:paraId="590F0923" w14:textId="69CB31E8" w:rsidR="005D5330" w:rsidRDefault="005D5330" w:rsidP="00333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1.2.3.1.</w:t>
      </w:r>
      <w:r w:rsidR="00E553C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63676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пункте 2.1.1 слово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Задача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Ключевая задача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70914B" w14:textId="33468A37" w:rsidR="005D5330" w:rsidRDefault="005D5330" w:rsidP="00333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</w:t>
      </w:r>
      <w:r w:rsidR="00E553C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 в </w:t>
      </w:r>
      <w:r w:rsidR="00A63676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пункте 2.1.1.1 слово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Задача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Задача</w:t>
      </w:r>
      <w:r w:rsidR="00A91AD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лана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4C25D60" w14:textId="34314044" w:rsidR="00A91ADB" w:rsidRPr="00E553CD" w:rsidRDefault="00A91ADB" w:rsidP="00333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>1.2.3.</w:t>
      </w:r>
      <w:r w:rsidR="00E553CD">
        <w:rPr>
          <w:rFonts w:ascii="Times New Roman" w:hAnsi="Times New Roman" w:cs="Times New Roman"/>
          <w:sz w:val="28"/>
          <w:szCs w:val="28"/>
        </w:rPr>
        <w:t>1.</w:t>
      </w:r>
      <w:r w:rsidRPr="00E553CD">
        <w:rPr>
          <w:rFonts w:ascii="Times New Roman" w:hAnsi="Times New Roman" w:cs="Times New Roman"/>
          <w:sz w:val="28"/>
          <w:szCs w:val="28"/>
        </w:rPr>
        <w:t xml:space="preserve">3 </w:t>
      </w:r>
      <w:r w:rsidR="00A63676">
        <w:rPr>
          <w:rFonts w:ascii="Times New Roman" w:hAnsi="Times New Roman" w:cs="Times New Roman"/>
          <w:sz w:val="28"/>
          <w:szCs w:val="28"/>
        </w:rPr>
        <w:t>под</w:t>
      </w:r>
      <w:r w:rsidRPr="00E553CD">
        <w:rPr>
          <w:rFonts w:ascii="Times New Roman" w:hAnsi="Times New Roman" w:cs="Times New Roman"/>
          <w:sz w:val="28"/>
          <w:szCs w:val="28"/>
        </w:rPr>
        <w:t>пункт 2.1.1.1.3 изложить в редакции:</w:t>
      </w:r>
    </w:p>
    <w:p w14:paraId="2FBFD34F" w14:textId="067EF66A" w:rsidR="00A91ADB" w:rsidRPr="00E553CD" w:rsidRDefault="00360FFB" w:rsidP="00333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91ADB" w:rsidRPr="00E553CD">
        <w:rPr>
          <w:rFonts w:ascii="Times New Roman" w:hAnsi="Times New Roman" w:cs="Times New Roman"/>
          <w:sz w:val="28"/>
          <w:szCs w:val="28"/>
        </w:rPr>
        <w:t>2.1.1.1.3 оказание поддержки при подготовке кадров, направленной на</w:t>
      </w:r>
      <w:r w:rsidR="000C71D7">
        <w:rPr>
          <w:rFonts w:ascii="Times New Roman" w:hAnsi="Times New Roman" w:cs="Times New Roman"/>
          <w:sz w:val="28"/>
          <w:szCs w:val="28"/>
        </w:rPr>
        <w:t> </w:t>
      </w:r>
      <w:r w:rsidR="00A91ADB" w:rsidRPr="00E553CD">
        <w:rPr>
          <w:rFonts w:ascii="Times New Roman" w:hAnsi="Times New Roman" w:cs="Times New Roman"/>
          <w:sz w:val="28"/>
          <w:szCs w:val="28"/>
        </w:rPr>
        <w:t xml:space="preserve">обучение управленческого звена предприятий </w:t>
      </w:r>
      <w:r w:rsidR="000C71D7">
        <w:rPr>
          <w:rFonts w:ascii="Times New Roman" w:hAnsi="Times New Roman" w:cs="Times New Roman"/>
          <w:sz w:val="28"/>
          <w:szCs w:val="28"/>
        </w:rPr>
        <w:t>–</w:t>
      </w:r>
      <w:r w:rsidR="00A91ADB" w:rsidRPr="00E553CD">
        <w:rPr>
          <w:rFonts w:ascii="Times New Roman" w:hAnsi="Times New Roman" w:cs="Times New Roman"/>
          <w:sz w:val="28"/>
          <w:szCs w:val="28"/>
        </w:rPr>
        <w:t xml:space="preserve"> участников национального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91ADB" w:rsidRPr="00E553CD">
        <w:rPr>
          <w:rFonts w:ascii="Times New Roman" w:hAnsi="Times New Roman" w:cs="Times New Roman"/>
          <w:sz w:val="28"/>
          <w:szCs w:val="28"/>
        </w:rPr>
        <w:t>Производительность труда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91ADB" w:rsidRPr="00E553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553CD" w:rsidRPr="00E553CD">
        <w:rPr>
          <w:rFonts w:ascii="Times New Roman" w:hAnsi="Times New Roman" w:cs="Times New Roman"/>
          <w:sz w:val="28"/>
          <w:szCs w:val="28"/>
        </w:rPr>
        <w:t>;</w:t>
      </w:r>
    </w:p>
    <w:p w14:paraId="2E6D7C24" w14:textId="607B33D6" w:rsidR="00E553CD" w:rsidRDefault="00E553CD" w:rsidP="00333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1.2.3.1.4 в </w:t>
      </w:r>
      <w:r w:rsidR="00A63676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пункте 2.1.1.2 слово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Задача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Задача Плана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01FEA9" w14:textId="71808F5A" w:rsidR="00E553CD" w:rsidRDefault="00E553CD" w:rsidP="00333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1.2.3.1.5 в </w:t>
      </w:r>
      <w:r w:rsidR="00A63676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пункте 2.1.2 слово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Задача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Ключевая задача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0744B07" w14:textId="6C085E23" w:rsidR="00E553CD" w:rsidRDefault="00E553CD" w:rsidP="00333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1.2.3.1.6 в </w:t>
      </w:r>
      <w:r w:rsidR="00A63676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пункте 2.1.2.1 слово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Задача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Задача Плана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43130B8" w14:textId="18105B08" w:rsidR="00E553CD" w:rsidRDefault="00E553CD" w:rsidP="00333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1.2.3.1.7 в </w:t>
      </w:r>
      <w:r w:rsidR="00A63676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пункте 2.1.2.2 слово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Задача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Задача Плана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50F94C" w14:textId="4680EE30" w:rsidR="00E553CD" w:rsidRDefault="00E553CD" w:rsidP="00333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1.2.3.1.8 в </w:t>
      </w:r>
      <w:r w:rsidR="00A63676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пункте 2.1.2.3 слово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Задача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Задача Плана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46ECD7" w14:textId="5B3E8EB0" w:rsidR="00E553CD" w:rsidRDefault="00E553CD" w:rsidP="00333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1.2.3.1.9 в </w:t>
      </w:r>
      <w:r w:rsidR="00A63676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пункте 2.1.3 слово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Задача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Ключевая задача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B5D1A1" w14:textId="09F4DB52" w:rsidR="00E553CD" w:rsidRDefault="00E553CD" w:rsidP="00333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1.2.3.1.10 в </w:t>
      </w:r>
      <w:r w:rsidR="00A63676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пункте 2.1.3.1 слово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Задача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Задача Плана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50253F" w14:textId="118E830D" w:rsidR="00E553CD" w:rsidRDefault="00E553CD" w:rsidP="00333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1.2.3.1.11 в </w:t>
      </w:r>
      <w:r w:rsidR="00A63676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пункте 2.1.3.2 слово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Задача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Задача Плана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DE0EE6" w14:textId="5B3601B6" w:rsidR="00E553CD" w:rsidRDefault="00E553CD" w:rsidP="00333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1.2.3.1.1</w:t>
      </w:r>
      <w:r w:rsidR="00535A0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63676">
        <w:rPr>
          <w:rFonts w:ascii="Times New Roman" w:hAnsi="Times New Roman" w:cs="Times New Roman"/>
          <w:sz w:val="28"/>
          <w:szCs w:val="28"/>
        </w:rPr>
        <w:t>подпункте 2.1.4</w:t>
      </w:r>
      <w:r>
        <w:rPr>
          <w:rFonts w:ascii="Times New Roman" w:hAnsi="Times New Roman" w:cs="Times New Roman"/>
          <w:sz w:val="28"/>
          <w:szCs w:val="28"/>
        </w:rPr>
        <w:t xml:space="preserve"> слово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Задача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Ключевая задача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0E372D" w14:textId="41EC8FFD" w:rsidR="00E553CD" w:rsidRDefault="00E553CD" w:rsidP="00333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1.2.3.1.13</w:t>
      </w:r>
      <w:r w:rsidRPr="00E55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63676">
        <w:rPr>
          <w:rFonts w:ascii="Times New Roman" w:hAnsi="Times New Roman" w:cs="Times New Roman"/>
          <w:sz w:val="28"/>
          <w:szCs w:val="28"/>
        </w:rPr>
        <w:t>подпункте 2.1.5</w:t>
      </w:r>
      <w:r>
        <w:rPr>
          <w:rFonts w:ascii="Times New Roman" w:hAnsi="Times New Roman" w:cs="Times New Roman"/>
          <w:sz w:val="28"/>
          <w:szCs w:val="28"/>
        </w:rPr>
        <w:t xml:space="preserve"> слово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Задача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Ключевая задача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B6234BC" w14:textId="2B5CB3D4" w:rsidR="00E553CD" w:rsidRDefault="00E553CD" w:rsidP="00333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1.2.3.1.14 в </w:t>
      </w:r>
      <w:r w:rsidR="00A63676">
        <w:rPr>
          <w:rFonts w:ascii="Times New Roman" w:hAnsi="Times New Roman" w:cs="Times New Roman"/>
          <w:sz w:val="28"/>
          <w:szCs w:val="28"/>
        </w:rPr>
        <w:t>подпункте 2.1.6</w:t>
      </w:r>
      <w:r>
        <w:rPr>
          <w:rFonts w:ascii="Times New Roman" w:hAnsi="Times New Roman" w:cs="Times New Roman"/>
          <w:sz w:val="28"/>
          <w:szCs w:val="28"/>
        </w:rPr>
        <w:t xml:space="preserve"> слово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Задача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Ключевая задача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2EDD39" w14:textId="1E6B9A78" w:rsidR="003A4C7C" w:rsidRDefault="00E553CD" w:rsidP="00333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1.2.3.2 </w:t>
      </w:r>
      <w:r w:rsidR="00A63676">
        <w:rPr>
          <w:rFonts w:ascii="Times New Roman" w:hAnsi="Times New Roman" w:cs="Times New Roman"/>
          <w:sz w:val="28"/>
          <w:szCs w:val="28"/>
        </w:rPr>
        <w:t>подраздел 2.2</w:t>
      </w:r>
      <w:r w:rsidR="003A4C7C">
        <w:rPr>
          <w:rFonts w:ascii="Times New Roman" w:hAnsi="Times New Roman" w:cs="Times New Roman"/>
          <w:sz w:val="28"/>
          <w:szCs w:val="28"/>
        </w:rPr>
        <w:t xml:space="preserve">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 w:rsidR="003A4C7C">
        <w:rPr>
          <w:rFonts w:ascii="Times New Roman" w:hAnsi="Times New Roman" w:cs="Times New Roman"/>
          <w:sz w:val="28"/>
          <w:szCs w:val="28"/>
        </w:rPr>
        <w:t>Прогноз социально-экономических результатов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 w:rsidR="003A4C7C">
        <w:rPr>
          <w:rFonts w:ascii="Times New Roman" w:hAnsi="Times New Roman" w:cs="Times New Roman"/>
          <w:sz w:val="28"/>
          <w:szCs w:val="28"/>
        </w:rPr>
        <w:t xml:space="preserve"> изложить в редакции</w:t>
      </w:r>
      <w:r w:rsidR="003A4C7C" w:rsidRPr="00153B2F">
        <w:rPr>
          <w:rFonts w:ascii="Times New Roman" w:hAnsi="Times New Roman" w:cs="Times New Roman"/>
          <w:sz w:val="28"/>
          <w:szCs w:val="28"/>
        </w:rPr>
        <w:t>:</w:t>
      </w:r>
    </w:p>
    <w:p w14:paraId="49A74F7C" w14:textId="05F25A94" w:rsidR="003A4C7C" w:rsidRPr="003A4C7C" w:rsidRDefault="00360FFB" w:rsidP="0033339C">
      <w:pPr>
        <w:pStyle w:val="ConsPlusTitle"/>
        <w:widowControl/>
        <w:ind w:firstLine="70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3A4C7C" w:rsidRPr="003A4C7C">
        <w:rPr>
          <w:rFonts w:ascii="Times New Roman" w:hAnsi="Times New Roman" w:cs="Times New Roman"/>
          <w:b w:val="0"/>
          <w:sz w:val="28"/>
          <w:szCs w:val="28"/>
        </w:rPr>
        <w:t>2.2. Прогноз социально-экономических результатов</w:t>
      </w:r>
    </w:p>
    <w:p w14:paraId="32A117B2" w14:textId="77777777" w:rsidR="003A4C7C" w:rsidRPr="003A4C7C" w:rsidRDefault="003A4C7C" w:rsidP="00333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16E4B9" w14:textId="77777777" w:rsidR="003A4C7C" w:rsidRPr="003A4C7C" w:rsidRDefault="003A4C7C" w:rsidP="00333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C7C">
        <w:rPr>
          <w:rFonts w:ascii="Times New Roman" w:hAnsi="Times New Roman" w:cs="Times New Roman"/>
          <w:sz w:val="28"/>
          <w:szCs w:val="28"/>
        </w:rPr>
        <w:t>В результате реализации поставленных задач и механизмов к концу 2026 года планируется достижение следующих значений показателей социально-экономического развития:</w:t>
      </w:r>
    </w:p>
    <w:p w14:paraId="2E517DFA" w14:textId="77777777" w:rsidR="003A4C7C" w:rsidRPr="003A4C7C" w:rsidRDefault="003A4C7C" w:rsidP="00333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C7C">
        <w:rPr>
          <w:rFonts w:ascii="Times New Roman" w:hAnsi="Times New Roman" w:cs="Times New Roman"/>
          <w:sz w:val="28"/>
          <w:szCs w:val="28"/>
        </w:rPr>
        <w:t>2.2.1. Объем инвестиций в основной капитал за счет всех источников финансирования в расчете на душу населения составит 141,0 тыс. руб.</w:t>
      </w:r>
    </w:p>
    <w:p w14:paraId="075AA176" w14:textId="77777777" w:rsidR="003A4C7C" w:rsidRPr="003A4C7C" w:rsidRDefault="003A4C7C" w:rsidP="00333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C7C">
        <w:rPr>
          <w:rFonts w:ascii="Times New Roman" w:hAnsi="Times New Roman" w:cs="Times New Roman"/>
          <w:sz w:val="28"/>
          <w:szCs w:val="28"/>
        </w:rPr>
        <w:t>2.2.2. Доля отгруженной инновационной продукции в общем объеме отгруженной продукции промышленности составит 22,2 %.</w:t>
      </w:r>
    </w:p>
    <w:p w14:paraId="3AF0E3D7" w14:textId="195F4470" w:rsidR="003A4C7C" w:rsidRPr="003A4C7C" w:rsidRDefault="003A4C7C" w:rsidP="00333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C7C">
        <w:rPr>
          <w:rFonts w:ascii="Times New Roman" w:hAnsi="Times New Roman" w:cs="Times New Roman"/>
          <w:sz w:val="28"/>
          <w:szCs w:val="28"/>
        </w:rPr>
        <w:t>2.2.3. Число субъектов малого и среднего предпринимательства в расчете на</w:t>
      </w:r>
      <w:r w:rsidR="000C71D7">
        <w:rPr>
          <w:rFonts w:ascii="Times New Roman" w:hAnsi="Times New Roman" w:cs="Times New Roman"/>
          <w:sz w:val="28"/>
          <w:szCs w:val="28"/>
        </w:rPr>
        <w:t> </w:t>
      </w:r>
      <w:r w:rsidRPr="003A4C7C">
        <w:rPr>
          <w:rFonts w:ascii="Times New Roman" w:hAnsi="Times New Roman" w:cs="Times New Roman"/>
          <w:sz w:val="28"/>
          <w:szCs w:val="28"/>
        </w:rPr>
        <w:t>10 тыс. чел. населения составит 573,1 ед.</w:t>
      </w:r>
    </w:p>
    <w:p w14:paraId="46617CE2" w14:textId="6244082F" w:rsidR="003A4C7C" w:rsidRDefault="003A4C7C" w:rsidP="00333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C7C">
        <w:rPr>
          <w:rFonts w:ascii="Times New Roman" w:hAnsi="Times New Roman" w:cs="Times New Roman"/>
          <w:sz w:val="28"/>
          <w:szCs w:val="28"/>
        </w:rPr>
        <w:t>2.2.4. Среднемесячная номинальная начисленная заработная плата работников крупных и средних предприятий и организаций составит 73200 руб.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715CB1" w14:textId="2111A7E4" w:rsidR="00942A13" w:rsidRDefault="00942A13" w:rsidP="00333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1.2.4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Комфортная среда для жизни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725D27D" w14:textId="51EEF42B" w:rsidR="00942A13" w:rsidRDefault="00942A13" w:rsidP="00333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1.2.4.1 в подразделе 3.1</w:t>
      </w:r>
      <w:r w:rsidRPr="00153B2F">
        <w:rPr>
          <w:rFonts w:ascii="Times New Roman" w:hAnsi="Times New Roman" w:cs="Times New Roman"/>
          <w:sz w:val="28"/>
          <w:szCs w:val="28"/>
        </w:rPr>
        <w:t xml:space="preserve"> </w:t>
      </w:r>
      <w:r w:rsidR="00CA172A">
        <w:rPr>
          <w:rFonts w:ascii="Times New Roman" w:hAnsi="Times New Roman" w:cs="Times New Roman"/>
          <w:sz w:val="28"/>
          <w:szCs w:val="28"/>
        </w:rPr>
        <w:t>«</w:t>
      </w:r>
      <w:r w:rsidRPr="00153B2F">
        <w:rPr>
          <w:rFonts w:ascii="Times New Roman" w:hAnsi="Times New Roman" w:cs="Times New Roman"/>
          <w:sz w:val="28"/>
          <w:szCs w:val="28"/>
        </w:rPr>
        <w:t>Цели, задачи и механизмы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 w:rsidRPr="00153B2F">
        <w:rPr>
          <w:rFonts w:ascii="Times New Roman" w:hAnsi="Times New Roman" w:cs="Times New Roman"/>
          <w:sz w:val="28"/>
          <w:szCs w:val="28"/>
        </w:rPr>
        <w:t>:</w:t>
      </w:r>
    </w:p>
    <w:p w14:paraId="63D99BCB" w14:textId="0A0BF210" w:rsidR="00942A13" w:rsidRDefault="00942A13" w:rsidP="00333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1.2.4.1.1 в </w:t>
      </w:r>
      <w:r w:rsidR="00EE770E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пункте 3.1.1 слово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Задача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Ключевая задача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DAA248" w14:textId="0751F368" w:rsidR="008B58A9" w:rsidRDefault="008B58A9" w:rsidP="00333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1.2.4.1.2 в </w:t>
      </w:r>
      <w:r w:rsidR="00EE770E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пункте 3.1.1.1.</w:t>
      </w:r>
      <w:r w:rsidR="00EE77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слово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Задача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Задача Плана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2D03A43" w14:textId="6DF39AF8" w:rsidR="00A90E4F" w:rsidRDefault="00A90E4F" w:rsidP="00333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1.2.4.1.3 в </w:t>
      </w:r>
      <w:r w:rsidR="00EE770E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пункте 3.1.1.1.2 слово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Задача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Задача Плана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B439B0" w14:textId="358D1328" w:rsidR="00A90E4F" w:rsidRDefault="00A90E4F" w:rsidP="00333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1.2.4.1.4 в </w:t>
      </w:r>
      <w:r w:rsidR="00EE770E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пункте 3.1.2 слово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Задача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Ключевая задача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535682" w14:textId="64E3EBBF" w:rsidR="00B8266F" w:rsidRDefault="0031137B" w:rsidP="00333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1.2.4.1.5</w:t>
      </w:r>
      <w:r w:rsidR="00B8266F">
        <w:rPr>
          <w:rFonts w:ascii="Times New Roman" w:hAnsi="Times New Roman" w:cs="Times New Roman"/>
          <w:sz w:val="28"/>
          <w:szCs w:val="28"/>
        </w:rPr>
        <w:t xml:space="preserve"> в </w:t>
      </w:r>
      <w:r w:rsidR="00EE770E">
        <w:rPr>
          <w:rFonts w:ascii="Times New Roman" w:hAnsi="Times New Roman" w:cs="Times New Roman"/>
          <w:sz w:val="28"/>
          <w:szCs w:val="28"/>
        </w:rPr>
        <w:t>под</w:t>
      </w:r>
      <w:r w:rsidR="00B8266F">
        <w:rPr>
          <w:rFonts w:ascii="Times New Roman" w:hAnsi="Times New Roman" w:cs="Times New Roman"/>
          <w:sz w:val="28"/>
          <w:szCs w:val="28"/>
        </w:rPr>
        <w:t xml:space="preserve">пункте 3.1.2.5.1 слово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 w:rsidR="00B8266F">
        <w:rPr>
          <w:rFonts w:ascii="Times New Roman" w:hAnsi="Times New Roman" w:cs="Times New Roman"/>
          <w:sz w:val="28"/>
          <w:szCs w:val="28"/>
        </w:rPr>
        <w:t>Задача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 w:rsidR="00B8266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 w:rsidR="00B8266F">
        <w:rPr>
          <w:rFonts w:ascii="Times New Roman" w:hAnsi="Times New Roman" w:cs="Times New Roman"/>
          <w:sz w:val="28"/>
          <w:szCs w:val="28"/>
        </w:rPr>
        <w:t>Задача Плана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 w:rsidR="00B8266F">
        <w:rPr>
          <w:rFonts w:ascii="Times New Roman" w:hAnsi="Times New Roman" w:cs="Times New Roman"/>
          <w:sz w:val="28"/>
          <w:szCs w:val="28"/>
        </w:rPr>
        <w:t>;</w:t>
      </w:r>
    </w:p>
    <w:p w14:paraId="21E11C8D" w14:textId="49E67250" w:rsidR="00B8266F" w:rsidRDefault="0031137B" w:rsidP="00333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1.2.4.1.6</w:t>
      </w:r>
      <w:r w:rsidR="00B8266F">
        <w:rPr>
          <w:rFonts w:ascii="Times New Roman" w:hAnsi="Times New Roman" w:cs="Times New Roman"/>
          <w:sz w:val="28"/>
          <w:szCs w:val="28"/>
        </w:rPr>
        <w:t xml:space="preserve"> в </w:t>
      </w:r>
      <w:r w:rsidR="00EE770E">
        <w:rPr>
          <w:rFonts w:ascii="Times New Roman" w:hAnsi="Times New Roman" w:cs="Times New Roman"/>
          <w:sz w:val="28"/>
          <w:szCs w:val="28"/>
        </w:rPr>
        <w:t>под</w:t>
      </w:r>
      <w:r w:rsidR="00B8266F">
        <w:rPr>
          <w:rFonts w:ascii="Times New Roman" w:hAnsi="Times New Roman" w:cs="Times New Roman"/>
          <w:sz w:val="28"/>
          <w:szCs w:val="28"/>
        </w:rPr>
        <w:t xml:space="preserve">пункте 3.1.2.5.2 слово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 w:rsidR="00B8266F">
        <w:rPr>
          <w:rFonts w:ascii="Times New Roman" w:hAnsi="Times New Roman" w:cs="Times New Roman"/>
          <w:sz w:val="28"/>
          <w:szCs w:val="28"/>
        </w:rPr>
        <w:t>Задача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 w:rsidR="00B8266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 w:rsidR="00B8266F">
        <w:rPr>
          <w:rFonts w:ascii="Times New Roman" w:hAnsi="Times New Roman" w:cs="Times New Roman"/>
          <w:sz w:val="28"/>
          <w:szCs w:val="28"/>
        </w:rPr>
        <w:t>Задача Плана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 w:rsidR="00B8266F">
        <w:rPr>
          <w:rFonts w:ascii="Times New Roman" w:hAnsi="Times New Roman" w:cs="Times New Roman"/>
          <w:sz w:val="28"/>
          <w:szCs w:val="28"/>
        </w:rPr>
        <w:t>;</w:t>
      </w:r>
    </w:p>
    <w:p w14:paraId="6D5D8242" w14:textId="429BB970" w:rsidR="00B8266F" w:rsidRDefault="0031137B" w:rsidP="00333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1.2.4.1.7</w:t>
      </w:r>
      <w:r w:rsidR="00B8266F">
        <w:rPr>
          <w:rFonts w:ascii="Times New Roman" w:hAnsi="Times New Roman" w:cs="Times New Roman"/>
          <w:sz w:val="28"/>
          <w:szCs w:val="28"/>
        </w:rPr>
        <w:t xml:space="preserve"> в </w:t>
      </w:r>
      <w:r w:rsidR="00EE770E">
        <w:rPr>
          <w:rFonts w:ascii="Times New Roman" w:hAnsi="Times New Roman" w:cs="Times New Roman"/>
          <w:sz w:val="28"/>
          <w:szCs w:val="28"/>
        </w:rPr>
        <w:t>под</w:t>
      </w:r>
      <w:r w:rsidR="00B8266F">
        <w:rPr>
          <w:rFonts w:ascii="Times New Roman" w:hAnsi="Times New Roman" w:cs="Times New Roman"/>
          <w:sz w:val="28"/>
          <w:szCs w:val="28"/>
        </w:rPr>
        <w:t xml:space="preserve">пункте 3.1.2.5.3 слово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 w:rsidR="00B8266F">
        <w:rPr>
          <w:rFonts w:ascii="Times New Roman" w:hAnsi="Times New Roman" w:cs="Times New Roman"/>
          <w:sz w:val="28"/>
          <w:szCs w:val="28"/>
        </w:rPr>
        <w:t>Задача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 w:rsidR="00B8266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 w:rsidR="00B8266F">
        <w:rPr>
          <w:rFonts w:ascii="Times New Roman" w:hAnsi="Times New Roman" w:cs="Times New Roman"/>
          <w:sz w:val="28"/>
          <w:szCs w:val="28"/>
        </w:rPr>
        <w:t>Задача Плана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 w:rsidR="00B8266F">
        <w:rPr>
          <w:rFonts w:ascii="Times New Roman" w:hAnsi="Times New Roman" w:cs="Times New Roman"/>
          <w:sz w:val="28"/>
          <w:szCs w:val="28"/>
        </w:rPr>
        <w:t>;</w:t>
      </w:r>
    </w:p>
    <w:p w14:paraId="4656E3CA" w14:textId="77777777" w:rsidR="00E63A73" w:rsidRDefault="0031137B" w:rsidP="00E63A7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1.2.4.1.8</w:t>
      </w:r>
      <w:r w:rsidR="00B8266F">
        <w:rPr>
          <w:rFonts w:ascii="Times New Roman" w:hAnsi="Times New Roman" w:cs="Times New Roman"/>
          <w:sz w:val="28"/>
          <w:szCs w:val="28"/>
        </w:rPr>
        <w:t xml:space="preserve"> </w:t>
      </w:r>
      <w:r w:rsidR="00E63A73">
        <w:rPr>
          <w:rFonts w:ascii="Times New Roman" w:hAnsi="Times New Roman" w:cs="Times New Roman"/>
          <w:sz w:val="28"/>
          <w:szCs w:val="28"/>
        </w:rPr>
        <w:t>подпункт 3.1.2.9 изложить в редакции:</w:t>
      </w:r>
    </w:p>
    <w:p w14:paraId="0E6D9447" w14:textId="77777777" w:rsidR="00E63A73" w:rsidRDefault="00E63A73" w:rsidP="00E63A7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«3.1.2.9. Задача Плана. Создание условий для оказания ритуальных услуг.</w:t>
      </w:r>
    </w:p>
    <w:p w14:paraId="1CDE1DBE" w14:textId="77777777" w:rsidR="00E63A73" w:rsidRDefault="00E63A73" w:rsidP="00E63A7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Механизмы:</w:t>
      </w:r>
    </w:p>
    <w:p w14:paraId="1027D379" w14:textId="63AF0478" w:rsidR="00E63A73" w:rsidRDefault="00E63A73" w:rsidP="00E63A7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3.1.2.9.1 восстановление нормативного состояния мест погребения;</w:t>
      </w:r>
    </w:p>
    <w:p w14:paraId="62E88D71" w14:textId="4C4B6502" w:rsidR="00E63A73" w:rsidRDefault="00E63A73" w:rsidP="00E63A7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3.1.2.9.2 строительство (реконструкция) мест погребения.»;</w:t>
      </w:r>
    </w:p>
    <w:p w14:paraId="68859634" w14:textId="76D14C55" w:rsidR="00B8266F" w:rsidRDefault="0031137B" w:rsidP="00333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1.2.4.1.9</w:t>
      </w:r>
      <w:r w:rsidR="00B8266F">
        <w:rPr>
          <w:rFonts w:ascii="Times New Roman" w:hAnsi="Times New Roman" w:cs="Times New Roman"/>
          <w:sz w:val="28"/>
          <w:szCs w:val="28"/>
        </w:rPr>
        <w:t xml:space="preserve"> в </w:t>
      </w:r>
      <w:r w:rsidR="00EE770E">
        <w:rPr>
          <w:rFonts w:ascii="Times New Roman" w:hAnsi="Times New Roman" w:cs="Times New Roman"/>
          <w:sz w:val="28"/>
          <w:szCs w:val="28"/>
        </w:rPr>
        <w:t>под</w:t>
      </w:r>
      <w:r w:rsidR="00B8266F">
        <w:rPr>
          <w:rFonts w:ascii="Times New Roman" w:hAnsi="Times New Roman" w:cs="Times New Roman"/>
          <w:sz w:val="28"/>
          <w:szCs w:val="28"/>
        </w:rPr>
        <w:t xml:space="preserve">пункте 3.1.3 слово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 w:rsidR="00B8266F">
        <w:rPr>
          <w:rFonts w:ascii="Times New Roman" w:hAnsi="Times New Roman" w:cs="Times New Roman"/>
          <w:sz w:val="28"/>
          <w:szCs w:val="28"/>
        </w:rPr>
        <w:t>Задача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 w:rsidR="00B8266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 w:rsidR="00B8266F">
        <w:rPr>
          <w:rFonts w:ascii="Times New Roman" w:hAnsi="Times New Roman" w:cs="Times New Roman"/>
          <w:sz w:val="28"/>
          <w:szCs w:val="28"/>
        </w:rPr>
        <w:t>Ключевая задача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 w:rsidR="00B8266F">
        <w:rPr>
          <w:rFonts w:ascii="Times New Roman" w:hAnsi="Times New Roman" w:cs="Times New Roman"/>
          <w:sz w:val="28"/>
          <w:szCs w:val="28"/>
        </w:rPr>
        <w:t>;</w:t>
      </w:r>
    </w:p>
    <w:p w14:paraId="40131815" w14:textId="566A5C4D" w:rsidR="00B8266F" w:rsidRDefault="0031137B" w:rsidP="00333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1.2.4.1.10</w:t>
      </w:r>
      <w:r w:rsidR="00B8266F">
        <w:rPr>
          <w:rFonts w:ascii="Times New Roman" w:hAnsi="Times New Roman" w:cs="Times New Roman"/>
          <w:sz w:val="28"/>
          <w:szCs w:val="28"/>
        </w:rPr>
        <w:t xml:space="preserve"> в </w:t>
      </w:r>
      <w:r w:rsidR="00EE770E">
        <w:rPr>
          <w:rFonts w:ascii="Times New Roman" w:hAnsi="Times New Roman" w:cs="Times New Roman"/>
          <w:sz w:val="28"/>
          <w:szCs w:val="28"/>
        </w:rPr>
        <w:t>под</w:t>
      </w:r>
      <w:r w:rsidR="00B8266F">
        <w:rPr>
          <w:rFonts w:ascii="Times New Roman" w:hAnsi="Times New Roman" w:cs="Times New Roman"/>
          <w:sz w:val="28"/>
          <w:szCs w:val="28"/>
        </w:rPr>
        <w:t xml:space="preserve">пункте 3.1.4 слово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 w:rsidR="00B8266F">
        <w:rPr>
          <w:rFonts w:ascii="Times New Roman" w:hAnsi="Times New Roman" w:cs="Times New Roman"/>
          <w:sz w:val="28"/>
          <w:szCs w:val="28"/>
        </w:rPr>
        <w:t>Задача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 w:rsidR="00B8266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 w:rsidR="00B8266F">
        <w:rPr>
          <w:rFonts w:ascii="Times New Roman" w:hAnsi="Times New Roman" w:cs="Times New Roman"/>
          <w:sz w:val="28"/>
          <w:szCs w:val="28"/>
        </w:rPr>
        <w:t>Ключевая задача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 w:rsidR="00B8266F">
        <w:rPr>
          <w:rFonts w:ascii="Times New Roman" w:hAnsi="Times New Roman" w:cs="Times New Roman"/>
          <w:sz w:val="28"/>
          <w:szCs w:val="28"/>
        </w:rPr>
        <w:t>;</w:t>
      </w:r>
    </w:p>
    <w:p w14:paraId="78FDE0EE" w14:textId="4963E6E4" w:rsidR="00B8266F" w:rsidRDefault="0031137B" w:rsidP="00333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1.2.4.1.11</w:t>
      </w:r>
      <w:r w:rsidR="00B8266F">
        <w:rPr>
          <w:rFonts w:ascii="Times New Roman" w:hAnsi="Times New Roman" w:cs="Times New Roman"/>
          <w:sz w:val="28"/>
          <w:szCs w:val="28"/>
        </w:rPr>
        <w:t xml:space="preserve"> в </w:t>
      </w:r>
      <w:r w:rsidR="00EE770E">
        <w:rPr>
          <w:rFonts w:ascii="Times New Roman" w:hAnsi="Times New Roman" w:cs="Times New Roman"/>
          <w:sz w:val="28"/>
          <w:szCs w:val="28"/>
        </w:rPr>
        <w:t>под</w:t>
      </w:r>
      <w:r w:rsidR="00B8266F">
        <w:rPr>
          <w:rFonts w:ascii="Times New Roman" w:hAnsi="Times New Roman" w:cs="Times New Roman"/>
          <w:sz w:val="28"/>
          <w:szCs w:val="28"/>
        </w:rPr>
        <w:t xml:space="preserve">пункте 3.1.4.1 слово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 w:rsidR="00B8266F">
        <w:rPr>
          <w:rFonts w:ascii="Times New Roman" w:hAnsi="Times New Roman" w:cs="Times New Roman"/>
          <w:sz w:val="28"/>
          <w:szCs w:val="28"/>
        </w:rPr>
        <w:t>Задача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 w:rsidR="00B8266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 w:rsidR="00B8266F">
        <w:rPr>
          <w:rFonts w:ascii="Times New Roman" w:hAnsi="Times New Roman" w:cs="Times New Roman"/>
          <w:sz w:val="28"/>
          <w:szCs w:val="28"/>
        </w:rPr>
        <w:t>Задача Плана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 w:rsidR="00B8266F">
        <w:rPr>
          <w:rFonts w:ascii="Times New Roman" w:hAnsi="Times New Roman" w:cs="Times New Roman"/>
          <w:sz w:val="28"/>
          <w:szCs w:val="28"/>
        </w:rPr>
        <w:t>;</w:t>
      </w:r>
    </w:p>
    <w:p w14:paraId="4CD72E73" w14:textId="189D8868" w:rsidR="00B8266F" w:rsidRDefault="0031137B" w:rsidP="00333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1.2.4.1.12</w:t>
      </w:r>
      <w:r w:rsidR="00B8266F">
        <w:rPr>
          <w:rFonts w:ascii="Times New Roman" w:hAnsi="Times New Roman" w:cs="Times New Roman"/>
          <w:sz w:val="28"/>
          <w:szCs w:val="28"/>
        </w:rPr>
        <w:t xml:space="preserve"> в </w:t>
      </w:r>
      <w:r w:rsidR="00EE770E">
        <w:rPr>
          <w:rFonts w:ascii="Times New Roman" w:hAnsi="Times New Roman" w:cs="Times New Roman"/>
          <w:sz w:val="28"/>
          <w:szCs w:val="28"/>
        </w:rPr>
        <w:t>под</w:t>
      </w:r>
      <w:r w:rsidR="00B8266F">
        <w:rPr>
          <w:rFonts w:ascii="Times New Roman" w:hAnsi="Times New Roman" w:cs="Times New Roman"/>
          <w:sz w:val="28"/>
          <w:szCs w:val="28"/>
        </w:rPr>
        <w:t xml:space="preserve">пункте 3.1.4.2 слово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 w:rsidR="00B8266F">
        <w:rPr>
          <w:rFonts w:ascii="Times New Roman" w:hAnsi="Times New Roman" w:cs="Times New Roman"/>
          <w:sz w:val="28"/>
          <w:szCs w:val="28"/>
        </w:rPr>
        <w:t>Задача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 w:rsidR="00B8266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 w:rsidR="00B8266F">
        <w:rPr>
          <w:rFonts w:ascii="Times New Roman" w:hAnsi="Times New Roman" w:cs="Times New Roman"/>
          <w:sz w:val="28"/>
          <w:szCs w:val="28"/>
        </w:rPr>
        <w:t>Задача Плана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 w:rsidR="00B8266F">
        <w:rPr>
          <w:rFonts w:ascii="Times New Roman" w:hAnsi="Times New Roman" w:cs="Times New Roman"/>
          <w:sz w:val="28"/>
          <w:szCs w:val="28"/>
        </w:rPr>
        <w:t>;</w:t>
      </w:r>
    </w:p>
    <w:p w14:paraId="659470ED" w14:textId="6E86AD82" w:rsidR="00B8266F" w:rsidRDefault="0031137B" w:rsidP="00EE77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1.2.4.1.13</w:t>
      </w:r>
      <w:r w:rsidR="00B8266F">
        <w:rPr>
          <w:rFonts w:ascii="Times New Roman" w:hAnsi="Times New Roman" w:cs="Times New Roman"/>
          <w:sz w:val="28"/>
          <w:szCs w:val="28"/>
        </w:rPr>
        <w:t xml:space="preserve"> в </w:t>
      </w:r>
      <w:r w:rsidR="00EE770E">
        <w:rPr>
          <w:rFonts w:ascii="Times New Roman" w:hAnsi="Times New Roman" w:cs="Times New Roman"/>
          <w:sz w:val="28"/>
          <w:szCs w:val="28"/>
        </w:rPr>
        <w:t>под</w:t>
      </w:r>
      <w:r w:rsidR="00B8266F">
        <w:rPr>
          <w:rFonts w:ascii="Times New Roman" w:hAnsi="Times New Roman" w:cs="Times New Roman"/>
          <w:sz w:val="28"/>
          <w:szCs w:val="28"/>
        </w:rPr>
        <w:t xml:space="preserve">пункте 3.1.4.3 слово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 w:rsidR="00B8266F">
        <w:rPr>
          <w:rFonts w:ascii="Times New Roman" w:hAnsi="Times New Roman" w:cs="Times New Roman"/>
          <w:sz w:val="28"/>
          <w:szCs w:val="28"/>
        </w:rPr>
        <w:t>Задача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 w:rsidR="00B8266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 w:rsidR="00B8266F">
        <w:rPr>
          <w:rFonts w:ascii="Times New Roman" w:hAnsi="Times New Roman" w:cs="Times New Roman"/>
          <w:sz w:val="28"/>
          <w:szCs w:val="28"/>
        </w:rPr>
        <w:t>Задача Плана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 w:rsidR="00B8266F">
        <w:rPr>
          <w:rFonts w:ascii="Times New Roman" w:hAnsi="Times New Roman" w:cs="Times New Roman"/>
          <w:sz w:val="28"/>
          <w:szCs w:val="28"/>
        </w:rPr>
        <w:t>;</w:t>
      </w:r>
    </w:p>
    <w:p w14:paraId="3B81E67E" w14:textId="3FBB491D" w:rsidR="00B8266F" w:rsidRDefault="0031137B" w:rsidP="00EE77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1.2.4.1.14</w:t>
      </w:r>
      <w:r w:rsidR="00B8266F">
        <w:rPr>
          <w:rFonts w:ascii="Times New Roman" w:hAnsi="Times New Roman" w:cs="Times New Roman"/>
          <w:sz w:val="28"/>
          <w:szCs w:val="28"/>
        </w:rPr>
        <w:t xml:space="preserve"> в </w:t>
      </w:r>
      <w:r w:rsidR="00EE770E">
        <w:rPr>
          <w:rFonts w:ascii="Times New Roman" w:hAnsi="Times New Roman" w:cs="Times New Roman"/>
          <w:sz w:val="28"/>
          <w:szCs w:val="28"/>
        </w:rPr>
        <w:t>под</w:t>
      </w:r>
      <w:r w:rsidR="00B8266F">
        <w:rPr>
          <w:rFonts w:ascii="Times New Roman" w:hAnsi="Times New Roman" w:cs="Times New Roman"/>
          <w:sz w:val="28"/>
          <w:szCs w:val="28"/>
        </w:rPr>
        <w:t xml:space="preserve">пункте 3.1.4.4 слово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 w:rsidR="00B8266F">
        <w:rPr>
          <w:rFonts w:ascii="Times New Roman" w:hAnsi="Times New Roman" w:cs="Times New Roman"/>
          <w:sz w:val="28"/>
          <w:szCs w:val="28"/>
        </w:rPr>
        <w:t>Задача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 w:rsidR="00B8266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 w:rsidR="00B8266F">
        <w:rPr>
          <w:rFonts w:ascii="Times New Roman" w:hAnsi="Times New Roman" w:cs="Times New Roman"/>
          <w:sz w:val="28"/>
          <w:szCs w:val="28"/>
        </w:rPr>
        <w:t>Задача Плана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 w:rsidR="00B8266F">
        <w:rPr>
          <w:rFonts w:ascii="Times New Roman" w:hAnsi="Times New Roman" w:cs="Times New Roman"/>
          <w:sz w:val="28"/>
          <w:szCs w:val="28"/>
        </w:rPr>
        <w:t>;</w:t>
      </w:r>
    </w:p>
    <w:p w14:paraId="4B6D2186" w14:textId="0EF0C52A" w:rsidR="00B8266F" w:rsidRDefault="0031137B" w:rsidP="00EE77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1.2.4.1.15</w:t>
      </w:r>
      <w:r w:rsidR="00B8266F">
        <w:rPr>
          <w:rFonts w:ascii="Times New Roman" w:hAnsi="Times New Roman" w:cs="Times New Roman"/>
          <w:sz w:val="28"/>
          <w:szCs w:val="28"/>
        </w:rPr>
        <w:t xml:space="preserve"> в </w:t>
      </w:r>
      <w:r w:rsidR="00EE770E">
        <w:rPr>
          <w:rFonts w:ascii="Times New Roman" w:hAnsi="Times New Roman" w:cs="Times New Roman"/>
          <w:sz w:val="28"/>
          <w:szCs w:val="28"/>
        </w:rPr>
        <w:t>под</w:t>
      </w:r>
      <w:r w:rsidR="00B8266F">
        <w:rPr>
          <w:rFonts w:ascii="Times New Roman" w:hAnsi="Times New Roman" w:cs="Times New Roman"/>
          <w:sz w:val="28"/>
          <w:szCs w:val="28"/>
        </w:rPr>
        <w:t xml:space="preserve">пункте 3.1.5 слово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 w:rsidR="00B8266F">
        <w:rPr>
          <w:rFonts w:ascii="Times New Roman" w:hAnsi="Times New Roman" w:cs="Times New Roman"/>
          <w:sz w:val="28"/>
          <w:szCs w:val="28"/>
        </w:rPr>
        <w:t>Задача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 w:rsidR="00B8266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 w:rsidR="00B8266F">
        <w:rPr>
          <w:rFonts w:ascii="Times New Roman" w:hAnsi="Times New Roman" w:cs="Times New Roman"/>
          <w:sz w:val="28"/>
          <w:szCs w:val="28"/>
        </w:rPr>
        <w:t>Ключевая задача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 w:rsidR="00B8266F">
        <w:rPr>
          <w:rFonts w:ascii="Times New Roman" w:hAnsi="Times New Roman" w:cs="Times New Roman"/>
          <w:sz w:val="28"/>
          <w:szCs w:val="28"/>
        </w:rPr>
        <w:t>;</w:t>
      </w:r>
    </w:p>
    <w:p w14:paraId="6CC4E290" w14:textId="45C897C0" w:rsidR="00B8266F" w:rsidRDefault="0031137B" w:rsidP="00EE77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1.2.4.1.16</w:t>
      </w:r>
      <w:r w:rsidR="00B8266F">
        <w:rPr>
          <w:rFonts w:ascii="Times New Roman" w:hAnsi="Times New Roman" w:cs="Times New Roman"/>
          <w:sz w:val="28"/>
          <w:szCs w:val="28"/>
        </w:rPr>
        <w:t xml:space="preserve"> в </w:t>
      </w:r>
      <w:r w:rsidR="00EE770E">
        <w:rPr>
          <w:rFonts w:ascii="Times New Roman" w:hAnsi="Times New Roman" w:cs="Times New Roman"/>
          <w:sz w:val="28"/>
          <w:szCs w:val="28"/>
        </w:rPr>
        <w:t>под</w:t>
      </w:r>
      <w:r w:rsidR="00B8266F">
        <w:rPr>
          <w:rFonts w:ascii="Times New Roman" w:hAnsi="Times New Roman" w:cs="Times New Roman"/>
          <w:sz w:val="28"/>
          <w:szCs w:val="28"/>
        </w:rPr>
        <w:t xml:space="preserve">пункте 3.1.5.1 слово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 w:rsidR="00B8266F">
        <w:rPr>
          <w:rFonts w:ascii="Times New Roman" w:hAnsi="Times New Roman" w:cs="Times New Roman"/>
          <w:sz w:val="28"/>
          <w:szCs w:val="28"/>
        </w:rPr>
        <w:t>Задача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 w:rsidR="00B8266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 w:rsidR="00B8266F">
        <w:rPr>
          <w:rFonts w:ascii="Times New Roman" w:hAnsi="Times New Roman" w:cs="Times New Roman"/>
          <w:sz w:val="28"/>
          <w:szCs w:val="28"/>
        </w:rPr>
        <w:t>Задача Плана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 w:rsidR="00B8266F">
        <w:rPr>
          <w:rFonts w:ascii="Times New Roman" w:hAnsi="Times New Roman" w:cs="Times New Roman"/>
          <w:sz w:val="28"/>
          <w:szCs w:val="28"/>
        </w:rPr>
        <w:t>;</w:t>
      </w:r>
    </w:p>
    <w:p w14:paraId="7B721B64" w14:textId="3B728322" w:rsidR="00B8266F" w:rsidRDefault="0031137B" w:rsidP="00EE77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1.2.4.1.17</w:t>
      </w:r>
      <w:r w:rsidR="00B8266F">
        <w:rPr>
          <w:rFonts w:ascii="Times New Roman" w:hAnsi="Times New Roman" w:cs="Times New Roman"/>
          <w:sz w:val="28"/>
          <w:szCs w:val="28"/>
        </w:rPr>
        <w:t xml:space="preserve"> в </w:t>
      </w:r>
      <w:r w:rsidR="00EE770E">
        <w:rPr>
          <w:rFonts w:ascii="Times New Roman" w:hAnsi="Times New Roman" w:cs="Times New Roman"/>
          <w:sz w:val="28"/>
          <w:szCs w:val="28"/>
        </w:rPr>
        <w:t>под</w:t>
      </w:r>
      <w:r w:rsidR="00B8266F">
        <w:rPr>
          <w:rFonts w:ascii="Times New Roman" w:hAnsi="Times New Roman" w:cs="Times New Roman"/>
          <w:sz w:val="28"/>
          <w:szCs w:val="28"/>
        </w:rPr>
        <w:t xml:space="preserve">пункте 3.1.5.2 слово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 w:rsidR="00B8266F">
        <w:rPr>
          <w:rFonts w:ascii="Times New Roman" w:hAnsi="Times New Roman" w:cs="Times New Roman"/>
          <w:sz w:val="28"/>
          <w:szCs w:val="28"/>
        </w:rPr>
        <w:t>Задача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 w:rsidR="00B8266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 w:rsidR="00B8266F">
        <w:rPr>
          <w:rFonts w:ascii="Times New Roman" w:hAnsi="Times New Roman" w:cs="Times New Roman"/>
          <w:sz w:val="28"/>
          <w:szCs w:val="28"/>
        </w:rPr>
        <w:t>Задача Плана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 w:rsidR="00B8266F">
        <w:rPr>
          <w:rFonts w:ascii="Times New Roman" w:hAnsi="Times New Roman" w:cs="Times New Roman"/>
          <w:sz w:val="28"/>
          <w:szCs w:val="28"/>
        </w:rPr>
        <w:t>;</w:t>
      </w:r>
    </w:p>
    <w:p w14:paraId="2309B007" w14:textId="331D75C9" w:rsidR="00B8266F" w:rsidRDefault="0031137B" w:rsidP="00EE77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1.2.4.1.18</w:t>
      </w:r>
      <w:r w:rsidR="00B8266F">
        <w:rPr>
          <w:rFonts w:ascii="Times New Roman" w:hAnsi="Times New Roman" w:cs="Times New Roman"/>
          <w:sz w:val="28"/>
          <w:szCs w:val="28"/>
        </w:rPr>
        <w:t xml:space="preserve"> в </w:t>
      </w:r>
      <w:r w:rsidR="00EE770E">
        <w:rPr>
          <w:rFonts w:ascii="Times New Roman" w:hAnsi="Times New Roman" w:cs="Times New Roman"/>
          <w:sz w:val="28"/>
          <w:szCs w:val="28"/>
        </w:rPr>
        <w:t>под</w:t>
      </w:r>
      <w:r w:rsidR="00B8266F">
        <w:rPr>
          <w:rFonts w:ascii="Times New Roman" w:hAnsi="Times New Roman" w:cs="Times New Roman"/>
          <w:sz w:val="28"/>
          <w:szCs w:val="28"/>
        </w:rPr>
        <w:t xml:space="preserve">пункте 3.1.5.3 слово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 w:rsidR="00B8266F">
        <w:rPr>
          <w:rFonts w:ascii="Times New Roman" w:hAnsi="Times New Roman" w:cs="Times New Roman"/>
          <w:sz w:val="28"/>
          <w:szCs w:val="28"/>
        </w:rPr>
        <w:t>Задача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 w:rsidR="00B8266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 w:rsidR="00B8266F">
        <w:rPr>
          <w:rFonts w:ascii="Times New Roman" w:hAnsi="Times New Roman" w:cs="Times New Roman"/>
          <w:sz w:val="28"/>
          <w:szCs w:val="28"/>
        </w:rPr>
        <w:t>Задача Плана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 w:rsidR="00B8266F">
        <w:rPr>
          <w:rFonts w:ascii="Times New Roman" w:hAnsi="Times New Roman" w:cs="Times New Roman"/>
          <w:sz w:val="28"/>
          <w:szCs w:val="28"/>
        </w:rPr>
        <w:t>;</w:t>
      </w:r>
    </w:p>
    <w:p w14:paraId="1D035D36" w14:textId="036EC968" w:rsidR="00B8266F" w:rsidRDefault="00535A07" w:rsidP="00EE77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1.2.4.2</w:t>
      </w:r>
      <w:r w:rsidR="00B8266F">
        <w:rPr>
          <w:rFonts w:ascii="Times New Roman" w:hAnsi="Times New Roman" w:cs="Times New Roman"/>
          <w:sz w:val="28"/>
          <w:szCs w:val="28"/>
        </w:rPr>
        <w:t xml:space="preserve"> подраздел 3.2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 w:rsidR="00B8266F">
        <w:rPr>
          <w:rFonts w:ascii="Times New Roman" w:hAnsi="Times New Roman" w:cs="Times New Roman"/>
          <w:sz w:val="28"/>
          <w:szCs w:val="28"/>
        </w:rPr>
        <w:t>Прогноз социально-экономических результатов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 w:rsidR="00B8266F">
        <w:rPr>
          <w:rFonts w:ascii="Times New Roman" w:hAnsi="Times New Roman" w:cs="Times New Roman"/>
          <w:sz w:val="28"/>
          <w:szCs w:val="28"/>
        </w:rPr>
        <w:t xml:space="preserve"> изложить в редакции</w:t>
      </w:r>
      <w:r w:rsidR="00B8266F" w:rsidRPr="00153B2F">
        <w:rPr>
          <w:rFonts w:ascii="Times New Roman" w:hAnsi="Times New Roman" w:cs="Times New Roman"/>
          <w:sz w:val="28"/>
          <w:szCs w:val="28"/>
        </w:rPr>
        <w:t>:</w:t>
      </w:r>
    </w:p>
    <w:p w14:paraId="59321D11" w14:textId="5BF22949" w:rsidR="00B8266F" w:rsidRPr="00F91929" w:rsidRDefault="00360FFB" w:rsidP="00EE770E">
      <w:pPr>
        <w:pStyle w:val="ConsPlusTitle"/>
        <w:widowControl/>
        <w:ind w:firstLine="70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B8266F" w:rsidRPr="00F91929">
        <w:rPr>
          <w:rFonts w:ascii="Times New Roman" w:hAnsi="Times New Roman" w:cs="Times New Roman"/>
          <w:b w:val="0"/>
          <w:sz w:val="28"/>
          <w:szCs w:val="28"/>
        </w:rPr>
        <w:t>3.2. Прогноз социально-экономических результатов</w:t>
      </w:r>
    </w:p>
    <w:p w14:paraId="7291ECB0" w14:textId="77777777" w:rsidR="00B8266F" w:rsidRPr="00F91929" w:rsidRDefault="00B8266F" w:rsidP="00EE77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322222" w14:textId="77777777" w:rsidR="00B8266F" w:rsidRPr="00F91929" w:rsidRDefault="00B8266F" w:rsidP="00EE77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929">
        <w:rPr>
          <w:rFonts w:ascii="Times New Roman" w:hAnsi="Times New Roman" w:cs="Times New Roman"/>
          <w:sz w:val="28"/>
          <w:szCs w:val="28"/>
        </w:rPr>
        <w:t>В результате реализации поставленных задач и механизмов к концу 2026 года планируется достижение следующих значений показателей социально-экономического развития:</w:t>
      </w:r>
    </w:p>
    <w:p w14:paraId="1554587B" w14:textId="0292AFD2" w:rsidR="00B8266F" w:rsidRPr="00F91929" w:rsidRDefault="00B8266F" w:rsidP="00EE77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929">
        <w:rPr>
          <w:rFonts w:ascii="Times New Roman" w:hAnsi="Times New Roman" w:cs="Times New Roman"/>
          <w:sz w:val="28"/>
          <w:szCs w:val="28"/>
        </w:rPr>
        <w:t>3.2.1. Увеличение объема жилищного строительства до 630 тыс.</w:t>
      </w:r>
      <w:r w:rsidR="0033339C">
        <w:rPr>
          <w:rFonts w:ascii="Times New Roman" w:hAnsi="Times New Roman" w:cs="Times New Roman"/>
          <w:sz w:val="28"/>
          <w:szCs w:val="28"/>
        </w:rPr>
        <w:t xml:space="preserve"> </w:t>
      </w:r>
      <w:r w:rsidRPr="00F91929">
        <w:rPr>
          <w:rFonts w:ascii="Times New Roman" w:hAnsi="Times New Roman" w:cs="Times New Roman"/>
          <w:sz w:val="28"/>
          <w:szCs w:val="28"/>
        </w:rPr>
        <w:t>кв.</w:t>
      </w:r>
      <w:r w:rsidR="0033339C">
        <w:rPr>
          <w:rFonts w:ascii="Times New Roman" w:hAnsi="Times New Roman" w:cs="Times New Roman"/>
          <w:sz w:val="28"/>
          <w:szCs w:val="28"/>
        </w:rPr>
        <w:t xml:space="preserve"> </w:t>
      </w:r>
      <w:r w:rsidRPr="00F91929">
        <w:rPr>
          <w:rFonts w:ascii="Times New Roman" w:hAnsi="Times New Roman" w:cs="Times New Roman"/>
          <w:sz w:val="28"/>
          <w:szCs w:val="28"/>
        </w:rPr>
        <w:t xml:space="preserve">м. </w:t>
      </w:r>
    </w:p>
    <w:p w14:paraId="5FD33043" w14:textId="506FB82C" w:rsidR="00B8266F" w:rsidRPr="00F91929" w:rsidRDefault="00B8266F" w:rsidP="00EE77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929">
        <w:rPr>
          <w:rFonts w:ascii="Times New Roman" w:hAnsi="Times New Roman" w:cs="Times New Roman"/>
          <w:sz w:val="28"/>
          <w:szCs w:val="28"/>
        </w:rPr>
        <w:t>3.2.2.</w:t>
      </w:r>
      <w:r w:rsidR="0033339C">
        <w:rPr>
          <w:rFonts w:ascii="Times New Roman" w:hAnsi="Times New Roman" w:cs="Times New Roman"/>
          <w:sz w:val="28"/>
          <w:szCs w:val="28"/>
        </w:rPr>
        <w:t xml:space="preserve"> </w:t>
      </w:r>
      <w:r w:rsidRPr="00F91929">
        <w:rPr>
          <w:rFonts w:ascii="Times New Roman" w:hAnsi="Times New Roman" w:cs="Times New Roman"/>
          <w:sz w:val="28"/>
          <w:szCs w:val="28"/>
        </w:rPr>
        <w:t>Площадь расселенного непригодного для проживания жилищного фонда составит не менее 30,0 тыс. кв. м в год.</w:t>
      </w:r>
    </w:p>
    <w:p w14:paraId="43EF626A" w14:textId="77777777" w:rsidR="00B8266F" w:rsidRPr="00F91929" w:rsidRDefault="00B8266F" w:rsidP="00EE77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929">
        <w:rPr>
          <w:rFonts w:ascii="Times New Roman" w:hAnsi="Times New Roman" w:cs="Times New Roman"/>
          <w:sz w:val="28"/>
          <w:szCs w:val="28"/>
        </w:rPr>
        <w:t>3.2.3. Индекс качества городской среды составит 221 балл.</w:t>
      </w:r>
    </w:p>
    <w:p w14:paraId="519F61CF" w14:textId="20B858F3" w:rsidR="00B8266F" w:rsidRPr="00F91929" w:rsidRDefault="00B8266F" w:rsidP="00EE77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929">
        <w:rPr>
          <w:rFonts w:ascii="Times New Roman" w:hAnsi="Times New Roman" w:cs="Times New Roman"/>
          <w:sz w:val="28"/>
          <w:szCs w:val="28"/>
        </w:rPr>
        <w:t>3.2.4. Доля граждан, принявших участие в решении вопросов развития городской среды, от общего количества граждан в возрасте от 14 лет, проживающих в</w:t>
      </w:r>
      <w:r w:rsidR="00395C7C">
        <w:rPr>
          <w:rFonts w:ascii="Times New Roman" w:hAnsi="Times New Roman" w:cs="Times New Roman"/>
          <w:sz w:val="28"/>
          <w:szCs w:val="28"/>
        </w:rPr>
        <w:t> </w:t>
      </w:r>
      <w:r w:rsidRPr="00F91929">
        <w:rPr>
          <w:rFonts w:ascii="Times New Roman" w:hAnsi="Times New Roman" w:cs="Times New Roman"/>
          <w:sz w:val="28"/>
          <w:szCs w:val="28"/>
        </w:rPr>
        <w:t>городе Перми, составит 40</w:t>
      </w:r>
      <w:r w:rsidR="0033339C">
        <w:rPr>
          <w:rFonts w:ascii="Times New Roman" w:hAnsi="Times New Roman" w:cs="Times New Roman"/>
          <w:sz w:val="28"/>
          <w:szCs w:val="28"/>
        </w:rPr>
        <w:t xml:space="preserve"> </w:t>
      </w:r>
      <w:r w:rsidRPr="00F91929">
        <w:rPr>
          <w:rFonts w:ascii="Times New Roman" w:hAnsi="Times New Roman" w:cs="Times New Roman"/>
          <w:sz w:val="28"/>
          <w:szCs w:val="28"/>
        </w:rPr>
        <w:t>%.</w:t>
      </w:r>
    </w:p>
    <w:p w14:paraId="6A783237" w14:textId="08EC831D" w:rsidR="00B8266F" w:rsidRPr="00F91929" w:rsidRDefault="00B8266F" w:rsidP="00EE77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929">
        <w:rPr>
          <w:rFonts w:ascii="Times New Roman" w:hAnsi="Times New Roman" w:cs="Times New Roman"/>
          <w:sz w:val="28"/>
          <w:szCs w:val="28"/>
        </w:rPr>
        <w:t xml:space="preserve">3.2.5. </w:t>
      </w:r>
      <w:r w:rsidR="00A70D93" w:rsidRPr="00A70D93">
        <w:rPr>
          <w:rFonts w:ascii="Times New Roman" w:hAnsi="Times New Roman"/>
          <w:sz w:val="28"/>
          <w:szCs w:val="28"/>
        </w:rPr>
        <w:t>Доля автомобильных дорог общего пользования местного значения горо</w:t>
      </w:r>
      <w:r w:rsidR="008C6B51">
        <w:rPr>
          <w:rFonts w:ascii="Times New Roman" w:hAnsi="Times New Roman"/>
          <w:sz w:val="28"/>
          <w:szCs w:val="28"/>
        </w:rPr>
        <w:t>да Перми, отвечающих нормативным</w:t>
      </w:r>
      <w:r w:rsidR="00A70D93" w:rsidRPr="00A70D93">
        <w:rPr>
          <w:rFonts w:ascii="Times New Roman" w:hAnsi="Times New Roman"/>
          <w:sz w:val="28"/>
          <w:szCs w:val="28"/>
        </w:rPr>
        <w:t xml:space="preserve"> требованиям, от общей площади автомобильных дорог общего пользования местного значения города Перми</w:t>
      </w:r>
      <w:r w:rsidRPr="00F91929">
        <w:rPr>
          <w:rFonts w:ascii="Times New Roman" w:hAnsi="Times New Roman" w:cs="Times New Roman"/>
          <w:sz w:val="28"/>
          <w:szCs w:val="28"/>
        </w:rPr>
        <w:t xml:space="preserve"> составит 85,5%.</w:t>
      </w:r>
    </w:p>
    <w:p w14:paraId="202B5707" w14:textId="5F8A2221" w:rsidR="00B8266F" w:rsidRPr="00F91929" w:rsidRDefault="00B8266F" w:rsidP="00EE77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929">
        <w:rPr>
          <w:rFonts w:ascii="Times New Roman" w:hAnsi="Times New Roman" w:cs="Times New Roman"/>
          <w:sz w:val="28"/>
          <w:szCs w:val="28"/>
        </w:rPr>
        <w:t>3.2.6. Снижение смертности от дорожно-транспортных происшествий до</w:t>
      </w:r>
      <w:r w:rsidR="000C71D7">
        <w:rPr>
          <w:rFonts w:ascii="Times New Roman" w:hAnsi="Times New Roman" w:cs="Times New Roman"/>
          <w:sz w:val="28"/>
          <w:szCs w:val="28"/>
        </w:rPr>
        <w:t> </w:t>
      </w:r>
      <w:r w:rsidRPr="00F91929">
        <w:rPr>
          <w:rFonts w:ascii="Times New Roman" w:hAnsi="Times New Roman" w:cs="Times New Roman"/>
          <w:sz w:val="28"/>
          <w:szCs w:val="28"/>
        </w:rPr>
        <w:t>4</w:t>
      </w:r>
      <w:r w:rsidR="000C71D7">
        <w:rPr>
          <w:rFonts w:ascii="Times New Roman" w:hAnsi="Times New Roman" w:cs="Times New Roman"/>
          <w:sz w:val="28"/>
          <w:szCs w:val="28"/>
        </w:rPr>
        <w:t> </w:t>
      </w:r>
      <w:r w:rsidRPr="00F91929">
        <w:rPr>
          <w:rFonts w:ascii="Times New Roman" w:hAnsi="Times New Roman" w:cs="Times New Roman"/>
          <w:sz w:val="28"/>
          <w:szCs w:val="28"/>
        </w:rPr>
        <w:t>случаев на 100 тыс. населения.</w:t>
      </w:r>
    </w:p>
    <w:p w14:paraId="39B6625D" w14:textId="350953D4" w:rsidR="00B8266F" w:rsidRPr="00F91929" w:rsidRDefault="00B8266F" w:rsidP="00EE77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929">
        <w:rPr>
          <w:rFonts w:ascii="Times New Roman" w:hAnsi="Times New Roman" w:cs="Times New Roman"/>
          <w:sz w:val="28"/>
          <w:szCs w:val="28"/>
        </w:rPr>
        <w:t>3.2.7. Удельный вес улиц, проездов, набережных, обеспеченных уличным освещением, составит 94,5</w:t>
      </w:r>
      <w:r w:rsidR="00EE770E">
        <w:rPr>
          <w:rFonts w:ascii="Times New Roman" w:hAnsi="Times New Roman" w:cs="Times New Roman"/>
          <w:sz w:val="28"/>
          <w:szCs w:val="28"/>
        </w:rPr>
        <w:t xml:space="preserve"> </w:t>
      </w:r>
      <w:r w:rsidRPr="00F91929">
        <w:rPr>
          <w:rFonts w:ascii="Times New Roman" w:hAnsi="Times New Roman" w:cs="Times New Roman"/>
          <w:sz w:val="28"/>
          <w:szCs w:val="28"/>
        </w:rPr>
        <w:t>%.</w:t>
      </w:r>
    </w:p>
    <w:p w14:paraId="24E853D1" w14:textId="77777777" w:rsidR="00B8266F" w:rsidRPr="00F91929" w:rsidRDefault="00B8266F" w:rsidP="00EE77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929">
        <w:rPr>
          <w:rFonts w:ascii="Times New Roman" w:hAnsi="Times New Roman" w:cs="Times New Roman"/>
          <w:sz w:val="28"/>
          <w:szCs w:val="28"/>
        </w:rPr>
        <w:t>3.2.8. Средний срок эксплуатации транспортных средств на муниципальных маршрутах регулярных перевозок составит:</w:t>
      </w:r>
    </w:p>
    <w:p w14:paraId="7FE43E15" w14:textId="53569CED" w:rsidR="00B8266F" w:rsidRPr="00F91929" w:rsidRDefault="008C6B51" w:rsidP="00EE77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8266F" w:rsidRPr="00F91929">
        <w:rPr>
          <w:rFonts w:ascii="Times New Roman" w:hAnsi="Times New Roman" w:cs="Times New Roman"/>
          <w:sz w:val="28"/>
          <w:szCs w:val="28"/>
        </w:rPr>
        <w:t>втобуса</w:t>
      </w:r>
      <w:r w:rsidR="00EE770E">
        <w:rPr>
          <w:rFonts w:ascii="Times New Roman" w:hAnsi="Times New Roman" w:cs="Times New Roman"/>
          <w:sz w:val="28"/>
          <w:szCs w:val="28"/>
        </w:rPr>
        <w:t xml:space="preserve"> –</w:t>
      </w:r>
      <w:r w:rsidR="00B8266F" w:rsidRPr="00F91929">
        <w:rPr>
          <w:rFonts w:ascii="Times New Roman" w:hAnsi="Times New Roman" w:cs="Times New Roman"/>
          <w:sz w:val="28"/>
          <w:szCs w:val="28"/>
        </w:rPr>
        <w:t xml:space="preserve"> 5 лет,</w:t>
      </w:r>
    </w:p>
    <w:p w14:paraId="722E9E91" w14:textId="77777777" w:rsidR="00B8266F" w:rsidRPr="00F91929" w:rsidRDefault="00B8266F" w:rsidP="00EE77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929">
        <w:rPr>
          <w:rFonts w:ascii="Times New Roman" w:hAnsi="Times New Roman" w:cs="Times New Roman"/>
          <w:sz w:val="28"/>
          <w:szCs w:val="28"/>
        </w:rPr>
        <w:t>трамвая – 8 лет.</w:t>
      </w:r>
    </w:p>
    <w:p w14:paraId="58DEBEBF" w14:textId="75A3D606" w:rsidR="00B8266F" w:rsidRDefault="00B8266F" w:rsidP="00EE77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929">
        <w:rPr>
          <w:rFonts w:ascii="Times New Roman" w:hAnsi="Times New Roman" w:cs="Times New Roman"/>
          <w:sz w:val="28"/>
          <w:szCs w:val="28"/>
        </w:rPr>
        <w:t>3.2.9. Доля массовых социально значимых услуг, доступных в электронном виде, составит 95,0</w:t>
      </w:r>
      <w:r w:rsidR="00EE770E">
        <w:rPr>
          <w:rFonts w:ascii="Times New Roman" w:hAnsi="Times New Roman" w:cs="Times New Roman"/>
          <w:sz w:val="28"/>
          <w:szCs w:val="28"/>
        </w:rPr>
        <w:t xml:space="preserve"> </w:t>
      </w:r>
      <w:r w:rsidRPr="00F91929">
        <w:rPr>
          <w:rFonts w:ascii="Times New Roman" w:hAnsi="Times New Roman" w:cs="Times New Roman"/>
          <w:sz w:val="28"/>
          <w:szCs w:val="28"/>
        </w:rPr>
        <w:t>%.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 w:rsidR="000C71D7">
        <w:rPr>
          <w:rFonts w:ascii="Times New Roman" w:hAnsi="Times New Roman" w:cs="Times New Roman"/>
          <w:sz w:val="28"/>
          <w:szCs w:val="28"/>
        </w:rPr>
        <w:t>;</w:t>
      </w:r>
    </w:p>
    <w:p w14:paraId="58C3D1AE" w14:textId="21FBFDD3" w:rsidR="008E46FC" w:rsidRDefault="00535A07" w:rsidP="00EE77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8E46FC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8E46F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E46FC">
        <w:rPr>
          <w:rFonts w:ascii="Times New Roman" w:hAnsi="Times New Roman" w:cs="Times New Roman"/>
          <w:sz w:val="28"/>
          <w:szCs w:val="28"/>
        </w:rPr>
        <w:t xml:space="preserve">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 w:rsidR="008E46FC">
        <w:rPr>
          <w:rFonts w:ascii="Times New Roman" w:hAnsi="Times New Roman" w:cs="Times New Roman"/>
          <w:sz w:val="28"/>
          <w:szCs w:val="28"/>
        </w:rPr>
        <w:t>Заключительные положения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 w:rsidR="008E46FC">
        <w:rPr>
          <w:rFonts w:ascii="Times New Roman" w:hAnsi="Times New Roman" w:cs="Times New Roman"/>
          <w:sz w:val="28"/>
          <w:szCs w:val="28"/>
        </w:rPr>
        <w:t>:</w:t>
      </w:r>
    </w:p>
    <w:p w14:paraId="2F485BCE" w14:textId="0E54108D" w:rsidR="008E46FC" w:rsidRDefault="00535A07" w:rsidP="00EE77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</w:t>
      </w:r>
      <w:r w:rsidR="008E46FC">
        <w:rPr>
          <w:rFonts w:ascii="Times New Roman" w:hAnsi="Times New Roman" w:cs="Times New Roman"/>
          <w:sz w:val="28"/>
          <w:szCs w:val="28"/>
        </w:rPr>
        <w:t xml:space="preserve"> в пункте 3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 w:rsidR="008E46FC">
        <w:rPr>
          <w:rFonts w:ascii="Times New Roman" w:hAnsi="Times New Roman" w:cs="Times New Roman"/>
          <w:sz w:val="28"/>
          <w:szCs w:val="28"/>
        </w:rPr>
        <w:t>Организационная структура управления реализацией Плана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 w:rsidR="008E46FC">
        <w:rPr>
          <w:rFonts w:ascii="Times New Roman" w:hAnsi="Times New Roman" w:cs="Times New Roman"/>
          <w:sz w:val="28"/>
          <w:szCs w:val="28"/>
        </w:rPr>
        <w:t>:</w:t>
      </w:r>
    </w:p>
    <w:p w14:paraId="5512DD05" w14:textId="37DEF78D" w:rsidR="008E46FC" w:rsidRDefault="008E46FC" w:rsidP="00EE77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1.3.1.1 абзац третий изложить в редакции:</w:t>
      </w:r>
    </w:p>
    <w:p w14:paraId="7F47B6F1" w14:textId="5DB8AF52" w:rsidR="008E46FC" w:rsidRDefault="00360FFB" w:rsidP="00333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E46FC" w:rsidRPr="008E46FC">
        <w:rPr>
          <w:rFonts w:ascii="Times New Roman" w:hAnsi="Times New Roman" w:cs="Times New Roman"/>
          <w:sz w:val="28"/>
          <w:szCs w:val="28"/>
        </w:rPr>
        <w:t>В состав органов управления реализацией Плана входят Пермская городская Дума, Глава города Перми, администрация города Перми, рабочая группа по планированию социально-экономическо</w:t>
      </w:r>
      <w:r w:rsidR="0033339C">
        <w:rPr>
          <w:rFonts w:ascii="Times New Roman" w:hAnsi="Times New Roman" w:cs="Times New Roman"/>
          <w:sz w:val="28"/>
          <w:szCs w:val="28"/>
        </w:rPr>
        <w:t>го развития города Перми (далее – </w:t>
      </w:r>
      <w:r w:rsidR="008E46FC" w:rsidRPr="008E46FC">
        <w:rPr>
          <w:rFonts w:ascii="Times New Roman" w:hAnsi="Times New Roman" w:cs="Times New Roman"/>
          <w:sz w:val="28"/>
          <w:szCs w:val="28"/>
        </w:rPr>
        <w:t>Рабочая группа).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E46FC">
        <w:rPr>
          <w:rFonts w:ascii="Times New Roman" w:hAnsi="Times New Roman" w:cs="Times New Roman"/>
          <w:sz w:val="28"/>
          <w:szCs w:val="28"/>
        </w:rPr>
        <w:t>;</w:t>
      </w:r>
    </w:p>
    <w:p w14:paraId="41E5DD3E" w14:textId="7FCBA56D" w:rsidR="008E46FC" w:rsidRDefault="008E46FC" w:rsidP="00333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1.3.1.2 после абзаца девятого дополнить абзацами следующего содержания</w:t>
      </w:r>
      <w:r w:rsidR="00A1577F">
        <w:rPr>
          <w:rFonts w:ascii="Times New Roman" w:hAnsi="Times New Roman" w:cs="Times New Roman"/>
          <w:sz w:val="28"/>
          <w:szCs w:val="28"/>
        </w:rPr>
        <w:t>:</w:t>
      </w:r>
    </w:p>
    <w:p w14:paraId="54D6A791" w14:textId="511D9E3F" w:rsidR="00A1577F" w:rsidRPr="00A1577F" w:rsidRDefault="00360FFB" w:rsidP="00333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1577F" w:rsidRPr="00A1577F">
        <w:rPr>
          <w:rFonts w:ascii="Times New Roman" w:hAnsi="Times New Roman" w:cs="Times New Roman"/>
          <w:sz w:val="28"/>
          <w:szCs w:val="28"/>
        </w:rPr>
        <w:t>Глава города Перми:</w:t>
      </w:r>
    </w:p>
    <w:p w14:paraId="49E7510C" w14:textId="7A6BE6AD" w:rsidR="00A1577F" w:rsidRPr="00A1577F" w:rsidRDefault="00A1577F" w:rsidP="00333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77F">
        <w:rPr>
          <w:rFonts w:ascii="Times New Roman" w:hAnsi="Times New Roman" w:cs="Times New Roman"/>
          <w:sz w:val="28"/>
          <w:szCs w:val="28"/>
        </w:rPr>
        <w:t>реализует в установленном порядке законодательные инициативы, способствующие и обеспечивающие реализацию Плана и его координацию с</w:t>
      </w:r>
      <w:r w:rsidR="000C71D7">
        <w:rPr>
          <w:rFonts w:ascii="Times New Roman" w:hAnsi="Times New Roman" w:cs="Times New Roman"/>
          <w:sz w:val="28"/>
          <w:szCs w:val="28"/>
        </w:rPr>
        <w:t> </w:t>
      </w:r>
      <w:r w:rsidRPr="00A1577F">
        <w:rPr>
          <w:rFonts w:ascii="Times New Roman" w:hAnsi="Times New Roman" w:cs="Times New Roman"/>
          <w:sz w:val="28"/>
          <w:szCs w:val="28"/>
        </w:rPr>
        <w:t>федеральными стратегическими документами и стратегическими документами Пермского края;</w:t>
      </w:r>
    </w:p>
    <w:p w14:paraId="4A1D1E5D" w14:textId="1D3539F8" w:rsidR="00A1577F" w:rsidRPr="00A1577F" w:rsidRDefault="00A1577F" w:rsidP="00333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77F">
        <w:rPr>
          <w:rFonts w:ascii="Times New Roman" w:hAnsi="Times New Roman" w:cs="Times New Roman"/>
          <w:sz w:val="28"/>
          <w:szCs w:val="28"/>
        </w:rPr>
        <w:t xml:space="preserve">вносит на рассмотрение </w:t>
      </w:r>
      <w:r w:rsidR="00922E2A">
        <w:rPr>
          <w:rFonts w:ascii="Times New Roman" w:hAnsi="Times New Roman" w:cs="Times New Roman"/>
          <w:sz w:val="28"/>
          <w:szCs w:val="28"/>
        </w:rPr>
        <w:t xml:space="preserve">Пермской городской </w:t>
      </w:r>
      <w:r w:rsidRPr="00A1577F">
        <w:rPr>
          <w:rFonts w:ascii="Times New Roman" w:hAnsi="Times New Roman" w:cs="Times New Roman"/>
          <w:sz w:val="28"/>
          <w:szCs w:val="28"/>
        </w:rPr>
        <w:t>Думы ежегодный отчет Главы города Перми;</w:t>
      </w:r>
    </w:p>
    <w:p w14:paraId="693A489C" w14:textId="3F9C9DB6" w:rsidR="00A1577F" w:rsidRDefault="00A1577F" w:rsidP="00333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77F">
        <w:rPr>
          <w:rFonts w:ascii="Times New Roman" w:hAnsi="Times New Roman" w:cs="Times New Roman"/>
          <w:sz w:val="28"/>
          <w:szCs w:val="28"/>
        </w:rPr>
        <w:t xml:space="preserve">вносит на рассмотрение </w:t>
      </w:r>
      <w:r w:rsidR="00922E2A">
        <w:rPr>
          <w:rFonts w:ascii="Times New Roman" w:hAnsi="Times New Roman" w:cs="Times New Roman"/>
          <w:sz w:val="28"/>
          <w:szCs w:val="28"/>
        </w:rPr>
        <w:t xml:space="preserve">Пермской городской </w:t>
      </w:r>
      <w:r w:rsidRPr="00A1577F">
        <w:rPr>
          <w:rFonts w:ascii="Times New Roman" w:hAnsi="Times New Roman" w:cs="Times New Roman"/>
          <w:sz w:val="28"/>
          <w:szCs w:val="28"/>
        </w:rPr>
        <w:t>Думы предложения по внесению изменений и</w:t>
      </w:r>
      <w:r w:rsidR="00922E2A">
        <w:rPr>
          <w:rFonts w:ascii="Times New Roman" w:hAnsi="Times New Roman" w:cs="Times New Roman"/>
          <w:sz w:val="28"/>
          <w:szCs w:val="28"/>
        </w:rPr>
        <w:t xml:space="preserve"> </w:t>
      </w:r>
      <w:r w:rsidRPr="00A1577F">
        <w:rPr>
          <w:rFonts w:ascii="Times New Roman" w:hAnsi="Times New Roman" w:cs="Times New Roman"/>
          <w:sz w:val="28"/>
          <w:szCs w:val="28"/>
        </w:rPr>
        <w:t>дополнени</w:t>
      </w:r>
      <w:r w:rsidR="008C6B51">
        <w:rPr>
          <w:rFonts w:ascii="Times New Roman" w:hAnsi="Times New Roman" w:cs="Times New Roman"/>
          <w:sz w:val="28"/>
          <w:szCs w:val="28"/>
        </w:rPr>
        <w:t>й</w:t>
      </w:r>
      <w:r w:rsidRPr="00A1577F">
        <w:rPr>
          <w:rFonts w:ascii="Times New Roman" w:hAnsi="Times New Roman" w:cs="Times New Roman"/>
          <w:sz w:val="28"/>
          <w:szCs w:val="28"/>
        </w:rPr>
        <w:t xml:space="preserve"> в План;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B8279D" w14:textId="42963232" w:rsidR="00A1577F" w:rsidRDefault="00A1577F" w:rsidP="00333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1.3.1.3 абзац восемнадцатый </w:t>
      </w:r>
      <w:r w:rsidR="00EE770E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EF14AE" w14:textId="17107BB6" w:rsidR="00A1577F" w:rsidRDefault="00A1577F" w:rsidP="00333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1.3.1.4 абзац девятнадцатый изложить в редакции:</w:t>
      </w:r>
    </w:p>
    <w:p w14:paraId="3D43C4E3" w14:textId="42276F92" w:rsidR="00A1577F" w:rsidRPr="00A1577F" w:rsidRDefault="00360FFB" w:rsidP="00333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1577F" w:rsidRPr="00A1577F">
        <w:rPr>
          <w:rFonts w:ascii="Times New Roman" w:hAnsi="Times New Roman" w:cs="Times New Roman"/>
          <w:sz w:val="28"/>
          <w:szCs w:val="28"/>
        </w:rPr>
        <w:t>разрабатывает предложения по вн</w:t>
      </w:r>
      <w:r w:rsidR="0033339C">
        <w:rPr>
          <w:rFonts w:ascii="Times New Roman" w:hAnsi="Times New Roman" w:cs="Times New Roman"/>
          <w:sz w:val="28"/>
          <w:szCs w:val="28"/>
        </w:rPr>
        <w:t>есению изменений и дополнений в </w:t>
      </w:r>
      <w:r w:rsidR="00A1577F" w:rsidRPr="00A1577F">
        <w:rPr>
          <w:rFonts w:ascii="Times New Roman" w:hAnsi="Times New Roman" w:cs="Times New Roman"/>
          <w:sz w:val="28"/>
          <w:szCs w:val="28"/>
        </w:rPr>
        <w:t>План;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1577F">
        <w:rPr>
          <w:rFonts w:ascii="Times New Roman" w:hAnsi="Times New Roman" w:cs="Times New Roman"/>
          <w:sz w:val="28"/>
          <w:szCs w:val="28"/>
        </w:rPr>
        <w:t>;</w:t>
      </w:r>
    </w:p>
    <w:p w14:paraId="065C27B7" w14:textId="6E3D08E6" w:rsidR="00A1577F" w:rsidRDefault="00535A07" w:rsidP="00333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</w:t>
      </w:r>
      <w:r w:rsidR="00A1577F">
        <w:rPr>
          <w:rFonts w:ascii="Times New Roman" w:hAnsi="Times New Roman" w:cs="Times New Roman"/>
          <w:sz w:val="28"/>
          <w:szCs w:val="28"/>
        </w:rPr>
        <w:t xml:space="preserve"> в пункте 6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 w:rsidR="008C6B51">
        <w:rPr>
          <w:rFonts w:ascii="Times New Roman" w:hAnsi="Times New Roman" w:cs="Times New Roman"/>
          <w:sz w:val="28"/>
          <w:szCs w:val="28"/>
        </w:rPr>
        <w:t>Мониторинг реализации Плана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 w:rsidR="00A1577F">
        <w:rPr>
          <w:rFonts w:ascii="Times New Roman" w:hAnsi="Times New Roman" w:cs="Times New Roman"/>
          <w:sz w:val="28"/>
          <w:szCs w:val="28"/>
        </w:rPr>
        <w:t>:</w:t>
      </w:r>
    </w:p>
    <w:p w14:paraId="4441A49D" w14:textId="4CD93CA9" w:rsidR="00A1577F" w:rsidRDefault="00A1577F" w:rsidP="00333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1.3.2.1 в абзаце пятом слово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словом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регламентом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8281F51" w14:textId="44F90D77" w:rsidR="00A1577F" w:rsidRDefault="00A1577F" w:rsidP="00333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1.3.2.2 в абзаце шестом слова </w:t>
      </w:r>
      <w:r w:rsidR="00360F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, а также результаты социологических исследований</w:t>
      </w:r>
      <w:r w:rsidR="00360F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14:paraId="7F328B71" w14:textId="40B08CB5" w:rsidR="00A1577F" w:rsidRDefault="00A1577F" w:rsidP="00333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1.3.2.3 абзацы седьмой, восьмой </w:t>
      </w:r>
      <w:r w:rsidR="00EE770E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33339C">
        <w:rPr>
          <w:rFonts w:ascii="Times New Roman" w:hAnsi="Times New Roman" w:cs="Times New Roman"/>
          <w:sz w:val="28"/>
          <w:szCs w:val="28"/>
        </w:rPr>
        <w:t>;</w:t>
      </w:r>
    </w:p>
    <w:p w14:paraId="26746E93" w14:textId="7E149453" w:rsidR="00A1577F" w:rsidRDefault="00EE770E" w:rsidP="00333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</w:t>
      </w:r>
      <w:r w:rsidR="0033339C">
        <w:rPr>
          <w:rFonts w:ascii="Times New Roman" w:hAnsi="Times New Roman" w:cs="Times New Roman"/>
          <w:sz w:val="28"/>
          <w:szCs w:val="28"/>
        </w:rPr>
        <w:t>п</w:t>
      </w:r>
      <w:r w:rsidR="00A1577F" w:rsidRPr="00EE770E">
        <w:rPr>
          <w:rFonts w:ascii="Times New Roman" w:hAnsi="Times New Roman" w:cs="Times New Roman"/>
          <w:sz w:val="28"/>
          <w:szCs w:val="28"/>
        </w:rPr>
        <w:t>риложение 1 к Плану изложить в редакции согласно пр</w:t>
      </w:r>
      <w:r w:rsidR="0033339C">
        <w:rPr>
          <w:rFonts w:ascii="Times New Roman" w:hAnsi="Times New Roman" w:cs="Times New Roman"/>
          <w:sz w:val="28"/>
          <w:szCs w:val="28"/>
        </w:rPr>
        <w:t>иложению 1 к </w:t>
      </w:r>
      <w:r w:rsidR="004B11A2">
        <w:rPr>
          <w:rFonts w:ascii="Times New Roman" w:hAnsi="Times New Roman" w:cs="Times New Roman"/>
          <w:sz w:val="28"/>
          <w:szCs w:val="28"/>
        </w:rPr>
        <w:t>настоящему решению</w:t>
      </w:r>
      <w:r w:rsidR="0033339C">
        <w:rPr>
          <w:rFonts w:ascii="Times New Roman" w:hAnsi="Times New Roman" w:cs="Times New Roman"/>
          <w:sz w:val="28"/>
          <w:szCs w:val="28"/>
        </w:rPr>
        <w:t>;</w:t>
      </w:r>
    </w:p>
    <w:p w14:paraId="46760EC2" w14:textId="5783A049" w:rsidR="004B11A2" w:rsidRDefault="00535A07" w:rsidP="00EE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4B11A2" w:rsidRPr="004B11A2">
        <w:rPr>
          <w:rFonts w:ascii="Times New Roman" w:hAnsi="Times New Roman" w:cs="Times New Roman"/>
          <w:sz w:val="28"/>
          <w:szCs w:val="28"/>
        </w:rPr>
        <w:t xml:space="preserve"> </w:t>
      </w:r>
      <w:r w:rsidR="0033339C">
        <w:rPr>
          <w:rFonts w:ascii="Times New Roman" w:hAnsi="Times New Roman" w:cs="Times New Roman"/>
          <w:sz w:val="28"/>
          <w:szCs w:val="28"/>
        </w:rPr>
        <w:t>п</w:t>
      </w:r>
      <w:r w:rsidR="004B11A2" w:rsidRPr="004B11A2">
        <w:rPr>
          <w:rFonts w:ascii="Times New Roman" w:hAnsi="Times New Roman" w:cs="Times New Roman"/>
          <w:sz w:val="28"/>
          <w:szCs w:val="28"/>
        </w:rPr>
        <w:t>риложение 3 к Плану изложить в редакции согласно пр</w:t>
      </w:r>
      <w:r w:rsidR="004B11A2">
        <w:rPr>
          <w:rFonts w:ascii="Times New Roman" w:hAnsi="Times New Roman" w:cs="Times New Roman"/>
          <w:sz w:val="28"/>
          <w:szCs w:val="28"/>
        </w:rPr>
        <w:t>илож</w:t>
      </w:r>
      <w:r w:rsidR="0033339C">
        <w:rPr>
          <w:rFonts w:ascii="Times New Roman" w:hAnsi="Times New Roman" w:cs="Times New Roman"/>
          <w:sz w:val="28"/>
          <w:szCs w:val="28"/>
        </w:rPr>
        <w:t>ению 2 к настоящему решению;</w:t>
      </w:r>
    </w:p>
    <w:p w14:paraId="0DCA06FE" w14:textId="2227BA20" w:rsidR="004B11A2" w:rsidRPr="004B11A2" w:rsidRDefault="004B11A2" w:rsidP="004B1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1A2">
        <w:rPr>
          <w:rFonts w:ascii="Times New Roman" w:hAnsi="Times New Roman" w:cs="Times New Roman"/>
          <w:sz w:val="28"/>
          <w:szCs w:val="28"/>
        </w:rPr>
        <w:t xml:space="preserve">1.6 </w:t>
      </w:r>
      <w:r w:rsidR="0033339C">
        <w:rPr>
          <w:rFonts w:ascii="Times New Roman" w:hAnsi="Times New Roman" w:cs="Times New Roman"/>
          <w:sz w:val="28"/>
          <w:szCs w:val="28"/>
        </w:rPr>
        <w:t>в</w:t>
      </w:r>
      <w:r w:rsidRPr="004B11A2">
        <w:rPr>
          <w:rFonts w:ascii="Times New Roman" w:hAnsi="Times New Roman" w:cs="Times New Roman"/>
          <w:sz w:val="28"/>
          <w:szCs w:val="28"/>
        </w:rPr>
        <w:t xml:space="preserve"> </w:t>
      </w:r>
      <w:r w:rsidR="0033339C">
        <w:rPr>
          <w:rFonts w:ascii="Times New Roman" w:hAnsi="Times New Roman" w:cs="Times New Roman"/>
          <w:sz w:val="28"/>
          <w:szCs w:val="28"/>
        </w:rPr>
        <w:t>п</w:t>
      </w:r>
      <w:r w:rsidRPr="004B11A2">
        <w:rPr>
          <w:rFonts w:ascii="Times New Roman" w:hAnsi="Times New Roman" w:cs="Times New Roman"/>
          <w:sz w:val="28"/>
          <w:szCs w:val="28"/>
        </w:rPr>
        <w:t>риложении 4 к Плану «Методика расчета индексов достижения целей Плана мероприятий по реализации Стратегии социально-экономического развития муниципального образования город Пермь до 2030 года на период 2022-2026</w:t>
      </w:r>
      <w:r w:rsidR="00FC6994">
        <w:rPr>
          <w:rFonts w:ascii="Times New Roman" w:hAnsi="Times New Roman" w:cs="Times New Roman"/>
          <w:sz w:val="28"/>
          <w:szCs w:val="28"/>
        </w:rPr>
        <w:t xml:space="preserve"> </w:t>
      </w:r>
      <w:r w:rsidRPr="004B11A2">
        <w:rPr>
          <w:rFonts w:ascii="Times New Roman" w:hAnsi="Times New Roman" w:cs="Times New Roman"/>
          <w:sz w:val="28"/>
          <w:szCs w:val="28"/>
        </w:rPr>
        <w:t>годов»:</w:t>
      </w:r>
    </w:p>
    <w:p w14:paraId="1A7AFE0A" w14:textId="77777777" w:rsidR="004B11A2" w:rsidRPr="004B11A2" w:rsidRDefault="004B11A2" w:rsidP="004B1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1A2">
        <w:rPr>
          <w:rFonts w:ascii="Times New Roman" w:hAnsi="Times New Roman" w:cs="Times New Roman"/>
          <w:sz w:val="28"/>
          <w:szCs w:val="28"/>
        </w:rPr>
        <w:t>1.6.1 абзац одиннадцатый изложить в редакции:</w:t>
      </w:r>
    </w:p>
    <w:p w14:paraId="7B708F36" w14:textId="4592D671" w:rsidR="004B11A2" w:rsidRDefault="004B11A2" w:rsidP="004B1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1A2">
        <w:rPr>
          <w:rFonts w:ascii="Times New Roman" w:hAnsi="Times New Roman" w:cs="Times New Roman"/>
          <w:sz w:val="28"/>
          <w:szCs w:val="28"/>
        </w:rPr>
        <w:t>«Формула для расчета индекса с номером i представляет собой среднеарифметическое значение индекс</w:t>
      </w:r>
      <w:r w:rsidR="00C5688F">
        <w:rPr>
          <w:rFonts w:ascii="Times New Roman" w:hAnsi="Times New Roman" w:cs="Times New Roman"/>
          <w:sz w:val="28"/>
          <w:szCs w:val="28"/>
        </w:rPr>
        <w:t xml:space="preserve">ов целевого показателя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i </m:t>
            </m:r>
          </m:sub>
          <m:sup/>
        </m:sSubSup>
      </m:oMath>
      <w:proofErr w:type="gramStart"/>
      <w:r w:rsidRPr="004B11A2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4B11A2">
        <w:rPr>
          <w:rFonts w:ascii="Times New Roman" w:hAnsi="Times New Roman" w:cs="Times New Roman"/>
          <w:sz w:val="28"/>
          <w:szCs w:val="28"/>
        </w:rPr>
        <w:t xml:space="preserve"> k=1…n, составляющих данный индекс (таблица 2):</w:t>
      </w:r>
    </w:p>
    <w:p w14:paraId="07C636B8" w14:textId="17821E50" w:rsidR="00C5688F" w:rsidRPr="002B379C" w:rsidRDefault="004E44A9" w:rsidP="00C5688F">
      <w:pPr>
        <w:pStyle w:val="a5"/>
        <w:ind w:left="450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j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/>
          </m:nary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i </m:t>
              </m:r>
            </m:sub>
            <m:sup/>
          </m:sSubSup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(x˜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  <m:sup/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2832F2B2" w14:textId="77777777" w:rsidR="004B11A2" w:rsidRPr="004B11A2" w:rsidRDefault="004B11A2" w:rsidP="004B1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000A4E" w14:textId="5C8939FA" w:rsidR="004B11A2" w:rsidRPr="00034437" w:rsidRDefault="004B11A2" w:rsidP="00FC69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35A07">
        <w:rPr>
          <w:rFonts w:ascii="Times New Roman" w:hAnsi="Times New Roman" w:cs="Times New Roman"/>
          <w:sz w:val="28"/>
          <w:szCs w:val="28"/>
        </w:rPr>
        <w:t>где</w:t>
      </w:r>
    </w:p>
    <w:p w14:paraId="564E0291" w14:textId="77777777" w:rsidR="00535A07" w:rsidRPr="00034437" w:rsidRDefault="00535A07" w:rsidP="00535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980D88" w14:textId="1232F56B" w:rsidR="004B11A2" w:rsidRPr="004B11A2" w:rsidRDefault="004E44A9" w:rsidP="004B1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sup>
        </m:sSubSup>
      </m:oMath>
      <w:r w:rsidR="004B11A2" w:rsidRPr="004B11A2">
        <w:rPr>
          <w:rFonts w:ascii="Times New Roman" w:hAnsi="Times New Roman" w:cs="Times New Roman"/>
          <w:sz w:val="28"/>
          <w:szCs w:val="28"/>
        </w:rPr>
        <w:t xml:space="preserve"> </w:t>
      </w:r>
      <w:r w:rsidR="00535A07">
        <w:rPr>
          <w:rFonts w:ascii="Times New Roman" w:hAnsi="Times New Roman" w:cs="Times New Roman"/>
          <w:sz w:val="28"/>
          <w:szCs w:val="28"/>
        </w:rPr>
        <w:t>–</w:t>
      </w:r>
      <w:r w:rsidR="004B11A2" w:rsidRPr="004B11A2">
        <w:rPr>
          <w:rFonts w:ascii="Times New Roman" w:hAnsi="Times New Roman" w:cs="Times New Roman"/>
          <w:sz w:val="28"/>
          <w:szCs w:val="28"/>
        </w:rPr>
        <w:t xml:space="preserve"> значение </w:t>
      </w:r>
      <w:r w:rsidR="00FC6994">
        <w:rPr>
          <w:rFonts w:ascii="Times New Roman" w:hAnsi="Times New Roman" w:cs="Times New Roman"/>
          <w:sz w:val="28"/>
          <w:szCs w:val="28"/>
        </w:rPr>
        <w:t>j-</w:t>
      </w:r>
      <w:proofErr w:type="spellStart"/>
      <w:r w:rsidR="00FC699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C6994">
        <w:rPr>
          <w:rFonts w:ascii="Times New Roman" w:hAnsi="Times New Roman" w:cs="Times New Roman"/>
          <w:sz w:val="28"/>
          <w:szCs w:val="28"/>
        </w:rPr>
        <w:t xml:space="preserve"> индекса в текущий период i,</w:t>
      </w:r>
    </w:p>
    <w:p w14:paraId="334BE0EA" w14:textId="6F720D2E" w:rsidR="004B11A2" w:rsidRPr="004B11A2" w:rsidRDefault="00FC6994" w:rsidP="004B1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 – порядковый номер индекса,</w:t>
      </w:r>
    </w:p>
    <w:p w14:paraId="010047EE" w14:textId="7EAB4BE4" w:rsidR="004B11A2" w:rsidRPr="004B11A2" w:rsidRDefault="004B11A2" w:rsidP="004B1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1A2">
        <w:rPr>
          <w:rFonts w:ascii="Times New Roman" w:hAnsi="Times New Roman" w:cs="Times New Roman"/>
          <w:sz w:val="28"/>
          <w:szCs w:val="28"/>
        </w:rPr>
        <w:lastRenderedPageBreak/>
        <w:t xml:space="preserve">n – число показателей </w:t>
      </w:r>
      <w:r w:rsidR="00FC6994">
        <w:rPr>
          <w:rFonts w:ascii="Times New Roman" w:hAnsi="Times New Roman" w:cs="Times New Roman"/>
          <w:sz w:val="28"/>
          <w:szCs w:val="28"/>
        </w:rPr>
        <w:t>j-</w:t>
      </w:r>
      <w:proofErr w:type="spellStart"/>
      <w:r w:rsidR="00FC699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C6994">
        <w:rPr>
          <w:rFonts w:ascii="Times New Roman" w:hAnsi="Times New Roman" w:cs="Times New Roman"/>
          <w:sz w:val="28"/>
          <w:szCs w:val="28"/>
        </w:rPr>
        <w:t xml:space="preserve"> индекса в текущий период i,</w:t>
      </w:r>
    </w:p>
    <w:p w14:paraId="02D41D8D" w14:textId="0C8B7160" w:rsidR="004B11A2" w:rsidRPr="004B11A2" w:rsidRDefault="004B11A2" w:rsidP="004B1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1A2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4B11A2">
        <w:rPr>
          <w:rFonts w:ascii="Times New Roman" w:hAnsi="Times New Roman" w:cs="Times New Roman"/>
          <w:sz w:val="28"/>
          <w:szCs w:val="28"/>
        </w:rPr>
        <w:t xml:space="preserve"> порядковый номер показателя</w:t>
      </w:r>
      <w:r w:rsidR="00FC6994">
        <w:rPr>
          <w:rFonts w:ascii="Times New Roman" w:hAnsi="Times New Roman" w:cs="Times New Roman"/>
          <w:sz w:val="28"/>
          <w:szCs w:val="28"/>
        </w:rPr>
        <w:t>.</w:t>
      </w:r>
      <w:r w:rsidRPr="004B11A2">
        <w:rPr>
          <w:rFonts w:ascii="Times New Roman" w:hAnsi="Times New Roman" w:cs="Times New Roman"/>
          <w:sz w:val="28"/>
          <w:szCs w:val="28"/>
        </w:rPr>
        <w:t>»;</w:t>
      </w:r>
    </w:p>
    <w:p w14:paraId="16BC45B0" w14:textId="77777777" w:rsidR="000C71D7" w:rsidRDefault="004B11A2" w:rsidP="004B1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1A2">
        <w:rPr>
          <w:rFonts w:ascii="Times New Roman" w:hAnsi="Times New Roman" w:cs="Times New Roman"/>
          <w:sz w:val="28"/>
          <w:szCs w:val="28"/>
        </w:rPr>
        <w:t xml:space="preserve">1.6.2 в графе 2 заголовка </w:t>
      </w:r>
      <w:r w:rsidR="000C71D7">
        <w:rPr>
          <w:rFonts w:ascii="Times New Roman" w:hAnsi="Times New Roman" w:cs="Times New Roman"/>
          <w:sz w:val="28"/>
          <w:szCs w:val="28"/>
        </w:rPr>
        <w:t>т</w:t>
      </w:r>
      <w:r w:rsidRPr="004B11A2">
        <w:rPr>
          <w:rFonts w:ascii="Times New Roman" w:hAnsi="Times New Roman" w:cs="Times New Roman"/>
          <w:sz w:val="28"/>
          <w:szCs w:val="28"/>
        </w:rPr>
        <w:t xml:space="preserve">аблицы 1 «Структура построения индекса стратегической цели Плана» слова «Наименование индекса функционально-целевого направления» изложить в редакции: </w:t>
      </w:r>
    </w:p>
    <w:p w14:paraId="1E7E6485" w14:textId="4FCA3293" w:rsidR="004B11A2" w:rsidRPr="004B11A2" w:rsidRDefault="004B11A2" w:rsidP="004B1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1A2">
        <w:rPr>
          <w:rFonts w:ascii="Times New Roman" w:hAnsi="Times New Roman" w:cs="Times New Roman"/>
          <w:sz w:val="28"/>
          <w:szCs w:val="28"/>
        </w:rPr>
        <w:t>«Наименование индекса достижения цели функционально-целевого направления»;</w:t>
      </w:r>
    </w:p>
    <w:p w14:paraId="37F609FA" w14:textId="5F7F936F" w:rsidR="004B11A2" w:rsidRDefault="004B11A2" w:rsidP="004B1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1.6.3 </w:t>
      </w:r>
      <w:r w:rsidR="000C71D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аблицу 2 п</w:t>
      </w:r>
      <w:r w:rsidRPr="004B11A2">
        <w:rPr>
          <w:rFonts w:ascii="Times New Roman" w:hAnsi="Times New Roman" w:cs="Times New Roman"/>
          <w:sz w:val="28"/>
          <w:szCs w:val="28"/>
        </w:rPr>
        <w:t>риложения 4 к Плану изложить в редакции согласно приложению 3 к настоящему решению</w:t>
      </w:r>
      <w:r w:rsidR="00341E30">
        <w:rPr>
          <w:rFonts w:ascii="Times New Roman" w:hAnsi="Times New Roman" w:cs="Times New Roman"/>
          <w:sz w:val="28"/>
          <w:szCs w:val="28"/>
        </w:rPr>
        <w:t>;</w:t>
      </w:r>
    </w:p>
    <w:p w14:paraId="151F5BCA" w14:textId="758A93C9" w:rsidR="004B11A2" w:rsidRDefault="00535A07" w:rsidP="004B1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4B11A2" w:rsidRPr="004B11A2">
        <w:rPr>
          <w:rFonts w:ascii="Times New Roman" w:hAnsi="Times New Roman" w:cs="Times New Roman"/>
          <w:sz w:val="28"/>
          <w:szCs w:val="28"/>
        </w:rPr>
        <w:t xml:space="preserve"> </w:t>
      </w:r>
      <w:r w:rsidR="000C71D7">
        <w:rPr>
          <w:rFonts w:ascii="Times New Roman" w:hAnsi="Times New Roman" w:cs="Times New Roman"/>
          <w:sz w:val="28"/>
          <w:szCs w:val="28"/>
        </w:rPr>
        <w:t>п</w:t>
      </w:r>
      <w:r w:rsidR="004B11A2" w:rsidRPr="004B11A2">
        <w:rPr>
          <w:rFonts w:ascii="Times New Roman" w:hAnsi="Times New Roman" w:cs="Times New Roman"/>
          <w:sz w:val="28"/>
          <w:szCs w:val="28"/>
        </w:rPr>
        <w:t>риложение 5 к Плану изложить в редакции согласно пр</w:t>
      </w:r>
      <w:r w:rsidR="00341E30">
        <w:rPr>
          <w:rFonts w:ascii="Times New Roman" w:hAnsi="Times New Roman" w:cs="Times New Roman"/>
          <w:sz w:val="28"/>
          <w:szCs w:val="28"/>
        </w:rPr>
        <w:t>иложению 4 к</w:t>
      </w:r>
      <w:r w:rsidR="000C71D7">
        <w:rPr>
          <w:rFonts w:ascii="Times New Roman" w:hAnsi="Times New Roman" w:cs="Times New Roman"/>
          <w:sz w:val="28"/>
          <w:szCs w:val="28"/>
        </w:rPr>
        <w:t> </w:t>
      </w:r>
      <w:r w:rsidR="00341E30">
        <w:rPr>
          <w:rFonts w:ascii="Times New Roman" w:hAnsi="Times New Roman" w:cs="Times New Roman"/>
          <w:sz w:val="28"/>
          <w:szCs w:val="28"/>
        </w:rPr>
        <w:t>настоящему решению.</w:t>
      </w:r>
    </w:p>
    <w:p w14:paraId="4D0166E4" w14:textId="58E8B250" w:rsidR="004B11A2" w:rsidRPr="004B11A2" w:rsidRDefault="004B11A2" w:rsidP="004B1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1A2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</w:t>
      </w:r>
      <w:r w:rsidR="00341E30" w:rsidRPr="00341E30">
        <w:t xml:space="preserve"> </w:t>
      </w:r>
      <w:r w:rsidR="00341E30" w:rsidRPr="00341E30">
        <w:rPr>
          <w:rFonts w:ascii="Times New Roman" w:hAnsi="Times New Roman" w:cs="Times New Roman"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Pr="004B11A2">
        <w:rPr>
          <w:rFonts w:ascii="Times New Roman" w:hAnsi="Times New Roman" w:cs="Times New Roman"/>
          <w:sz w:val="28"/>
          <w:szCs w:val="28"/>
        </w:rPr>
        <w:t>.</w:t>
      </w:r>
    </w:p>
    <w:p w14:paraId="49D52480" w14:textId="7C631D7D" w:rsidR="004B11A2" w:rsidRPr="004B11A2" w:rsidRDefault="004B11A2" w:rsidP="004B1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1A2">
        <w:rPr>
          <w:rFonts w:ascii="Times New Roman" w:hAnsi="Times New Roman" w:cs="Times New Roman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</w:t>
      </w:r>
      <w:r w:rsidR="001A64F8">
        <w:rPr>
          <w:rFonts w:ascii="Times New Roman" w:hAnsi="Times New Roman" w:cs="Times New Roman"/>
          <w:sz w:val="28"/>
          <w:szCs w:val="28"/>
        </w:rPr>
        <w:t xml:space="preserve">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14:paraId="10E61D04" w14:textId="77777777" w:rsidR="004B11A2" w:rsidRPr="004B11A2" w:rsidRDefault="004B11A2" w:rsidP="004B1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1A2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комитет Пермской городской Думы по экономическому развитию.</w:t>
      </w:r>
    </w:p>
    <w:p w14:paraId="66F3E61C" w14:textId="77777777" w:rsidR="004B11A2" w:rsidRDefault="004B11A2" w:rsidP="000C7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A6E2F1" w14:textId="77777777" w:rsidR="0033339C" w:rsidRDefault="0033339C" w:rsidP="000C7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5CFE82" w14:textId="77777777" w:rsidR="0033339C" w:rsidRPr="004B11A2" w:rsidRDefault="0033339C" w:rsidP="000C7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548A91" w14:textId="77777777" w:rsidR="000C71D7" w:rsidRDefault="004B11A2" w:rsidP="000C7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A2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35CFC133" w14:textId="1CC7E229" w:rsidR="004B11A2" w:rsidRPr="004B11A2" w:rsidRDefault="004B11A2" w:rsidP="000C7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A2">
        <w:rPr>
          <w:rFonts w:ascii="Times New Roman" w:hAnsi="Times New Roman" w:cs="Times New Roman"/>
          <w:sz w:val="28"/>
          <w:szCs w:val="28"/>
        </w:rPr>
        <w:t>Пермской городской Дум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0C71D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B11A2">
        <w:rPr>
          <w:rFonts w:ascii="Times New Roman" w:hAnsi="Times New Roman" w:cs="Times New Roman"/>
          <w:sz w:val="28"/>
          <w:szCs w:val="28"/>
        </w:rPr>
        <w:t xml:space="preserve">     Д.В. Малютин</w:t>
      </w:r>
    </w:p>
    <w:p w14:paraId="7E33931F" w14:textId="77777777" w:rsidR="004B11A2" w:rsidRPr="004B11A2" w:rsidRDefault="004B11A2" w:rsidP="000C7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A0050C" w14:textId="77777777" w:rsidR="004B11A2" w:rsidRDefault="004B11A2" w:rsidP="000C7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9C9B96" w14:textId="77777777" w:rsidR="0033339C" w:rsidRPr="004B11A2" w:rsidRDefault="0033339C" w:rsidP="000C7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11235B" w14:textId="2A050370" w:rsidR="004B11A2" w:rsidRDefault="004B11A2" w:rsidP="000C7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A2">
        <w:rPr>
          <w:rFonts w:ascii="Times New Roman" w:hAnsi="Times New Roman" w:cs="Times New Roman"/>
          <w:sz w:val="28"/>
          <w:szCs w:val="28"/>
        </w:rPr>
        <w:t>Глава города Перми                                                                                         А.Н. 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B11A2">
        <w:rPr>
          <w:rFonts w:ascii="Times New Roman" w:hAnsi="Times New Roman" w:cs="Times New Roman"/>
          <w:sz w:val="28"/>
          <w:szCs w:val="28"/>
        </w:rPr>
        <w:t>мкин</w:t>
      </w:r>
    </w:p>
    <w:p w14:paraId="32976CB7" w14:textId="77777777" w:rsidR="004B11A2" w:rsidRPr="00EE770E" w:rsidRDefault="004B11A2" w:rsidP="00EE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B11A2" w:rsidRPr="00EE770E" w:rsidSect="000C71D7">
          <w:headerReference w:type="default" r:id="rId10"/>
          <w:pgSz w:w="11905" w:h="16838"/>
          <w:pgMar w:top="363" w:right="567" w:bottom="1134" w:left="1418" w:header="340" w:footer="0" w:gutter="0"/>
          <w:pgNumType w:start="1"/>
          <w:cols w:space="720"/>
          <w:titlePg/>
          <w:docGrid w:linePitch="299"/>
        </w:sectPr>
      </w:pPr>
    </w:p>
    <w:p w14:paraId="67235BC7" w14:textId="6FE665A0" w:rsidR="00D9109D" w:rsidRDefault="00ED5730" w:rsidP="00ED5730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1080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9109D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539C7947" w14:textId="77777777" w:rsidR="00B3506D" w:rsidRPr="00D9109D" w:rsidRDefault="00B3506D" w:rsidP="00ED5730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D9109D">
        <w:rPr>
          <w:rFonts w:ascii="Times New Roman" w:hAnsi="Times New Roman" w:cs="Times New Roman"/>
          <w:sz w:val="28"/>
          <w:szCs w:val="28"/>
        </w:rPr>
        <w:t>к решению</w:t>
      </w:r>
    </w:p>
    <w:p w14:paraId="34E58271" w14:textId="77777777" w:rsidR="00B3506D" w:rsidRPr="00D9109D" w:rsidRDefault="00B3506D" w:rsidP="00ED5730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D9109D">
        <w:rPr>
          <w:rFonts w:ascii="Times New Roman" w:hAnsi="Times New Roman" w:cs="Times New Roman"/>
          <w:sz w:val="28"/>
          <w:szCs w:val="28"/>
        </w:rPr>
        <w:t>Пермской городской Думы</w:t>
      </w:r>
    </w:p>
    <w:p w14:paraId="63CA073C" w14:textId="102FDB15" w:rsidR="00B3506D" w:rsidRPr="00D9109D" w:rsidRDefault="00B3506D" w:rsidP="00ED5730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D9109D">
        <w:rPr>
          <w:rFonts w:ascii="Times New Roman" w:hAnsi="Times New Roman" w:cs="Times New Roman"/>
          <w:sz w:val="28"/>
          <w:szCs w:val="28"/>
        </w:rPr>
        <w:t xml:space="preserve">от </w:t>
      </w:r>
      <w:r w:rsidR="002D1ACF">
        <w:rPr>
          <w:rFonts w:ascii="Times New Roman" w:hAnsi="Times New Roman" w:cs="Times New Roman"/>
          <w:sz w:val="28"/>
          <w:szCs w:val="28"/>
        </w:rPr>
        <w:t xml:space="preserve">                  № </w:t>
      </w:r>
    </w:p>
    <w:p w14:paraId="2FB0B7CE" w14:textId="77777777" w:rsidR="00773A8E" w:rsidRDefault="00773A8E" w:rsidP="00ED5730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14:paraId="74D5A089" w14:textId="77777777" w:rsidR="00ED5730" w:rsidRDefault="00ED5730" w:rsidP="00ED5730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14:paraId="211E875F" w14:textId="41286584" w:rsidR="00F66925" w:rsidRPr="002D0956" w:rsidRDefault="00ED5730" w:rsidP="00ED5730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F66925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3B17DF8B" w14:textId="264D8F3C" w:rsidR="00F66925" w:rsidRPr="002D0956" w:rsidRDefault="00F66925" w:rsidP="00ED5730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2D0956">
        <w:rPr>
          <w:rFonts w:ascii="Times New Roman" w:hAnsi="Times New Roman" w:cs="Times New Roman"/>
          <w:sz w:val="28"/>
          <w:szCs w:val="28"/>
        </w:rPr>
        <w:t>к Плану</w:t>
      </w:r>
      <w:r w:rsidR="00ED5730">
        <w:rPr>
          <w:rFonts w:ascii="Times New Roman" w:hAnsi="Times New Roman" w:cs="Times New Roman"/>
          <w:sz w:val="28"/>
          <w:szCs w:val="28"/>
        </w:rPr>
        <w:t xml:space="preserve"> </w:t>
      </w:r>
      <w:r w:rsidRPr="002D0956">
        <w:rPr>
          <w:rFonts w:ascii="Times New Roman" w:hAnsi="Times New Roman" w:cs="Times New Roman"/>
          <w:sz w:val="28"/>
          <w:szCs w:val="28"/>
        </w:rPr>
        <w:t>мероприятий по реализации</w:t>
      </w:r>
    </w:p>
    <w:p w14:paraId="1DE7A799" w14:textId="77777777" w:rsidR="00F66925" w:rsidRPr="002D0956" w:rsidRDefault="00F66925" w:rsidP="00ED5730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2D0956">
        <w:rPr>
          <w:rFonts w:ascii="Times New Roman" w:hAnsi="Times New Roman" w:cs="Times New Roman"/>
          <w:sz w:val="28"/>
          <w:szCs w:val="28"/>
        </w:rPr>
        <w:t>Стратегии социально-экономического</w:t>
      </w:r>
    </w:p>
    <w:p w14:paraId="5B1552BA" w14:textId="77777777" w:rsidR="00F66925" w:rsidRPr="002D0956" w:rsidRDefault="00F66925" w:rsidP="00ED5730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2D0956">
        <w:rPr>
          <w:rFonts w:ascii="Times New Roman" w:hAnsi="Times New Roman" w:cs="Times New Roman"/>
          <w:sz w:val="28"/>
          <w:szCs w:val="28"/>
        </w:rPr>
        <w:t>развития муниципального образования</w:t>
      </w:r>
    </w:p>
    <w:p w14:paraId="5C13819C" w14:textId="77777777" w:rsidR="00F66925" w:rsidRPr="002D0956" w:rsidRDefault="00F66925" w:rsidP="00ED5730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2D0956">
        <w:rPr>
          <w:rFonts w:ascii="Times New Roman" w:hAnsi="Times New Roman" w:cs="Times New Roman"/>
          <w:sz w:val="28"/>
          <w:szCs w:val="28"/>
        </w:rPr>
        <w:t>город Пермь до 2030 года на период</w:t>
      </w:r>
    </w:p>
    <w:p w14:paraId="736027EB" w14:textId="77777777" w:rsidR="00F66925" w:rsidRDefault="00F66925" w:rsidP="00ED5730">
      <w:pPr>
        <w:spacing w:after="0" w:line="240" w:lineRule="auto"/>
        <w:ind w:left="9639"/>
      </w:pPr>
      <w:r>
        <w:rPr>
          <w:rFonts w:ascii="Times New Roman" w:hAnsi="Times New Roman" w:cs="Times New Roman"/>
          <w:sz w:val="28"/>
          <w:szCs w:val="28"/>
        </w:rPr>
        <w:t>2022-2026</w:t>
      </w:r>
      <w:r w:rsidRPr="002D095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3899F62E" w14:textId="77777777" w:rsidR="00F66925" w:rsidRDefault="00F66925" w:rsidP="00EE77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860CAB" w14:textId="77777777" w:rsidR="00F66925" w:rsidRDefault="00F66925" w:rsidP="00EE77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4EEF6A9" w14:textId="77777777" w:rsidR="00E10BD7" w:rsidRPr="008B473F" w:rsidRDefault="00E10BD7" w:rsidP="00EE770E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73F">
        <w:rPr>
          <w:rFonts w:ascii="Times New Roman" w:hAnsi="Times New Roman" w:cs="Times New Roman"/>
          <w:b/>
          <w:sz w:val="28"/>
          <w:szCs w:val="28"/>
        </w:rPr>
        <w:t>ПРОГНОЗ</w:t>
      </w:r>
    </w:p>
    <w:p w14:paraId="3E79AA41" w14:textId="77777777" w:rsidR="00E10BD7" w:rsidRPr="008B473F" w:rsidRDefault="00E10BD7" w:rsidP="00EE770E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73F">
        <w:rPr>
          <w:rFonts w:ascii="Times New Roman" w:hAnsi="Times New Roman" w:cs="Times New Roman"/>
          <w:b/>
          <w:sz w:val="28"/>
          <w:szCs w:val="28"/>
        </w:rPr>
        <w:t>социально-экономических результатов на период</w:t>
      </w:r>
    </w:p>
    <w:p w14:paraId="5C8558ED" w14:textId="57234B52" w:rsidR="00E10BD7" w:rsidRPr="008B473F" w:rsidRDefault="007E2313" w:rsidP="00EE770E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73F">
        <w:rPr>
          <w:rFonts w:ascii="Times New Roman" w:hAnsi="Times New Roman" w:cs="Times New Roman"/>
          <w:b/>
          <w:sz w:val="28"/>
          <w:szCs w:val="28"/>
        </w:rPr>
        <w:t>2022</w:t>
      </w:r>
      <w:r w:rsidR="00E10BD7" w:rsidRPr="008B473F">
        <w:rPr>
          <w:rFonts w:ascii="Times New Roman" w:hAnsi="Times New Roman" w:cs="Times New Roman"/>
          <w:b/>
          <w:sz w:val="28"/>
          <w:szCs w:val="28"/>
        </w:rPr>
        <w:t>-202</w:t>
      </w:r>
      <w:r w:rsidRPr="008B473F">
        <w:rPr>
          <w:rFonts w:ascii="Times New Roman" w:hAnsi="Times New Roman" w:cs="Times New Roman"/>
          <w:b/>
          <w:sz w:val="28"/>
          <w:szCs w:val="28"/>
        </w:rPr>
        <w:t>6</w:t>
      </w:r>
      <w:r w:rsidR="00E10BD7" w:rsidRPr="008B473F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02B169B9" w14:textId="77777777" w:rsidR="00E10BD7" w:rsidRPr="008C3599" w:rsidRDefault="00E10BD7" w:rsidP="00EE770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122"/>
        <w:gridCol w:w="1122"/>
        <w:gridCol w:w="1282"/>
        <w:gridCol w:w="1363"/>
        <w:gridCol w:w="1363"/>
        <w:gridCol w:w="1363"/>
        <w:gridCol w:w="1363"/>
        <w:gridCol w:w="1374"/>
      </w:tblGrid>
      <w:tr w:rsidR="007E2313" w:rsidRPr="00AE49CE" w14:paraId="37E5F12D" w14:textId="77777777" w:rsidTr="00EE770E">
        <w:trPr>
          <w:jc w:val="center"/>
        </w:trPr>
        <w:tc>
          <w:tcPr>
            <w:tcW w:w="1513" w:type="pct"/>
            <w:vMerge w:val="restart"/>
            <w:vAlign w:val="center"/>
          </w:tcPr>
          <w:p w14:paraId="4198BB6F" w14:textId="77777777" w:rsidR="00395C7C" w:rsidRDefault="007E2313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целевого </w:t>
            </w:r>
          </w:p>
          <w:p w14:paraId="278BBA59" w14:textId="1B5B761B" w:rsidR="007E2313" w:rsidRPr="00AE49CE" w:rsidRDefault="007E2313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показателя/индикатора</w:t>
            </w:r>
          </w:p>
        </w:tc>
        <w:tc>
          <w:tcPr>
            <w:tcW w:w="378" w:type="pct"/>
            <w:vAlign w:val="center"/>
          </w:tcPr>
          <w:p w14:paraId="3678AACB" w14:textId="77777777" w:rsidR="007E2313" w:rsidRPr="00AE49CE" w:rsidRDefault="007E2313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78" w:type="pct"/>
            <w:vAlign w:val="center"/>
          </w:tcPr>
          <w:p w14:paraId="4E3D0C01" w14:textId="77777777" w:rsidR="007E2313" w:rsidRPr="00AE49CE" w:rsidRDefault="007E2313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2" w:type="pct"/>
            <w:vAlign w:val="center"/>
          </w:tcPr>
          <w:p w14:paraId="17026F89" w14:textId="77777777" w:rsidR="007E2313" w:rsidRPr="00AE49CE" w:rsidRDefault="007E2313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59" w:type="pct"/>
            <w:vAlign w:val="center"/>
          </w:tcPr>
          <w:p w14:paraId="537DA732" w14:textId="77777777" w:rsidR="007E2313" w:rsidRPr="00AE49CE" w:rsidRDefault="007E2313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59" w:type="pct"/>
            <w:vAlign w:val="center"/>
          </w:tcPr>
          <w:p w14:paraId="16840D7F" w14:textId="77777777" w:rsidR="007E2313" w:rsidRPr="00AE49CE" w:rsidRDefault="007E2313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59" w:type="pct"/>
            <w:vAlign w:val="center"/>
          </w:tcPr>
          <w:p w14:paraId="63067CED" w14:textId="77777777" w:rsidR="007E2313" w:rsidRPr="00AE49CE" w:rsidRDefault="007E2313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9" w:type="pct"/>
            <w:vAlign w:val="center"/>
          </w:tcPr>
          <w:p w14:paraId="0AF38E5B" w14:textId="77777777" w:rsidR="007E2313" w:rsidRPr="00AE49CE" w:rsidRDefault="007E2313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63" w:type="pct"/>
            <w:vAlign w:val="center"/>
          </w:tcPr>
          <w:p w14:paraId="3CA8EF02" w14:textId="77777777" w:rsidR="007E2313" w:rsidRPr="00AE49CE" w:rsidRDefault="007E2313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7E2313" w:rsidRPr="00AE49CE" w14:paraId="51BE085C" w14:textId="77777777" w:rsidTr="00EE770E">
        <w:trPr>
          <w:jc w:val="center"/>
        </w:trPr>
        <w:tc>
          <w:tcPr>
            <w:tcW w:w="1513" w:type="pct"/>
            <w:vMerge/>
          </w:tcPr>
          <w:p w14:paraId="0B620FD6" w14:textId="77777777" w:rsidR="007E2313" w:rsidRPr="00AE49CE" w:rsidRDefault="007E2313" w:rsidP="00EE770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14:paraId="4C0638F8" w14:textId="77777777" w:rsidR="007E2313" w:rsidRPr="00AE49CE" w:rsidRDefault="007E2313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78" w:type="pct"/>
            <w:vAlign w:val="center"/>
          </w:tcPr>
          <w:p w14:paraId="25C44CB9" w14:textId="77777777" w:rsidR="007E2313" w:rsidRPr="00AE49CE" w:rsidRDefault="007E2313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32" w:type="pct"/>
            <w:vAlign w:val="center"/>
          </w:tcPr>
          <w:p w14:paraId="76C02BBF" w14:textId="05854D7C" w:rsidR="007E2313" w:rsidRPr="00AE49CE" w:rsidRDefault="007E2313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459" w:type="pct"/>
            <w:vAlign w:val="center"/>
          </w:tcPr>
          <w:p w14:paraId="455B36B9" w14:textId="77777777" w:rsidR="007E2313" w:rsidRPr="00AE49CE" w:rsidRDefault="007E2313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459" w:type="pct"/>
            <w:vAlign w:val="center"/>
          </w:tcPr>
          <w:p w14:paraId="574F2641" w14:textId="77777777" w:rsidR="007E2313" w:rsidRPr="00AE49CE" w:rsidRDefault="007E2313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459" w:type="pct"/>
            <w:vAlign w:val="center"/>
          </w:tcPr>
          <w:p w14:paraId="127B7DA8" w14:textId="77777777" w:rsidR="007E2313" w:rsidRPr="00AE49CE" w:rsidRDefault="007E2313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459" w:type="pct"/>
            <w:vAlign w:val="center"/>
          </w:tcPr>
          <w:p w14:paraId="26905B0B" w14:textId="77777777" w:rsidR="007E2313" w:rsidRPr="00AE49CE" w:rsidRDefault="007E2313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463" w:type="pct"/>
            <w:vAlign w:val="center"/>
          </w:tcPr>
          <w:p w14:paraId="0B0173A4" w14:textId="77777777" w:rsidR="007E2313" w:rsidRPr="00AE49CE" w:rsidRDefault="007E2313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</w:tbl>
    <w:p w14:paraId="492D38CA" w14:textId="77777777" w:rsidR="00EE770E" w:rsidRPr="00EE770E" w:rsidRDefault="00EE770E" w:rsidP="00EE770E">
      <w:pPr>
        <w:spacing w:after="0"/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122"/>
        <w:gridCol w:w="1122"/>
        <w:gridCol w:w="1282"/>
        <w:gridCol w:w="1363"/>
        <w:gridCol w:w="1363"/>
        <w:gridCol w:w="1363"/>
        <w:gridCol w:w="1363"/>
        <w:gridCol w:w="1374"/>
      </w:tblGrid>
      <w:tr w:rsidR="007E2313" w:rsidRPr="00AE49CE" w14:paraId="2283330D" w14:textId="77777777" w:rsidTr="00EE770E">
        <w:trPr>
          <w:tblHeader/>
          <w:jc w:val="center"/>
        </w:trPr>
        <w:tc>
          <w:tcPr>
            <w:tcW w:w="1513" w:type="pct"/>
            <w:vAlign w:val="center"/>
          </w:tcPr>
          <w:p w14:paraId="02538A97" w14:textId="77777777" w:rsidR="007E2313" w:rsidRPr="00AE49CE" w:rsidRDefault="007E2313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  <w:vAlign w:val="center"/>
          </w:tcPr>
          <w:p w14:paraId="59F87C2D" w14:textId="77777777" w:rsidR="007E2313" w:rsidRPr="00AE49CE" w:rsidRDefault="007E2313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  <w:vAlign w:val="center"/>
          </w:tcPr>
          <w:p w14:paraId="2CC0A278" w14:textId="77777777" w:rsidR="007E2313" w:rsidRPr="00AE49CE" w:rsidRDefault="007E2313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pct"/>
            <w:vAlign w:val="center"/>
          </w:tcPr>
          <w:p w14:paraId="75259115" w14:textId="77777777" w:rsidR="007E2313" w:rsidRPr="00AE49CE" w:rsidRDefault="007E2313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" w:type="pct"/>
            <w:vAlign w:val="center"/>
          </w:tcPr>
          <w:p w14:paraId="3D3BDB60" w14:textId="77777777" w:rsidR="007E2313" w:rsidRPr="00AE49CE" w:rsidRDefault="007E2313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" w:type="pct"/>
            <w:vAlign w:val="center"/>
          </w:tcPr>
          <w:p w14:paraId="3C5BB862" w14:textId="77777777" w:rsidR="007E2313" w:rsidRPr="00AE49CE" w:rsidRDefault="007E2313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" w:type="pct"/>
            <w:vAlign w:val="center"/>
          </w:tcPr>
          <w:p w14:paraId="25BD5E85" w14:textId="77777777" w:rsidR="007E2313" w:rsidRPr="00AE49CE" w:rsidRDefault="007E2313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" w:type="pct"/>
            <w:vAlign w:val="center"/>
          </w:tcPr>
          <w:p w14:paraId="6CDFE2C4" w14:textId="77777777" w:rsidR="007E2313" w:rsidRPr="00AE49CE" w:rsidRDefault="007E2313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" w:type="pct"/>
            <w:vAlign w:val="center"/>
          </w:tcPr>
          <w:p w14:paraId="640B59DC" w14:textId="77777777" w:rsidR="007E2313" w:rsidRPr="00AE49CE" w:rsidRDefault="007E2313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E2313" w:rsidRPr="00AE49CE" w14:paraId="2204C90D" w14:textId="77777777" w:rsidTr="00EE770E">
        <w:trPr>
          <w:jc w:val="center"/>
        </w:trPr>
        <w:tc>
          <w:tcPr>
            <w:tcW w:w="5000" w:type="pct"/>
            <w:gridSpan w:val="9"/>
          </w:tcPr>
          <w:p w14:paraId="1E4A434E" w14:textId="77777777" w:rsidR="007E2313" w:rsidRPr="00AE49CE" w:rsidRDefault="007E2313" w:rsidP="00EE770E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 на основе инновационного развития экономики города Перми</w:t>
            </w:r>
          </w:p>
        </w:tc>
      </w:tr>
      <w:tr w:rsidR="007E2313" w:rsidRPr="00AE49CE" w14:paraId="52E96169" w14:textId="77777777" w:rsidTr="00EE770E">
        <w:trPr>
          <w:jc w:val="center"/>
        </w:trPr>
        <w:tc>
          <w:tcPr>
            <w:tcW w:w="5000" w:type="pct"/>
            <w:gridSpan w:val="9"/>
          </w:tcPr>
          <w:p w14:paraId="2CA1B6AA" w14:textId="5BEDD47A" w:rsidR="007E2313" w:rsidRPr="00AE49CE" w:rsidRDefault="007E2313" w:rsidP="00EE770E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ФЦН 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Человеческий капитал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2313" w:rsidRPr="00AE49CE" w14:paraId="7ABA5A9E" w14:textId="77777777" w:rsidTr="00EE770E">
        <w:trPr>
          <w:jc w:val="center"/>
        </w:trPr>
        <w:tc>
          <w:tcPr>
            <w:tcW w:w="5000" w:type="pct"/>
            <w:gridSpan w:val="9"/>
          </w:tcPr>
          <w:p w14:paraId="5E4AE830" w14:textId="77777777" w:rsidR="007E2313" w:rsidRPr="00AE49CE" w:rsidRDefault="007E2313" w:rsidP="00EE770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человеческого потенциала</w:t>
            </w:r>
          </w:p>
        </w:tc>
      </w:tr>
      <w:tr w:rsidR="007E2313" w:rsidRPr="00AE49CE" w14:paraId="3FB1AC8D" w14:textId="77777777" w:rsidTr="00395C7C">
        <w:trPr>
          <w:jc w:val="center"/>
        </w:trPr>
        <w:tc>
          <w:tcPr>
            <w:tcW w:w="1513" w:type="pct"/>
          </w:tcPr>
          <w:p w14:paraId="7D88E3E7" w14:textId="106CB4C7" w:rsidR="007E2313" w:rsidRPr="00AE49CE" w:rsidRDefault="007E2313" w:rsidP="0039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0C7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Ожидаемая продолжительность жизн</w:t>
            </w:r>
            <w:r w:rsidR="00EE770E">
              <w:rPr>
                <w:rFonts w:ascii="Times New Roman" w:hAnsi="Times New Roman" w:cs="Times New Roman"/>
                <w:sz w:val="24"/>
                <w:szCs w:val="24"/>
              </w:rPr>
              <w:t>и при рождении, лет (индикатор)</w:t>
            </w:r>
          </w:p>
        </w:tc>
        <w:tc>
          <w:tcPr>
            <w:tcW w:w="378" w:type="pct"/>
            <w:vAlign w:val="bottom"/>
          </w:tcPr>
          <w:p w14:paraId="079C07DD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378" w:type="pct"/>
            <w:vAlign w:val="bottom"/>
          </w:tcPr>
          <w:p w14:paraId="07E64EFA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432" w:type="pct"/>
            <w:vAlign w:val="bottom"/>
          </w:tcPr>
          <w:p w14:paraId="29708E4F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459" w:type="pct"/>
            <w:vAlign w:val="bottom"/>
          </w:tcPr>
          <w:p w14:paraId="5E103D19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459" w:type="pct"/>
            <w:vAlign w:val="bottom"/>
          </w:tcPr>
          <w:p w14:paraId="3004BE1A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459" w:type="pct"/>
            <w:vAlign w:val="bottom"/>
          </w:tcPr>
          <w:p w14:paraId="40FDB301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459" w:type="pct"/>
            <w:vAlign w:val="bottom"/>
          </w:tcPr>
          <w:p w14:paraId="5FC8F2BF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463" w:type="pct"/>
            <w:vAlign w:val="bottom"/>
          </w:tcPr>
          <w:p w14:paraId="3B156ADE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</w:tr>
      <w:tr w:rsidR="007E2313" w:rsidRPr="00AE49CE" w14:paraId="6457BF18" w14:textId="77777777" w:rsidTr="00395C7C">
        <w:trPr>
          <w:jc w:val="center"/>
        </w:trPr>
        <w:tc>
          <w:tcPr>
            <w:tcW w:w="1513" w:type="pct"/>
          </w:tcPr>
          <w:p w14:paraId="1E357843" w14:textId="77777777" w:rsidR="007E2313" w:rsidRPr="00AE49CE" w:rsidRDefault="007E2313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02. Коэффициент рождаемости, промилле (индикатор)</w:t>
            </w:r>
          </w:p>
        </w:tc>
        <w:tc>
          <w:tcPr>
            <w:tcW w:w="378" w:type="pct"/>
            <w:vAlign w:val="bottom"/>
          </w:tcPr>
          <w:p w14:paraId="0453706B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378" w:type="pct"/>
            <w:vAlign w:val="bottom"/>
          </w:tcPr>
          <w:p w14:paraId="100C76B1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432" w:type="pct"/>
            <w:vAlign w:val="bottom"/>
          </w:tcPr>
          <w:p w14:paraId="49321228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459" w:type="pct"/>
            <w:vAlign w:val="bottom"/>
          </w:tcPr>
          <w:p w14:paraId="20EF68AB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459" w:type="pct"/>
            <w:vAlign w:val="bottom"/>
          </w:tcPr>
          <w:p w14:paraId="1B8F1D53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459" w:type="pct"/>
            <w:vAlign w:val="bottom"/>
          </w:tcPr>
          <w:p w14:paraId="5C64AB47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459" w:type="pct"/>
            <w:vAlign w:val="bottom"/>
          </w:tcPr>
          <w:p w14:paraId="1D0BB07E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463" w:type="pct"/>
            <w:vAlign w:val="bottom"/>
          </w:tcPr>
          <w:p w14:paraId="647E8240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7E2313" w:rsidRPr="00AE49CE" w14:paraId="2049E111" w14:textId="77777777" w:rsidTr="00395C7C">
        <w:trPr>
          <w:jc w:val="center"/>
        </w:trPr>
        <w:tc>
          <w:tcPr>
            <w:tcW w:w="1513" w:type="pct"/>
          </w:tcPr>
          <w:p w14:paraId="154AE080" w14:textId="77777777" w:rsidR="007E2313" w:rsidRPr="00AE49CE" w:rsidRDefault="007E2313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03. Коэффициент смертности, промилле (индикатор)</w:t>
            </w:r>
          </w:p>
        </w:tc>
        <w:tc>
          <w:tcPr>
            <w:tcW w:w="378" w:type="pct"/>
            <w:vAlign w:val="bottom"/>
          </w:tcPr>
          <w:p w14:paraId="74934DBD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378" w:type="pct"/>
            <w:vAlign w:val="bottom"/>
          </w:tcPr>
          <w:p w14:paraId="521A3130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432" w:type="pct"/>
            <w:vAlign w:val="bottom"/>
          </w:tcPr>
          <w:p w14:paraId="51DDDD12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459" w:type="pct"/>
            <w:vAlign w:val="bottom"/>
          </w:tcPr>
          <w:p w14:paraId="4776E530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459" w:type="pct"/>
            <w:vAlign w:val="bottom"/>
          </w:tcPr>
          <w:p w14:paraId="374340A0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459" w:type="pct"/>
            <w:vAlign w:val="bottom"/>
          </w:tcPr>
          <w:p w14:paraId="2A12F9F7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459" w:type="pct"/>
            <w:vAlign w:val="bottom"/>
          </w:tcPr>
          <w:p w14:paraId="350C4948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463" w:type="pct"/>
            <w:vAlign w:val="bottom"/>
          </w:tcPr>
          <w:p w14:paraId="33640CC0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7E2313" w:rsidRPr="00AE49CE" w14:paraId="75DDEBA4" w14:textId="77777777" w:rsidTr="00395C7C">
        <w:trPr>
          <w:jc w:val="center"/>
        </w:trPr>
        <w:tc>
          <w:tcPr>
            <w:tcW w:w="1513" w:type="pct"/>
          </w:tcPr>
          <w:p w14:paraId="4D4C0F4F" w14:textId="77777777" w:rsidR="007E2313" w:rsidRPr="00AE49CE" w:rsidRDefault="007E2313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Доступность дошкольного образования детей в возрасте до 8 лет, %</w:t>
            </w:r>
          </w:p>
        </w:tc>
        <w:tc>
          <w:tcPr>
            <w:tcW w:w="378" w:type="pct"/>
            <w:vAlign w:val="bottom"/>
          </w:tcPr>
          <w:p w14:paraId="79F42422" w14:textId="77777777" w:rsidR="007E2313" w:rsidRPr="00AE49CE" w:rsidRDefault="007E2313" w:rsidP="00395C7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78" w:type="pct"/>
            <w:vAlign w:val="bottom"/>
          </w:tcPr>
          <w:p w14:paraId="261B35C6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432" w:type="pct"/>
            <w:vAlign w:val="bottom"/>
          </w:tcPr>
          <w:p w14:paraId="7CEAA57F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459" w:type="pct"/>
            <w:vAlign w:val="bottom"/>
          </w:tcPr>
          <w:p w14:paraId="50DBFEA9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459" w:type="pct"/>
            <w:vAlign w:val="bottom"/>
          </w:tcPr>
          <w:p w14:paraId="22C5673F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59" w:type="pct"/>
            <w:vAlign w:val="bottom"/>
          </w:tcPr>
          <w:p w14:paraId="0A16AB2A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59" w:type="pct"/>
            <w:vAlign w:val="bottom"/>
          </w:tcPr>
          <w:p w14:paraId="22B1247B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63" w:type="pct"/>
            <w:vAlign w:val="bottom"/>
          </w:tcPr>
          <w:p w14:paraId="00D13B55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E2313" w:rsidRPr="00AE49CE" w14:paraId="07DCCCF2" w14:textId="77777777" w:rsidTr="00395C7C">
        <w:trPr>
          <w:jc w:val="center"/>
        </w:trPr>
        <w:tc>
          <w:tcPr>
            <w:tcW w:w="1513" w:type="pct"/>
          </w:tcPr>
          <w:p w14:paraId="5DA5E285" w14:textId="3AFE1C84" w:rsidR="007E2313" w:rsidRPr="00AE49CE" w:rsidRDefault="007E2313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2. Доля общеобразовательных организаций, укомплектованных в</w:t>
            </w:r>
            <w:r w:rsidR="000C71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="00395C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нормативной наполняемостью, %</w:t>
            </w:r>
          </w:p>
        </w:tc>
        <w:tc>
          <w:tcPr>
            <w:tcW w:w="378" w:type="pct"/>
            <w:vAlign w:val="bottom"/>
          </w:tcPr>
          <w:p w14:paraId="3FEFFBEE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378" w:type="pct"/>
            <w:vAlign w:val="bottom"/>
          </w:tcPr>
          <w:p w14:paraId="74A0BDB6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432" w:type="pct"/>
            <w:vAlign w:val="bottom"/>
          </w:tcPr>
          <w:p w14:paraId="559AF0AB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459" w:type="pct"/>
            <w:vAlign w:val="bottom"/>
          </w:tcPr>
          <w:p w14:paraId="340FAC36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79,2</w:t>
            </w:r>
          </w:p>
        </w:tc>
        <w:tc>
          <w:tcPr>
            <w:tcW w:w="459" w:type="pct"/>
            <w:vAlign w:val="bottom"/>
          </w:tcPr>
          <w:p w14:paraId="584E5028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459" w:type="pct"/>
            <w:vAlign w:val="bottom"/>
          </w:tcPr>
          <w:p w14:paraId="4F6605BE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459" w:type="pct"/>
            <w:vAlign w:val="bottom"/>
          </w:tcPr>
          <w:p w14:paraId="17F7237E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463" w:type="pct"/>
            <w:vAlign w:val="bottom"/>
          </w:tcPr>
          <w:p w14:paraId="7F19479A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7E2313" w:rsidRPr="00AE49CE" w14:paraId="37770756" w14:textId="77777777" w:rsidTr="00395C7C">
        <w:trPr>
          <w:jc w:val="center"/>
        </w:trPr>
        <w:tc>
          <w:tcPr>
            <w:tcW w:w="1513" w:type="pct"/>
          </w:tcPr>
          <w:p w14:paraId="3CAF05E7" w14:textId="77777777" w:rsidR="007E2313" w:rsidRPr="00AE49CE" w:rsidRDefault="007E2313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3. Доля детей в возрасте от 5 до 18 лет, охваченных дополнительным образованием, %</w:t>
            </w:r>
          </w:p>
        </w:tc>
        <w:tc>
          <w:tcPr>
            <w:tcW w:w="378" w:type="pct"/>
            <w:vAlign w:val="bottom"/>
          </w:tcPr>
          <w:p w14:paraId="21824C48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378" w:type="pct"/>
            <w:vAlign w:val="bottom"/>
          </w:tcPr>
          <w:p w14:paraId="1EB52613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432" w:type="pct"/>
            <w:vAlign w:val="bottom"/>
          </w:tcPr>
          <w:p w14:paraId="2682580F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459" w:type="pct"/>
            <w:vAlign w:val="bottom"/>
          </w:tcPr>
          <w:p w14:paraId="7178F0EB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459" w:type="pct"/>
            <w:vAlign w:val="bottom"/>
          </w:tcPr>
          <w:p w14:paraId="47BF4D6C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459" w:type="pct"/>
            <w:vAlign w:val="bottom"/>
          </w:tcPr>
          <w:p w14:paraId="110A115D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459" w:type="pct"/>
            <w:vAlign w:val="bottom"/>
          </w:tcPr>
          <w:p w14:paraId="4A48CA31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463" w:type="pct"/>
            <w:vAlign w:val="bottom"/>
          </w:tcPr>
          <w:p w14:paraId="6581967C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7E2313" w:rsidRPr="00AE49CE" w14:paraId="7D444BB7" w14:textId="77777777" w:rsidTr="00395C7C">
        <w:trPr>
          <w:jc w:val="center"/>
        </w:trPr>
        <w:tc>
          <w:tcPr>
            <w:tcW w:w="1513" w:type="pct"/>
          </w:tcPr>
          <w:p w14:paraId="6C61447B" w14:textId="198DAF96" w:rsidR="007E2313" w:rsidRPr="00AE49CE" w:rsidRDefault="007E2313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4. Доля граждан, систематически занимающихся физической культурой и</w:t>
            </w:r>
            <w:r w:rsidR="000C71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спортом, %</w:t>
            </w:r>
          </w:p>
        </w:tc>
        <w:tc>
          <w:tcPr>
            <w:tcW w:w="378" w:type="pct"/>
            <w:vAlign w:val="bottom"/>
          </w:tcPr>
          <w:p w14:paraId="6A8D2582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378" w:type="pct"/>
            <w:vAlign w:val="bottom"/>
          </w:tcPr>
          <w:p w14:paraId="43E4CBC3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432" w:type="pct"/>
            <w:vAlign w:val="bottom"/>
          </w:tcPr>
          <w:p w14:paraId="3B69C205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459" w:type="pct"/>
            <w:vAlign w:val="bottom"/>
          </w:tcPr>
          <w:p w14:paraId="63450CE9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9" w:type="pct"/>
            <w:vAlign w:val="bottom"/>
          </w:tcPr>
          <w:p w14:paraId="6B0D3157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459" w:type="pct"/>
            <w:vAlign w:val="bottom"/>
          </w:tcPr>
          <w:p w14:paraId="742AC99E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459" w:type="pct"/>
            <w:vAlign w:val="bottom"/>
          </w:tcPr>
          <w:p w14:paraId="2885ABB6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463" w:type="pct"/>
            <w:vAlign w:val="bottom"/>
          </w:tcPr>
          <w:p w14:paraId="2B191B97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7E2313" w:rsidRPr="00AE49CE" w14:paraId="4D5D1403" w14:textId="77777777" w:rsidTr="00395C7C">
        <w:trPr>
          <w:jc w:val="center"/>
        </w:trPr>
        <w:tc>
          <w:tcPr>
            <w:tcW w:w="1513" w:type="pct"/>
          </w:tcPr>
          <w:p w14:paraId="40199FD8" w14:textId="6DF89AA8" w:rsidR="007E2313" w:rsidRPr="00AE49CE" w:rsidRDefault="007E2313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5. Уровень обеспеченности граждан спортивными сооружениями исходя из</w:t>
            </w:r>
            <w:r w:rsidR="000C71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единовременной пропускной способности объектов спорта, %</w:t>
            </w:r>
          </w:p>
        </w:tc>
        <w:tc>
          <w:tcPr>
            <w:tcW w:w="378" w:type="pct"/>
            <w:vAlign w:val="bottom"/>
          </w:tcPr>
          <w:p w14:paraId="3215FEC1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378" w:type="pct"/>
            <w:vAlign w:val="bottom"/>
          </w:tcPr>
          <w:p w14:paraId="10DB116D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32" w:type="pct"/>
            <w:vAlign w:val="bottom"/>
          </w:tcPr>
          <w:p w14:paraId="3F3837DF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459" w:type="pct"/>
            <w:vAlign w:val="bottom"/>
          </w:tcPr>
          <w:p w14:paraId="6AC44578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459" w:type="pct"/>
            <w:vAlign w:val="bottom"/>
          </w:tcPr>
          <w:p w14:paraId="06A9F62C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459" w:type="pct"/>
            <w:vAlign w:val="bottom"/>
          </w:tcPr>
          <w:p w14:paraId="4155A6EA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459" w:type="pct"/>
            <w:vAlign w:val="bottom"/>
          </w:tcPr>
          <w:p w14:paraId="0DF129F1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463" w:type="pct"/>
            <w:vAlign w:val="bottom"/>
          </w:tcPr>
          <w:p w14:paraId="77E2A83D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7E2313" w:rsidRPr="00AE49CE" w14:paraId="5EB65DEF" w14:textId="77777777" w:rsidTr="00395C7C">
        <w:trPr>
          <w:jc w:val="center"/>
        </w:trPr>
        <w:tc>
          <w:tcPr>
            <w:tcW w:w="1513" w:type="pct"/>
          </w:tcPr>
          <w:p w14:paraId="06D587A4" w14:textId="77777777" w:rsidR="007E2313" w:rsidRPr="00AE49CE" w:rsidRDefault="007E2313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6. Увеличение числа посещений культурных мероприятий, %</w:t>
            </w:r>
          </w:p>
        </w:tc>
        <w:tc>
          <w:tcPr>
            <w:tcW w:w="378" w:type="pct"/>
            <w:vAlign w:val="bottom"/>
          </w:tcPr>
          <w:p w14:paraId="48C15C2B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78" w:type="pct"/>
            <w:vAlign w:val="bottom"/>
          </w:tcPr>
          <w:p w14:paraId="3CF9C34D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432" w:type="pct"/>
            <w:vAlign w:val="bottom"/>
          </w:tcPr>
          <w:p w14:paraId="54C6271B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459" w:type="pct"/>
            <w:vAlign w:val="bottom"/>
          </w:tcPr>
          <w:p w14:paraId="50D7113F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459" w:type="pct"/>
            <w:vAlign w:val="bottom"/>
          </w:tcPr>
          <w:p w14:paraId="65BD80F1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459" w:type="pct"/>
            <w:vAlign w:val="bottom"/>
          </w:tcPr>
          <w:p w14:paraId="32087C56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459" w:type="pct"/>
            <w:vAlign w:val="bottom"/>
          </w:tcPr>
          <w:p w14:paraId="0A96C078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</w:tc>
        <w:tc>
          <w:tcPr>
            <w:tcW w:w="463" w:type="pct"/>
            <w:vAlign w:val="bottom"/>
          </w:tcPr>
          <w:p w14:paraId="54626B2C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216,0</w:t>
            </w:r>
          </w:p>
        </w:tc>
      </w:tr>
      <w:tr w:rsidR="007E2313" w:rsidRPr="00AE49CE" w14:paraId="62849274" w14:textId="77777777" w:rsidTr="00395C7C">
        <w:trPr>
          <w:jc w:val="center"/>
        </w:trPr>
        <w:tc>
          <w:tcPr>
            <w:tcW w:w="1513" w:type="pct"/>
          </w:tcPr>
          <w:p w14:paraId="153E89B2" w14:textId="6799B42B" w:rsidR="007E2313" w:rsidRPr="00AE49CE" w:rsidRDefault="007E2313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7. Доля граждан, занимающихся волонтерской (добровольческой) деятельностью или вовлеченных в</w:t>
            </w:r>
            <w:r w:rsidR="000C71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деятельность волонтерских (добровольческих) организаций, %</w:t>
            </w:r>
          </w:p>
        </w:tc>
        <w:tc>
          <w:tcPr>
            <w:tcW w:w="378" w:type="pct"/>
            <w:vAlign w:val="bottom"/>
          </w:tcPr>
          <w:p w14:paraId="1B352C69" w14:textId="77777777" w:rsidR="007E2313" w:rsidRPr="00AE49CE" w:rsidRDefault="007E2313" w:rsidP="00395C7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78" w:type="pct"/>
            <w:vAlign w:val="bottom"/>
          </w:tcPr>
          <w:p w14:paraId="61F57B34" w14:textId="77777777" w:rsidR="007E2313" w:rsidRPr="00AE49CE" w:rsidRDefault="007E2313" w:rsidP="00395C7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32" w:type="pct"/>
            <w:vAlign w:val="bottom"/>
          </w:tcPr>
          <w:p w14:paraId="21846989" w14:textId="77777777" w:rsidR="007E2313" w:rsidRPr="00AE49CE" w:rsidRDefault="007E2313" w:rsidP="00395C7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59" w:type="pct"/>
            <w:vAlign w:val="bottom"/>
          </w:tcPr>
          <w:p w14:paraId="6FD178F8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459" w:type="pct"/>
            <w:vAlign w:val="bottom"/>
          </w:tcPr>
          <w:p w14:paraId="521AB7E1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459" w:type="pct"/>
            <w:vAlign w:val="bottom"/>
          </w:tcPr>
          <w:p w14:paraId="660D2141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59" w:type="pct"/>
            <w:vAlign w:val="bottom"/>
          </w:tcPr>
          <w:p w14:paraId="20C1B7BF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463" w:type="pct"/>
            <w:vAlign w:val="bottom"/>
          </w:tcPr>
          <w:p w14:paraId="42B2DAE6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7E2313" w:rsidRPr="00AE49CE" w14:paraId="1B856C33" w14:textId="77777777" w:rsidTr="00EE770E">
        <w:trPr>
          <w:jc w:val="center"/>
        </w:trPr>
        <w:tc>
          <w:tcPr>
            <w:tcW w:w="5000" w:type="pct"/>
            <w:gridSpan w:val="9"/>
            <w:vAlign w:val="center"/>
          </w:tcPr>
          <w:p w14:paraId="12F3515F" w14:textId="67010F73" w:rsidR="007E2313" w:rsidRPr="00AE49CE" w:rsidRDefault="007E2313" w:rsidP="00EE770E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ФЦН 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Экономический рост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2313" w:rsidRPr="00AE49CE" w14:paraId="2ACA5053" w14:textId="77777777" w:rsidTr="00EE770E">
        <w:trPr>
          <w:jc w:val="center"/>
        </w:trPr>
        <w:tc>
          <w:tcPr>
            <w:tcW w:w="5000" w:type="pct"/>
            <w:gridSpan w:val="9"/>
            <w:vAlign w:val="center"/>
          </w:tcPr>
          <w:p w14:paraId="6894AD54" w14:textId="6C6A8CD0" w:rsidR="007E2313" w:rsidRPr="00AE49CE" w:rsidRDefault="007E2313" w:rsidP="000C71D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Развитие диверсифицированной экономики, основанной на динамично развивающихся и инновационных секторах, формирование условий для</w:t>
            </w:r>
            <w:r w:rsidR="000C71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развития экономики знаний и перехода городской экономики к VI технологическому укладу</w:t>
            </w:r>
          </w:p>
        </w:tc>
      </w:tr>
      <w:tr w:rsidR="007E2313" w:rsidRPr="00AE49CE" w14:paraId="45EC17BB" w14:textId="77777777" w:rsidTr="00395C7C">
        <w:trPr>
          <w:jc w:val="center"/>
        </w:trPr>
        <w:tc>
          <w:tcPr>
            <w:tcW w:w="1513" w:type="pct"/>
          </w:tcPr>
          <w:p w14:paraId="2E784DB4" w14:textId="77777777" w:rsidR="007E2313" w:rsidRPr="00AE49CE" w:rsidRDefault="007E2313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8. Объем инвестиций в основной капитал за счет всех источников финансирования в расчете на душу населения, тыс. руб. (индикатор)</w:t>
            </w:r>
          </w:p>
        </w:tc>
        <w:tc>
          <w:tcPr>
            <w:tcW w:w="378" w:type="pct"/>
            <w:vAlign w:val="bottom"/>
          </w:tcPr>
          <w:p w14:paraId="5849CC27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  <w:tc>
          <w:tcPr>
            <w:tcW w:w="378" w:type="pct"/>
            <w:vAlign w:val="bottom"/>
          </w:tcPr>
          <w:p w14:paraId="2229E53D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111,5</w:t>
            </w:r>
          </w:p>
        </w:tc>
        <w:tc>
          <w:tcPr>
            <w:tcW w:w="432" w:type="pct"/>
            <w:vAlign w:val="bottom"/>
          </w:tcPr>
          <w:p w14:paraId="3C4C0C4F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  <w:tc>
          <w:tcPr>
            <w:tcW w:w="459" w:type="pct"/>
            <w:vAlign w:val="bottom"/>
          </w:tcPr>
          <w:p w14:paraId="4C81008D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114,1</w:t>
            </w:r>
          </w:p>
        </w:tc>
        <w:tc>
          <w:tcPr>
            <w:tcW w:w="459" w:type="pct"/>
            <w:vAlign w:val="bottom"/>
          </w:tcPr>
          <w:p w14:paraId="0BFEF080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119,8</w:t>
            </w:r>
          </w:p>
        </w:tc>
        <w:tc>
          <w:tcPr>
            <w:tcW w:w="459" w:type="pct"/>
            <w:vAlign w:val="bottom"/>
          </w:tcPr>
          <w:p w14:paraId="4E5D18B8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125,8</w:t>
            </w:r>
          </w:p>
        </w:tc>
        <w:tc>
          <w:tcPr>
            <w:tcW w:w="459" w:type="pct"/>
            <w:vAlign w:val="bottom"/>
          </w:tcPr>
          <w:p w14:paraId="648A29DA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133,0</w:t>
            </w:r>
          </w:p>
        </w:tc>
        <w:tc>
          <w:tcPr>
            <w:tcW w:w="463" w:type="pct"/>
            <w:vAlign w:val="bottom"/>
          </w:tcPr>
          <w:p w14:paraId="23747653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7E2313" w:rsidRPr="00AE49CE" w14:paraId="4ABF59AF" w14:textId="77777777" w:rsidTr="00395C7C">
        <w:trPr>
          <w:jc w:val="center"/>
        </w:trPr>
        <w:tc>
          <w:tcPr>
            <w:tcW w:w="1513" w:type="pct"/>
          </w:tcPr>
          <w:p w14:paraId="0D574903" w14:textId="77777777" w:rsidR="007E2313" w:rsidRPr="00AE49CE" w:rsidRDefault="007E2313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9. Доля отгруженной инновационной продукции в общем объеме отгруженной продукции промышленности, %</w:t>
            </w:r>
          </w:p>
        </w:tc>
        <w:tc>
          <w:tcPr>
            <w:tcW w:w="378" w:type="pct"/>
            <w:vAlign w:val="bottom"/>
          </w:tcPr>
          <w:p w14:paraId="6898B707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378" w:type="pct"/>
            <w:vAlign w:val="bottom"/>
          </w:tcPr>
          <w:p w14:paraId="45B27790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432" w:type="pct"/>
            <w:vAlign w:val="bottom"/>
          </w:tcPr>
          <w:p w14:paraId="6AA197FE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459" w:type="pct"/>
            <w:vAlign w:val="bottom"/>
          </w:tcPr>
          <w:p w14:paraId="5450CC74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59" w:type="pct"/>
            <w:vAlign w:val="bottom"/>
          </w:tcPr>
          <w:p w14:paraId="3AC06E89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459" w:type="pct"/>
            <w:vAlign w:val="bottom"/>
          </w:tcPr>
          <w:p w14:paraId="035D42EF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459" w:type="pct"/>
            <w:vAlign w:val="bottom"/>
          </w:tcPr>
          <w:p w14:paraId="2BDD710A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463" w:type="pct"/>
            <w:vAlign w:val="bottom"/>
          </w:tcPr>
          <w:p w14:paraId="69465888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7E2313" w:rsidRPr="00AE49CE" w14:paraId="070178D5" w14:textId="77777777" w:rsidTr="00395C7C">
        <w:trPr>
          <w:jc w:val="center"/>
        </w:trPr>
        <w:tc>
          <w:tcPr>
            <w:tcW w:w="1513" w:type="pct"/>
          </w:tcPr>
          <w:p w14:paraId="29E06737" w14:textId="77777777" w:rsidR="007E2313" w:rsidRPr="00AE49CE" w:rsidRDefault="007E2313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Число субъектов малого и среднего предпринимательства на 10 тыс. чел. населения, ед.</w:t>
            </w:r>
          </w:p>
        </w:tc>
        <w:tc>
          <w:tcPr>
            <w:tcW w:w="378" w:type="pct"/>
            <w:vAlign w:val="bottom"/>
          </w:tcPr>
          <w:p w14:paraId="20E47E40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587,5</w:t>
            </w:r>
          </w:p>
        </w:tc>
        <w:tc>
          <w:tcPr>
            <w:tcW w:w="378" w:type="pct"/>
            <w:vAlign w:val="bottom"/>
          </w:tcPr>
          <w:p w14:paraId="78CC2BD9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547,5</w:t>
            </w:r>
          </w:p>
        </w:tc>
        <w:tc>
          <w:tcPr>
            <w:tcW w:w="432" w:type="pct"/>
            <w:vAlign w:val="bottom"/>
          </w:tcPr>
          <w:p w14:paraId="4BBB126D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554,8</w:t>
            </w:r>
          </w:p>
        </w:tc>
        <w:tc>
          <w:tcPr>
            <w:tcW w:w="459" w:type="pct"/>
            <w:vAlign w:val="bottom"/>
          </w:tcPr>
          <w:p w14:paraId="62BEBD55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559,0</w:t>
            </w:r>
          </w:p>
        </w:tc>
        <w:tc>
          <w:tcPr>
            <w:tcW w:w="459" w:type="pct"/>
            <w:vAlign w:val="bottom"/>
          </w:tcPr>
          <w:p w14:paraId="4A7248A2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562,6</w:t>
            </w:r>
          </w:p>
        </w:tc>
        <w:tc>
          <w:tcPr>
            <w:tcW w:w="459" w:type="pct"/>
            <w:vAlign w:val="bottom"/>
          </w:tcPr>
          <w:p w14:paraId="1D595821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566,3</w:t>
            </w:r>
          </w:p>
        </w:tc>
        <w:tc>
          <w:tcPr>
            <w:tcW w:w="459" w:type="pct"/>
            <w:vAlign w:val="bottom"/>
          </w:tcPr>
          <w:p w14:paraId="0796A556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569,4</w:t>
            </w:r>
          </w:p>
        </w:tc>
        <w:tc>
          <w:tcPr>
            <w:tcW w:w="463" w:type="pct"/>
            <w:vAlign w:val="bottom"/>
          </w:tcPr>
          <w:p w14:paraId="39518253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573,1</w:t>
            </w:r>
          </w:p>
        </w:tc>
      </w:tr>
      <w:tr w:rsidR="007E2313" w:rsidRPr="00AE49CE" w14:paraId="4B8CA9CE" w14:textId="77777777" w:rsidTr="00395C7C">
        <w:trPr>
          <w:jc w:val="center"/>
        </w:trPr>
        <w:tc>
          <w:tcPr>
            <w:tcW w:w="1513" w:type="pct"/>
          </w:tcPr>
          <w:p w14:paraId="5E852C37" w14:textId="77777777" w:rsidR="007E2313" w:rsidRPr="00AE49CE" w:rsidRDefault="007E2313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11. Среднемесячная номинальная начисленная заработная плата работников крупных и средних предприятий и организаций, руб.</w:t>
            </w:r>
          </w:p>
        </w:tc>
        <w:tc>
          <w:tcPr>
            <w:tcW w:w="378" w:type="pct"/>
            <w:vAlign w:val="bottom"/>
          </w:tcPr>
          <w:p w14:paraId="35FE1398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48214</w:t>
            </w:r>
          </w:p>
        </w:tc>
        <w:tc>
          <w:tcPr>
            <w:tcW w:w="378" w:type="pct"/>
            <w:vAlign w:val="bottom"/>
          </w:tcPr>
          <w:p w14:paraId="6F429159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50963</w:t>
            </w:r>
          </w:p>
        </w:tc>
        <w:tc>
          <w:tcPr>
            <w:tcW w:w="432" w:type="pct"/>
            <w:vAlign w:val="bottom"/>
          </w:tcPr>
          <w:p w14:paraId="67CEE915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54600</w:t>
            </w:r>
          </w:p>
        </w:tc>
        <w:tc>
          <w:tcPr>
            <w:tcW w:w="459" w:type="pct"/>
            <w:vAlign w:val="bottom"/>
          </w:tcPr>
          <w:p w14:paraId="07D0BE3F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58950</w:t>
            </w:r>
          </w:p>
        </w:tc>
        <w:tc>
          <w:tcPr>
            <w:tcW w:w="459" w:type="pct"/>
            <w:vAlign w:val="bottom"/>
          </w:tcPr>
          <w:p w14:paraId="6E1F34C6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62700</w:t>
            </w:r>
          </w:p>
        </w:tc>
        <w:tc>
          <w:tcPr>
            <w:tcW w:w="459" w:type="pct"/>
            <w:vAlign w:val="bottom"/>
          </w:tcPr>
          <w:p w14:paraId="3E38917B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66500</w:t>
            </w:r>
          </w:p>
        </w:tc>
        <w:tc>
          <w:tcPr>
            <w:tcW w:w="459" w:type="pct"/>
            <w:vAlign w:val="bottom"/>
          </w:tcPr>
          <w:p w14:paraId="1B31F7C6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69800</w:t>
            </w:r>
          </w:p>
        </w:tc>
        <w:tc>
          <w:tcPr>
            <w:tcW w:w="463" w:type="pct"/>
            <w:vAlign w:val="bottom"/>
          </w:tcPr>
          <w:p w14:paraId="66FB2378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73200</w:t>
            </w:r>
          </w:p>
        </w:tc>
      </w:tr>
      <w:tr w:rsidR="007E2313" w:rsidRPr="00AE49CE" w14:paraId="387FE82B" w14:textId="77777777" w:rsidTr="00EE770E">
        <w:trPr>
          <w:jc w:val="center"/>
        </w:trPr>
        <w:tc>
          <w:tcPr>
            <w:tcW w:w="5000" w:type="pct"/>
            <w:gridSpan w:val="9"/>
            <w:vAlign w:val="center"/>
          </w:tcPr>
          <w:p w14:paraId="6E5B1D4C" w14:textId="6F3FA48C" w:rsidR="007E2313" w:rsidRPr="00AE49CE" w:rsidRDefault="007E2313" w:rsidP="00EE770E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ФЦН 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Комфортная среда для жизни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2313" w:rsidRPr="00AE49CE" w14:paraId="2E4046D6" w14:textId="77777777" w:rsidTr="00EE770E">
        <w:trPr>
          <w:jc w:val="center"/>
        </w:trPr>
        <w:tc>
          <w:tcPr>
            <w:tcW w:w="5000" w:type="pct"/>
            <w:gridSpan w:val="9"/>
            <w:vAlign w:val="center"/>
          </w:tcPr>
          <w:p w14:paraId="1DFA8154" w14:textId="77777777" w:rsidR="007E2313" w:rsidRPr="00AE49CE" w:rsidRDefault="007E2313" w:rsidP="00EE770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</w:t>
            </w:r>
          </w:p>
        </w:tc>
      </w:tr>
      <w:tr w:rsidR="007E2313" w:rsidRPr="00AE49CE" w14:paraId="1D24808D" w14:textId="77777777" w:rsidTr="00395C7C">
        <w:trPr>
          <w:jc w:val="center"/>
        </w:trPr>
        <w:tc>
          <w:tcPr>
            <w:tcW w:w="1513" w:type="pct"/>
          </w:tcPr>
          <w:p w14:paraId="72EA58FB" w14:textId="77777777" w:rsidR="007E2313" w:rsidRPr="00AE49CE" w:rsidRDefault="007E2313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12. Объем жилищного строительства, тыс. кв. м (индикатор)</w:t>
            </w:r>
          </w:p>
        </w:tc>
        <w:tc>
          <w:tcPr>
            <w:tcW w:w="378" w:type="pct"/>
            <w:vAlign w:val="bottom"/>
          </w:tcPr>
          <w:p w14:paraId="23647BD6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543,0</w:t>
            </w:r>
          </w:p>
        </w:tc>
        <w:tc>
          <w:tcPr>
            <w:tcW w:w="378" w:type="pct"/>
            <w:vAlign w:val="bottom"/>
          </w:tcPr>
          <w:p w14:paraId="60EF94E3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644,4</w:t>
            </w:r>
          </w:p>
        </w:tc>
        <w:tc>
          <w:tcPr>
            <w:tcW w:w="432" w:type="pct"/>
            <w:vAlign w:val="bottom"/>
          </w:tcPr>
          <w:p w14:paraId="622FA1A1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516,6</w:t>
            </w:r>
          </w:p>
        </w:tc>
        <w:tc>
          <w:tcPr>
            <w:tcW w:w="459" w:type="pct"/>
            <w:vAlign w:val="bottom"/>
          </w:tcPr>
          <w:p w14:paraId="58587D2C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459" w:type="pct"/>
            <w:vAlign w:val="bottom"/>
          </w:tcPr>
          <w:p w14:paraId="55C6D919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610,0</w:t>
            </w:r>
          </w:p>
        </w:tc>
        <w:tc>
          <w:tcPr>
            <w:tcW w:w="459" w:type="pct"/>
            <w:vAlign w:val="bottom"/>
          </w:tcPr>
          <w:p w14:paraId="4883854C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617,0</w:t>
            </w:r>
          </w:p>
        </w:tc>
        <w:tc>
          <w:tcPr>
            <w:tcW w:w="459" w:type="pct"/>
            <w:vAlign w:val="bottom"/>
          </w:tcPr>
          <w:p w14:paraId="789DA00E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463" w:type="pct"/>
            <w:vAlign w:val="bottom"/>
          </w:tcPr>
          <w:p w14:paraId="5212250F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</w:tr>
      <w:tr w:rsidR="007E2313" w:rsidRPr="00AE49CE" w14:paraId="19C10E64" w14:textId="77777777" w:rsidTr="00395C7C">
        <w:trPr>
          <w:jc w:val="center"/>
        </w:trPr>
        <w:tc>
          <w:tcPr>
            <w:tcW w:w="1513" w:type="pct"/>
          </w:tcPr>
          <w:p w14:paraId="1C645B5F" w14:textId="422C2386" w:rsidR="007E2313" w:rsidRPr="00AE49CE" w:rsidRDefault="007E2313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13. Площадь расселенного непригодного для проживания жилищного фонда, тыс.</w:t>
            </w:r>
            <w:r w:rsidR="000C71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8" w:type="pct"/>
            <w:vAlign w:val="bottom"/>
          </w:tcPr>
          <w:p w14:paraId="5111FD30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378" w:type="pct"/>
            <w:vAlign w:val="bottom"/>
          </w:tcPr>
          <w:p w14:paraId="3A2B04B0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432" w:type="pct"/>
            <w:vAlign w:val="bottom"/>
          </w:tcPr>
          <w:p w14:paraId="1F5F9D25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459" w:type="pct"/>
            <w:vAlign w:val="bottom"/>
          </w:tcPr>
          <w:p w14:paraId="321C59AD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59" w:type="pct"/>
            <w:vAlign w:val="bottom"/>
          </w:tcPr>
          <w:p w14:paraId="04A91566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59" w:type="pct"/>
            <w:vAlign w:val="bottom"/>
          </w:tcPr>
          <w:p w14:paraId="65A68B79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59" w:type="pct"/>
            <w:vAlign w:val="bottom"/>
          </w:tcPr>
          <w:p w14:paraId="41417B3F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63" w:type="pct"/>
            <w:vAlign w:val="bottom"/>
          </w:tcPr>
          <w:p w14:paraId="0821F502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E2313" w:rsidRPr="00AE49CE" w14:paraId="046004FD" w14:textId="77777777" w:rsidTr="00395C7C">
        <w:trPr>
          <w:jc w:val="center"/>
        </w:trPr>
        <w:tc>
          <w:tcPr>
            <w:tcW w:w="1513" w:type="pct"/>
          </w:tcPr>
          <w:p w14:paraId="1E51E2CE" w14:textId="77777777" w:rsidR="007E2313" w:rsidRPr="00AE49CE" w:rsidRDefault="007E2313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14. Индекс качества городской среды, балл</w:t>
            </w:r>
          </w:p>
        </w:tc>
        <w:tc>
          <w:tcPr>
            <w:tcW w:w="378" w:type="pct"/>
            <w:vAlign w:val="bottom"/>
          </w:tcPr>
          <w:p w14:paraId="4676AF75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78" w:type="pct"/>
            <w:vAlign w:val="bottom"/>
          </w:tcPr>
          <w:p w14:paraId="5236054D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432" w:type="pct"/>
            <w:vAlign w:val="bottom"/>
          </w:tcPr>
          <w:p w14:paraId="7D764717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459" w:type="pct"/>
            <w:vAlign w:val="bottom"/>
          </w:tcPr>
          <w:p w14:paraId="3D9241AE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459" w:type="pct"/>
            <w:vAlign w:val="bottom"/>
          </w:tcPr>
          <w:p w14:paraId="2EEE81A9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459" w:type="pct"/>
            <w:vAlign w:val="bottom"/>
          </w:tcPr>
          <w:p w14:paraId="0EF0F4E2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459" w:type="pct"/>
            <w:vAlign w:val="bottom"/>
          </w:tcPr>
          <w:p w14:paraId="4CEF3653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463" w:type="pct"/>
            <w:vAlign w:val="bottom"/>
          </w:tcPr>
          <w:p w14:paraId="1003FF26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7E2313" w:rsidRPr="00AE49CE" w14:paraId="40DF6905" w14:textId="77777777" w:rsidTr="00395C7C">
        <w:trPr>
          <w:jc w:val="center"/>
        </w:trPr>
        <w:tc>
          <w:tcPr>
            <w:tcW w:w="1513" w:type="pct"/>
          </w:tcPr>
          <w:p w14:paraId="72AC0984" w14:textId="01449649" w:rsidR="007E2313" w:rsidRPr="00AE49CE" w:rsidRDefault="007E2313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15. Доля граждан, принявших участие в</w:t>
            </w:r>
            <w:r w:rsidR="000C71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решении вопросов развития городской среды, от общего количества граждан в</w:t>
            </w:r>
            <w:r w:rsidR="000C71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возрасте от 14 лет, проживающих в</w:t>
            </w:r>
            <w:r w:rsidR="000C71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городе Перми, %</w:t>
            </w:r>
          </w:p>
        </w:tc>
        <w:tc>
          <w:tcPr>
            <w:tcW w:w="378" w:type="pct"/>
            <w:vAlign w:val="bottom"/>
          </w:tcPr>
          <w:p w14:paraId="4CF60237" w14:textId="77777777" w:rsidR="007E2313" w:rsidRPr="00AE49CE" w:rsidRDefault="007E2313" w:rsidP="00395C7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78" w:type="pct"/>
            <w:vAlign w:val="bottom"/>
          </w:tcPr>
          <w:p w14:paraId="14BFDC2A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432" w:type="pct"/>
            <w:vAlign w:val="bottom"/>
          </w:tcPr>
          <w:p w14:paraId="1F6DE51E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59" w:type="pct"/>
            <w:vAlign w:val="bottom"/>
          </w:tcPr>
          <w:p w14:paraId="55FB69AB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59" w:type="pct"/>
            <w:vAlign w:val="bottom"/>
          </w:tcPr>
          <w:p w14:paraId="2911A0AF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459" w:type="pct"/>
            <w:vAlign w:val="bottom"/>
          </w:tcPr>
          <w:p w14:paraId="244E3211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59" w:type="pct"/>
            <w:vAlign w:val="bottom"/>
          </w:tcPr>
          <w:p w14:paraId="66E37D81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463" w:type="pct"/>
            <w:vAlign w:val="bottom"/>
          </w:tcPr>
          <w:p w14:paraId="4052BB12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7E2313" w:rsidRPr="00AE49CE" w14:paraId="2EDDCA1E" w14:textId="77777777" w:rsidTr="00395C7C">
        <w:trPr>
          <w:jc w:val="center"/>
        </w:trPr>
        <w:tc>
          <w:tcPr>
            <w:tcW w:w="1513" w:type="pct"/>
          </w:tcPr>
          <w:p w14:paraId="55CCC998" w14:textId="793816E2" w:rsidR="007E2313" w:rsidRPr="00AE49CE" w:rsidRDefault="007E2313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A70D93">
              <w:rPr>
                <w:rFonts w:ascii="Times New Roman" w:hAnsi="Times New Roman"/>
                <w:sz w:val="24"/>
                <w:szCs w:val="24"/>
              </w:rPr>
              <w:t>Доля автомобильных дорог общего пользования местного значения города Перми, отвечающих нормативны</w:t>
            </w:r>
            <w:r w:rsidR="00395C7C">
              <w:rPr>
                <w:rFonts w:ascii="Times New Roman" w:hAnsi="Times New Roman"/>
                <w:sz w:val="24"/>
                <w:szCs w:val="24"/>
              </w:rPr>
              <w:t>м</w:t>
            </w:r>
            <w:r w:rsidR="00A70D93">
              <w:rPr>
                <w:rFonts w:ascii="Times New Roman" w:hAnsi="Times New Roman"/>
                <w:sz w:val="24"/>
                <w:szCs w:val="24"/>
              </w:rPr>
              <w:t xml:space="preserve"> требованиям, от общей площади автомобильных дорог общего пользования местного значения города Перми, %</w:t>
            </w:r>
          </w:p>
        </w:tc>
        <w:tc>
          <w:tcPr>
            <w:tcW w:w="378" w:type="pct"/>
            <w:vAlign w:val="bottom"/>
          </w:tcPr>
          <w:p w14:paraId="2C5EB1D3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378" w:type="pct"/>
            <w:vAlign w:val="bottom"/>
          </w:tcPr>
          <w:p w14:paraId="47D8AAD1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432" w:type="pct"/>
            <w:vAlign w:val="bottom"/>
          </w:tcPr>
          <w:p w14:paraId="5E1DF27C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459" w:type="pct"/>
            <w:vAlign w:val="bottom"/>
          </w:tcPr>
          <w:p w14:paraId="3DEC61BA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459" w:type="pct"/>
            <w:vAlign w:val="bottom"/>
          </w:tcPr>
          <w:p w14:paraId="306DFEE1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459" w:type="pct"/>
            <w:vAlign w:val="bottom"/>
          </w:tcPr>
          <w:p w14:paraId="06D7BD35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459" w:type="pct"/>
            <w:vAlign w:val="bottom"/>
          </w:tcPr>
          <w:p w14:paraId="1D8247F6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463" w:type="pct"/>
            <w:vAlign w:val="bottom"/>
          </w:tcPr>
          <w:p w14:paraId="2A0F7A91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</w:tr>
      <w:tr w:rsidR="007E2313" w:rsidRPr="00AE49CE" w14:paraId="3073E810" w14:textId="77777777" w:rsidTr="00395C7C">
        <w:trPr>
          <w:jc w:val="center"/>
        </w:trPr>
        <w:tc>
          <w:tcPr>
            <w:tcW w:w="1513" w:type="pct"/>
          </w:tcPr>
          <w:p w14:paraId="0D9FB8A5" w14:textId="77D2E105" w:rsidR="007E2313" w:rsidRPr="00AE49CE" w:rsidRDefault="007E2313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17. Смертность от дорожно-транспортных происшествий, случае</w:t>
            </w:r>
            <w:r w:rsidR="00395C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0C71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100 тыс. населения</w:t>
            </w:r>
          </w:p>
        </w:tc>
        <w:tc>
          <w:tcPr>
            <w:tcW w:w="378" w:type="pct"/>
            <w:vAlign w:val="bottom"/>
          </w:tcPr>
          <w:p w14:paraId="437B39F4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78" w:type="pct"/>
            <w:vAlign w:val="bottom"/>
          </w:tcPr>
          <w:p w14:paraId="696B1F54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32" w:type="pct"/>
            <w:vAlign w:val="bottom"/>
          </w:tcPr>
          <w:p w14:paraId="4D9DC39D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459" w:type="pct"/>
            <w:vAlign w:val="bottom"/>
          </w:tcPr>
          <w:p w14:paraId="38663FAB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459" w:type="pct"/>
            <w:vAlign w:val="bottom"/>
          </w:tcPr>
          <w:p w14:paraId="45A55099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81" w:type="pct"/>
            <w:gridSpan w:val="3"/>
            <w:vAlign w:val="bottom"/>
          </w:tcPr>
          <w:p w14:paraId="7211D060" w14:textId="77777777" w:rsidR="007E2313" w:rsidRPr="00AE49CE" w:rsidRDefault="007E2313" w:rsidP="00395C7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не более 4,0</w:t>
            </w:r>
          </w:p>
        </w:tc>
      </w:tr>
      <w:tr w:rsidR="007E2313" w:rsidRPr="00AE49CE" w14:paraId="6951DE22" w14:textId="77777777" w:rsidTr="00395C7C">
        <w:trPr>
          <w:jc w:val="center"/>
        </w:trPr>
        <w:tc>
          <w:tcPr>
            <w:tcW w:w="1513" w:type="pct"/>
          </w:tcPr>
          <w:p w14:paraId="699A8AF2" w14:textId="77777777" w:rsidR="007E2313" w:rsidRPr="00AE49CE" w:rsidRDefault="007E2313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18. Удельный вес улиц, проездов, набережных, обеспеченных уличным освещением, %</w:t>
            </w:r>
          </w:p>
        </w:tc>
        <w:tc>
          <w:tcPr>
            <w:tcW w:w="378" w:type="pct"/>
            <w:vAlign w:val="bottom"/>
          </w:tcPr>
          <w:p w14:paraId="68D15DA6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378" w:type="pct"/>
            <w:vAlign w:val="bottom"/>
          </w:tcPr>
          <w:p w14:paraId="43028D2F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432" w:type="pct"/>
            <w:vAlign w:val="bottom"/>
          </w:tcPr>
          <w:p w14:paraId="53EF22C8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459" w:type="pct"/>
            <w:vAlign w:val="bottom"/>
          </w:tcPr>
          <w:p w14:paraId="18164347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459" w:type="pct"/>
            <w:vAlign w:val="bottom"/>
          </w:tcPr>
          <w:p w14:paraId="291FAE7F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459" w:type="pct"/>
            <w:vAlign w:val="bottom"/>
          </w:tcPr>
          <w:p w14:paraId="3F75FE5A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459" w:type="pct"/>
            <w:vAlign w:val="bottom"/>
          </w:tcPr>
          <w:p w14:paraId="2CAB8FB9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463" w:type="pct"/>
            <w:vAlign w:val="bottom"/>
          </w:tcPr>
          <w:p w14:paraId="4CB57B8E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</w:tr>
      <w:tr w:rsidR="007E2313" w:rsidRPr="00AE49CE" w14:paraId="6975DEAA" w14:textId="77777777" w:rsidTr="00395C7C">
        <w:trPr>
          <w:jc w:val="center"/>
        </w:trPr>
        <w:tc>
          <w:tcPr>
            <w:tcW w:w="1513" w:type="pct"/>
          </w:tcPr>
          <w:p w14:paraId="04C3BF9B" w14:textId="655C6344" w:rsidR="007E2313" w:rsidRPr="00AE49CE" w:rsidRDefault="007E2313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 Средний срок эксплуатации транспортных средств на</w:t>
            </w:r>
            <w:r w:rsidR="000C71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муниципальных маршрутах регулярных перевозок:</w:t>
            </w:r>
          </w:p>
        </w:tc>
        <w:tc>
          <w:tcPr>
            <w:tcW w:w="378" w:type="pct"/>
          </w:tcPr>
          <w:p w14:paraId="649A5D72" w14:textId="77777777" w:rsidR="007E2313" w:rsidRPr="00AE49CE" w:rsidRDefault="007E2313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14:paraId="10FFCAD7" w14:textId="77777777" w:rsidR="007E2313" w:rsidRPr="00AE49CE" w:rsidRDefault="007E2313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14:paraId="40154736" w14:textId="77777777" w:rsidR="007E2313" w:rsidRPr="00AE49CE" w:rsidRDefault="007E2313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14:paraId="0B59C9CC" w14:textId="77777777" w:rsidR="007E2313" w:rsidRPr="00AE49CE" w:rsidRDefault="007E2313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14:paraId="0E9F4F29" w14:textId="77777777" w:rsidR="007E2313" w:rsidRPr="00AE49CE" w:rsidRDefault="007E2313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14:paraId="10AC8647" w14:textId="77777777" w:rsidR="007E2313" w:rsidRPr="00AE49CE" w:rsidRDefault="007E2313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14:paraId="45A815FA" w14:textId="77777777" w:rsidR="007E2313" w:rsidRPr="00AE49CE" w:rsidRDefault="007E2313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14:paraId="5C5FFCE6" w14:textId="77777777" w:rsidR="007E2313" w:rsidRPr="00AE49CE" w:rsidRDefault="007E2313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313" w:rsidRPr="00AE49CE" w14:paraId="4A700903" w14:textId="77777777" w:rsidTr="00395C7C">
        <w:trPr>
          <w:jc w:val="center"/>
        </w:trPr>
        <w:tc>
          <w:tcPr>
            <w:tcW w:w="1513" w:type="pct"/>
          </w:tcPr>
          <w:p w14:paraId="69EC1B2A" w14:textId="77777777" w:rsidR="007E2313" w:rsidRPr="00AE49CE" w:rsidRDefault="007E2313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автобус, лет</w:t>
            </w:r>
          </w:p>
        </w:tc>
        <w:tc>
          <w:tcPr>
            <w:tcW w:w="378" w:type="pct"/>
            <w:vAlign w:val="bottom"/>
          </w:tcPr>
          <w:p w14:paraId="21DAFA51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378" w:type="pct"/>
            <w:vAlign w:val="bottom"/>
          </w:tcPr>
          <w:p w14:paraId="68C1CA05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432" w:type="pct"/>
            <w:vAlign w:val="bottom"/>
          </w:tcPr>
          <w:p w14:paraId="6D6FFE6D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459" w:type="pct"/>
            <w:vAlign w:val="bottom"/>
          </w:tcPr>
          <w:p w14:paraId="7C8088EA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459" w:type="pct"/>
            <w:vAlign w:val="bottom"/>
          </w:tcPr>
          <w:p w14:paraId="6A1179CF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59" w:type="pct"/>
            <w:vAlign w:val="bottom"/>
          </w:tcPr>
          <w:p w14:paraId="3B7ADD54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459" w:type="pct"/>
            <w:vAlign w:val="bottom"/>
          </w:tcPr>
          <w:p w14:paraId="7389C544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463" w:type="pct"/>
            <w:vAlign w:val="bottom"/>
          </w:tcPr>
          <w:p w14:paraId="0761B52C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E2313" w:rsidRPr="00AE49CE" w14:paraId="788EBB27" w14:textId="77777777" w:rsidTr="00395C7C">
        <w:trPr>
          <w:jc w:val="center"/>
        </w:trPr>
        <w:tc>
          <w:tcPr>
            <w:tcW w:w="1513" w:type="pct"/>
          </w:tcPr>
          <w:p w14:paraId="4716A27D" w14:textId="77777777" w:rsidR="007E2313" w:rsidRPr="00AE49CE" w:rsidRDefault="007E2313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трамвай, лет</w:t>
            </w:r>
          </w:p>
        </w:tc>
        <w:tc>
          <w:tcPr>
            <w:tcW w:w="378" w:type="pct"/>
            <w:vAlign w:val="bottom"/>
          </w:tcPr>
          <w:p w14:paraId="4A646C8D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378" w:type="pct"/>
            <w:vAlign w:val="bottom"/>
          </w:tcPr>
          <w:p w14:paraId="09A54095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432" w:type="pct"/>
            <w:vAlign w:val="bottom"/>
          </w:tcPr>
          <w:p w14:paraId="23AB4210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59" w:type="pct"/>
            <w:vAlign w:val="bottom"/>
          </w:tcPr>
          <w:p w14:paraId="7C12208C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459" w:type="pct"/>
            <w:vAlign w:val="bottom"/>
          </w:tcPr>
          <w:p w14:paraId="5E7798AA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459" w:type="pct"/>
            <w:vAlign w:val="bottom"/>
          </w:tcPr>
          <w:p w14:paraId="2D288AB3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59" w:type="pct"/>
            <w:vAlign w:val="bottom"/>
          </w:tcPr>
          <w:p w14:paraId="075DBFCF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463" w:type="pct"/>
            <w:vAlign w:val="bottom"/>
          </w:tcPr>
          <w:p w14:paraId="32942651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E2313" w:rsidRPr="00AE49CE" w14:paraId="560FAB68" w14:textId="77777777" w:rsidTr="00395C7C">
        <w:trPr>
          <w:jc w:val="center"/>
        </w:trPr>
        <w:tc>
          <w:tcPr>
            <w:tcW w:w="1513" w:type="pct"/>
          </w:tcPr>
          <w:p w14:paraId="16AEBD2F" w14:textId="77777777" w:rsidR="007E2313" w:rsidRPr="00AE49CE" w:rsidRDefault="007E2313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20. Доля массовых социально значимых услуг, доступных в электронном виде, %</w:t>
            </w:r>
          </w:p>
        </w:tc>
        <w:tc>
          <w:tcPr>
            <w:tcW w:w="378" w:type="pct"/>
            <w:vAlign w:val="bottom"/>
          </w:tcPr>
          <w:p w14:paraId="489C6AD9" w14:textId="77777777" w:rsidR="007E2313" w:rsidRPr="00AE49CE" w:rsidRDefault="007E2313" w:rsidP="00395C7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78" w:type="pct"/>
            <w:vAlign w:val="bottom"/>
          </w:tcPr>
          <w:p w14:paraId="33BBD835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32" w:type="pct"/>
            <w:vAlign w:val="bottom"/>
          </w:tcPr>
          <w:p w14:paraId="486226C5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459" w:type="pct"/>
            <w:vAlign w:val="bottom"/>
          </w:tcPr>
          <w:p w14:paraId="78763246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459" w:type="pct"/>
            <w:vAlign w:val="bottom"/>
          </w:tcPr>
          <w:p w14:paraId="6973980B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459" w:type="pct"/>
            <w:vAlign w:val="bottom"/>
          </w:tcPr>
          <w:p w14:paraId="129CDE80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459" w:type="pct"/>
            <w:vAlign w:val="bottom"/>
          </w:tcPr>
          <w:p w14:paraId="27109BAF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463" w:type="pct"/>
            <w:vAlign w:val="bottom"/>
          </w:tcPr>
          <w:p w14:paraId="4331517B" w14:textId="77777777" w:rsidR="007E2313" w:rsidRPr="00AE49CE" w:rsidRDefault="007E2313" w:rsidP="00395C7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</w:tbl>
    <w:p w14:paraId="2B039CE8" w14:textId="111A4A1D" w:rsidR="007E2313" w:rsidRDefault="007E2313" w:rsidP="00EE770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  <w:sectPr w:rsidR="007E2313" w:rsidSect="000A0C2E">
          <w:headerReference w:type="default" r:id="rId11"/>
          <w:pgSz w:w="16838" w:h="11905" w:orient="landscape"/>
          <w:pgMar w:top="1134" w:right="567" w:bottom="1134" w:left="1418" w:header="340" w:footer="0" w:gutter="0"/>
          <w:pgNumType w:start="1"/>
          <w:cols w:space="720"/>
          <w:titlePg/>
          <w:docGrid w:linePitch="299"/>
        </w:sectPr>
      </w:pPr>
    </w:p>
    <w:p w14:paraId="7CD62BAD" w14:textId="40D55205" w:rsidR="000118FD" w:rsidRDefault="00ED5730" w:rsidP="00ED5730">
      <w:pPr>
        <w:pStyle w:val="ConsPlusNormal"/>
        <w:widowControl/>
        <w:ind w:left="9639"/>
        <w:outlineLvl w:val="1"/>
        <w:rPr>
          <w:rFonts w:ascii="Times New Roman" w:hAnsi="Times New Roman" w:cs="Times New Roman"/>
          <w:sz w:val="28"/>
          <w:szCs w:val="28"/>
        </w:rPr>
      </w:pPr>
      <w:r w:rsidRPr="000118F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118FD" w:rsidRPr="000118FD">
        <w:rPr>
          <w:rFonts w:ascii="Times New Roman" w:hAnsi="Times New Roman" w:cs="Times New Roman"/>
          <w:sz w:val="28"/>
          <w:szCs w:val="28"/>
        </w:rPr>
        <w:t xml:space="preserve"> </w:t>
      </w:r>
      <w:r w:rsidR="00B3506D">
        <w:rPr>
          <w:rFonts w:ascii="Times New Roman" w:hAnsi="Times New Roman" w:cs="Times New Roman"/>
          <w:sz w:val="28"/>
          <w:szCs w:val="28"/>
        </w:rPr>
        <w:t>2</w:t>
      </w:r>
    </w:p>
    <w:p w14:paraId="14F1495C" w14:textId="77777777" w:rsidR="00B3506D" w:rsidRPr="00D9109D" w:rsidRDefault="00B3506D" w:rsidP="00ED5730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D9109D">
        <w:rPr>
          <w:rFonts w:ascii="Times New Roman" w:hAnsi="Times New Roman" w:cs="Times New Roman"/>
          <w:sz w:val="28"/>
          <w:szCs w:val="28"/>
        </w:rPr>
        <w:t>к решению</w:t>
      </w:r>
    </w:p>
    <w:p w14:paraId="0797FD7B" w14:textId="77777777" w:rsidR="00B3506D" w:rsidRPr="00D9109D" w:rsidRDefault="00B3506D" w:rsidP="00ED5730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D9109D">
        <w:rPr>
          <w:rFonts w:ascii="Times New Roman" w:hAnsi="Times New Roman" w:cs="Times New Roman"/>
          <w:sz w:val="28"/>
          <w:szCs w:val="28"/>
        </w:rPr>
        <w:t>Пермской городской Думы</w:t>
      </w:r>
    </w:p>
    <w:p w14:paraId="6CE40DDB" w14:textId="723A7894" w:rsidR="00B3506D" w:rsidRPr="00D9109D" w:rsidRDefault="00ED5730" w:rsidP="00ED5730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593D5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№</w:t>
      </w:r>
    </w:p>
    <w:p w14:paraId="3929867A" w14:textId="77777777" w:rsidR="00B3506D" w:rsidRDefault="00B3506D" w:rsidP="00ED5730">
      <w:pPr>
        <w:pStyle w:val="ConsPlusNormal"/>
        <w:widowControl/>
        <w:ind w:left="9639"/>
        <w:outlineLvl w:val="1"/>
        <w:rPr>
          <w:rFonts w:ascii="Times New Roman" w:hAnsi="Times New Roman" w:cs="Times New Roman"/>
          <w:sz w:val="28"/>
          <w:szCs w:val="28"/>
        </w:rPr>
      </w:pPr>
    </w:p>
    <w:p w14:paraId="4024149B" w14:textId="071612BB" w:rsidR="00F66925" w:rsidRPr="002D0956" w:rsidRDefault="00ED5730" w:rsidP="00ED5730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2D0956">
        <w:rPr>
          <w:rFonts w:ascii="Times New Roman" w:hAnsi="Times New Roman" w:cs="Times New Roman"/>
          <w:sz w:val="28"/>
          <w:szCs w:val="28"/>
        </w:rPr>
        <w:t>ПРИЛОЖЕНИЕ</w:t>
      </w:r>
      <w:r w:rsidR="00F66925" w:rsidRPr="002D0956">
        <w:rPr>
          <w:rFonts w:ascii="Times New Roman" w:hAnsi="Times New Roman" w:cs="Times New Roman"/>
          <w:sz w:val="28"/>
          <w:szCs w:val="28"/>
        </w:rPr>
        <w:t xml:space="preserve"> </w:t>
      </w:r>
      <w:r w:rsidR="00F66925">
        <w:rPr>
          <w:rFonts w:ascii="Times New Roman" w:hAnsi="Times New Roman" w:cs="Times New Roman"/>
          <w:sz w:val="28"/>
          <w:szCs w:val="28"/>
        </w:rPr>
        <w:t>3</w:t>
      </w:r>
    </w:p>
    <w:p w14:paraId="3DE1541B" w14:textId="50F5A28B" w:rsidR="00F66925" w:rsidRPr="002D0956" w:rsidRDefault="00F66925" w:rsidP="00ED5730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2D0956">
        <w:rPr>
          <w:rFonts w:ascii="Times New Roman" w:hAnsi="Times New Roman" w:cs="Times New Roman"/>
          <w:sz w:val="28"/>
          <w:szCs w:val="28"/>
        </w:rPr>
        <w:t>к Плану</w:t>
      </w:r>
      <w:r w:rsidR="00ED5730">
        <w:rPr>
          <w:rFonts w:ascii="Times New Roman" w:hAnsi="Times New Roman" w:cs="Times New Roman"/>
          <w:sz w:val="28"/>
          <w:szCs w:val="28"/>
        </w:rPr>
        <w:t xml:space="preserve"> </w:t>
      </w:r>
      <w:r w:rsidRPr="002D0956">
        <w:rPr>
          <w:rFonts w:ascii="Times New Roman" w:hAnsi="Times New Roman" w:cs="Times New Roman"/>
          <w:sz w:val="28"/>
          <w:szCs w:val="28"/>
        </w:rPr>
        <w:t>мероприятий по реализации</w:t>
      </w:r>
    </w:p>
    <w:p w14:paraId="0864647B" w14:textId="77777777" w:rsidR="00F66925" w:rsidRPr="002D0956" w:rsidRDefault="00F66925" w:rsidP="00ED5730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2D0956">
        <w:rPr>
          <w:rFonts w:ascii="Times New Roman" w:hAnsi="Times New Roman" w:cs="Times New Roman"/>
          <w:sz w:val="28"/>
          <w:szCs w:val="28"/>
        </w:rPr>
        <w:t>Стратегии социально-экономического</w:t>
      </w:r>
    </w:p>
    <w:p w14:paraId="0E6F7FE7" w14:textId="77777777" w:rsidR="00F66925" w:rsidRPr="002D0956" w:rsidRDefault="00F66925" w:rsidP="00ED5730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2D0956">
        <w:rPr>
          <w:rFonts w:ascii="Times New Roman" w:hAnsi="Times New Roman" w:cs="Times New Roman"/>
          <w:sz w:val="28"/>
          <w:szCs w:val="28"/>
        </w:rPr>
        <w:t>развития муниципального образования</w:t>
      </w:r>
    </w:p>
    <w:p w14:paraId="668A83C1" w14:textId="77777777" w:rsidR="00F66925" w:rsidRPr="002D0956" w:rsidRDefault="00F66925" w:rsidP="00ED5730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2D0956">
        <w:rPr>
          <w:rFonts w:ascii="Times New Roman" w:hAnsi="Times New Roman" w:cs="Times New Roman"/>
          <w:sz w:val="28"/>
          <w:szCs w:val="28"/>
        </w:rPr>
        <w:t>город Пермь до 2030 года на период</w:t>
      </w:r>
    </w:p>
    <w:p w14:paraId="6AED5DD9" w14:textId="77777777" w:rsidR="00F66925" w:rsidRDefault="00F66925" w:rsidP="00ED5730">
      <w:pPr>
        <w:spacing w:after="0" w:line="240" w:lineRule="auto"/>
        <w:ind w:left="9639"/>
      </w:pPr>
      <w:r>
        <w:rPr>
          <w:rFonts w:ascii="Times New Roman" w:hAnsi="Times New Roman" w:cs="Times New Roman"/>
          <w:sz w:val="28"/>
          <w:szCs w:val="28"/>
        </w:rPr>
        <w:t>2022-2026</w:t>
      </w:r>
      <w:r w:rsidRPr="002D095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0C6CAC8B" w14:textId="77777777" w:rsidR="00F66925" w:rsidRPr="000118FD" w:rsidRDefault="00F66925" w:rsidP="00EE770E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2F2A1B2" w14:textId="77777777" w:rsidR="000118FD" w:rsidRDefault="000118FD" w:rsidP="00EE770E">
      <w:pPr>
        <w:pStyle w:val="ConsPlusNormal"/>
        <w:widowControl/>
        <w:jc w:val="both"/>
      </w:pPr>
    </w:p>
    <w:p w14:paraId="5131F484" w14:textId="77777777" w:rsidR="000118FD" w:rsidRPr="00460FA8" w:rsidRDefault="000118FD" w:rsidP="00EE770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37"/>
      <w:bookmarkEnd w:id="1"/>
      <w:r w:rsidRPr="00460FA8">
        <w:rPr>
          <w:rFonts w:ascii="Times New Roman" w:hAnsi="Times New Roman" w:cs="Times New Roman"/>
          <w:sz w:val="28"/>
          <w:szCs w:val="28"/>
        </w:rPr>
        <w:t>МЕТОДИКА</w:t>
      </w:r>
    </w:p>
    <w:p w14:paraId="047E5767" w14:textId="77777777" w:rsidR="000118FD" w:rsidRPr="00460FA8" w:rsidRDefault="000118FD" w:rsidP="00EE770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60FA8">
        <w:rPr>
          <w:rFonts w:ascii="Times New Roman" w:hAnsi="Times New Roman" w:cs="Times New Roman"/>
          <w:sz w:val="28"/>
          <w:szCs w:val="28"/>
        </w:rPr>
        <w:t>расчета целевых показателей и индикаторов Плана мероприятий по реализации</w:t>
      </w:r>
    </w:p>
    <w:p w14:paraId="7DEBD006" w14:textId="77777777" w:rsidR="000118FD" w:rsidRPr="00460FA8" w:rsidRDefault="000118FD" w:rsidP="00EE770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60FA8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муниципального</w:t>
      </w:r>
    </w:p>
    <w:p w14:paraId="5A986C91" w14:textId="77777777" w:rsidR="000118FD" w:rsidRPr="00460FA8" w:rsidRDefault="000118FD" w:rsidP="00EE770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60FA8">
        <w:rPr>
          <w:rFonts w:ascii="Times New Roman" w:hAnsi="Times New Roman" w:cs="Times New Roman"/>
          <w:sz w:val="28"/>
          <w:szCs w:val="28"/>
        </w:rPr>
        <w:t>образования город Пермь до 2030 года на период</w:t>
      </w:r>
    </w:p>
    <w:p w14:paraId="2489D038" w14:textId="77777777" w:rsidR="000118FD" w:rsidRPr="00460FA8" w:rsidRDefault="000118FD" w:rsidP="00EE770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60FA8">
        <w:rPr>
          <w:rFonts w:ascii="Times New Roman" w:hAnsi="Times New Roman" w:cs="Times New Roman"/>
          <w:sz w:val="28"/>
          <w:szCs w:val="28"/>
        </w:rPr>
        <w:t>2022-2026 годов</w:t>
      </w:r>
    </w:p>
    <w:p w14:paraId="46E441BD" w14:textId="77777777" w:rsidR="000118FD" w:rsidRDefault="000118FD" w:rsidP="00EE770E">
      <w:pPr>
        <w:pStyle w:val="a5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598"/>
        <w:gridCol w:w="3702"/>
        <w:gridCol w:w="2835"/>
        <w:gridCol w:w="3393"/>
        <w:gridCol w:w="1858"/>
      </w:tblGrid>
      <w:tr w:rsidR="000118FD" w:rsidRPr="00AE49CE" w14:paraId="4410BFF6" w14:textId="77777777" w:rsidTr="008B473F">
        <w:tc>
          <w:tcPr>
            <w:tcW w:w="154" w:type="pct"/>
          </w:tcPr>
          <w:p w14:paraId="6CE574ED" w14:textId="30ED3BB6" w:rsidR="000118FD" w:rsidRPr="00AE49CE" w:rsidRDefault="000118FD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5" w:type="pct"/>
          </w:tcPr>
          <w:p w14:paraId="700F8602" w14:textId="77777777" w:rsidR="00395C7C" w:rsidRDefault="000118FD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39C38B3A" w14:textId="1E94EB0C" w:rsidR="000118FD" w:rsidRPr="00AE49CE" w:rsidRDefault="000118FD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1247" w:type="pct"/>
          </w:tcPr>
          <w:p w14:paraId="1DC115E6" w14:textId="77777777" w:rsidR="000118FD" w:rsidRPr="00AE49CE" w:rsidRDefault="000118FD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955" w:type="pct"/>
          </w:tcPr>
          <w:p w14:paraId="1371ECA1" w14:textId="77777777" w:rsidR="000118FD" w:rsidRPr="00AE49CE" w:rsidRDefault="000118FD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Методология расчета</w:t>
            </w:r>
          </w:p>
        </w:tc>
        <w:tc>
          <w:tcPr>
            <w:tcW w:w="1143" w:type="pct"/>
          </w:tcPr>
          <w:p w14:paraId="148F8853" w14:textId="77777777" w:rsidR="000118FD" w:rsidRPr="00AE49CE" w:rsidRDefault="000118FD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626" w:type="pct"/>
          </w:tcPr>
          <w:p w14:paraId="616D9598" w14:textId="77777777" w:rsidR="000118FD" w:rsidRPr="00AE49CE" w:rsidRDefault="000118FD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</w:tbl>
    <w:p w14:paraId="5C472DB1" w14:textId="77777777" w:rsidR="004B11A2" w:rsidRPr="004B11A2" w:rsidRDefault="004B11A2" w:rsidP="004B11A2">
      <w:pPr>
        <w:spacing w:after="0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598"/>
        <w:gridCol w:w="3702"/>
        <w:gridCol w:w="2835"/>
        <w:gridCol w:w="3393"/>
        <w:gridCol w:w="1858"/>
      </w:tblGrid>
      <w:tr w:rsidR="000118FD" w:rsidRPr="00AE49CE" w14:paraId="53FBCFDD" w14:textId="77777777" w:rsidTr="004B11A2">
        <w:trPr>
          <w:tblHeader/>
        </w:trPr>
        <w:tc>
          <w:tcPr>
            <w:tcW w:w="154" w:type="pct"/>
          </w:tcPr>
          <w:p w14:paraId="51A10EBE" w14:textId="77777777" w:rsidR="000118FD" w:rsidRPr="00AE49CE" w:rsidRDefault="000118FD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pct"/>
          </w:tcPr>
          <w:p w14:paraId="2ABF68B7" w14:textId="77777777" w:rsidR="000118FD" w:rsidRPr="00AE49CE" w:rsidRDefault="000118FD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pct"/>
          </w:tcPr>
          <w:p w14:paraId="0C20F838" w14:textId="77777777" w:rsidR="000118FD" w:rsidRPr="00AE49CE" w:rsidRDefault="000118FD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5" w:type="pct"/>
          </w:tcPr>
          <w:p w14:paraId="67DF379C" w14:textId="77777777" w:rsidR="000118FD" w:rsidRPr="00AE49CE" w:rsidRDefault="000118FD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pct"/>
          </w:tcPr>
          <w:p w14:paraId="79654F82" w14:textId="77777777" w:rsidR="000118FD" w:rsidRPr="00AE49CE" w:rsidRDefault="000118FD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pct"/>
          </w:tcPr>
          <w:p w14:paraId="3EA82763" w14:textId="77777777" w:rsidR="000118FD" w:rsidRPr="00AE49CE" w:rsidRDefault="000118FD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18FD" w:rsidRPr="00AE49CE" w14:paraId="6FADE299" w14:textId="77777777" w:rsidTr="008B473F">
        <w:tc>
          <w:tcPr>
            <w:tcW w:w="154" w:type="pct"/>
          </w:tcPr>
          <w:p w14:paraId="7E623563" w14:textId="77777777" w:rsidR="000118FD" w:rsidRPr="00AE49CE" w:rsidRDefault="000118FD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5" w:type="pct"/>
          </w:tcPr>
          <w:p w14:paraId="5B4DB418" w14:textId="24591A0C" w:rsidR="000118FD" w:rsidRPr="00AE49CE" w:rsidRDefault="000118FD" w:rsidP="0039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Ожидаемая продолжительность жизни при рождении, лет (индикатор)</w:t>
            </w:r>
          </w:p>
        </w:tc>
        <w:tc>
          <w:tcPr>
            <w:tcW w:w="1247" w:type="pct"/>
          </w:tcPr>
          <w:p w14:paraId="4F02DEE0" w14:textId="77777777" w:rsidR="000118FD" w:rsidRPr="00AE49CE" w:rsidRDefault="000118FD" w:rsidP="0039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14:paraId="27AF8004" w14:textId="4F80A442" w:rsidR="000118FD" w:rsidRPr="00AE49CE" w:rsidRDefault="000118FD" w:rsidP="0039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рассчитывается как число лет, которое в</w:t>
            </w:r>
            <w:r w:rsidR="000C71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среднем предстояло бы прожить одному человеку из некоторого гипотетического поколения родившихся при условии, что на протяжении всей жизни этого поколения 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смертности в каждом возрасте останется таким, как в год, д</w:t>
            </w:r>
            <w:r w:rsidR="004B11A2">
              <w:rPr>
                <w:rFonts w:ascii="Times New Roman" w:hAnsi="Times New Roman" w:cs="Times New Roman"/>
                <w:sz w:val="24"/>
                <w:szCs w:val="24"/>
              </w:rPr>
              <w:t>ля которого вычислен показатель</w:t>
            </w:r>
          </w:p>
        </w:tc>
        <w:tc>
          <w:tcPr>
            <w:tcW w:w="1143" w:type="pct"/>
          </w:tcPr>
          <w:p w14:paraId="27166467" w14:textId="152A4D9F" w:rsidR="000118FD" w:rsidRPr="00AE49CE" w:rsidRDefault="000118FD" w:rsidP="0039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до </w:t>
            </w:r>
            <w:r w:rsidR="000A0C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 сентября года, следующего за отчетным периодом</w:t>
            </w:r>
          </w:p>
        </w:tc>
        <w:tc>
          <w:tcPr>
            <w:tcW w:w="626" w:type="pct"/>
          </w:tcPr>
          <w:p w14:paraId="7BB87D5A" w14:textId="2B37111F" w:rsidR="000118FD" w:rsidRPr="00AE49CE" w:rsidRDefault="000118FD" w:rsidP="00A73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ежегодно до</w:t>
            </w:r>
            <w:r w:rsidR="000C7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C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33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сентября года, следующего за</w:t>
            </w:r>
            <w:r w:rsidR="000C71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отчетным периодом</w:t>
            </w:r>
          </w:p>
        </w:tc>
      </w:tr>
      <w:tr w:rsidR="000118FD" w:rsidRPr="00AE49CE" w14:paraId="3643BA1D" w14:textId="77777777" w:rsidTr="008B473F">
        <w:tc>
          <w:tcPr>
            <w:tcW w:w="154" w:type="pct"/>
          </w:tcPr>
          <w:p w14:paraId="7CDAFFFD" w14:textId="77777777" w:rsidR="000118FD" w:rsidRPr="00AE49CE" w:rsidRDefault="000118FD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5" w:type="pct"/>
          </w:tcPr>
          <w:p w14:paraId="789B8937" w14:textId="77777777" w:rsidR="000118FD" w:rsidRPr="00AE49CE" w:rsidRDefault="000118FD" w:rsidP="0039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Коэффициент рождаемости, промилле (индикатор)</w:t>
            </w:r>
          </w:p>
          <w:p w14:paraId="01EBEA03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</w:tcPr>
          <w:p w14:paraId="527D1F46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14:paraId="30204049" w14:textId="64DB72C0" w:rsidR="000118FD" w:rsidRPr="00AE49CE" w:rsidRDefault="000118FD" w:rsidP="0039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рассчитывается как отношение числа родившихся за отчетный период к среднегодовой численност</w:t>
            </w:r>
            <w:r w:rsidR="004B11A2">
              <w:rPr>
                <w:rFonts w:ascii="Times New Roman" w:hAnsi="Times New Roman" w:cs="Times New Roman"/>
                <w:sz w:val="24"/>
                <w:szCs w:val="24"/>
              </w:rPr>
              <w:t>и населения, умноженное на 1000</w:t>
            </w:r>
          </w:p>
        </w:tc>
        <w:tc>
          <w:tcPr>
            <w:tcW w:w="1143" w:type="pct"/>
          </w:tcPr>
          <w:p w14:paraId="604EED96" w14:textId="77777777" w:rsidR="000118FD" w:rsidRPr="00AE49CE" w:rsidRDefault="000118FD" w:rsidP="0039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Пермьстат</w:t>
            </w:r>
            <w:proofErr w:type="spellEnd"/>
          </w:p>
          <w:p w14:paraId="4EFD6EC1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14:paraId="5F2C0188" w14:textId="6A175F69" w:rsidR="000118FD" w:rsidRPr="00AE49CE" w:rsidRDefault="000118FD" w:rsidP="0039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ежегодно до</w:t>
            </w:r>
            <w:r w:rsidR="000C7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C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71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марта года, следующего за</w:t>
            </w:r>
            <w:r w:rsidR="000C71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отчетным периодом</w:t>
            </w:r>
          </w:p>
        </w:tc>
      </w:tr>
      <w:tr w:rsidR="000118FD" w:rsidRPr="00AE49CE" w14:paraId="72352E49" w14:textId="77777777" w:rsidTr="008B473F">
        <w:tc>
          <w:tcPr>
            <w:tcW w:w="154" w:type="pct"/>
          </w:tcPr>
          <w:p w14:paraId="5F47C01A" w14:textId="77777777" w:rsidR="000118FD" w:rsidRPr="00AE49CE" w:rsidRDefault="000118FD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5" w:type="pct"/>
          </w:tcPr>
          <w:p w14:paraId="771B087A" w14:textId="7BDA6F3F" w:rsidR="000118FD" w:rsidRPr="00AE49CE" w:rsidRDefault="000118FD" w:rsidP="0039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Коэффициент смертности, промилле (индикатор)</w:t>
            </w:r>
          </w:p>
        </w:tc>
        <w:tc>
          <w:tcPr>
            <w:tcW w:w="1247" w:type="pct"/>
          </w:tcPr>
          <w:p w14:paraId="632135EA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14:paraId="01813C16" w14:textId="6907CF61" w:rsidR="000118FD" w:rsidRPr="00AE49CE" w:rsidRDefault="000118FD" w:rsidP="0039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рассчитывается как отношение числа умерших за отчетный период к среднегодовой численност</w:t>
            </w:r>
            <w:r w:rsidR="004B11A2">
              <w:rPr>
                <w:rFonts w:ascii="Times New Roman" w:hAnsi="Times New Roman" w:cs="Times New Roman"/>
                <w:sz w:val="24"/>
                <w:szCs w:val="24"/>
              </w:rPr>
              <w:t>и населения, умноженное на 1000</w:t>
            </w:r>
          </w:p>
        </w:tc>
        <w:tc>
          <w:tcPr>
            <w:tcW w:w="1143" w:type="pct"/>
          </w:tcPr>
          <w:p w14:paraId="55EAD6B5" w14:textId="77777777" w:rsidR="000118FD" w:rsidRPr="00AE49CE" w:rsidRDefault="000118FD" w:rsidP="0039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Пермьстат</w:t>
            </w:r>
            <w:proofErr w:type="spellEnd"/>
          </w:p>
          <w:p w14:paraId="2D3BB8DF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14:paraId="370FBF93" w14:textId="753B37D9" w:rsidR="000118FD" w:rsidRPr="00AE49CE" w:rsidRDefault="000118FD" w:rsidP="0039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</w:t>
            </w:r>
            <w:r w:rsidR="000A0C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71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марта года, следующего за отчетным периодом</w:t>
            </w:r>
          </w:p>
        </w:tc>
      </w:tr>
      <w:tr w:rsidR="000118FD" w:rsidRPr="00AE49CE" w14:paraId="27537698" w14:textId="77777777" w:rsidTr="008B473F">
        <w:tc>
          <w:tcPr>
            <w:tcW w:w="154" w:type="pct"/>
          </w:tcPr>
          <w:p w14:paraId="7D3D9616" w14:textId="77777777" w:rsidR="000118FD" w:rsidRPr="00AE49CE" w:rsidRDefault="000118FD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pct"/>
          </w:tcPr>
          <w:p w14:paraId="3EB3B5AA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детей в возрасте до 8 лет, %</w:t>
            </w:r>
          </w:p>
        </w:tc>
        <w:tc>
          <w:tcPr>
            <w:tcW w:w="1247" w:type="pct"/>
          </w:tcPr>
          <w:p w14:paraId="0F4D1559" w14:textId="7377326B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Д = </w:t>
            </w:r>
            <w:proofErr w:type="spellStart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/ Ку x 100</w:t>
            </w:r>
            <w:r w:rsidR="000A0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%, где</w:t>
            </w:r>
          </w:p>
          <w:p w14:paraId="1B38C1F7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5D0E8" w14:textId="394A1EE5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C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детей в возрасте до 8 лет, получающих дошкольное образование в текущем учебном году, чел.;</w:t>
            </w:r>
          </w:p>
          <w:p w14:paraId="21DC4C9E" w14:textId="1137CE1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Ку </w:t>
            </w:r>
            <w:r w:rsidR="000A0C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сумма численности детей в возрасте до 8 лет, получающих дошкольное образование в текущем учебном году, и численности детей в возрасте до 8 лет, находящихся в очереди на получение услуги в текущем учебном году, чел.</w:t>
            </w:r>
          </w:p>
        </w:tc>
        <w:tc>
          <w:tcPr>
            <w:tcW w:w="955" w:type="pct"/>
          </w:tcPr>
          <w:p w14:paraId="1B741873" w14:textId="1B06F161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рассчитывается как процентное отношение численности детей в возрасте до 8 лет, получающих дошкольное образование в текущем учебном году, к сумме численности детей до 8 лет, получающих дошкольное образование в текущем учебном году, и численности детей до 8</w:t>
            </w:r>
            <w:r w:rsidR="000C71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лет, находящихся в очереди на получение услуги в текущем учебном году</w:t>
            </w:r>
          </w:p>
        </w:tc>
        <w:tc>
          <w:tcPr>
            <w:tcW w:w="1143" w:type="pct"/>
          </w:tcPr>
          <w:p w14:paraId="4FDABF74" w14:textId="0276D83A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функциональный орган (подразделение) администрации города Перми, осуществляющий(ее) функции управления в сфере образования (форма федерального статистического наблюдения </w:t>
            </w:r>
            <w:r w:rsidR="00ED57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85-К 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), данные информационной системы ИС 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Контингент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, дан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открытых источников информационно-телекоммуникационной сети Интернет</w:t>
            </w:r>
          </w:p>
        </w:tc>
        <w:tc>
          <w:tcPr>
            <w:tcW w:w="626" w:type="pct"/>
          </w:tcPr>
          <w:p w14:paraId="15EFB084" w14:textId="765B3265" w:rsidR="000118FD" w:rsidRPr="00AE49CE" w:rsidRDefault="000118FD" w:rsidP="00922E2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 01</w:t>
            </w:r>
            <w:r w:rsidR="000C71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марта года, следующего за отчетным периодом</w:t>
            </w:r>
          </w:p>
        </w:tc>
      </w:tr>
      <w:tr w:rsidR="000118FD" w:rsidRPr="00AE49CE" w14:paraId="3C3D38AC" w14:textId="77777777" w:rsidTr="008B473F">
        <w:tc>
          <w:tcPr>
            <w:tcW w:w="154" w:type="pct"/>
          </w:tcPr>
          <w:p w14:paraId="47F9795D" w14:textId="77777777" w:rsidR="000118FD" w:rsidRPr="00AE49CE" w:rsidRDefault="000118FD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" w:type="pct"/>
          </w:tcPr>
          <w:p w14:paraId="48B1BDF3" w14:textId="3CD36D55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организаций, укомплектованных в</w:t>
            </w:r>
            <w:r w:rsidR="000C71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="000C71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нормативной наполняемостью, %</w:t>
            </w:r>
          </w:p>
        </w:tc>
        <w:tc>
          <w:tcPr>
            <w:tcW w:w="1247" w:type="pct"/>
          </w:tcPr>
          <w:p w14:paraId="65D0F2F5" w14:textId="6E098F15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Днорм</w:t>
            </w:r>
            <w:proofErr w:type="spellEnd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= N / F x 100</w:t>
            </w:r>
            <w:r w:rsidR="000A0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%, где</w:t>
            </w:r>
          </w:p>
          <w:p w14:paraId="1C059F7C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422E7" w14:textId="3FF3261A" w:rsidR="000118FD" w:rsidRPr="00AE49CE" w:rsidRDefault="000A0C2E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–</w:t>
            </w:r>
            <w:r w:rsidR="000118FD"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муниципальных общеобразовательных организаций, где коэффициент наполняемости (x) </w:t>
            </w:r>
            <w:proofErr w:type="gramStart"/>
            <w:r w:rsidR="000118FD" w:rsidRPr="00AE49CE">
              <w:rPr>
                <w:rFonts w:ascii="Times New Roman" w:hAnsi="Times New Roman" w:cs="Times New Roman"/>
                <w:sz w:val="24"/>
                <w:szCs w:val="24"/>
              </w:rPr>
              <w:t>&lt; 1</w:t>
            </w:r>
            <w:proofErr w:type="gramEnd"/>
            <w:r w:rsidR="000118FD" w:rsidRPr="00AE49CE">
              <w:rPr>
                <w:rFonts w:ascii="Times New Roman" w:hAnsi="Times New Roman" w:cs="Times New Roman"/>
                <w:sz w:val="24"/>
                <w:szCs w:val="24"/>
              </w:rPr>
              <w:t>, ед.;</w:t>
            </w:r>
          </w:p>
          <w:p w14:paraId="657BBD00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(x) = количество детей в муниципальных общеобразовательных организациях, чел. / (проектная мощность, мест x 2);</w:t>
            </w:r>
          </w:p>
          <w:p w14:paraId="570E94F8" w14:textId="75B44DB7" w:rsidR="000118FD" w:rsidRPr="00AE49CE" w:rsidRDefault="000A0C2E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 –</w:t>
            </w:r>
            <w:r w:rsidR="000118FD"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муниципальных общеобразовательных организаций, ед.</w:t>
            </w:r>
          </w:p>
        </w:tc>
        <w:tc>
          <w:tcPr>
            <w:tcW w:w="955" w:type="pct"/>
          </w:tcPr>
          <w:p w14:paraId="6575E47A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рассчитывается как процентное отношение количества муниципальных общеобразовательных организаций, где коэффициент наполняемости (x) </w:t>
            </w:r>
            <w:proofErr w:type="gramStart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&lt; 1</w:t>
            </w:r>
            <w:proofErr w:type="gramEnd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количеству муниципальных общеобразовательных организаций</w:t>
            </w:r>
          </w:p>
        </w:tc>
        <w:tc>
          <w:tcPr>
            <w:tcW w:w="1143" w:type="pct"/>
          </w:tcPr>
          <w:p w14:paraId="76CB1C38" w14:textId="5130AAC3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функциональный орган (подразделение) администрации города Перми, осуществляющий(ее) функции управления в сфере образования (статистический отчет </w:t>
            </w:r>
            <w:r w:rsidR="00ED57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ОО-2 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Сведения о материально-технической и информационной базе, финансово-экономической деятельности общеобразовательной организации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по форме, утвержденной приказом Росстата от 01.11.2019 </w:t>
            </w:r>
            <w:r w:rsidR="00ED57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648, техническая документация подведомственных общеобразовательных организаций)</w:t>
            </w:r>
          </w:p>
        </w:tc>
        <w:tc>
          <w:tcPr>
            <w:tcW w:w="626" w:type="pct"/>
          </w:tcPr>
          <w:p w14:paraId="690692DE" w14:textId="23A94062" w:rsidR="000118FD" w:rsidRPr="00AE49CE" w:rsidRDefault="000118FD" w:rsidP="00922E2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ежегодно до 01</w:t>
            </w:r>
            <w:r w:rsidR="000C71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мая года, следующего за отчетным периодом</w:t>
            </w:r>
          </w:p>
        </w:tc>
      </w:tr>
      <w:tr w:rsidR="000118FD" w:rsidRPr="00AE49CE" w14:paraId="2DA1EED7" w14:textId="77777777" w:rsidTr="008B473F">
        <w:tc>
          <w:tcPr>
            <w:tcW w:w="154" w:type="pct"/>
          </w:tcPr>
          <w:p w14:paraId="13B3F927" w14:textId="77777777" w:rsidR="000118FD" w:rsidRPr="00AE49CE" w:rsidRDefault="000118FD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" w:type="pct"/>
          </w:tcPr>
          <w:p w14:paraId="7A69F866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образованием, %</w:t>
            </w:r>
          </w:p>
        </w:tc>
        <w:tc>
          <w:tcPr>
            <w:tcW w:w="1247" w:type="pct"/>
          </w:tcPr>
          <w:p w14:paraId="4E6B59D7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Д = </w:t>
            </w:r>
            <w:proofErr w:type="spellStart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Кдо</w:t>
            </w:r>
            <w:proofErr w:type="spellEnd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/ Ко x 100%, где</w:t>
            </w:r>
          </w:p>
          <w:p w14:paraId="07625F75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4B084" w14:textId="6F3CEAE0" w:rsidR="000118FD" w:rsidRPr="00AE49CE" w:rsidRDefault="000A0C2E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0118FD"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детей в возрасте от 5 до 18 лет (не включая 18-летних), охваченных дополнительным образованием в сфере образования, культуры, физической культуры и спорта в организациях различной организационно-правовой формы и формы собственности, чел.;</w:t>
            </w:r>
          </w:p>
          <w:p w14:paraId="3D24ADD1" w14:textId="49409110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 </w:t>
            </w:r>
            <w:r w:rsidR="000A0C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детей в возрасте от 5 до 18 лет (не включая 18-летних) в городе Перми, чел.</w:t>
            </w:r>
          </w:p>
        </w:tc>
        <w:tc>
          <w:tcPr>
            <w:tcW w:w="955" w:type="pct"/>
          </w:tcPr>
          <w:p w14:paraId="432CFA0D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рассчитывается как процентное отношение количества детей в возрасте от 5 до 18 лет (не включая 18-летних), охваченных дополнительным образованием в сфере образования, культуры, физической культуры и спорта в организациях различной организационно-правовой формы и формы собственности, к общему количеству детей в возрасте 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5 до 18 лет (не включая 18-летних) в городе Перми</w:t>
            </w:r>
          </w:p>
        </w:tc>
        <w:tc>
          <w:tcPr>
            <w:tcW w:w="1143" w:type="pct"/>
          </w:tcPr>
          <w:p w14:paraId="1998D867" w14:textId="50C91A63" w:rsidR="000118FD" w:rsidRPr="00AE49CE" w:rsidRDefault="000118FD" w:rsidP="00A733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функциональные органы (подразделения) администрации города Перми, осуществляющие функции управления в сфере образования, культуры и молодежной политики, физической культуры и спорта (данные автоматизированной информационной системы </w:t>
            </w:r>
            <w:r w:rsidR="00360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E4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Пермская Образовательная Система</w:t>
            </w:r>
            <w:r w:rsidR="00360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E4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(ЭПОС),</w:t>
            </w:r>
          </w:p>
          <w:p w14:paraId="17B2A66F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Пермьстат</w:t>
            </w:r>
            <w:proofErr w:type="spellEnd"/>
          </w:p>
        </w:tc>
        <w:tc>
          <w:tcPr>
            <w:tcW w:w="626" w:type="pct"/>
          </w:tcPr>
          <w:p w14:paraId="3BA7C0F3" w14:textId="2F17B476" w:rsidR="000118FD" w:rsidRPr="00AE49CE" w:rsidRDefault="000118FD" w:rsidP="00922E2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ежегодно до 01</w:t>
            </w:r>
            <w:r w:rsidR="000C71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апреля года, следующего за отчетным периодом</w:t>
            </w:r>
          </w:p>
        </w:tc>
      </w:tr>
      <w:tr w:rsidR="000118FD" w:rsidRPr="00AE49CE" w14:paraId="44154FBD" w14:textId="77777777" w:rsidTr="008B473F">
        <w:tc>
          <w:tcPr>
            <w:tcW w:w="154" w:type="pct"/>
          </w:tcPr>
          <w:p w14:paraId="3854694D" w14:textId="77777777" w:rsidR="000118FD" w:rsidRPr="00AE49CE" w:rsidRDefault="000118FD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" w:type="pct"/>
          </w:tcPr>
          <w:p w14:paraId="1958757C" w14:textId="77777777" w:rsidR="000118FD" w:rsidRPr="00AE49CE" w:rsidRDefault="000118FD" w:rsidP="00A7331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Доля граждан, систематически занимающихся физической культурой и спортом, %</w:t>
            </w:r>
          </w:p>
        </w:tc>
        <w:tc>
          <w:tcPr>
            <w:tcW w:w="1247" w:type="pct"/>
          </w:tcPr>
          <w:p w14:paraId="719FC699" w14:textId="77777777" w:rsidR="000118FD" w:rsidRPr="00AE49CE" w:rsidRDefault="000118FD" w:rsidP="00A7331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/ (</w:t>
            </w:r>
            <w:proofErr w:type="spellStart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Чнп</w:t>
            </w:r>
            <w:proofErr w:type="spellEnd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) x 100, где:</w:t>
            </w:r>
          </w:p>
          <w:p w14:paraId="1992D066" w14:textId="77777777" w:rsidR="000118FD" w:rsidRPr="00AE49CE" w:rsidRDefault="000118FD" w:rsidP="00A7331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1936D" w14:textId="111630DA" w:rsidR="000118FD" w:rsidRPr="00AE49CE" w:rsidRDefault="000118FD" w:rsidP="00A7331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C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населения в возрасте 3-79 лет, занимающегося физической культурой и спортом, в соответствии с данными федерального стати</w:t>
            </w:r>
            <w:r w:rsidR="004B11A2">
              <w:rPr>
                <w:rFonts w:ascii="Times New Roman" w:hAnsi="Times New Roman" w:cs="Times New Roman"/>
                <w:sz w:val="24"/>
                <w:szCs w:val="24"/>
              </w:rPr>
              <w:t>стического наблюдения по форме №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1-ФК 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физической культуре и спорте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, чел.;</w:t>
            </w:r>
          </w:p>
          <w:p w14:paraId="4491832E" w14:textId="440618B9" w:rsidR="000118FD" w:rsidRPr="00AE49CE" w:rsidRDefault="000A0C2E" w:rsidP="00A7331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0118FD"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населения в возрасте 3-79 лет по состоянию на 01 января отчетного года, чел.;</w:t>
            </w:r>
          </w:p>
          <w:p w14:paraId="1D625999" w14:textId="52F2C856" w:rsidR="000118FD" w:rsidRPr="00AE49CE" w:rsidRDefault="000A0C2E" w:rsidP="00A7331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Чнп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0118FD"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населения в возрасте 3-79 лет, имеющего противопоказания и ограничения для занятий физической культурой и спортом, чел.</w:t>
            </w:r>
          </w:p>
        </w:tc>
        <w:tc>
          <w:tcPr>
            <w:tcW w:w="955" w:type="pct"/>
          </w:tcPr>
          <w:p w14:paraId="61140CE9" w14:textId="77777777" w:rsidR="000118FD" w:rsidRPr="00AE49CE" w:rsidRDefault="000118FD" w:rsidP="00A7331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рассчитывается как процентное отношение численности населения в возрасте 3-79 лет, занимающегося физической культурой и спортом, к численности населения в возрасте 3-79 лет за вычетом численности населения в возрасте 3-79 лет, имеющего противопоказания и ограничения для занятий физической культурой и спортом</w:t>
            </w:r>
          </w:p>
        </w:tc>
        <w:tc>
          <w:tcPr>
            <w:tcW w:w="1143" w:type="pct"/>
          </w:tcPr>
          <w:p w14:paraId="594027AD" w14:textId="50159B0E" w:rsidR="000118FD" w:rsidRPr="00AE49CE" w:rsidRDefault="000118FD" w:rsidP="00A7331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функциональный орган (подразделение) администрации города Перми, осуществляющий(ее) функции управления в сфере физической культуры и спорта (форма статистического наблюдения </w:t>
            </w:r>
            <w:r w:rsidR="000A0C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1-ФК 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физической культуре и спорте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Пермьстат</w:t>
            </w:r>
            <w:proofErr w:type="spellEnd"/>
          </w:p>
        </w:tc>
        <w:tc>
          <w:tcPr>
            <w:tcW w:w="626" w:type="pct"/>
          </w:tcPr>
          <w:p w14:paraId="0D3EFA4F" w14:textId="3B72E9EF" w:rsidR="000118FD" w:rsidRPr="00AE49CE" w:rsidRDefault="000118FD" w:rsidP="00922E2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ежегодно до 01</w:t>
            </w:r>
            <w:r w:rsidR="000C71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марта года, следующего за отчетным периодом</w:t>
            </w:r>
          </w:p>
        </w:tc>
      </w:tr>
      <w:tr w:rsidR="000118FD" w:rsidRPr="00AE49CE" w14:paraId="63B401F6" w14:textId="77777777" w:rsidTr="008B473F">
        <w:tc>
          <w:tcPr>
            <w:tcW w:w="154" w:type="pct"/>
          </w:tcPr>
          <w:p w14:paraId="00A0D17E" w14:textId="77777777" w:rsidR="000118FD" w:rsidRPr="00AE49CE" w:rsidRDefault="000118FD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" w:type="pct"/>
          </w:tcPr>
          <w:p w14:paraId="34917B5B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граждан спортивными сооружениями исходя из единовременной пропускной способности объектов спорта, %</w:t>
            </w:r>
          </w:p>
        </w:tc>
        <w:tc>
          <w:tcPr>
            <w:tcW w:w="1247" w:type="pct"/>
          </w:tcPr>
          <w:p w14:paraId="4C362ED2" w14:textId="18DB417D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ЕПС = </w:t>
            </w:r>
            <w:proofErr w:type="spellStart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ЕПСфакт</w:t>
            </w:r>
            <w:proofErr w:type="spellEnd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ЕПСнорм</w:t>
            </w:r>
            <w:proofErr w:type="spellEnd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  <w:r w:rsidR="000A0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%, где:</w:t>
            </w:r>
          </w:p>
          <w:p w14:paraId="37D33062" w14:textId="212C500E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ЕПСфакт</w:t>
            </w:r>
            <w:proofErr w:type="spellEnd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C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единовременная пропускная способность объектов спорта, чел.;</w:t>
            </w:r>
          </w:p>
          <w:p w14:paraId="3BF3ED27" w14:textId="3E48E83C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ЕПСнорм</w:t>
            </w:r>
            <w:proofErr w:type="spellEnd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C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нормативная потребность в объектах спортивной инфраструктуры исходя из единовременной пропускной способности спортивных сооружений, рас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считанная 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</w:t>
            </w:r>
            <w:proofErr w:type="spellStart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21.03.2018 </w:t>
            </w:r>
            <w:r w:rsidR="000A0C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244.</w:t>
            </w:r>
          </w:p>
          <w:p w14:paraId="17DDCAEF" w14:textId="7F9C0361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При определении нормативной потребности в объектах физической культуры и спорта рекомендуется использовать усредненный норматив ЕПС (</w:t>
            </w:r>
            <w:proofErr w:type="spellStart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ЕПСнорм</w:t>
            </w:r>
            <w:proofErr w:type="spellEnd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A0C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122 человека на 1000 населения</w:t>
            </w:r>
          </w:p>
        </w:tc>
        <w:tc>
          <w:tcPr>
            <w:tcW w:w="955" w:type="pct"/>
          </w:tcPr>
          <w:p w14:paraId="32BEFD87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рассчитывается как отношение единовременной пропускной способности объектов спорта к нормативу потребности в объектах спортивной инфраструктуры</w:t>
            </w:r>
          </w:p>
        </w:tc>
        <w:tc>
          <w:tcPr>
            <w:tcW w:w="1143" w:type="pct"/>
          </w:tcPr>
          <w:p w14:paraId="6411018D" w14:textId="43F692F2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функциональный орган (подразделение) администрации города Перми, осуществляющий(ее) функции управления в сфере физической культуры и спорта (фо</w:t>
            </w:r>
            <w:r w:rsidR="000A0C2E">
              <w:rPr>
                <w:rFonts w:ascii="Times New Roman" w:hAnsi="Times New Roman" w:cs="Times New Roman"/>
                <w:sz w:val="24"/>
                <w:szCs w:val="24"/>
              </w:rPr>
              <w:t>рма статистического наблюдения №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1-ФК 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физической культуре и спорте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Пермьстат</w:t>
            </w:r>
            <w:proofErr w:type="spellEnd"/>
          </w:p>
        </w:tc>
        <w:tc>
          <w:tcPr>
            <w:tcW w:w="626" w:type="pct"/>
          </w:tcPr>
          <w:p w14:paraId="7B75726F" w14:textId="42855236" w:rsidR="000118FD" w:rsidRPr="00AE49CE" w:rsidRDefault="000118FD" w:rsidP="00922E2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ежегодно до 01</w:t>
            </w:r>
            <w:r w:rsidR="000C71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марта года, следующего за отчетным периодом</w:t>
            </w:r>
          </w:p>
        </w:tc>
      </w:tr>
      <w:tr w:rsidR="000118FD" w:rsidRPr="00AE49CE" w14:paraId="32B73240" w14:textId="77777777" w:rsidTr="008B473F">
        <w:tc>
          <w:tcPr>
            <w:tcW w:w="154" w:type="pct"/>
          </w:tcPr>
          <w:p w14:paraId="0BBC1B1A" w14:textId="77777777" w:rsidR="000118FD" w:rsidRPr="00AE49CE" w:rsidRDefault="000118FD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75" w:type="pct"/>
          </w:tcPr>
          <w:p w14:paraId="4A687B07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культурных мероприятий, %</w:t>
            </w:r>
          </w:p>
        </w:tc>
        <w:tc>
          <w:tcPr>
            <w:tcW w:w="1247" w:type="pct"/>
          </w:tcPr>
          <w:p w14:paraId="2544996E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Ч = (Т + Б + КДУ + Ко + </w:t>
            </w:r>
            <w:proofErr w:type="spellStart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+ З + ОЦ + ДМШ + ДШИ) / (Т</w:t>
            </w:r>
            <w:r w:rsidRPr="00AE49C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2019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+ Б</w:t>
            </w:r>
            <w:r w:rsidRPr="00AE49C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2019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+ КДУ</w:t>
            </w:r>
            <w:r w:rsidRPr="00AE49C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2019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+ Ко</w:t>
            </w:r>
            <w:r w:rsidRPr="00AE49C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2019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+ ПКиО</w:t>
            </w:r>
            <w:r w:rsidRPr="00AE49C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2019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+ З</w:t>
            </w:r>
            <w:r w:rsidRPr="00AE49C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2019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+ ОЦ</w:t>
            </w:r>
            <w:proofErr w:type="gramStart"/>
            <w:r w:rsidRPr="00AE49C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2019  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gramEnd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ДМШ</w:t>
            </w:r>
            <w:r w:rsidRPr="00AE49C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2019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+ ДШИ</w:t>
            </w:r>
            <w:r w:rsidRPr="00AE49C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2019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) x 100%, где</w:t>
            </w:r>
          </w:p>
          <w:p w14:paraId="53BEDB4A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F86EA" w14:textId="758B4AC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Т/Т</w:t>
            </w:r>
            <w:r w:rsidRPr="00AE49C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2019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C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посещений муниципальных театров, ед.;</w:t>
            </w:r>
          </w:p>
          <w:p w14:paraId="0F17A178" w14:textId="29E7C8C0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Б/Б</w:t>
            </w:r>
            <w:r w:rsidRPr="00AE49C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2019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C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посещений общедоступных (публичных) библиотек, в том числе культурно-массовых мероприятий, проводимых в библиотеках, ед.;</w:t>
            </w:r>
          </w:p>
          <w:p w14:paraId="189A1FA2" w14:textId="1805C791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КДУ/КДУ</w:t>
            </w:r>
            <w:r w:rsidRPr="00AE49C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2019</w:t>
            </w:r>
            <w:r w:rsidR="000A0C2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посещений культурно-массовых мероприятий, ед.;</w:t>
            </w:r>
          </w:p>
          <w:p w14:paraId="6BBC55AD" w14:textId="2F8D3A1D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Ко/Ко</w:t>
            </w:r>
            <w:r w:rsidRPr="00AE49C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2019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C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посещений концертных организаций, ед.;</w:t>
            </w:r>
          </w:p>
          <w:p w14:paraId="332FC728" w14:textId="5A7E4AF2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ПКиО</w:t>
            </w:r>
            <w:proofErr w:type="spellEnd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/ПКиО</w:t>
            </w:r>
            <w:r w:rsidRPr="00AE49C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2019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C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посещений парков культуры и отдыха, ед.;</w:t>
            </w:r>
          </w:p>
          <w:p w14:paraId="4AF8265E" w14:textId="49553B8A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З/З</w:t>
            </w:r>
            <w:r w:rsidRPr="00AE49C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2019</w:t>
            </w:r>
            <w:r w:rsidR="000A0C2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посещений зоопарков, ед.;</w:t>
            </w:r>
          </w:p>
          <w:p w14:paraId="2CE4C003" w14:textId="726AADA3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ОЦ/ОЦ</w:t>
            </w:r>
            <w:r w:rsidRPr="00AE49C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2019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6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число обращений к цифровым ресурсам в сфере культуры, ед.;</w:t>
            </w:r>
          </w:p>
          <w:p w14:paraId="5EA70117" w14:textId="0D3B0C8A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ДМШ/ ДМШ</w:t>
            </w:r>
            <w:r w:rsidRPr="00AE49C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2019  </w:t>
            </w:r>
            <w:r w:rsidR="000A0C2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0A0C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число посещений мероприятий, проводимых детскими музыкальными школами;</w:t>
            </w:r>
          </w:p>
          <w:p w14:paraId="47E1AC91" w14:textId="61129A21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ДШИ/ ДШИ</w:t>
            </w:r>
            <w:r w:rsidRPr="00AE49C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2019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6E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число посещений мероприятий, проводимых детскими школами ис</w:t>
            </w:r>
            <w:r w:rsidR="000A0C2E">
              <w:rPr>
                <w:rFonts w:ascii="Times New Roman" w:hAnsi="Times New Roman" w:cs="Times New Roman"/>
                <w:sz w:val="24"/>
                <w:szCs w:val="24"/>
              </w:rPr>
              <w:t>кусств по видам искусств (ДШИ)</w:t>
            </w:r>
          </w:p>
        </w:tc>
        <w:tc>
          <w:tcPr>
            <w:tcW w:w="955" w:type="pct"/>
          </w:tcPr>
          <w:p w14:paraId="37A60F04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рассчитывается как процентное отношение общего числа посещений муниципальных театров, общедоступных (публичных) библиотек, в том числе культурно-массовых мероприятий, проводимых в библиотеках в отчетном году, культурно-массовых мероприятий, концертных организаций, парков культуры и отдыха, зоопарков, обращений к цифровым ресурсам в сфере 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к аналогичному показателю 2019 года</w:t>
            </w:r>
          </w:p>
        </w:tc>
        <w:tc>
          <w:tcPr>
            <w:tcW w:w="1143" w:type="pct"/>
          </w:tcPr>
          <w:p w14:paraId="789AEC35" w14:textId="1B33C62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функциональный орган (подразделение) администрации города Перми, осуществляющий(ее) функции управления в сфере культуры и молодежной политики (формы федерального статистического наблюдения, утвержденные приказом Росстата от 18.10.202</w:t>
            </w:r>
            <w:r w:rsidR="0002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№ 713 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форм федерального статистического наблюдения с указаниями по их заполнению для организации Министерства культуры Российской Федерации федерального статистического наблюдения за деятельностью общедоступных (публичных) 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библиотек, организаций культурно-досугового типа, театров, работой парков культуры и отдыха (городских садов), деятельностью концертных организаций, самостоятельных коллективов, цирков, цирковых коллективов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4A7FA19" w14:textId="77777777" w:rsidR="000C71D7" w:rsidRDefault="000A0C2E" w:rsidP="00395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118FD"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6-НК 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18FD" w:rsidRPr="00AE49CE">
              <w:rPr>
                <w:rFonts w:ascii="Times New Roman" w:hAnsi="Times New Roman" w:cs="Times New Roman"/>
                <w:sz w:val="24"/>
                <w:szCs w:val="24"/>
              </w:rPr>
              <w:t>Сведения об общедоступной (публичной) библиотеке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0118FD"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7-НК 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18FD" w:rsidRPr="00AE49CE">
              <w:rPr>
                <w:rFonts w:ascii="Times New Roman" w:hAnsi="Times New Roman" w:cs="Times New Roman"/>
                <w:sz w:val="24"/>
                <w:szCs w:val="24"/>
              </w:rPr>
              <w:t>Сведения об организации культурно-досугового типа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0118FD"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9-НК 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18FD" w:rsidRPr="00AE49CE">
              <w:rPr>
                <w:rFonts w:ascii="Times New Roman" w:hAnsi="Times New Roman" w:cs="Times New Roman"/>
                <w:sz w:val="24"/>
                <w:szCs w:val="24"/>
              </w:rPr>
              <w:t>Сведения о деятельности театра</w:t>
            </w:r>
            <w:proofErr w:type="gramStart"/>
            <w:r w:rsidR="00360F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118FD"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C71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0C71D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C71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118FD"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11-НК 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18FD" w:rsidRPr="00AE49CE">
              <w:rPr>
                <w:rFonts w:ascii="Times New Roman" w:hAnsi="Times New Roman" w:cs="Times New Roman"/>
                <w:sz w:val="24"/>
                <w:szCs w:val="24"/>
              </w:rPr>
              <w:t>Сведения о работе парка культуры и отдыха (городского сада)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118FD"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118FD"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12-НК 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18FD" w:rsidRPr="00AE49CE">
              <w:rPr>
                <w:rFonts w:ascii="Times New Roman" w:hAnsi="Times New Roman" w:cs="Times New Roman"/>
                <w:sz w:val="24"/>
                <w:szCs w:val="24"/>
              </w:rPr>
              <w:t>Сведения о деятельности концертной организации, самостоятельного коллектива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118FD" w:rsidRPr="00AE49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C7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286A33" w14:textId="2D02CF36" w:rsidR="000118FD" w:rsidRPr="00AE49CE" w:rsidRDefault="000118FD" w:rsidP="00395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статистического наблюдения 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Сведения о деятельности зоопарка (зоосада)</w:t>
            </w:r>
            <w:r w:rsidR="004B1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C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14-НК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E06EB">
              <w:rPr>
                <w:rFonts w:ascii="Times New Roman" w:hAnsi="Times New Roman" w:cs="Times New Roman"/>
                <w:sz w:val="24"/>
                <w:szCs w:val="24"/>
              </w:rPr>
              <w:t>, утвержденная п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риказом Росстата от 27.10.2021 № 736 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формы федерального статистического наблюдения с указаниями по ее заполнению для организации Министерством культуры Российской Федерации федерального статистического наблюдения за 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деятельностью зоопарка (зоосада)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, данные счетчика официальных сайтов подведомственных организаций культуры;</w:t>
            </w:r>
          </w:p>
          <w:p w14:paraId="0D7EF2F5" w14:textId="2DC70386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данные АИС 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 отрасли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6" w:type="pct"/>
          </w:tcPr>
          <w:p w14:paraId="5A3B5EF8" w14:textId="0FAFBA09" w:rsidR="000118FD" w:rsidRPr="00AE49CE" w:rsidRDefault="000118FD" w:rsidP="00922E2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 30</w:t>
            </w:r>
            <w:r w:rsidR="000C71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марта года, следующего за отчетным периодом</w:t>
            </w:r>
          </w:p>
        </w:tc>
      </w:tr>
      <w:tr w:rsidR="000118FD" w:rsidRPr="00AE49CE" w14:paraId="1FB491FC" w14:textId="77777777" w:rsidTr="000A0C2E">
        <w:tc>
          <w:tcPr>
            <w:tcW w:w="154" w:type="pct"/>
          </w:tcPr>
          <w:p w14:paraId="390F9924" w14:textId="77777777" w:rsidR="000118FD" w:rsidRPr="00AE49CE" w:rsidRDefault="000118FD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75" w:type="pct"/>
          </w:tcPr>
          <w:p w14:paraId="2672D664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Доля граждан, занимающихся волонтерской (добровольческой) деятельностью или вовлеченных в деятельность волонтерских (добровольческих) организаций, %</w:t>
            </w:r>
          </w:p>
        </w:tc>
        <w:tc>
          <w:tcPr>
            <w:tcW w:w="1247" w:type="pct"/>
          </w:tcPr>
          <w:p w14:paraId="1E978BC7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ДГ</w:t>
            </w:r>
            <w:r w:rsidRPr="00AE49C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вл</w:t>
            </w:r>
            <w:proofErr w:type="spellEnd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r w:rsidRPr="00AE49C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вл</w:t>
            </w:r>
            <w:proofErr w:type="spellEnd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/ ЧГ x 100%, где</w:t>
            </w:r>
          </w:p>
          <w:p w14:paraId="36DA15C7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24DE1" w14:textId="6F2919F2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r w:rsidRPr="00AE49C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вл</w:t>
            </w:r>
            <w:proofErr w:type="spellEnd"/>
            <w:r w:rsidR="000A0C2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общая численность граждан, вовлеченных центрами (сообществами, объединениями) поддержки </w:t>
            </w:r>
            <w:proofErr w:type="spellStart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(добровольчества) на базе образовательных организаций, некоммерческих организаций, государственных и муниципальных учреждений в волонтерскую (добровольческую) деятельность на отчетную дату отчетного периода (прошедшего года), чел.;</w:t>
            </w:r>
          </w:p>
          <w:p w14:paraId="0CF2A1BC" w14:textId="0F86DFB8" w:rsidR="000118FD" w:rsidRPr="00AE49CE" w:rsidRDefault="000A0C2E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ЧГ –</w:t>
            </w:r>
            <w:r w:rsidR="000118FD"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населения города Перми в возрасте от 7 лет и старше соответствующего отчетного периода (прошедшего года), чел.</w:t>
            </w:r>
          </w:p>
        </w:tc>
        <w:tc>
          <w:tcPr>
            <w:tcW w:w="955" w:type="pct"/>
          </w:tcPr>
          <w:p w14:paraId="5333597A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рассчитывается как процентное отношение суммарного количества граждан, вовлеченных центрами (сообществами, объединениями) поддержки </w:t>
            </w:r>
            <w:proofErr w:type="spellStart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(добровольчества) на базе образовательных организаций, некоммерческих организаций, государственных и муниципальных учреждений в волонтерскую (добровольческую) деятельность, к населению города Перми в возрасте от 7 лет и старше</w:t>
            </w:r>
          </w:p>
        </w:tc>
        <w:tc>
          <w:tcPr>
            <w:tcW w:w="1143" w:type="pct"/>
          </w:tcPr>
          <w:p w14:paraId="73FC6F4A" w14:textId="58C762B8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функциональный орган (подразделение) администрации города Перми, осуществляющий(ее) функции управления в сфере культуры и молодежной политики, социальной политики, экологии и природопользования (данные, опубликованные в АИС 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Молодежь России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, форма федерального статистического наблюдения </w:t>
            </w:r>
            <w:r w:rsidR="000A0C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1-молодежь 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Сведения о сфере государственной молодежной политики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утвержденная приказом Федеральной службы государственной статистики от 02.12.2019 </w:t>
            </w:r>
            <w:r w:rsidR="00ED57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C71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725),</w:t>
            </w:r>
          </w:p>
          <w:p w14:paraId="36465F26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Пермьстат</w:t>
            </w:r>
            <w:proofErr w:type="spellEnd"/>
          </w:p>
        </w:tc>
        <w:tc>
          <w:tcPr>
            <w:tcW w:w="626" w:type="pct"/>
          </w:tcPr>
          <w:p w14:paraId="44BCF29F" w14:textId="6380ABA2" w:rsidR="000118FD" w:rsidRPr="00AE49CE" w:rsidRDefault="000118FD" w:rsidP="00922E2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ежегодно до 30</w:t>
            </w:r>
            <w:r w:rsidR="000C71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марта года, следующего за отчетным периодом</w:t>
            </w:r>
          </w:p>
        </w:tc>
      </w:tr>
      <w:tr w:rsidR="000118FD" w:rsidRPr="00AE49CE" w14:paraId="03C1C4E9" w14:textId="77777777" w:rsidTr="000A0C2E">
        <w:tc>
          <w:tcPr>
            <w:tcW w:w="154" w:type="pct"/>
          </w:tcPr>
          <w:p w14:paraId="6D512A50" w14:textId="77777777" w:rsidR="000118FD" w:rsidRPr="00AE49CE" w:rsidRDefault="000118FD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5" w:type="pct"/>
          </w:tcPr>
          <w:p w14:paraId="5DD140FD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за счет всех источников финансирования в расчете на душу населения, тыс. руб. (индикатор)</w:t>
            </w:r>
          </w:p>
        </w:tc>
        <w:tc>
          <w:tcPr>
            <w:tcW w:w="1247" w:type="pct"/>
          </w:tcPr>
          <w:p w14:paraId="3FB7028D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49C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= И / Ч, где</w:t>
            </w:r>
          </w:p>
          <w:p w14:paraId="6AE9B07D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4A060" w14:textId="13ACA453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0A0C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объем инвестиций в основной капитал по крупным и средним предприятиям и организациям города Перми за счет всех источников финансирования, тыс. руб.;</w:t>
            </w:r>
          </w:p>
          <w:p w14:paraId="72294B2E" w14:textId="73CE5980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 </w:t>
            </w:r>
            <w:r w:rsidR="000A0C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постоянного населения города Перми на 01 января отчетного периода, чел.</w:t>
            </w:r>
          </w:p>
        </w:tc>
        <w:tc>
          <w:tcPr>
            <w:tcW w:w="955" w:type="pct"/>
          </w:tcPr>
          <w:p w14:paraId="3536086A" w14:textId="42B2F261" w:rsidR="000118FD" w:rsidRPr="00AE49CE" w:rsidRDefault="000118FD" w:rsidP="002E06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рассчитывается как отношение объема инвестиций в основной капитал по крупным и средним предприятиям и организациям города Перми за 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 всех источников финансирования к численности постоянного населения города Перми на 01</w:t>
            </w:r>
            <w:r w:rsidR="00DE29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января отчетного периода</w:t>
            </w:r>
          </w:p>
        </w:tc>
        <w:tc>
          <w:tcPr>
            <w:tcW w:w="1143" w:type="pct"/>
          </w:tcPr>
          <w:p w14:paraId="74EDA924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Пермьстат</w:t>
            </w:r>
            <w:proofErr w:type="spellEnd"/>
          </w:p>
        </w:tc>
        <w:tc>
          <w:tcPr>
            <w:tcW w:w="626" w:type="pct"/>
          </w:tcPr>
          <w:p w14:paraId="5C7EB3BA" w14:textId="5A4540D0" w:rsidR="000118FD" w:rsidRPr="00AE49CE" w:rsidRDefault="000118FD" w:rsidP="00922E2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ежегодно до 01</w:t>
            </w:r>
            <w:r w:rsidR="000C71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апреля года, следующего за отчетным периодом</w:t>
            </w:r>
          </w:p>
        </w:tc>
      </w:tr>
      <w:tr w:rsidR="000118FD" w:rsidRPr="00AE49CE" w14:paraId="4E1FBD45" w14:textId="77777777" w:rsidTr="008B473F">
        <w:tc>
          <w:tcPr>
            <w:tcW w:w="154" w:type="pct"/>
          </w:tcPr>
          <w:p w14:paraId="3BABC60F" w14:textId="77777777" w:rsidR="000118FD" w:rsidRPr="00AE49CE" w:rsidRDefault="000118FD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75" w:type="pct"/>
          </w:tcPr>
          <w:p w14:paraId="47D9F5C1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Доля отгруженной инновационной продукции в общем объеме отгруженной продукции промышленности, %</w:t>
            </w:r>
          </w:p>
        </w:tc>
        <w:tc>
          <w:tcPr>
            <w:tcW w:w="1247" w:type="pct"/>
          </w:tcPr>
          <w:p w14:paraId="0FB5D1D2" w14:textId="7925D7D3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Дин.пр</w:t>
            </w:r>
            <w:proofErr w:type="spellEnd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. = </w:t>
            </w:r>
            <w:proofErr w:type="spellStart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Оин</w:t>
            </w:r>
            <w:proofErr w:type="spellEnd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. тов. / Особ. пр. x 100</w:t>
            </w:r>
            <w:r w:rsidR="002E06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%, где</w:t>
            </w:r>
          </w:p>
          <w:p w14:paraId="4D3F1D8F" w14:textId="667138A3" w:rsidR="000118FD" w:rsidRPr="00AE49CE" w:rsidRDefault="000118FD" w:rsidP="00395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Дин.пр</w:t>
            </w:r>
            <w:proofErr w:type="spellEnd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A0C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доля отгруженной инновационной продукции в общем объеме отгруженной продукции промышленности, %;</w:t>
            </w:r>
          </w:p>
          <w:p w14:paraId="095DE09A" w14:textId="525454B9" w:rsidR="000118FD" w:rsidRPr="00AE49CE" w:rsidRDefault="000118FD" w:rsidP="00395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Оин</w:t>
            </w:r>
            <w:proofErr w:type="spellEnd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. тов. </w:t>
            </w:r>
            <w:r w:rsidR="000A0C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объем отгруженных инновационных товаров, работ и услуг организаций, млн. руб. за предыдущий год;</w:t>
            </w:r>
          </w:p>
          <w:p w14:paraId="717E2BC4" w14:textId="1461704C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Особ. пр. </w:t>
            </w:r>
            <w:r w:rsidR="000A0C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объем отгруженной продукции собственного производства, выполненных работ и услуг, млн. руб. за предыдущий год</w:t>
            </w:r>
          </w:p>
        </w:tc>
        <w:tc>
          <w:tcPr>
            <w:tcW w:w="955" w:type="pct"/>
          </w:tcPr>
          <w:p w14:paraId="1061E469" w14:textId="0FB56A6A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рассчитывается как процентное отношение общего объема отгруженных инновационных тов</w:t>
            </w:r>
            <w:r w:rsidR="002E06EB">
              <w:rPr>
                <w:rFonts w:ascii="Times New Roman" w:hAnsi="Times New Roman" w:cs="Times New Roman"/>
                <w:sz w:val="24"/>
                <w:szCs w:val="24"/>
              </w:rPr>
              <w:t>аров, работ и услуг организаций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к объему отгруженной продукции собственного производства, выполненных работ и услуг</w:t>
            </w:r>
          </w:p>
        </w:tc>
        <w:tc>
          <w:tcPr>
            <w:tcW w:w="1143" w:type="pct"/>
          </w:tcPr>
          <w:p w14:paraId="16843A55" w14:textId="50B1AFAB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Пермьстат</w:t>
            </w:r>
            <w:proofErr w:type="spellEnd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, департамент планирования и мониторинга администрации города Перми</w:t>
            </w:r>
          </w:p>
        </w:tc>
        <w:tc>
          <w:tcPr>
            <w:tcW w:w="626" w:type="pct"/>
          </w:tcPr>
          <w:p w14:paraId="69BE8C78" w14:textId="2DD45909" w:rsidR="000118FD" w:rsidRPr="00AE49CE" w:rsidRDefault="000118FD" w:rsidP="00922E2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ежегодно до 01</w:t>
            </w:r>
            <w:r w:rsidR="000C71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октября года, следующего за отчетным периодом</w:t>
            </w:r>
          </w:p>
        </w:tc>
      </w:tr>
      <w:tr w:rsidR="000118FD" w:rsidRPr="00AE49CE" w14:paraId="7CD6FAE1" w14:textId="77777777" w:rsidTr="008B473F">
        <w:tc>
          <w:tcPr>
            <w:tcW w:w="154" w:type="pct"/>
          </w:tcPr>
          <w:p w14:paraId="32ACEC90" w14:textId="77777777" w:rsidR="000118FD" w:rsidRPr="00AE49CE" w:rsidRDefault="000118FD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5" w:type="pct"/>
          </w:tcPr>
          <w:p w14:paraId="2EFC2AC1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на 10 тыс. чел. населения, ед.</w:t>
            </w:r>
          </w:p>
        </w:tc>
        <w:tc>
          <w:tcPr>
            <w:tcW w:w="1247" w:type="pct"/>
          </w:tcPr>
          <w:p w14:paraId="1B00EACF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E49C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СМСП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= (СМП + ССП) / Ч x 10000, где</w:t>
            </w:r>
          </w:p>
          <w:p w14:paraId="0D3CBFA0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007FB" w14:textId="0748BEB6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СМП </w:t>
            </w:r>
            <w:r w:rsidR="000A0C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число субъектов малого предпринимательства по состоянию на 10 января года, следующего за отчетным периодом, ед.;</w:t>
            </w:r>
          </w:p>
          <w:p w14:paraId="268F247E" w14:textId="14644E84" w:rsidR="000118FD" w:rsidRPr="00AE49CE" w:rsidRDefault="000A0C2E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ССП –</w:t>
            </w:r>
            <w:r w:rsidR="000118FD"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число субъектов среднего предпринимательства по состоянию на 10 января года, следующего за отчетным периодом, ед.;</w:t>
            </w:r>
          </w:p>
          <w:p w14:paraId="5C77B66F" w14:textId="0D23DC60" w:rsidR="000118FD" w:rsidRPr="00AE49CE" w:rsidRDefault="000A0C2E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 –</w:t>
            </w:r>
            <w:r w:rsidR="000118FD"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постоянного населения города Перми на 01 января отчетного периода, чел.</w:t>
            </w:r>
          </w:p>
        </w:tc>
        <w:tc>
          <w:tcPr>
            <w:tcW w:w="955" w:type="pct"/>
          </w:tcPr>
          <w:p w14:paraId="779EB728" w14:textId="696B67D8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расчете данного показателя учитываются субъекты малого и среднего предпринимательства в соответствии со статьей 4 Фед</w:t>
            </w:r>
            <w:r w:rsidR="000A0C2E">
              <w:rPr>
                <w:rFonts w:ascii="Times New Roman" w:hAnsi="Times New Roman" w:cs="Times New Roman"/>
                <w:sz w:val="24"/>
                <w:szCs w:val="24"/>
              </w:rPr>
              <w:t>ерального закона от 24.07.2007 №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209-ФЗ 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О развитии малого и среднего предпринимательства в Российской Федерации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E57CE2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Рассчитывается как отношение общего числа субъектов малого и среднего предпринимательства к численности постоянного населения города Перми, умноженное на 10000</w:t>
            </w:r>
          </w:p>
        </w:tc>
        <w:tc>
          <w:tcPr>
            <w:tcW w:w="1143" w:type="pct"/>
          </w:tcPr>
          <w:p w14:paraId="64F4AD9C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Пермьстат</w:t>
            </w:r>
            <w:proofErr w:type="spellEnd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9B52CC4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Единый реестр субъектов малого и среднего предпринимательства (https://ofd.nalog.ru/about.html)</w:t>
            </w:r>
          </w:p>
        </w:tc>
        <w:tc>
          <w:tcPr>
            <w:tcW w:w="626" w:type="pct"/>
          </w:tcPr>
          <w:p w14:paraId="56830EAE" w14:textId="46687035" w:rsidR="000118FD" w:rsidRPr="00AE49CE" w:rsidRDefault="000118FD" w:rsidP="00922E2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ежегодно до 01</w:t>
            </w:r>
            <w:r w:rsidR="00DE29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марта года, следующего за отчетным периодом</w:t>
            </w:r>
          </w:p>
        </w:tc>
      </w:tr>
      <w:tr w:rsidR="000118FD" w:rsidRPr="00AE49CE" w14:paraId="4E047CA7" w14:textId="77777777" w:rsidTr="008B473F">
        <w:tc>
          <w:tcPr>
            <w:tcW w:w="154" w:type="pct"/>
          </w:tcPr>
          <w:p w14:paraId="5E63897D" w14:textId="77777777" w:rsidR="000118FD" w:rsidRPr="00AE49CE" w:rsidRDefault="000118FD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5" w:type="pct"/>
          </w:tcPr>
          <w:p w14:paraId="2B9E7513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работников крупных и средних предприятий и организаций, руб.</w:t>
            </w:r>
          </w:p>
        </w:tc>
        <w:tc>
          <w:tcPr>
            <w:tcW w:w="1247" w:type="pct"/>
          </w:tcPr>
          <w:p w14:paraId="78FE2C9F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14:paraId="4A02BDFB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рассчитывается как среднемесячная номинальная начисленная заработная плата работников крупных и средних предприятий и организаций</w:t>
            </w:r>
          </w:p>
        </w:tc>
        <w:tc>
          <w:tcPr>
            <w:tcW w:w="1143" w:type="pct"/>
          </w:tcPr>
          <w:p w14:paraId="663F2783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Пермьстат</w:t>
            </w:r>
            <w:proofErr w:type="spellEnd"/>
          </w:p>
        </w:tc>
        <w:tc>
          <w:tcPr>
            <w:tcW w:w="626" w:type="pct"/>
          </w:tcPr>
          <w:p w14:paraId="1FDBCAEC" w14:textId="2FA5751A" w:rsidR="000118FD" w:rsidRPr="00AE49CE" w:rsidRDefault="000118FD" w:rsidP="00922E2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ежегодно до 01</w:t>
            </w:r>
            <w:r w:rsidR="00DE29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марта года, следующего за отчетным периодом</w:t>
            </w:r>
          </w:p>
        </w:tc>
      </w:tr>
      <w:tr w:rsidR="000118FD" w:rsidRPr="00AE49CE" w14:paraId="70A0B377" w14:textId="77777777" w:rsidTr="008B473F">
        <w:tc>
          <w:tcPr>
            <w:tcW w:w="154" w:type="pct"/>
          </w:tcPr>
          <w:p w14:paraId="1D2EDFFF" w14:textId="77777777" w:rsidR="000118FD" w:rsidRPr="00AE49CE" w:rsidRDefault="000118FD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5" w:type="pct"/>
          </w:tcPr>
          <w:p w14:paraId="36AD0996" w14:textId="77777777" w:rsidR="00DE292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Объем жилищного строительства, </w:t>
            </w:r>
          </w:p>
          <w:p w14:paraId="2A53FE7F" w14:textId="2755937D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тыс. кв. м (индикатор)</w:t>
            </w:r>
          </w:p>
        </w:tc>
        <w:tc>
          <w:tcPr>
            <w:tcW w:w="1247" w:type="pct"/>
          </w:tcPr>
          <w:p w14:paraId="73572533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14:paraId="031F344A" w14:textId="1907EDA4" w:rsidR="000118FD" w:rsidRPr="00AE49CE" w:rsidRDefault="000118FD" w:rsidP="0039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рассчитывается как общий объем площади жилья, введенной в городе Перми</w:t>
            </w:r>
          </w:p>
        </w:tc>
        <w:tc>
          <w:tcPr>
            <w:tcW w:w="1143" w:type="pct"/>
          </w:tcPr>
          <w:p w14:paraId="40DBB0E9" w14:textId="622BDAFB" w:rsidR="000118FD" w:rsidRPr="00AE49CE" w:rsidRDefault="000118FD" w:rsidP="0039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Пермьстат</w:t>
            </w:r>
            <w:proofErr w:type="spellEnd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(форма федеральн</w:t>
            </w:r>
            <w:r w:rsidR="000A0C2E">
              <w:rPr>
                <w:rFonts w:ascii="Times New Roman" w:hAnsi="Times New Roman" w:cs="Times New Roman"/>
                <w:sz w:val="24"/>
                <w:szCs w:val="24"/>
              </w:rPr>
              <w:t>ого статистического наблюдения №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С-1 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О вводе в эксплуатацию зданий и сооружений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6" w:type="pct"/>
          </w:tcPr>
          <w:p w14:paraId="0012E9D1" w14:textId="5F78C1BB" w:rsidR="000118FD" w:rsidRPr="00AE49CE" w:rsidRDefault="000118FD" w:rsidP="0039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</w:t>
            </w:r>
            <w:r w:rsidR="00DE29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29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марта года, следующего за отчетным периодом</w:t>
            </w:r>
          </w:p>
        </w:tc>
      </w:tr>
      <w:tr w:rsidR="000118FD" w:rsidRPr="00AE49CE" w14:paraId="19B6806F" w14:textId="77777777" w:rsidTr="008B473F">
        <w:tc>
          <w:tcPr>
            <w:tcW w:w="154" w:type="pct"/>
          </w:tcPr>
          <w:p w14:paraId="6011D371" w14:textId="77777777" w:rsidR="000118FD" w:rsidRPr="00AE49CE" w:rsidRDefault="000118FD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5" w:type="pct"/>
          </w:tcPr>
          <w:p w14:paraId="26E97D3B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Площадь расселенного непригодного для проживания жилищного фонда, тыс. кв. м</w:t>
            </w:r>
          </w:p>
        </w:tc>
        <w:tc>
          <w:tcPr>
            <w:tcW w:w="1247" w:type="pct"/>
          </w:tcPr>
          <w:p w14:paraId="6675F87A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14:paraId="56CA5B6D" w14:textId="0BCEB00A" w:rsidR="000118FD" w:rsidRPr="00AE49CE" w:rsidRDefault="000118FD" w:rsidP="002E06E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рассчитывается как общая площадь жилищного фонда, жилые помещения которого признаны непригодными для проживания и многоквартирные дома </w:t>
            </w:r>
            <w:r w:rsidR="002E06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аварийными и подлежащими сносу, расселенная в отчетном периоде</w:t>
            </w:r>
          </w:p>
        </w:tc>
        <w:tc>
          <w:tcPr>
            <w:tcW w:w="1143" w:type="pct"/>
          </w:tcPr>
          <w:p w14:paraId="2C224F26" w14:textId="3E94CEA2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функциональный орган (подразделение) администрации города Перми, осуществляющий(ее) функции управления в сфере жилищных отношений (форма федерального статистического наблюдения </w:t>
            </w:r>
            <w:r w:rsidR="000A0C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4-жилфонд 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Сведения о предоставлении гражданам жилых помещений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6" w:type="pct"/>
          </w:tcPr>
          <w:p w14:paraId="3B432385" w14:textId="798A23BC" w:rsidR="000118FD" w:rsidRPr="00AE49CE" w:rsidRDefault="000118FD" w:rsidP="00922E2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ежегодно до 01</w:t>
            </w:r>
            <w:r w:rsidR="00DE29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марта года, следующего за отчетным периодом</w:t>
            </w:r>
          </w:p>
        </w:tc>
      </w:tr>
      <w:tr w:rsidR="000118FD" w:rsidRPr="00AE49CE" w14:paraId="3F306F61" w14:textId="77777777" w:rsidTr="008B473F">
        <w:tc>
          <w:tcPr>
            <w:tcW w:w="154" w:type="pct"/>
          </w:tcPr>
          <w:p w14:paraId="0969D102" w14:textId="77777777" w:rsidR="000118FD" w:rsidRPr="00AE49CE" w:rsidRDefault="000118FD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5" w:type="pct"/>
          </w:tcPr>
          <w:p w14:paraId="3B83F36C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Индекс качества городской среды, балл</w:t>
            </w:r>
          </w:p>
        </w:tc>
        <w:tc>
          <w:tcPr>
            <w:tcW w:w="1247" w:type="pct"/>
          </w:tcPr>
          <w:p w14:paraId="501E4AD4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14:paraId="352983A1" w14:textId="72EB436E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индекс определяется на основании суммы значений всех индикаторов, 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предусмотренных </w:t>
            </w:r>
            <w:hyperlink r:id="rId12" w:history="1">
              <w:r w:rsidRPr="00AE49CE">
                <w:rPr>
                  <w:rFonts w:ascii="Times New Roman" w:hAnsi="Times New Roman" w:cs="Times New Roman"/>
                  <w:sz w:val="24"/>
                  <w:szCs w:val="24"/>
                </w:rPr>
                <w:t>распоряжением</w:t>
              </w:r>
            </w:hyperlink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</w:t>
            </w:r>
            <w:r w:rsidR="000A0C2E">
              <w:rPr>
                <w:rFonts w:ascii="Times New Roman" w:hAnsi="Times New Roman" w:cs="Times New Roman"/>
                <w:sz w:val="24"/>
                <w:szCs w:val="24"/>
              </w:rPr>
              <w:t>ийской Федерации от 23.03.2019 №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510-р 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Об утверждении Методики формирования индекса качества городской среды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3" w:type="pct"/>
          </w:tcPr>
          <w:p w14:paraId="14AB7E73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функциональный орган (подразделение) администрации города Перми, осуществляющий(ее) функции управления в 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планирования и мониторинга, информация Министерства строительства и жилищно-коммунального хозяйства Российской Федерации</w:t>
            </w:r>
          </w:p>
        </w:tc>
        <w:tc>
          <w:tcPr>
            <w:tcW w:w="626" w:type="pct"/>
          </w:tcPr>
          <w:p w14:paraId="121EB5C8" w14:textId="4389D377" w:rsidR="000118FD" w:rsidRPr="00AE49CE" w:rsidRDefault="000118FD" w:rsidP="00922E2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 01</w:t>
            </w:r>
            <w:r w:rsidR="00DE29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апреля года, следующего за 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отчетным периодом</w:t>
            </w:r>
          </w:p>
        </w:tc>
      </w:tr>
      <w:tr w:rsidR="000118FD" w:rsidRPr="00AE49CE" w14:paraId="025D06C9" w14:textId="77777777" w:rsidTr="008B473F">
        <w:tc>
          <w:tcPr>
            <w:tcW w:w="154" w:type="pct"/>
          </w:tcPr>
          <w:p w14:paraId="402DBF25" w14:textId="77777777" w:rsidR="000118FD" w:rsidRPr="00AE49CE" w:rsidRDefault="000118FD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75" w:type="pct"/>
          </w:tcPr>
          <w:p w14:paraId="360ABF4A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городе Перми, %</w:t>
            </w:r>
          </w:p>
        </w:tc>
        <w:tc>
          <w:tcPr>
            <w:tcW w:w="1247" w:type="pct"/>
          </w:tcPr>
          <w:p w14:paraId="55595359" w14:textId="34449954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  <w:lang w:eastAsia="ko-KR"/>
              </w:rPr>
              <w:drawing>
                <wp:inline distT="0" distB="0" distL="0" distR="0" wp14:anchorId="43B0B390" wp14:editId="63FE77BE">
                  <wp:extent cx="819150" cy="457200"/>
                  <wp:effectExtent l="0" t="0" r="0" b="0"/>
                  <wp:docPr id="4" name="Рисунок 4" descr="base_23920_158573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920_158573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DF5286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DCCAD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14:paraId="6751D533" w14:textId="3D7F62A8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AE49C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i14</w:t>
            </w:r>
            <w:r w:rsidR="000A0C2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граждан в возрасте 14 лет и старше, принявших участие в решении вопросов развития городской среды, чел.;</w:t>
            </w:r>
          </w:p>
          <w:p w14:paraId="496CE2E3" w14:textId="103A716F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E49C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C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граждан в возрасте 14 лет и старше, проживающих на территории муниципального образования, чел.</w:t>
            </w:r>
          </w:p>
        </w:tc>
        <w:tc>
          <w:tcPr>
            <w:tcW w:w="955" w:type="pct"/>
          </w:tcPr>
          <w:p w14:paraId="714904BD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рассчитывается как процентное соотношение количества граждан, принявших участие в решении вопросов развития городской среды, к общему количеству граждан в возрасте от 14 лет, проживающих в муниципальном образовании</w:t>
            </w:r>
          </w:p>
        </w:tc>
        <w:tc>
          <w:tcPr>
            <w:tcW w:w="1143" w:type="pct"/>
          </w:tcPr>
          <w:p w14:paraId="1947C48B" w14:textId="59A0F47B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функциональный орган (подразделение) администрации города Перми, осуществляющий(ее) функции управления в сфере планирования и мониторинга (портал 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Управляем вместе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(https://vmeste.permkrai.ru/), официальный сайт администрации города Перми (https://www.gorodperm.ru/), </w:t>
            </w:r>
            <w:proofErr w:type="spellStart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Пермьстат</w:t>
            </w:r>
            <w:proofErr w:type="spellEnd"/>
          </w:p>
        </w:tc>
        <w:tc>
          <w:tcPr>
            <w:tcW w:w="626" w:type="pct"/>
          </w:tcPr>
          <w:p w14:paraId="714BC1F7" w14:textId="198252ED" w:rsidR="000118FD" w:rsidRPr="00AE49CE" w:rsidRDefault="000118FD" w:rsidP="00922E2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ежегодно до 01</w:t>
            </w:r>
            <w:r w:rsidR="00DE29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марта года, следующего за отчетным периодом</w:t>
            </w:r>
          </w:p>
        </w:tc>
      </w:tr>
      <w:tr w:rsidR="000118FD" w:rsidRPr="00AE49CE" w14:paraId="7A408D1C" w14:textId="77777777" w:rsidTr="008B473F">
        <w:tc>
          <w:tcPr>
            <w:tcW w:w="154" w:type="pct"/>
          </w:tcPr>
          <w:p w14:paraId="45DA0FC8" w14:textId="77777777" w:rsidR="000118FD" w:rsidRPr="00AE49CE" w:rsidRDefault="000118FD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5" w:type="pct"/>
          </w:tcPr>
          <w:p w14:paraId="599C3F6D" w14:textId="71B52FDC" w:rsidR="000118FD" w:rsidRPr="00AE49CE" w:rsidRDefault="00A70D93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автомобильных дорог общего пользования местного значения города Перми, отвечающих нормативных требованиям, от общей площади автомобильных дорог общего пользования местного значения города Перми, %</w:t>
            </w:r>
          </w:p>
        </w:tc>
        <w:tc>
          <w:tcPr>
            <w:tcW w:w="1247" w:type="pct"/>
          </w:tcPr>
          <w:p w14:paraId="5A3A2C49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  <w:proofErr w:type="spellEnd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spellStart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Пгар</w:t>
            </w:r>
            <w:proofErr w:type="spellEnd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Пввед</w:t>
            </w:r>
            <w:proofErr w:type="spellEnd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proofErr w:type="spellStart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Омд</w:t>
            </w:r>
            <w:proofErr w:type="spellEnd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x 100, где</w:t>
            </w:r>
          </w:p>
          <w:p w14:paraId="1B7E6B18" w14:textId="0572D99A" w:rsidR="000118FD" w:rsidRPr="00AE49CE" w:rsidRDefault="000A0C2E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0118FD"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проезжей части автомобильных дорог 1-3 эксплуатационной категории содержания, внутриквартальных проездов, межремонтный срок по которым не истек, кв. м;</w:t>
            </w:r>
          </w:p>
          <w:p w14:paraId="5BDF2DBE" w14:textId="3CFF6451" w:rsidR="000118FD" w:rsidRPr="00AE49CE" w:rsidRDefault="000A0C2E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Пввед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0118FD"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проезжей части автомобильных дорог 1-3 эксплуатационной категории содержания, внутриквартальных проез</w:t>
            </w:r>
            <w:r w:rsidR="000118FD" w:rsidRPr="00AE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дов, в отношении которых в текущем году выполнен ремонт, капитальный ремонт, реконструкция, строительство, кв. м;</w:t>
            </w:r>
          </w:p>
          <w:p w14:paraId="1BEAAA71" w14:textId="32CDF503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Омд</w:t>
            </w:r>
            <w:proofErr w:type="spellEnd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C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общая площадь проезжей части автомобильных дорог 1-3 эксплуатационной категории содержания, внутриквартальных проездов, кв. м</w:t>
            </w:r>
          </w:p>
        </w:tc>
        <w:tc>
          <w:tcPr>
            <w:tcW w:w="955" w:type="pct"/>
          </w:tcPr>
          <w:p w14:paraId="1499716B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рассчитывается как процентное отношение суммы площади проезжей части автомобильных дорог общего пользования местного значения города Перми, межремонтный срок по которым не истек и в отношении которых в текущем году выполнен капитальный ремонт, текущий ремонт, реконструкция, 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строительство, к общей площади проезжей части автомобильных дорог общего пользования местного значения города Перми</w:t>
            </w:r>
          </w:p>
        </w:tc>
        <w:tc>
          <w:tcPr>
            <w:tcW w:w="1143" w:type="pct"/>
          </w:tcPr>
          <w:p w14:paraId="5DA0CA78" w14:textId="5FE97AAF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функциональный орган (подразделение) администрации города Перми, осуществляющий(ее) функции управления в сфере внешнего благоустройства (МКУ 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(письмо), форма федерального статистического наблюдения </w:t>
            </w:r>
            <w:r w:rsidR="00ED57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3-ДГ (МО) 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автомобильных дорогах общего пользования местного значения и искусственных сооружениях на них, 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находящихся в собственности муниципальных образований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6" w:type="pct"/>
          </w:tcPr>
          <w:p w14:paraId="7C844B10" w14:textId="37B407A5" w:rsidR="000118FD" w:rsidRPr="00AE49CE" w:rsidRDefault="000118FD" w:rsidP="00922E2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 01</w:t>
            </w:r>
            <w:r w:rsidR="00DE29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апреля года, следующего за отчетным периодом</w:t>
            </w:r>
          </w:p>
        </w:tc>
      </w:tr>
      <w:tr w:rsidR="000118FD" w:rsidRPr="00AE49CE" w14:paraId="691A6651" w14:textId="77777777" w:rsidTr="008B473F">
        <w:tc>
          <w:tcPr>
            <w:tcW w:w="154" w:type="pct"/>
          </w:tcPr>
          <w:p w14:paraId="19726562" w14:textId="77777777" w:rsidR="000118FD" w:rsidRPr="00AE49CE" w:rsidRDefault="000118FD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5" w:type="pct"/>
          </w:tcPr>
          <w:p w14:paraId="54A81DF8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Смертность от дорожно-транспортных происшествий, случаев на 100 тыс. населения</w:t>
            </w:r>
          </w:p>
        </w:tc>
        <w:tc>
          <w:tcPr>
            <w:tcW w:w="1247" w:type="pct"/>
          </w:tcPr>
          <w:p w14:paraId="509283DE" w14:textId="77777777" w:rsidR="000118FD" w:rsidRPr="00AE49CE" w:rsidRDefault="000118FD" w:rsidP="0039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СДТП = КДТП / Ч x 100000,</w:t>
            </w:r>
          </w:p>
          <w:p w14:paraId="1FD9AE26" w14:textId="77777777" w:rsidR="000118FD" w:rsidRPr="00AE49CE" w:rsidRDefault="000118FD" w:rsidP="0039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14:paraId="7CFA9AC1" w14:textId="53A7132F" w:rsidR="000118FD" w:rsidRPr="00AE49CE" w:rsidRDefault="000A0C2E" w:rsidP="0039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КДТП –</w:t>
            </w:r>
            <w:r w:rsidR="000118FD"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погибших в дорожно-транспортных происшествиях на территории общего пользования улично-дорожной сети города Перми, чел.;</w:t>
            </w:r>
          </w:p>
          <w:p w14:paraId="3A07BB3F" w14:textId="49BD44BD" w:rsidR="000118FD" w:rsidRPr="00AE49CE" w:rsidRDefault="000A0C2E" w:rsidP="0039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 –</w:t>
            </w:r>
            <w:r w:rsidR="000118FD"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постоянного населения города Перми на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 отчетного периода, чел.</w:t>
            </w:r>
          </w:p>
        </w:tc>
        <w:tc>
          <w:tcPr>
            <w:tcW w:w="955" w:type="pct"/>
          </w:tcPr>
          <w:p w14:paraId="0A4792CA" w14:textId="6A930678" w:rsidR="000118FD" w:rsidRPr="00AE49CE" w:rsidRDefault="000118FD" w:rsidP="0039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рассчитывается как отношение количества погибших в дорожно-транспортных происшествиях на территории общего пользования улично-дорожной сети города Перми к численности постоянного населения города Перми на 01 января отчетного периода, умноженное на 100000</w:t>
            </w:r>
          </w:p>
        </w:tc>
        <w:tc>
          <w:tcPr>
            <w:tcW w:w="1143" w:type="pct"/>
          </w:tcPr>
          <w:p w14:paraId="76D71284" w14:textId="2090C6ED" w:rsidR="000118FD" w:rsidRPr="00AE49CE" w:rsidRDefault="000A0C2E" w:rsidP="00395C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http://stat.gibdd.ru/</w:t>
            </w:r>
            <w:r w:rsidR="000118FD"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118FD" w:rsidRPr="00AE49CE">
              <w:rPr>
                <w:rFonts w:ascii="Times New Roman" w:hAnsi="Times New Roman" w:cs="Times New Roman"/>
                <w:sz w:val="24"/>
                <w:szCs w:val="24"/>
              </w:rPr>
              <w:t>Пермьстат</w:t>
            </w:r>
            <w:proofErr w:type="spellEnd"/>
          </w:p>
          <w:p w14:paraId="33EE4891" w14:textId="77777777" w:rsidR="000118FD" w:rsidRPr="00AE49CE" w:rsidRDefault="000118FD" w:rsidP="0039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14:paraId="5762AAD5" w14:textId="10960B9A" w:rsidR="000118FD" w:rsidRPr="00AE49CE" w:rsidRDefault="000118FD" w:rsidP="0039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ежегодно до 01</w:t>
            </w:r>
            <w:r w:rsidR="00DE29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марта года, следующего за отчетным периодом</w:t>
            </w:r>
          </w:p>
          <w:p w14:paraId="7F408424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8FD" w:rsidRPr="00AE49CE" w14:paraId="354F2AA2" w14:textId="77777777" w:rsidTr="008B473F">
        <w:tc>
          <w:tcPr>
            <w:tcW w:w="154" w:type="pct"/>
          </w:tcPr>
          <w:p w14:paraId="34D41A67" w14:textId="77777777" w:rsidR="000118FD" w:rsidRPr="00AE49CE" w:rsidRDefault="000118FD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5" w:type="pct"/>
          </w:tcPr>
          <w:p w14:paraId="4805A740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Удельный вес улиц, проездов, набережных, обеспеченных уличным освещением, %</w:t>
            </w:r>
          </w:p>
        </w:tc>
        <w:tc>
          <w:tcPr>
            <w:tcW w:w="1247" w:type="pct"/>
          </w:tcPr>
          <w:p w14:paraId="1BEE272E" w14:textId="77777777" w:rsidR="000118FD" w:rsidRPr="00AE49CE" w:rsidRDefault="000118FD" w:rsidP="0039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ДОСВЕЩ = ПОСВЕЩ / ОУПН x 100%, где</w:t>
            </w:r>
          </w:p>
          <w:p w14:paraId="1A61DCE4" w14:textId="77777777" w:rsidR="000118FD" w:rsidRPr="00AE49CE" w:rsidRDefault="000118FD" w:rsidP="00395C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3CDC0" w14:textId="70E471C2" w:rsidR="000118FD" w:rsidRPr="00AE49CE" w:rsidRDefault="000118FD" w:rsidP="0039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ПОСВЕЩ </w:t>
            </w:r>
            <w:r w:rsidR="000A0C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 улиц, проездов, набережных, обеспеченных уличным освещением, кв. м;</w:t>
            </w:r>
          </w:p>
          <w:p w14:paraId="46630116" w14:textId="256C1CD6" w:rsidR="000118FD" w:rsidRPr="00AE49CE" w:rsidRDefault="000118FD" w:rsidP="0039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ОУПН </w:t>
            </w:r>
            <w:r w:rsidR="000A0C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общая протяженность улиц, про</w:t>
            </w:r>
            <w:r w:rsidR="000A0C2E">
              <w:rPr>
                <w:rFonts w:ascii="Times New Roman" w:hAnsi="Times New Roman" w:cs="Times New Roman"/>
                <w:sz w:val="24"/>
                <w:szCs w:val="24"/>
              </w:rPr>
              <w:t>ездов, набережных, кв. 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55" w:type="pct"/>
          </w:tcPr>
          <w:p w14:paraId="5F2D8873" w14:textId="77777777" w:rsidR="000118FD" w:rsidRPr="00AE49CE" w:rsidRDefault="000118FD" w:rsidP="0039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рассчитывается как процентное отношение протяженности улиц, проездов, набережных, обеспеченных уличным освещением, к общей протяженности улиц, проездов, набережных</w:t>
            </w:r>
          </w:p>
          <w:p w14:paraId="70D88D59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14:paraId="0931B0F9" w14:textId="7741F768" w:rsidR="000118FD" w:rsidRPr="00AE49CE" w:rsidRDefault="000118FD" w:rsidP="0039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функциональный орган (подразделение) администрации города Перми, осуществляющий(ее) функции управления в сфере внешнего благоустройства (МКУ 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(письмо), форма федерального статистического наблюдения </w:t>
            </w:r>
            <w:r w:rsidR="000A0C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1-КХ 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Сведения о благоустройстве городских населенных пунктов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6" w:type="pct"/>
          </w:tcPr>
          <w:p w14:paraId="525EEA44" w14:textId="5A833981" w:rsidR="000118FD" w:rsidRPr="00AE49CE" w:rsidRDefault="000118FD" w:rsidP="0039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</w:t>
            </w:r>
            <w:r w:rsidR="00DE29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29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апреля года, следующего за отчетным периодом</w:t>
            </w:r>
          </w:p>
          <w:p w14:paraId="1E4E1A2E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8FD" w:rsidRPr="00AE49CE" w14:paraId="578EAEA2" w14:textId="77777777" w:rsidTr="008B473F">
        <w:tc>
          <w:tcPr>
            <w:tcW w:w="154" w:type="pct"/>
          </w:tcPr>
          <w:p w14:paraId="39234D1D" w14:textId="77777777" w:rsidR="000118FD" w:rsidRPr="00AE49CE" w:rsidRDefault="000118FD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75" w:type="pct"/>
          </w:tcPr>
          <w:p w14:paraId="1A521739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Средний срок эксплуатации транспортных средств на муниципальных маршрутах регулярных перевозок:</w:t>
            </w:r>
          </w:p>
          <w:p w14:paraId="5A519656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автобус, лет</w:t>
            </w:r>
          </w:p>
          <w:p w14:paraId="070136AA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трамвай, лет</w:t>
            </w:r>
          </w:p>
        </w:tc>
        <w:tc>
          <w:tcPr>
            <w:tcW w:w="1247" w:type="pct"/>
          </w:tcPr>
          <w:p w14:paraId="549ACDEE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14:paraId="5B144F0C" w14:textId="63AFE199" w:rsidR="000118FD" w:rsidRPr="00AE49CE" w:rsidRDefault="000118FD" w:rsidP="00922E2A">
            <w:pPr>
              <w:pStyle w:val="mrcssattr"/>
              <w:jc w:val="both"/>
            </w:pPr>
            <w:r w:rsidRPr="00AE49CE">
              <w:rPr>
                <w:color w:val="2C2D2E"/>
              </w:rPr>
              <w:t>согласно данным отчета о характеристиках транспортных средств муниципальных маршрутов регулярных перевозок, формируемо</w:t>
            </w:r>
            <w:r w:rsidR="00922E2A">
              <w:rPr>
                <w:color w:val="2C2D2E"/>
              </w:rPr>
              <w:t>го</w:t>
            </w:r>
            <w:bookmarkStart w:id="2" w:name="_GoBack"/>
            <w:bookmarkEnd w:id="2"/>
            <w:r w:rsidRPr="00AE49CE">
              <w:rPr>
                <w:color w:val="2C2D2E"/>
              </w:rPr>
              <w:t xml:space="preserve"> в программе навигационного контроля МКУ </w:t>
            </w:r>
            <w:r w:rsidR="00360FFB">
              <w:rPr>
                <w:color w:val="2C2D2E"/>
              </w:rPr>
              <w:t>«</w:t>
            </w:r>
            <w:proofErr w:type="spellStart"/>
            <w:r w:rsidRPr="00AE49CE">
              <w:rPr>
                <w:color w:val="2C2D2E"/>
              </w:rPr>
              <w:t>Гортранс</w:t>
            </w:r>
            <w:proofErr w:type="spellEnd"/>
            <w:r w:rsidR="00360FFB">
              <w:rPr>
                <w:color w:val="2C2D2E"/>
              </w:rPr>
              <w:t>»</w:t>
            </w:r>
          </w:p>
        </w:tc>
        <w:tc>
          <w:tcPr>
            <w:tcW w:w="1143" w:type="pct"/>
          </w:tcPr>
          <w:p w14:paraId="35295B13" w14:textId="77777777" w:rsidR="000118FD" w:rsidRPr="00AE49CE" w:rsidRDefault="000118FD" w:rsidP="0039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функциональный орган (подразделение) администрации города Перми, осуществляющий(ее) функции управления в сфере дорог и транспорта</w:t>
            </w:r>
          </w:p>
          <w:p w14:paraId="0E97A7F8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14:paraId="6B13942E" w14:textId="4F4F0285" w:rsidR="000118FD" w:rsidRPr="00AE49CE" w:rsidRDefault="000118FD" w:rsidP="0039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ежегодно до 20</w:t>
            </w:r>
            <w:r w:rsidR="00DE29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февраля года, следующего за отчетным периодом</w:t>
            </w:r>
          </w:p>
          <w:p w14:paraId="6928A6AA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8FD" w:rsidRPr="00AE49CE" w14:paraId="20464CA9" w14:textId="77777777" w:rsidTr="008B473F">
        <w:tc>
          <w:tcPr>
            <w:tcW w:w="154" w:type="pct"/>
          </w:tcPr>
          <w:p w14:paraId="17CE65C1" w14:textId="77777777" w:rsidR="000118FD" w:rsidRPr="00AE49CE" w:rsidRDefault="000118FD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5" w:type="pct"/>
          </w:tcPr>
          <w:p w14:paraId="64225BFA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Доля массовых социально значимых услуг, доступных в электронном виде, %</w:t>
            </w:r>
          </w:p>
        </w:tc>
        <w:tc>
          <w:tcPr>
            <w:tcW w:w="1247" w:type="pct"/>
          </w:tcPr>
          <w:p w14:paraId="152F6EDF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49C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дммсу</w:t>
            </w:r>
            <w:proofErr w:type="spellEnd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spellStart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49C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дммсзуДЭ</w:t>
            </w:r>
            <w:proofErr w:type="spellEnd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49C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дммсзу</w:t>
            </w:r>
            <w:proofErr w:type="spellEnd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) x 100%, где</w:t>
            </w:r>
          </w:p>
          <w:p w14:paraId="57BD2DD0" w14:textId="77777777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36560" w14:textId="7B0DBCCC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49C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дммсзуДЭ</w:t>
            </w:r>
            <w:proofErr w:type="spellEnd"/>
            <w:r w:rsidR="000A0C2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массовых социально значимых муниципальных услуг, предоставляемых функциональными, территориальными органами администрации города Перми и МБУ 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Архив города Перми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, соответствующих критерию доступности массовых социально значимых услуг в электронном виде, ед.;</w:t>
            </w:r>
          </w:p>
          <w:p w14:paraId="24A4BB11" w14:textId="7392BE65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49C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дммсзу</w:t>
            </w:r>
            <w:proofErr w:type="spellEnd"/>
            <w:r w:rsidR="000A0C2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муниципальных услуг, предоставляемых функциональными, территориальными органами администрации города Перми и МБУ 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Архив города Перми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из числа массовых социально значимых муниципальных услуг, ед.</w:t>
            </w:r>
          </w:p>
        </w:tc>
        <w:tc>
          <w:tcPr>
            <w:tcW w:w="955" w:type="pct"/>
          </w:tcPr>
          <w:p w14:paraId="5EA92E93" w14:textId="38E78981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рассчитывается как процентное соотношение количества массовых социально значимых муниципальных услуг, предоставляемых функциональными, территориальными органами администрации города Перми и МБУ 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Архив города Перми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, соответствующих критерию доступности массовых социально значимых услуг в электронном виде, к количеству муниципальных услуг, предоставляемых функциональными, территориальными органами администрации города Перми и МБУ 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Архив города Перми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массовых социально значимых муниципальных услуг</w:t>
            </w:r>
          </w:p>
        </w:tc>
        <w:tc>
          <w:tcPr>
            <w:tcW w:w="1143" w:type="pct"/>
          </w:tcPr>
          <w:p w14:paraId="1B6CAE79" w14:textId="7ACAEAEC" w:rsidR="000118FD" w:rsidRPr="00AE49CE" w:rsidRDefault="000118FD" w:rsidP="00395C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функциональный орган (подразделение) администрации города Перми, осуществляющий(ее) функции управления в сфере информатизации (перечень массовых социально значимых услуг, утвержденный приказом </w:t>
            </w:r>
            <w:proofErr w:type="spellStart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Минцифры</w:t>
            </w:r>
            <w:proofErr w:type="spellEnd"/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18.11.2020 </w:t>
            </w:r>
            <w:r w:rsidR="00ED57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методик расчета целевых показателей национальной цели развития Российской Федерации 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Цифровая трансформация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, Единый портал государственных и муниципальных услуг (функций), Региональный портал государственных и муниципальных услуг 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Услуги и сервисы Пермского края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, данные государственной автоматизированной информационной системы 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360F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6" w:type="pct"/>
          </w:tcPr>
          <w:p w14:paraId="336E0F1B" w14:textId="6747D16F" w:rsidR="000118FD" w:rsidRPr="00AE49CE" w:rsidRDefault="000118FD" w:rsidP="00922E2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ежегодно до 01</w:t>
            </w:r>
            <w:r w:rsidR="00DE29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марта года, следующего за отчетным периодом</w:t>
            </w:r>
          </w:p>
        </w:tc>
      </w:tr>
    </w:tbl>
    <w:p w14:paraId="3DBAD601" w14:textId="77777777" w:rsidR="000118FD" w:rsidRDefault="000118FD" w:rsidP="00EE770E">
      <w:pPr>
        <w:pStyle w:val="a5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14:paraId="4CED4288" w14:textId="05984CE5" w:rsidR="00482D13" w:rsidRDefault="00482D13" w:rsidP="00EE770E">
      <w:pPr>
        <w:pStyle w:val="a5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14:paraId="2156B851" w14:textId="77777777" w:rsidR="002B379C" w:rsidRDefault="002B379C" w:rsidP="00EE770E">
      <w:pPr>
        <w:pStyle w:val="a5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  <w:sectPr w:rsidR="002B379C" w:rsidSect="000A0C2E">
          <w:headerReference w:type="default" r:id="rId14"/>
          <w:pgSz w:w="16838" w:h="11905" w:orient="landscape"/>
          <w:pgMar w:top="1134" w:right="567" w:bottom="1134" w:left="1418" w:header="340" w:footer="0" w:gutter="0"/>
          <w:pgNumType w:start="1"/>
          <w:cols w:space="720"/>
          <w:titlePg/>
          <w:docGrid w:linePitch="299"/>
        </w:sectPr>
      </w:pPr>
    </w:p>
    <w:p w14:paraId="360E9C0D" w14:textId="002D7564" w:rsidR="00D9109D" w:rsidRPr="00D9109D" w:rsidRDefault="00ED5730" w:rsidP="00ED5730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D9109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9109D" w:rsidRPr="00D9109D">
        <w:rPr>
          <w:rFonts w:ascii="Times New Roman" w:hAnsi="Times New Roman" w:cs="Times New Roman"/>
          <w:sz w:val="28"/>
          <w:szCs w:val="28"/>
        </w:rPr>
        <w:t xml:space="preserve"> </w:t>
      </w:r>
      <w:r w:rsidR="00B3506D">
        <w:rPr>
          <w:rFonts w:ascii="Times New Roman" w:hAnsi="Times New Roman" w:cs="Times New Roman"/>
          <w:sz w:val="28"/>
          <w:szCs w:val="28"/>
        </w:rPr>
        <w:t>3</w:t>
      </w:r>
    </w:p>
    <w:p w14:paraId="698575A3" w14:textId="77777777" w:rsidR="00D9109D" w:rsidRPr="00D9109D" w:rsidRDefault="00D9109D" w:rsidP="00ED573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D9109D">
        <w:rPr>
          <w:rFonts w:ascii="Times New Roman" w:hAnsi="Times New Roman" w:cs="Times New Roman"/>
          <w:sz w:val="28"/>
          <w:szCs w:val="28"/>
        </w:rPr>
        <w:t>к решению</w:t>
      </w:r>
    </w:p>
    <w:p w14:paraId="3FFEE307" w14:textId="77777777" w:rsidR="00D9109D" w:rsidRPr="00D9109D" w:rsidRDefault="00D9109D" w:rsidP="00ED573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D9109D">
        <w:rPr>
          <w:rFonts w:ascii="Times New Roman" w:hAnsi="Times New Roman" w:cs="Times New Roman"/>
          <w:sz w:val="28"/>
          <w:szCs w:val="28"/>
        </w:rPr>
        <w:t>Пермской городской Думы</w:t>
      </w:r>
    </w:p>
    <w:p w14:paraId="30586434" w14:textId="04E59CAF" w:rsidR="00D9109D" w:rsidRPr="00D9109D" w:rsidRDefault="00D9109D" w:rsidP="00ED573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D9109D">
        <w:rPr>
          <w:rFonts w:ascii="Times New Roman" w:hAnsi="Times New Roman" w:cs="Times New Roman"/>
          <w:sz w:val="28"/>
          <w:szCs w:val="28"/>
        </w:rPr>
        <w:t>от</w:t>
      </w:r>
      <w:r w:rsidR="00ED5730">
        <w:rPr>
          <w:rFonts w:ascii="Times New Roman" w:hAnsi="Times New Roman" w:cs="Times New Roman"/>
          <w:sz w:val="28"/>
          <w:szCs w:val="28"/>
        </w:rPr>
        <w:t xml:space="preserve">                      № </w:t>
      </w:r>
    </w:p>
    <w:p w14:paraId="4A08DE81" w14:textId="77777777" w:rsidR="00D9109D" w:rsidRDefault="00D9109D" w:rsidP="008B4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B199A5" w14:textId="77777777" w:rsidR="00C218FE" w:rsidRPr="00D9109D" w:rsidRDefault="00C218FE" w:rsidP="008B4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4CDCDE" w14:textId="77777777" w:rsidR="00D9109D" w:rsidRPr="00460FA8" w:rsidRDefault="00D9109D" w:rsidP="008B4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FA8">
        <w:rPr>
          <w:rFonts w:ascii="Times New Roman" w:hAnsi="Times New Roman" w:cs="Times New Roman"/>
          <w:b/>
          <w:sz w:val="28"/>
          <w:szCs w:val="28"/>
        </w:rPr>
        <w:t>Таблица 2. Структура построения индексов</w:t>
      </w:r>
    </w:p>
    <w:p w14:paraId="0CC220F8" w14:textId="77777777" w:rsidR="00D9109D" w:rsidRPr="00460FA8" w:rsidRDefault="00D9109D" w:rsidP="008B4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FA8">
        <w:rPr>
          <w:rFonts w:ascii="Times New Roman" w:hAnsi="Times New Roman" w:cs="Times New Roman"/>
          <w:b/>
          <w:sz w:val="28"/>
          <w:szCs w:val="28"/>
        </w:rPr>
        <w:t>функционально-целевых направлений Плана</w:t>
      </w:r>
    </w:p>
    <w:p w14:paraId="0E77884A" w14:textId="77777777" w:rsidR="00AF4746" w:rsidRPr="00D9109D" w:rsidRDefault="00AF4746" w:rsidP="00EE770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3788"/>
        <w:gridCol w:w="4059"/>
      </w:tblGrid>
      <w:tr w:rsidR="00D25564" w:rsidRPr="00AE49CE" w14:paraId="46A1ED12" w14:textId="77777777" w:rsidTr="00DE292E">
        <w:tc>
          <w:tcPr>
            <w:tcW w:w="1041" w:type="pct"/>
          </w:tcPr>
          <w:p w14:paraId="7C671902" w14:textId="77777777" w:rsidR="00D25564" w:rsidRPr="00AE49CE" w:rsidRDefault="00D25564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Наименование индекса достижения цели функционально-целевого направления</w:t>
            </w:r>
          </w:p>
        </w:tc>
        <w:tc>
          <w:tcPr>
            <w:tcW w:w="1911" w:type="pct"/>
          </w:tcPr>
          <w:p w14:paraId="40A6B84C" w14:textId="77777777" w:rsidR="001E3FF9" w:rsidRDefault="00D25564" w:rsidP="001E3F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индекса </w:t>
            </w:r>
          </w:p>
          <w:p w14:paraId="1A374FCD" w14:textId="56F90770" w:rsidR="00D25564" w:rsidRPr="00AE49CE" w:rsidRDefault="00D25564" w:rsidP="001E3F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в составе индекса </w:t>
            </w:r>
            <w:r w:rsidR="00C435EA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цели 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функционально-целевого направления</w:t>
            </w:r>
          </w:p>
        </w:tc>
        <w:tc>
          <w:tcPr>
            <w:tcW w:w="2048" w:type="pct"/>
          </w:tcPr>
          <w:p w14:paraId="65E1436C" w14:textId="77777777" w:rsidR="001E3FF9" w:rsidRDefault="00D25564" w:rsidP="00DE292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целевого </w:t>
            </w:r>
          </w:p>
          <w:p w14:paraId="09B7C524" w14:textId="0DE46745" w:rsidR="00D25564" w:rsidRPr="003A0D82" w:rsidRDefault="00D25564" w:rsidP="00DE292E">
            <w:pPr>
              <w:pStyle w:val="ConsPlusNormal"/>
              <w:widowControl/>
              <w:jc w:val="center"/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показателя/индикатора</w:t>
            </w:r>
          </w:p>
        </w:tc>
      </w:tr>
      <w:tr w:rsidR="00D25564" w:rsidRPr="00AE49CE" w14:paraId="467C9CF4" w14:textId="77777777" w:rsidTr="00DE292E">
        <w:tc>
          <w:tcPr>
            <w:tcW w:w="1041" w:type="pct"/>
            <w:vMerge w:val="restart"/>
          </w:tcPr>
          <w:p w14:paraId="6245FE59" w14:textId="5B408164" w:rsidR="00D25564" w:rsidRPr="00AE49CE" w:rsidRDefault="00D25564" w:rsidP="00DE292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Индекс человеческого капитала</w:t>
            </w:r>
          </w:p>
        </w:tc>
        <w:tc>
          <w:tcPr>
            <w:tcW w:w="1911" w:type="pct"/>
            <w:vMerge w:val="restart"/>
          </w:tcPr>
          <w:p w14:paraId="323B9604" w14:textId="77777777" w:rsidR="00D25564" w:rsidRPr="00AE49CE" w:rsidRDefault="00D25564" w:rsidP="008B473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Индекс образования</w:t>
            </w:r>
          </w:p>
        </w:tc>
        <w:tc>
          <w:tcPr>
            <w:tcW w:w="2048" w:type="pct"/>
          </w:tcPr>
          <w:p w14:paraId="32F6F0B2" w14:textId="43C50B63" w:rsidR="00D25564" w:rsidRPr="00AE49CE" w:rsidRDefault="00D25564" w:rsidP="001E3F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детей в возрасте до</w:t>
            </w:r>
            <w:r w:rsidR="00DE29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E29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лет, %</w:t>
            </w:r>
          </w:p>
        </w:tc>
      </w:tr>
      <w:tr w:rsidR="00D25564" w:rsidRPr="00AE49CE" w14:paraId="2DF45430" w14:textId="77777777" w:rsidTr="00DE292E">
        <w:tc>
          <w:tcPr>
            <w:tcW w:w="1041" w:type="pct"/>
            <w:vMerge/>
          </w:tcPr>
          <w:p w14:paraId="359E10A3" w14:textId="77777777" w:rsidR="00D25564" w:rsidRPr="00AE49CE" w:rsidRDefault="00D25564" w:rsidP="00EE770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vMerge/>
          </w:tcPr>
          <w:p w14:paraId="0BF10872" w14:textId="77777777" w:rsidR="00D25564" w:rsidRPr="00AE49CE" w:rsidRDefault="00D25564" w:rsidP="008B473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</w:tcPr>
          <w:p w14:paraId="38DDBEFA" w14:textId="7170E461" w:rsidR="00D25564" w:rsidRPr="00AE49CE" w:rsidRDefault="00D25564" w:rsidP="001E3F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организаций, укомплектованных в</w:t>
            </w:r>
            <w:r w:rsidR="00DE29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соответствии с нормативной наполняемостью, %</w:t>
            </w:r>
          </w:p>
        </w:tc>
      </w:tr>
      <w:tr w:rsidR="00D25564" w:rsidRPr="00AE49CE" w14:paraId="1A914A7F" w14:textId="77777777" w:rsidTr="00DE292E">
        <w:tc>
          <w:tcPr>
            <w:tcW w:w="1041" w:type="pct"/>
            <w:vMerge/>
          </w:tcPr>
          <w:p w14:paraId="114E8756" w14:textId="77777777" w:rsidR="00D25564" w:rsidRPr="00AE49CE" w:rsidRDefault="00D25564" w:rsidP="00EE770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vMerge/>
          </w:tcPr>
          <w:p w14:paraId="0CAAB62D" w14:textId="77777777" w:rsidR="00D25564" w:rsidRPr="00AE49CE" w:rsidRDefault="00D25564" w:rsidP="008B473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</w:tcPr>
          <w:p w14:paraId="0C1B9E37" w14:textId="77777777" w:rsidR="00D25564" w:rsidRPr="00AE49CE" w:rsidRDefault="00D25564" w:rsidP="001E3F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образованием, %</w:t>
            </w:r>
          </w:p>
        </w:tc>
      </w:tr>
      <w:tr w:rsidR="00D25564" w:rsidRPr="00AE49CE" w14:paraId="719B3D61" w14:textId="77777777" w:rsidTr="00DE292E">
        <w:tc>
          <w:tcPr>
            <w:tcW w:w="1041" w:type="pct"/>
            <w:vMerge/>
          </w:tcPr>
          <w:p w14:paraId="52E3AB8C" w14:textId="77777777" w:rsidR="00D25564" w:rsidRPr="00AE49CE" w:rsidRDefault="00D25564" w:rsidP="00EE770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vMerge w:val="restart"/>
          </w:tcPr>
          <w:p w14:paraId="033909A8" w14:textId="77777777" w:rsidR="00D25564" w:rsidRPr="00AE49CE" w:rsidRDefault="00D25564" w:rsidP="008B473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Индекс вовлеченности в спорт</w:t>
            </w:r>
          </w:p>
        </w:tc>
        <w:tc>
          <w:tcPr>
            <w:tcW w:w="2048" w:type="pct"/>
          </w:tcPr>
          <w:p w14:paraId="3E3425CF" w14:textId="77777777" w:rsidR="00D25564" w:rsidRPr="00AE49CE" w:rsidRDefault="00D25564" w:rsidP="001E3F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доля граждан, систематически занимающихся физической культурой и спортом, %</w:t>
            </w:r>
          </w:p>
        </w:tc>
      </w:tr>
      <w:tr w:rsidR="00D25564" w:rsidRPr="00AE49CE" w14:paraId="55AA401A" w14:textId="77777777" w:rsidTr="00DE292E">
        <w:tc>
          <w:tcPr>
            <w:tcW w:w="1041" w:type="pct"/>
            <w:vMerge/>
          </w:tcPr>
          <w:p w14:paraId="6B8EB882" w14:textId="77777777" w:rsidR="00D25564" w:rsidRPr="00AE49CE" w:rsidRDefault="00D25564" w:rsidP="00EE770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vMerge/>
          </w:tcPr>
          <w:p w14:paraId="5D49403F" w14:textId="77777777" w:rsidR="00D25564" w:rsidRPr="00AE49CE" w:rsidRDefault="00D25564" w:rsidP="008B473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</w:tcPr>
          <w:p w14:paraId="5E3295D0" w14:textId="77777777" w:rsidR="00D25564" w:rsidRPr="00AE49CE" w:rsidRDefault="00D25564" w:rsidP="001E3F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граждан спортивными сооружениями исходя из единовременной пропускной способности объектов спорта, %</w:t>
            </w:r>
          </w:p>
        </w:tc>
      </w:tr>
      <w:tr w:rsidR="00D25564" w:rsidRPr="00AE49CE" w14:paraId="0F91A95B" w14:textId="77777777" w:rsidTr="00DE292E">
        <w:tc>
          <w:tcPr>
            <w:tcW w:w="1041" w:type="pct"/>
            <w:vMerge/>
          </w:tcPr>
          <w:p w14:paraId="7F6A02BA" w14:textId="77777777" w:rsidR="00D25564" w:rsidRPr="00AE49CE" w:rsidRDefault="00D25564" w:rsidP="00EE770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vMerge w:val="restart"/>
          </w:tcPr>
          <w:p w14:paraId="20F79F3F" w14:textId="6C1495A1" w:rsidR="00D25564" w:rsidRPr="00AE49CE" w:rsidRDefault="00D25564" w:rsidP="00DE292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Индекс развития культуры и</w:t>
            </w:r>
            <w:r w:rsidR="00DE29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молодежной политики</w:t>
            </w:r>
          </w:p>
        </w:tc>
        <w:tc>
          <w:tcPr>
            <w:tcW w:w="2048" w:type="pct"/>
          </w:tcPr>
          <w:p w14:paraId="56A4E929" w14:textId="77777777" w:rsidR="00D25564" w:rsidRPr="00AE49CE" w:rsidRDefault="00D25564" w:rsidP="001E3F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культурных мероприятий, %</w:t>
            </w:r>
          </w:p>
        </w:tc>
      </w:tr>
      <w:tr w:rsidR="00D25564" w:rsidRPr="00AE49CE" w14:paraId="55BAB7DB" w14:textId="77777777" w:rsidTr="00DE292E">
        <w:tc>
          <w:tcPr>
            <w:tcW w:w="1041" w:type="pct"/>
            <w:vMerge/>
          </w:tcPr>
          <w:p w14:paraId="621ACB44" w14:textId="77777777" w:rsidR="00D25564" w:rsidRPr="00AE49CE" w:rsidRDefault="00D25564" w:rsidP="00EE770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vMerge/>
          </w:tcPr>
          <w:p w14:paraId="38F4ED49" w14:textId="77777777" w:rsidR="00D25564" w:rsidRPr="00AE49CE" w:rsidRDefault="00D25564" w:rsidP="008B473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</w:tcPr>
          <w:p w14:paraId="273FCD7B" w14:textId="0F4C16BC" w:rsidR="00D25564" w:rsidRPr="00AE49CE" w:rsidRDefault="00D25564" w:rsidP="001E3F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доля граждан, занимающихся волонтерской (добровольческой) деятельностью или вовлеченных в</w:t>
            </w:r>
            <w:r w:rsidR="00DE29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деятельность волонтерских (добровольческих) организаций, %</w:t>
            </w:r>
          </w:p>
        </w:tc>
      </w:tr>
      <w:tr w:rsidR="00D25564" w:rsidRPr="00AE49CE" w14:paraId="6E5CB091" w14:textId="77777777" w:rsidTr="00DE292E">
        <w:tc>
          <w:tcPr>
            <w:tcW w:w="1041" w:type="pct"/>
            <w:vMerge w:val="restart"/>
          </w:tcPr>
          <w:p w14:paraId="772C3408" w14:textId="77777777" w:rsidR="00D25564" w:rsidRPr="00AE49CE" w:rsidRDefault="00D25564" w:rsidP="00EE770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Индекс экономического роста</w:t>
            </w:r>
          </w:p>
        </w:tc>
        <w:tc>
          <w:tcPr>
            <w:tcW w:w="1911" w:type="pct"/>
            <w:vMerge w:val="restart"/>
          </w:tcPr>
          <w:p w14:paraId="75D51130" w14:textId="77777777" w:rsidR="00D25564" w:rsidRPr="00AE49CE" w:rsidRDefault="00D25564" w:rsidP="008B473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</w:tcPr>
          <w:p w14:paraId="0A014910" w14:textId="77777777" w:rsidR="00D25564" w:rsidRPr="00AE49CE" w:rsidRDefault="00D25564" w:rsidP="001E3F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за счет всех источников финансирования в расчете на душу населения, тыс. руб. (индикатор)</w:t>
            </w:r>
          </w:p>
        </w:tc>
      </w:tr>
      <w:tr w:rsidR="00D25564" w:rsidRPr="00AE49CE" w14:paraId="09BE48CD" w14:textId="77777777" w:rsidTr="00DE292E">
        <w:tc>
          <w:tcPr>
            <w:tcW w:w="1041" w:type="pct"/>
            <w:vMerge/>
          </w:tcPr>
          <w:p w14:paraId="74EEAEFF" w14:textId="77777777" w:rsidR="00D25564" w:rsidRPr="00AE49CE" w:rsidRDefault="00D25564" w:rsidP="00EE770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vMerge/>
          </w:tcPr>
          <w:p w14:paraId="03BC6473" w14:textId="77777777" w:rsidR="00D25564" w:rsidRPr="00AE49CE" w:rsidRDefault="00D25564" w:rsidP="008B473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</w:tcPr>
          <w:p w14:paraId="6D665456" w14:textId="7DAEF971" w:rsidR="00D25564" w:rsidRPr="00AE49CE" w:rsidRDefault="00A70D93" w:rsidP="001E3F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25564" w:rsidRPr="00AE49CE">
              <w:rPr>
                <w:rFonts w:ascii="Times New Roman" w:hAnsi="Times New Roman" w:cs="Times New Roman"/>
                <w:sz w:val="24"/>
                <w:szCs w:val="24"/>
              </w:rPr>
              <w:t>оля отгруженной инновационной продукции в общем объеме отгруженной продукции промышленности, %</w:t>
            </w:r>
          </w:p>
        </w:tc>
      </w:tr>
      <w:tr w:rsidR="00D25564" w:rsidRPr="00AE49CE" w14:paraId="77462B40" w14:textId="77777777" w:rsidTr="00DE292E">
        <w:tc>
          <w:tcPr>
            <w:tcW w:w="1041" w:type="pct"/>
            <w:vMerge/>
          </w:tcPr>
          <w:p w14:paraId="63FBA721" w14:textId="77777777" w:rsidR="00D25564" w:rsidRPr="00AE49CE" w:rsidRDefault="00D25564" w:rsidP="00EE770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vMerge/>
          </w:tcPr>
          <w:p w14:paraId="484781D7" w14:textId="77777777" w:rsidR="00D25564" w:rsidRPr="00AE49CE" w:rsidRDefault="00D25564" w:rsidP="008B473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</w:tcPr>
          <w:p w14:paraId="7A4D01AC" w14:textId="77777777" w:rsidR="00D25564" w:rsidRPr="00AE49CE" w:rsidRDefault="00D25564" w:rsidP="001E3F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на 10 тыс. чел. населения, ед.</w:t>
            </w:r>
          </w:p>
        </w:tc>
      </w:tr>
      <w:tr w:rsidR="00D25564" w:rsidRPr="00AE49CE" w14:paraId="12AEA38C" w14:textId="77777777" w:rsidTr="00DE292E">
        <w:tc>
          <w:tcPr>
            <w:tcW w:w="1041" w:type="pct"/>
            <w:vMerge/>
          </w:tcPr>
          <w:p w14:paraId="59F63B8C" w14:textId="77777777" w:rsidR="00D25564" w:rsidRPr="00AE49CE" w:rsidRDefault="00D25564" w:rsidP="00EE770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vMerge/>
          </w:tcPr>
          <w:p w14:paraId="56574918" w14:textId="77777777" w:rsidR="00D25564" w:rsidRPr="00AE49CE" w:rsidRDefault="00D25564" w:rsidP="00EE770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</w:tcPr>
          <w:p w14:paraId="6D9BF263" w14:textId="77777777" w:rsidR="00D25564" w:rsidRPr="00AE49CE" w:rsidRDefault="00D25564" w:rsidP="001E3F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номинальная начисленная заработная плата работников 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крупных и средних предприятий и организаций, руб.</w:t>
            </w:r>
          </w:p>
        </w:tc>
      </w:tr>
      <w:tr w:rsidR="00D25564" w:rsidRPr="00AE49CE" w14:paraId="727B700C" w14:textId="77777777" w:rsidTr="00DE292E">
        <w:tc>
          <w:tcPr>
            <w:tcW w:w="1041" w:type="pct"/>
            <w:vMerge w:val="restart"/>
          </w:tcPr>
          <w:p w14:paraId="50C4F4C5" w14:textId="77777777" w:rsidR="00D25564" w:rsidRPr="00AE49CE" w:rsidRDefault="00D25564" w:rsidP="00EE770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Индекс комфортной среды для жизни</w:t>
            </w:r>
          </w:p>
        </w:tc>
        <w:tc>
          <w:tcPr>
            <w:tcW w:w="1911" w:type="pct"/>
            <w:vMerge w:val="restart"/>
          </w:tcPr>
          <w:p w14:paraId="2EEF0B46" w14:textId="77777777" w:rsidR="00D25564" w:rsidRPr="00AE49CE" w:rsidRDefault="00D25564" w:rsidP="00EE770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</w:tcPr>
          <w:p w14:paraId="239050E0" w14:textId="1632C87F" w:rsidR="00D25564" w:rsidRPr="00AE49CE" w:rsidRDefault="00D25564" w:rsidP="001E3F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объем жилищного строительства, тыс. кв. м (индикатор)</w:t>
            </w:r>
          </w:p>
        </w:tc>
      </w:tr>
      <w:tr w:rsidR="00D25564" w:rsidRPr="00AE49CE" w14:paraId="02C01784" w14:textId="77777777" w:rsidTr="00DE292E">
        <w:tc>
          <w:tcPr>
            <w:tcW w:w="1041" w:type="pct"/>
            <w:vMerge/>
          </w:tcPr>
          <w:p w14:paraId="048671ED" w14:textId="77777777" w:rsidR="00D25564" w:rsidRPr="00AE49CE" w:rsidRDefault="00D25564" w:rsidP="00EE770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vMerge/>
          </w:tcPr>
          <w:p w14:paraId="34CD446D" w14:textId="77777777" w:rsidR="00D25564" w:rsidRPr="00AE49CE" w:rsidRDefault="00D25564" w:rsidP="00EE770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</w:tcPr>
          <w:p w14:paraId="41C6CD55" w14:textId="77777777" w:rsidR="00D25564" w:rsidRPr="00AE49CE" w:rsidRDefault="00D25564" w:rsidP="001E3F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площадь расселенного непригодного для проживания жилищного фонда, тыс. кв. м</w:t>
            </w:r>
          </w:p>
        </w:tc>
      </w:tr>
      <w:tr w:rsidR="00D25564" w:rsidRPr="00AE49CE" w14:paraId="6D3E2296" w14:textId="77777777" w:rsidTr="00DE292E">
        <w:tc>
          <w:tcPr>
            <w:tcW w:w="1041" w:type="pct"/>
            <w:vMerge/>
          </w:tcPr>
          <w:p w14:paraId="1E52CA11" w14:textId="77777777" w:rsidR="00D25564" w:rsidRPr="00AE49CE" w:rsidRDefault="00D25564" w:rsidP="00EE770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vMerge/>
          </w:tcPr>
          <w:p w14:paraId="691EC0F9" w14:textId="77777777" w:rsidR="00D25564" w:rsidRPr="00AE49CE" w:rsidRDefault="00D25564" w:rsidP="00EE770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</w:tcPr>
          <w:p w14:paraId="5BDDF649" w14:textId="77777777" w:rsidR="00D25564" w:rsidRPr="00AE49CE" w:rsidRDefault="00D25564" w:rsidP="001E3F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индекс качества городской среды, балл</w:t>
            </w:r>
          </w:p>
        </w:tc>
      </w:tr>
      <w:tr w:rsidR="00D25564" w:rsidRPr="00AE49CE" w14:paraId="1BB5E84A" w14:textId="77777777" w:rsidTr="00DE292E">
        <w:tc>
          <w:tcPr>
            <w:tcW w:w="1041" w:type="pct"/>
            <w:vMerge/>
          </w:tcPr>
          <w:p w14:paraId="03C1CD0E" w14:textId="77777777" w:rsidR="00D25564" w:rsidRPr="00AE49CE" w:rsidRDefault="00D25564" w:rsidP="00EE770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vMerge/>
          </w:tcPr>
          <w:p w14:paraId="3CE44F9A" w14:textId="77777777" w:rsidR="00D25564" w:rsidRPr="00AE49CE" w:rsidRDefault="00D25564" w:rsidP="00EE770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</w:tcPr>
          <w:p w14:paraId="1DCEA5A8" w14:textId="5F857295" w:rsidR="00D25564" w:rsidRPr="00AE49CE" w:rsidRDefault="00D25564" w:rsidP="001E3F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доля граждан, принявших участие в</w:t>
            </w:r>
            <w:r w:rsidR="00DE29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решении вопросов развития городской среды, от общего количества граждан в возрасте от</w:t>
            </w:r>
            <w:r w:rsidR="00DE29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E29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лет, проживающих в городе Перми, %</w:t>
            </w:r>
          </w:p>
        </w:tc>
      </w:tr>
      <w:tr w:rsidR="00D25564" w:rsidRPr="00AE49CE" w14:paraId="674F6801" w14:textId="77777777" w:rsidTr="00DE292E">
        <w:tc>
          <w:tcPr>
            <w:tcW w:w="1041" w:type="pct"/>
            <w:vMerge/>
          </w:tcPr>
          <w:p w14:paraId="2C9D1296" w14:textId="77777777" w:rsidR="00D25564" w:rsidRPr="00AE49CE" w:rsidRDefault="00D25564" w:rsidP="00EE770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vMerge/>
          </w:tcPr>
          <w:p w14:paraId="20DEC4B5" w14:textId="77777777" w:rsidR="00D25564" w:rsidRPr="00AE49CE" w:rsidRDefault="00D25564" w:rsidP="00EE770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</w:tcPr>
          <w:p w14:paraId="1D2D20C8" w14:textId="3699F19D" w:rsidR="00D25564" w:rsidRPr="00AE49CE" w:rsidRDefault="00A70D93" w:rsidP="001E3F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автомобильных дорог общего пользования местного значения города Перми, отвечающих нормативны</w:t>
            </w:r>
            <w:r w:rsidR="001E3FF9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требованиям, от общей площади автомобильных дорог общего пользования местного значения города Перми, %</w:t>
            </w:r>
          </w:p>
        </w:tc>
      </w:tr>
      <w:tr w:rsidR="00D25564" w:rsidRPr="00AE49CE" w14:paraId="46AEF998" w14:textId="77777777" w:rsidTr="00DE292E">
        <w:tc>
          <w:tcPr>
            <w:tcW w:w="1041" w:type="pct"/>
            <w:vMerge/>
          </w:tcPr>
          <w:p w14:paraId="6C55D5E9" w14:textId="77777777" w:rsidR="00D25564" w:rsidRPr="00AE49CE" w:rsidRDefault="00D25564" w:rsidP="00EE770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vMerge/>
          </w:tcPr>
          <w:p w14:paraId="33FC4CE6" w14:textId="77777777" w:rsidR="00D25564" w:rsidRPr="00AE49CE" w:rsidRDefault="00D25564" w:rsidP="00EE770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</w:tcPr>
          <w:p w14:paraId="711ED3C4" w14:textId="77777777" w:rsidR="00D25564" w:rsidRPr="00AE49CE" w:rsidRDefault="00D25564" w:rsidP="001E3F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смертность от дорожно-транспортных происшествий, случаев на 100 тыс. населения</w:t>
            </w:r>
          </w:p>
        </w:tc>
      </w:tr>
      <w:tr w:rsidR="00D25564" w:rsidRPr="00AE49CE" w14:paraId="145C8582" w14:textId="77777777" w:rsidTr="00DE292E">
        <w:tc>
          <w:tcPr>
            <w:tcW w:w="1041" w:type="pct"/>
            <w:vMerge/>
          </w:tcPr>
          <w:p w14:paraId="41AA0B91" w14:textId="77777777" w:rsidR="00D25564" w:rsidRPr="00AE49CE" w:rsidRDefault="00D25564" w:rsidP="00EE770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vMerge/>
          </w:tcPr>
          <w:p w14:paraId="338AA13A" w14:textId="77777777" w:rsidR="00D25564" w:rsidRPr="00AE49CE" w:rsidRDefault="00D25564" w:rsidP="00EE770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</w:tcPr>
          <w:p w14:paraId="685808F5" w14:textId="77777777" w:rsidR="00D25564" w:rsidRPr="00AE49CE" w:rsidRDefault="00D25564" w:rsidP="001E3F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удельный вес улиц, проездов, набережных, обеспеченных уличным освещением, %</w:t>
            </w:r>
          </w:p>
        </w:tc>
      </w:tr>
      <w:tr w:rsidR="00D25564" w:rsidRPr="00AE49CE" w14:paraId="1BA00C68" w14:textId="77777777" w:rsidTr="00DE292E">
        <w:tc>
          <w:tcPr>
            <w:tcW w:w="1041" w:type="pct"/>
            <w:vMerge/>
          </w:tcPr>
          <w:p w14:paraId="3C7A9249" w14:textId="77777777" w:rsidR="00D25564" w:rsidRPr="00AE49CE" w:rsidRDefault="00D25564" w:rsidP="00EE770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vMerge/>
          </w:tcPr>
          <w:p w14:paraId="454ACDFD" w14:textId="77777777" w:rsidR="00D25564" w:rsidRPr="00AE49CE" w:rsidRDefault="00D25564" w:rsidP="00EE770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</w:tcPr>
          <w:p w14:paraId="61CD4A16" w14:textId="77777777" w:rsidR="00D25564" w:rsidRPr="00AE49CE" w:rsidRDefault="00D25564" w:rsidP="001E3F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средний срок эксплуатации транспортных средств на муниципальных маршрутах регулярных перевозок, лет</w:t>
            </w:r>
          </w:p>
        </w:tc>
      </w:tr>
      <w:tr w:rsidR="00D25564" w:rsidRPr="00AE49CE" w14:paraId="0294B82E" w14:textId="77777777" w:rsidTr="00DE292E">
        <w:tc>
          <w:tcPr>
            <w:tcW w:w="1041" w:type="pct"/>
            <w:vMerge/>
          </w:tcPr>
          <w:p w14:paraId="6608A029" w14:textId="77777777" w:rsidR="00D25564" w:rsidRPr="00AE49CE" w:rsidRDefault="00D25564" w:rsidP="00EE770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vMerge/>
          </w:tcPr>
          <w:p w14:paraId="73F52F71" w14:textId="77777777" w:rsidR="00D25564" w:rsidRPr="00AE49CE" w:rsidRDefault="00D25564" w:rsidP="00EE770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</w:tcPr>
          <w:p w14:paraId="2029E722" w14:textId="77777777" w:rsidR="00D25564" w:rsidRPr="00AE49CE" w:rsidRDefault="00D25564" w:rsidP="001E3F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доля массовых социально значимых услуг, доступных в электронном виде, %</w:t>
            </w:r>
          </w:p>
        </w:tc>
      </w:tr>
    </w:tbl>
    <w:p w14:paraId="6375C43F" w14:textId="77777777" w:rsidR="003A0D82" w:rsidRDefault="003A0D82" w:rsidP="008B4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A0D82" w:rsidSect="003A0D82">
          <w:headerReference w:type="default" r:id="rId15"/>
          <w:pgSz w:w="11905" w:h="16838"/>
          <w:pgMar w:top="1134" w:right="567" w:bottom="1134" w:left="1418" w:header="340" w:footer="0" w:gutter="0"/>
          <w:pgNumType w:start="1"/>
          <w:cols w:space="720"/>
          <w:titlePg/>
          <w:docGrid w:linePitch="299"/>
        </w:sectPr>
      </w:pPr>
    </w:p>
    <w:p w14:paraId="1682F842" w14:textId="07D89680" w:rsidR="00D9109D" w:rsidRPr="00D9109D" w:rsidRDefault="00ED5730" w:rsidP="00ED5730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D9109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9109D" w:rsidRPr="00D9109D">
        <w:rPr>
          <w:rFonts w:ascii="Times New Roman" w:hAnsi="Times New Roman" w:cs="Times New Roman"/>
          <w:sz w:val="28"/>
          <w:szCs w:val="28"/>
        </w:rPr>
        <w:t xml:space="preserve"> </w:t>
      </w:r>
      <w:r w:rsidR="00666FBF">
        <w:rPr>
          <w:rFonts w:ascii="Times New Roman" w:hAnsi="Times New Roman" w:cs="Times New Roman"/>
          <w:sz w:val="28"/>
          <w:szCs w:val="28"/>
        </w:rPr>
        <w:t>4</w:t>
      </w:r>
    </w:p>
    <w:p w14:paraId="397AC81B" w14:textId="77777777" w:rsidR="00D9109D" w:rsidRPr="00D9109D" w:rsidRDefault="00D9109D" w:rsidP="00ED5730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D9109D">
        <w:rPr>
          <w:rFonts w:ascii="Times New Roman" w:hAnsi="Times New Roman" w:cs="Times New Roman"/>
          <w:sz w:val="28"/>
          <w:szCs w:val="28"/>
        </w:rPr>
        <w:t>к решению</w:t>
      </w:r>
    </w:p>
    <w:p w14:paraId="365B7C44" w14:textId="77777777" w:rsidR="00D9109D" w:rsidRPr="00D9109D" w:rsidRDefault="00D9109D" w:rsidP="00ED5730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D9109D">
        <w:rPr>
          <w:rFonts w:ascii="Times New Roman" w:hAnsi="Times New Roman" w:cs="Times New Roman"/>
          <w:sz w:val="28"/>
          <w:szCs w:val="28"/>
        </w:rPr>
        <w:t>Пермской городской Думы</w:t>
      </w:r>
    </w:p>
    <w:p w14:paraId="18545B94" w14:textId="558C2933" w:rsidR="002D0956" w:rsidRDefault="00D9109D" w:rsidP="00ED5730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D9109D">
        <w:rPr>
          <w:rFonts w:ascii="Times New Roman" w:hAnsi="Times New Roman" w:cs="Times New Roman"/>
          <w:sz w:val="28"/>
          <w:szCs w:val="28"/>
        </w:rPr>
        <w:t xml:space="preserve">от </w:t>
      </w:r>
      <w:r w:rsidR="00ED573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9109D">
        <w:rPr>
          <w:rFonts w:ascii="Times New Roman" w:hAnsi="Times New Roman" w:cs="Times New Roman"/>
          <w:sz w:val="28"/>
          <w:szCs w:val="28"/>
        </w:rPr>
        <w:t xml:space="preserve"> № </w:t>
      </w:r>
    </w:p>
    <w:p w14:paraId="7D156DEE" w14:textId="77777777" w:rsidR="00ED5730" w:rsidRDefault="00ED5730" w:rsidP="00ED5730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7CDCA2EB" w14:textId="77777777" w:rsidR="00DE292E" w:rsidRDefault="00DE292E" w:rsidP="00ED5730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774A00DF" w14:textId="2DE9E99C" w:rsidR="002D0956" w:rsidRPr="002D0956" w:rsidRDefault="00ED5730" w:rsidP="00ED5730">
      <w:pPr>
        <w:suppressAutoHyphens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2D0956">
        <w:rPr>
          <w:rFonts w:ascii="Times New Roman" w:hAnsi="Times New Roman" w:cs="Times New Roman"/>
          <w:sz w:val="28"/>
          <w:szCs w:val="28"/>
        </w:rPr>
        <w:t>ПРИЛОЖЕНИЕ</w:t>
      </w:r>
      <w:r w:rsidR="002D0956" w:rsidRPr="002D0956"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56C0740D" w14:textId="77777777" w:rsidR="00ED5730" w:rsidRDefault="002D0956" w:rsidP="00ED5730">
      <w:pPr>
        <w:suppressAutoHyphens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2D0956">
        <w:rPr>
          <w:rFonts w:ascii="Times New Roman" w:hAnsi="Times New Roman" w:cs="Times New Roman"/>
          <w:sz w:val="28"/>
          <w:szCs w:val="28"/>
        </w:rPr>
        <w:t>к Плану</w:t>
      </w:r>
      <w:r w:rsidR="00ED5730">
        <w:rPr>
          <w:rFonts w:ascii="Times New Roman" w:hAnsi="Times New Roman" w:cs="Times New Roman"/>
          <w:sz w:val="28"/>
          <w:szCs w:val="28"/>
        </w:rPr>
        <w:t xml:space="preserve"> </w:t>
      </w:r>
      <w:r w:rsidRPr="002D0956">
        <w:rPr>
          <w:rFonts w:ascii="Times New Roman" w:hAnsi="Times New Roman" w:cs="Times New Roman"/>
          <w:sz w:val="28"/>
          <w:szCs w:val="28"/>
        </w:rPr>
        <w:t>мероприятий по реализации</w:t>
      </w:r>
      <w:r w:rsidR="00ED5730">
        <w:rPr>
          <w:rFonts w:ascii="Times New Roman" w:hAnsi="Times New Roman" w:cs="Times New Roman"/>
          <w:sz w:val="28"/>
          <w:szCs w:val="28"/>
        </w:rPr>
        <w:t xml:space="preserve"> </w:t>
      </w:r>
      <w:r w:rsidRPr="002D0956">
        <w:rPr>
          <w:rFonts w:ascii="Times New Roman" w:hAnsi="Times New Roman" w:cs="Times New Roman"/>
          <w:sz w:val="28"/>
          <w:szCs w:val="28"/>
        </w:rPr>
        <w:t>Стратегии социально-экономического</w:t>
      </w:r>
      <w:r w:rsidR="00ED5730">
        <w:rPr>
          <w:rFonts w:ascii="Times New Roman" w:hAnsi="Times New Roman" w:cs="Times New Roman"/>
          <w:sz w:val="28"/>
          <w:szCs w:val="28"/>
        </w:rPr>
        <w:t xml:space="preserve"> </w:t>
      </w:r>
      <w:r w:rsidRPr="002D0956">
        <w:rPr>
          <w:rFonts w:ascii="Times New Roman" w:hAnsi="Times New Roman" w:cs="Times New Roman"/>
          <w:sz w:val="28"/>
          <w:szCs w:val="28"/>
        </w:rPr>
        <w:t>развития муниципального образования</w:t>
      </w:r>
      <w:r w:rsidR="00ED57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A8B208" w14:textId="77777777" w:rsidR="00ED5730" w:rsidRDefault="002D0956" w:rsidP="00ED5730">
      <w:pPr>
        <w:suppressAutoHyphens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2D0956">
        <w:rPr>
          <w:rFonts w:ascii="Times New Roman" w:hAnsi="Times New Roman" w:cs="Times New Roman"/>
          <w:sz w:val="28"/>
          <w:szCs w:val="28"/>
        </w:rPr>
        <w:t xml:space="preserve">город Пермь до 2030 года </w:t>
      </w:r>
    </w:p>
    <w:p w14:paraId="5CBED0DE" w14:textId="59C2BB8A" w:rsidR="002D0956" w:rsidRDefault="002D0956" w:rsidP="00ED5730">
      <w:pPr>
        <w:suppressAutoHyphens/>
        <w:spacing w:after="0" w:line="240" w:lineRule="auto"/>
        <w:ind w:left="5387"/>
      </w:pPr>
      <w:r w:rsidRPr="002D0956">
        <w:rPr>
          <w:rFonts w:ascii="Times New Roman" w:hAnsi="Times New Roman" w:cs="Times New Roman"/>
          <w:sz w:val="28"/>
          <w:szCs w:val="28"/>
        </w:rPr>
        <w:t>на период</w:t>
      </w:r>
      <w:r w:rsidR="00ED5730">
        <w:rPr>
          <w:rFonts w:ascii="Times New Roman" w:hAnsi="Times New Roman" w:cs="Times New Roman"/>
          <w:sz w:val="28"/>
          <w:szCs w:val="28"/>
        </w:rPr>
        <w:t xml:space="preserve"> </w:t>
      </w:r>
      <w:r w:rsidR="00C218FE">
        <w:rPr>
          <w:rFonts w:ascii="Times New Roman" w:hAnsi="Times New Roman" w:cs="Times New Roman"/>
          <w:sz w:val="28"/>
          <w:szCs w:val="28"/>
        </w:rPr>
        <w:t>2022-2026</w:t>
      </w:r>
      <w:r w:rsidRPr="002D095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1F5FB0AA" w14:textId="77777777" w:rsidR="002D0956" w:rsidRDefault="002D0956" w:rsidP="00ED5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36097A" w14:textId="77777777" w:rsidR="00ED5730" w:rsidRDefault="00ED5730" w:rsidP="00ED5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168DC0" w14:textId="77777777" w:rsidR="00ED5730" w:rsidRPr="00D9109D" w:rsidRDefault="00ED5730" w:rsidP="00ED5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091F55" w14:textId="77777777" w:rsidR="00994EFE" w:rsidRPr="00460FA8" w:rsidRDefault="00994EFE" w:rsidP="00DE292E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FA8">
        <w:rPr>
          <w:rFonts w:ascii="Times New Roman" w:hAnsi="Times New Roman" w:cs="Times New Roman"/>
          <w:b/>
          <w:sz w:val="28"/>
          <w:szCs w:val="28"/>
        </w:rPr>
        <w:t>ЗНАЧЕНИЯ</w:t>
      </w:r>
    </w:p>
    <w:p w14:paraId="3A03D4D9" w14:textId="60E96DA1" w:rsidR="00994EFE" w:rsidRPr="00460FA8" w:rsidRDefault="001E3FF9" w:rsidP="00DE292E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индексов достижения целей П</w:t>
      </w:r>
      <w:r w:rsidR="00994EFE" w:rsidRPr="00460FA8">
        <w:rPr>
          <w:rFonts w:ascii="Times New Roman" w:hAnsi="Times New Roman" w:cs="Times New Roman"/>
          <w:b/>
          <w:sz w:val="28"/>
          <w:szCs w:val="28"/>
        </w:rPr>
        <w:t>лана мероприятий по реализации</w:t>
      </w:r>
    </w:p>
    <w:p w14:paraId="400961EC" w14:textId="77777777" w:rsidR="00994EFE" w:rsidRPr="00460FA8" w:rsidRDefault="00994EFE" w:rsidP="00DE292E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FA8">
        <w:rPr>
          <w:rFonts w:ascii="Times New Roman" w:hAnsi="Times New Roman" w:cs="Times New Roman"/>
          <w:b/>
          <w:sz w:val="28"/>
          <w:szCs w:val="28"/>
        </w:rPr>
        <w:t>Стратегии социально-экономического развития муниципального</w:t>
      </w:r>
    </w:p>
    <w:p w14:paraId="42FE7373" w14:textId="77777777" w:rsidR="00994EFE" w:rsidRPr="00460FA8" w:rsidRDefault="00994EFE" w:rsidP="00DE292E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FA8">
        <w:rPr>
          <w:rFonts w:ascii="Times New Roman" w:hAnsi="Times New Roman" w:cs="Times New Roman"/>
          <w:b/>
          <w:sz w:val="28"/>
          <w:szCs w:val="28"/>
        </w:rPr>
        <w:t>образования город Пермь до 2030 года на период</w:t>
      </w:r>
    </w:p>
    <w:p w14:paraId="369FDF04" w14:textId="57E12E47" w:rsidR="00994EFE" w:rsidRPr="00460FA8" w:rsidRDefault="00C218FE" w:rsidP="00DE292E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FA8">
        <w:rPr>
          <w:rFonts w:ascii="Times New Roman" w:hAnsi="Times New Roman" w:cs="Times New Roman"/>
          <w:b/>
          <w:sz w:val="28"/>
          <w:szCs w:val="28"/>
        </w:rPr>
        <w:t>2022-2026</w:t>
      </w:r>
      <w:r w:rsidR="00994EFE" w:rsidRPr="00460FA8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2E3B66EF" w14:textId="77777777" w:rsidR="00994EFE" w:rsidRPr="00994EFE" w:rsidRDefault="00994EFE" w:rsidP="00EE770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62" w:type="dxa"/>
        </w:tblCellMar>
        <w:tblLook w:val="04A0" w:firstRow="1" w:lastRow="0" w:firstColumn="1" w:lastColumn="0" w:noHBand="0" w:noVBand="1"/>
      </w:tblPr>
      <w:tblGrid>
        <w:gridCol w:w="2954"/>
        <w:gridCol w:w="889"/>
        <w:gridCol w:w="889"/>
        <w:gridCol w:w="1003"/>
        <w:gridCol w:w="835"/>
        <w:gridCol w:w="835"/>
        <w:gridCol w:w="835"/>
        <w:gridCol w:w="835"/>
        <w:gridCol w:w="835"/>
      </w:tblGrid>
      <w:tr w:rsidR="00C218FE" w:rsidRPr="00AE49CE" w14:paraId="235C6F7C" w14:textId="77777777" w:rsidTr="004B11A2">
        <w:tc>
          <w:tcPr>
            <w:tcW w:w="0" w:type="auto"/>
            <w:vMerge w:val="restart"/>
          </w:tcPr>
          <w:p w14:paraId="0284BB9B" w14:textId="71DC0901" w:rsidR="00C218FE" w:rsidRPr="00AE49CE" w:rsidRDefault="00C218FE" w:rsidP="00C435E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C435EA">
              <w:rPr>
                <w:rFonts w:ascii="Times New Roman" w:hAnsi="Times New Roman" w:cs="Times New Roman"/>
                <w:sz w:val="24"/>
                <w:szCs w:val="24"/>
              </w:rPr>
              <w:t>индекса</w:t>
            </w:r>
          </w:p>
        </w:tc>
        <w:tc>
          <w:tcPr>
            <w:tcW w:w="0" w:type="auto"/>
          </w:tcPr>
          <w:p w14:paraId="391DD07F" w14:textId="77777777" w:rsidR="00C218FE" w:rsidRPr="00AE49CE" w:rsidRDefault="00C218FE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0" w:type="auto"/>
          </w:tcPr>
          <w:p w14:paraId="47D471E7" w14:textId="77777777" w:rsidR="00C218FE" w:rsidRPr="00AE49CE" w:rsidRDefault="00C218FE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0" w:type="auto"/>
          </w:tcPr>
          <w:p w14:paraId="3C228CA0" w14:textId="77777777" w:rsidR="00C218FE" w:rsidRPr="00AE49CE" w:rsidRDefault="00C218FE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0" w:type="auto"/>
          </w:tcPr>
          <w:p w14:paraId="1479AA92" w14:textId="77777777" w:rsidR="00C218FE" w:rsidRPr="00AE49CE" w:rsidRDefault="00C218FE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0" w:type="auto"/>
          </w:tcPr>
          <w:p w14:paraId="1A9171B7" w14:textId="77777777" w:rsidR="00C218FE" w:rsidRPr="00AE49CE" w:rsidRDefault="00C218FE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0" w:type="auto"/>
          </w:tcPr>
          <w:p w14:paraId="58C448AE" w14:textId="77777777" w:rsidR="00C218FE" w:rsidRPr="00AE49CE" w:rsidRDefault="00C218FE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0" w:type="auto"/>
          </w:tcPr>
          <w:p w14:paraId="7D2514D2" w14:textId="77777777" w:rsidR="00C218FE" w:rsidRPr="00AE49CE" w:rsidRDefault="00C218FE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0" w:type="auto"/>
          </w:tcPr>
          <w:p w14:paraId="129CC5C9" w14:textId="77777777" w:rsidR="00C218FE" w:rsidRPr="00AE49CE" w:rsidRDefault="00C218FE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C218FE" w:rsidRPr="00AE49CE" w14:paraId="6FEBC034" w14:textId="77777777" w:rsidTr="004B11A2">
        <w:tc>
          <w:tcPr>
            <w:tcW w:w="0" w:type="auto"/>
            <w:vMerge/>
          </w:tcPr>
          <w:p w14:paraId="2C2DBC1E" w14:textId="77777777" w:rsidR="00C218FE" w:rsidRPr="00AE49CE" w:rsidRDefault="00C218FE" w:rsidP="00EE770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1969D18" w14:textId="77777777" w:rsidR="00C218FE" w:rsidRPr="00AE49CE" w:rsidRDefault="00C218FE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E49CE">
              <w:rPr>
                <w:rFonts w:ascii="Times New Roman" w:hAnsi="Times New Roman" w:cs="Times New Roman"/>
                <w:szCs w:val="22"/>
              </w:rPr>
              <w:t>(факт)</w:t>
            </w:r>
          </w:p>
        </w:tc>
        <w:tc>
          <w:tcPr>
            <w:tcW w:w="0" w:type="auto"/>
          </w:tcPr>
          <w:p w14:paraId="3A158586" w14:textId="77777777" w:rsidR="00C218FE" w:rsidRPr="00AE49CE" w:rsidRDefault="00C218FE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E49CE">
              <w:rPr>
                <w:rFonts w:ascii="Times New Roman" w:hAnsi="Times New Roman" w:cs="Times New Roman"/>
                <w:szCs w:val="22"/>
              </w:rPr>
              <w:t>(факт)</w:t>
            </w:r>
          </w:p>
        </w:tc>
        <w:tc>
          <w:tcPr>
            <w:tcW w:w="0" w:type="auto"/>
          </w:tcPr>
          <w:p w14:paraId="66B03D6B" w14:textId="77777777" w:rsidR="00C218FE" w:rsidRPr="00AE49CE" w:rsidRDefault="00C218FE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E49CE">
              <w:rPr>
                <w:rFonts w:ascii="Times New Roman" w:hAnsi="Times New Roman" w:cs="Times New Roman"/>
                <w:szCs w:val="22"/>
              </w:rPr>
              <w:t>(оценка)</w:t>
            </w:r>
          </w:p>
        </w:tc>
        <w:tc>
          <w:tcPr>
            <w:tcW w:w="0" w:type="auto"/>
          </w:tcPr>
          <w:p w14:paraId="1231269D" w14:textId="77777777" w:rsidR="00C218FE" w:rsidRPr="00AE49CE" w:rsidRDefault="00C218FE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E49CE">
              <w:rPr>
                <w:rFonts w:ascii="Times New Roman" w:hAnsi="Times New Roman" w:cs="Times New Roman"/>
                <w:szCs w:val="22"/>
              </w:rPr>
              <w:t>(прогноз)</w:t>
            </w:r>
          </w:p>
        </w:tc>
        <w:tc>
          <w:tcPr>
            <w:tcW w:w="0" w:type="auto"/>
          </w:tcPr>
          <w:p w14:paraId="02A3085D" w14:textId="77777777" w:rsidR="00C218FE" w:rsidRPr="00AE49CE" w:rsidRDefault="00C218FE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E49CE">
              <w:rPr>
                <w:rFonts w:ascii="Times New Roman" w:hAnsi="Times New Roman" w:cs="Times New Roman"/>
                <w:szCs w:val="22"/>
              </w:rPr>
              <w:t>(прогноз)</w:t>
            </w:r>
          </w:p>
        </w:tc>
        <w:tc>
          <w:tcPr>
            <w:tcW w:w="0" w:type="auto"/>
          </w:tcPr>
          <w:p w14:paraId="43849B85" w14:textId="77777777" w:rsidR="00C218FE" w:rsidRPr="00AE49CE" w:rsidRDefault="00C218FE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E49CE">
              <w:rPr>
                <w:rFonts w:ascii="Times New Roman" w:hAnsi="Times New Roman" w:cs="Times New Roman"/>
                <w:szCs w:val="22"/>
              </w:rPr>
              <w:t>(прогноз)</w:t>
            </w:r>
          </w:p>
        </w:tc>
        <w:tc>
          <w:tcPr>
            <w:tcW w:w="0" w:type="auto"/>
          </w:tcPr>
          <w:p w14:paraId="514F1EF3" w14:textId="77777777" w:rsidR="00C218FE" w:rsidRPr="00AE49CE" w:rsidRDefault="00C218FE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E49CE">
              <w:rPr>
                <w:rFonts w:ascii="Times New Roman" w:hAnsi="Times New Roman" w:cs="Times New Roman"/>
                <w:szCs w:val="22"/>
              </w:rPr>
              <w:t>(прогноз)</w:t>
            </w:r>
          </w:p>
        </w:tc>
        <w:tc>
          <w:tcPr>
            <w:tcW w:w="0" w:type="auto"/>
          </w:tcPr>
          <w:p w14:paraId="636334C1" w14:textId="77777777" w:rsidR="00C218FE" w:rsidRPr="00AE49CE" w:rsidRDefault="00C218FE" w:rsidP="00EE77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E49CE">
              <w:rPr>
                <w:rFonts w:ascii="Times New Roman" w:hAnsi="Times New Roman" w:cs="Times New Roman"/>
                <w:szCs w:val="22"/>
              </w:rPr>
              <w:t>(прогноз)</w:t>
            </w:r>
          </w:p>
        </w:tc>
      </w:tr>
      <w:tr w:rsidR="00C218FE" w:rsidRPr="00AE49CE" w14:paraId="26D40772" w14:textId="77777777" w:rsidTr="001E3FF9">
        <w:tc>
          <w:tcPr>
            <w:tcW w:w="0" w:type="auto"/>
            <w:vAlign w:val="center"/>
          </w:tcPr>
          <w:p w14:paraId="423980E7" w14:textId="77777777" w:rsidR="00C218FE" w:rsidRPr="00AE49CE" w:rsidRDefault="00C218FE" w:rsidP="001E3FF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Индекс качества жизни</w:t>
            </w:r>
          </w:p>
        </w:tc>
        <w:tc>
          <w:tcPr>
            <w:tcW w:w="0" w:type="auto"/>
            <w:vAlign w:val="bottom"/>
          </w:tcPr>
          <w:p w14:paraId="3312FB0E" w14:textId="77777777" w:rsidR="00C218FE" w:rsidRPr="00AE49CE" w:rsidRDefault="00C218FE" w:rsidP="001E3FF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  <w:vAlign w:val="bottom"/>
          </w:tcPr>
          <w:p w14:paraId="7A361974" w14:textId="77777777" w:rsidR="00C218FE" w:rsidRPr="00AE49CE" w:rsidRDefault="00C218FE" w:rsidP="001E3FF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  <w:vAlign w:val="bottom"/>
          </w:tcPr>
          <w:p w14:paraId="087B8163" w14:textId="77777777" w:rsidR="00C218FE" w:rsidRPr="00AE49CE" w:rsidRDefault="00C218FE" w:rsidP="001E3FF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0" w:type="auto"/>
            <w:vAlign w:val="bottom"/>
          </w:tcPr>
          <w:p w14:paraId="051F6B64" w14:textId="77777777" w:rsidR="00C218FE" w:rsidRPr="00AE49CE" w:rsidRDefault="00C218FE" w:rsidP="001E3FF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0" w:type="auto"/>
            <w:vAlign w:val="bottom"/>
          </w:tcPr>
          <w:p w14:paraId="21678630" w14:textId="77777777" w:rsidR="00C218FE" w:rsidRPr="00AE49CE" w:rsidRDefault="00C218FE" w:rsidP="001E3FF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bottom"/>
          </w:tcPr>
          <w:p w14:paraId="1B93B562" w14:textId="77777777" w:rsidR="00C218FE" w:rsidRPr="00AE49CE" w:rsidRDefault="00C218FE" w:rsidP="001E3FF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vAlign w:val="bottom"/>
          </w:tcPr>
          <w:p w14:paraId="0CA23131" w14:textId="77777777" w:rsidR="00C218FE" w:rsidRPr="00AE49CE" w:rsidRDefault="00C218FE" w:rsidP="001E3FF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0" w:type="auto"/>
            <w:vAlign w:val="bottom"/>
          </w:tcPr>
          <w:p w14:paraId="4545EE4E" w14:textId="77777777" w:rsidR="00C218FE" w:rsidRPr="00AE49CE" w:rsidRDefault="00C218FE" w:rsidP="001E3FF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C218FE" w:rsidRPr="00AE49CE" w14:paraId="2FDBF576" w14:textId="77777777" w:rsidTr="001E3FF9">
        <w:tc>
          <w:tcPr>
            <w:tcW w:w="0" w:type="auto"/>
            <w:vAlign w:val="center"/>
          </w:tcPr>
          <w:p w14:paraId="2F2E637A" w14:textId="77777777" w:rsidR="00C218FE" w:rsidRPr="00AE49CE" w:rsidRDefault="00C218FE" w:rsidP="001E3FF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Индекс развития человеческого капитала</w:t>
            </w:r>
          </w:p>
        </w:tc>
        <w:tc>
          <w:tcPr>
            <w:tcW w:w="0" w:type="auto"/>
            <w:vAlign w:val="bottom"/>
          </w:tcPr>
          <w:p w14:paraId="21AB089A" w14:textId="77777777" w:rsidR="00C218FE" w:rsidRPr="00AE49CE" w:rsidRDefault="00C218FE" w:rsidP="001E3FF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14:paraId="3975C826" w14:textId="77777777" w:rsidR="00C218FE" w:rsidRPr="00AE49CE" w:rsidRDefault="00C218FE" w:rsidP="001E3FF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  <w:vAlign w:val="bottom"/>
          </w:tcPr>
          <w:p w14:paraId="768C293A" w14:textId="77777777" w:rsidR="00C218FE" w:rsidRPr="00AE49CE" w:rsidRDefault="00C218FE" w:rsidP="001E3FF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  <w:vAlign w:val="bottom"/>
          </w:tcPr>
          <w:p w14:paraId="7A168496" w14:textId="77777777" w:rsidR="00C218FE" w:rsidRPr="00AE49CE" w:rsidRDefault="00C218FE" w:rsidP="001E3FF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bottom"/>
          </w:tcPr>
          <w:p w14:paraId="4CE96BB2" w14:textId="77777777" w:rsidR="00C218FE" w:rsidRPr="00AE49CE" w:rsidRDefault="00C218FE" w:rsidP="001E3FF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bottom"/>
          </w:tcPr>
          <w:p w14:paraId="31D57996" w14:textId="77777777" w:rsidR="00C218FE" w:rsidRPr="00AE49CE" w:rsidRDefault="00C218FE" w:rsidP="001E3FF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0" w:type="auto"/>
            <w:vAlign w:val="bottom"/>
          </w:tcPr>
          <w:p w14:paraId="65A634E0" w14:textId="77777777" w:rsidR="00C218FE" w:rsidRPr="00AE49CE" w:rsidRDefault="00C218FE" w:rsidP="001E3FF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0" w:type="auto"/>
            <w:vAlign w:val="bottom"/>
          </w:tcPr>
          <w:p w14:paraId="344756DC" w14:textId="77777777" w:rsidR="00C218FE" w:rsidRPr="00AE49CE" w:rsidRDefault="00C218FE" w:rsidP="001E3FF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218FE" w:rsidRPr="00AE49CE" w14:paraId="50833B8D" w14:textId="77777777" w:rsidTr="001E3FF9">
        <w:tc>
          <w:tcPr>
            <w:tcW w:w="0" w:type="auto"/>
            <w:vAlign w:val="center"/>
          </w:tcPr>
          <w:p w14:paraId="24648AE8" w14:textId="77777777" w:rsidR="00C218FE" w:rsidRPr="00AE49CE" w:rsidRDefault="00C218FE" w:rsidP="001E3FF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Индекс образования</w:t>
            </w:r>
          </w:p>
        </w:tc>
        <w:tc>
          <w:tcPr>
            <w:tcW w:w="0" w:type="auto"/>
            <w:vAlign w:val="bottom"/>
          </w:tcPr>
          <w:p w14:paraId="4031B45B" w14:textId="77777777" w:rsidR="00C218FE" w:rsidRPr="00AE49CE" w:rsidRDefault="00C218FE" w:rsidP="001E3FF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14:paraId="4DE0EB3D" w14:textId="77777777" w:rsidR="00C218FE" w:rsidRPr="00AE49CE" w:rsidRDefault="00C218FE" w:rsidP="001E3FF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  <w:vAlign w:val="bottom"/>
          </w:tcPr>
          <w:p w14:paraId="48AD5761" w14:textId="77777777" w:rsidR="00C218FE" w:rsidRPr="00AE49CE" w:rsidRDefault="00C218FE" w:rsidP="001E3FF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  <w:vAlign w:val="bottom"/>
          </w:tcPr>
          <w:p w14:paraId="3CFE045F" w14:textId="77777777" w:rsidR="00C218FE" w:rsidRPr="00AE49CE" w:rsidRDefault="00C218FE" w:rsidP="001E3FF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vAlign w:val="bottom"/>
          </w:tcPr>
          <w:p w14:paraId="77FA8C12" w14:textId="77777777" w:rsidR="00C218FE" w:rsidRPr="00AE49CE" w:rsidRDefault="00C218FE" w:rsidP="001E3FF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0" w:type="auto"/>
            <w:vAlign w:val="bottom"/>
          </w:tcPr>
          <w:p w14:paraId="61DC8D64" w14:textId="77777777" w:rsidR="00C218FE" w:rsidRPr="00AE49CE" w:rsidRDefault="00C218FE" w:rsidP="001E3FF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0" w:type="auto"/>
            <w:vAlign w:val="bottom"/>
          </w:tcPr>
          <w:p w14:paraId="65292319" w14:textId="77777777" w:rsidR="00C218FE" w:rsidRPr="00AE49CE" w:rsidRDefault="00C218FE" w:rsidP="001E3FF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vAlign w:val="bottom"/>
          </w:tcPr>
          <w:p w14:paraId="763453E4" w14:textId="77777777" w:rsidR="00C218FE" w:rsidRPr="00AE49CE" w:rsidRDefault="00C218FE" w:rsidP="001E3FF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218FE" w:rsidRPr="00AE49CE" w14:paraId="306DDE1F" w14:textId="77777777" w:rsidTr="001E3FF9">
        <w:tc>
          <w:tcPr>
            <w:tcW w:w="0" w:type="auto"/>
            <w:vAlign w:val="center"/>
          </w:tcPr>
          <w:p w14:paraId="55907573" w14:textId="438FC09A" w:rsidR="00C218FE" w:rsidRPr="00AE49CE" w:rsidRDefault="00C218FE" w:rsidP="001E3FF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Индекс вовлеченности в</w:t>
            </w:r>
            <w:r w:rsidR="00DE29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0" w:type="auto"/>
            <w:vAlign w:val="bottom"/>
          </w:tcPr>
          <w:p w14:paraId="21F6A5D4" w14:textId="77777777" w:rsidR="00C218FE" w:rsidRPr="00AE49CE" w:rsidRDefault="00C218FE" w:rsidP="001E3FF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14:paraId="0E4482D2" w14:textId="77777777" w:rsidR="00C218FE" w:rsidRPr="00AE49CE" w:rsidRDefault="00C218FE" w:rsidP="001E3FF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  <w:vAlign w:val="bottom"/>
          </w:tcPr>
          <w:p w14:paraId="755B6CBB" w14:textId="77777777" w:rsidR="00C218FE" w:rsidRPr="00AE49CE" w:rsidRDefault="00C218FE" w:rsidP="001E3FF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0" w:type="auto"/>
            <w:vAlign w:val="bottom"/>
          </w:tcPr>
          <w:p w14:paraId="4F6735D9" w14:textId="77777777" w:rsidR="00C218FE" w:rsidRPr="00AE49CE" w:rsidRDefault="00C218FE" w:rsidP="001E3FF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bottom"/>
          </w:tcPr>
          <w:p w14:paraId="45899FAC" w14:textId="77777777" w:rsidR="00C218FE" w:rsidRPr="00AE49CE" w:rsidRDefault="00C218FE" w:rsidP="001E3FF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vAlign w:val="bottom"/>
          </w:tcPr>
          <w:p w14:paraId="4BBF5B28" w14:textId="77777777" w:rsidR="00C218FE" w:rsidRPr="00AE49CE" w:rsidRDefault="00C218FE" w:rsidP="001E3FF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0" w:type="auto"/>
            <w:vAlign w:val="bottom"/>
          </w:tcPr>
          <w:p w14:paraId="0718E6ED" w14:textId="77777777" w:rsidR="00C218FE" w:rsidRPr="00AE49CE" w:rsidRDefault="00C218FE" w:rsidP="001E3FF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0" w:type="auto"/>
            <w:vAlign w:val="bottom"/>
          </w:tcPr>
          <w:p w14:paraId="615FB9F5" w14:textId="77777777" w:rsidR="00C218FE" w:rsidRPr="00AE49CE" w:rsidRDefault="00C218FE" w:rsidP="001E3FF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218FE" w:rsidRPr="00AE49CE" w14:paraId="03948DD8" w14:textId="77777777" w:rsidTr="001E3FF9">
        <w:tc>
          <w:tcPr>
            <w:tcW w:w="0" w:type="auto"/>
            <w:vAlign w:val="center"/>
          </w:tcPr>
          <w:p w14:paraId="01EF173E" w14:textId="759E8FA9" w:rsidR="00C218FE" w:rsidRPr="00AE49CE" w:rsidRDefault="00C218FE" w:rsidP="001E3FF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Индекс развития культуры и</w:t>
            </w:r>
            <w:r w:rsidR="00DE29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молодежной политики</w:t>
            </w:r>
          </w:p>
        </w:tc>
        <w:tc>
          <w:tcPr>
            <w:tcW w:w="0" w:type="auto"/>
            <w:vAlign w:val="bottom"/>
          </w:tcPr>
          <w:p w14:paraId="4C5B600B" w14:textId="77777777" w:rsidR="00C218FE" w:rsidRPr="00AE49CE" w:rsidRDefault="00C218FE" w:rsidP="001E3FF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14:paraId="68805A84" w14:textId="77777777" w:rsidR="00C218FE" w:rsidRPr="00AE49CE" w:rsidRDefault="00C218FE" w:rsidP="001E3FF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14:paraId="1F1D669A" w14:textId="77777777" w:rsidR="00C218FE" w:rsidRPr="00AE49CE" w:rsidRDefault="00C218FE" w:rsidP="001E3FF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14:paraId="45F5E3F5" w14:textId="77777777" w:rsidR="00C218FE" w:rsidRPr="00AE49CE" w:rsidRDefault="00C218FE" w:rsidP="001E3FF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  <w:vAlign w:val="bottom"/>
          </w:tcPr>
          <w:p w14:paraId="053708D2" w14:textId="77777777" w:rsidR="00C218FE" w:rsidRPr="00AE49CE" w:rsidRDefault="00C218FE" w:rsidP="001E3FF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0" w:type="auto"/>
            <w:vAlign w:val="bottom"/>
          </w:tcPr>
          <w:p w14:paraId="2B5A1976" w14:textId="77777777" w:rsidR="00C218FE" w:rsidRPr="00AE49CE" w:rsidRDefault="00C218FE" w:rsidP="001E3FF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bottom"/>
          </w:tcPr>
          <w:p w14:paraId="3A8F8E0C" w14:textId="77777777" w:rsidR="00C218FE" w:rsidRPr="00AE49CE" w:rsidRDefault="00C218FE" w:rsidP="001E3FF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0" w:type="auto"/>
            <w:vAlign w:val="bottom"/>
          </w:tcPr>
          <w:p w14:paraId="30493575" w14:textId="77777777" w:rsidR="00C218FE" w:rsidRPr="00AE49CE" w:rsidRDefault="00C218FE" w:rsidP="001E3FF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218FE" w:rsidRPr="00AE49CE" w14:paraId="73756303" w14:textId="77777777" w:rsidTr="001E3FF9">
        <w:tc>
          <w:tcPr>
            <w:tcW w:w="0" w:type="auto"/>
            <w:vAlign w:val="center"/>
          </w:tcPr>
          <w:p w14:paraId="75123DC1" w14:textId="77777777" w:rsidR="00C218FE" w:rsidRPr="00AE49CE" w:rsidRDefault="00C218FE" w:rsidP="001E3FF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Индекс экономического роста</w:t>
            </w:r>
          </w:p>
        </w:tc>
        <w:tc>
          <w:tcPr>
            <w:tcW w:w="0" w:type="auto"/>
            <w:vAlign w:val="bottom"/>
          </w:tcPr>
          <w:p w14:paraId="57D80E59" w14:textId="77777777" w:rsidR="00C218FE" w:rsidRPr="00AE49CE" w:rsidRDefault="00C218FE" w:rsidP="001E3FF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0" w:type="auto"/>
            <w:vAlign w:val="bottom"/>
          </w:tcPr>
          <w:p w14:paraId="16AB4247" w14:textId="77777777" w:rsidR="00C218FE" w:rsidRPr="00AE49CE" w:rsidRDefault="00C218FE" w:rsidP="001E3FF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  <w:vAlign w:val="bottom"/>
          </w:tcPr>
          <w:p w14:paraId="431A5E62" w14:textId="77777777" w:rsidR="00C218FE" w:rsidRPr="00AE49CE" w:rsidRDefault="00C218FE" w:rsidP="001E3FF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  <w:vAlign w:val="bottom"/>
          </w:tcPr>
          <w:p w14:paraId="65A39F1B" w14:textId="77777777" w:rsidR="00C218FE" w:rsidRPr="00AE49CE" w:rsidRDefault="00C218FE" w:rsidP="001E3FF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0" w:type="auto"/>
            <w:vAlign w:val="bottom"/>
          </w:tcPr>
          <w:p w14:paraId="511BAFEA" w14:textId="77777777" w:rsidR="00C218FE" w:rsidRPr="00AE49CE" w:rsidRDefault="00C218FE" w:rsidP="001E3FF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bottom"/>
          </w:tcPr>
          <w:p w14:paraId="2E388D6F" w14:textId="77777777" w:rsidR="00C218FE" w:rsidRPr="00AE49CE" w:rsidRDefault="00C218FE" w:rsidP="001E3FF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bottom"/>
          </w:tcPr>
          <w:p w14:paraId="4A96A49B" w14:textId="77777777" w:rsidR="00C218FE" w:rsidRPr="00AE49CE" w:rsidRDefault="00C218FE" w:rsidP="001E3FF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0" w:type="auto"/>
            <w:vAlign w:val="bottom"/>
          </w:tcPr>
          <w:p w14:paraId="10359A84" w14:textId="77777777" w:rsidR="00C218FE" w:rsidRPr="00AE49CE" w:rsidRDefault="00C218FE" w:rsidP="001E3FF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C218FE" w:rsidRPr="00AE49CE" w14:paraId="648D958F" w14:textId="77777777" w:rsidTr="001E3FF9">
        <w:tc>
          <w:tcPr>
            <w:tcW w:w="0" w:type="auto"/>
            <w:vAlign w:val="center"/>
          </w:tcPr>
          <w:p w14:paraId="7964589B" w14:textId="77777777" w:rsidR="00C218FE" w:rsidRPr="00AE49CE" w:rsidRDefault="00C218FE" w:rsidP="001E3FF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Индекс комфортной среды для жизни</w:t>
            </w:r>
          </w:p>
        </w:tc>
        <w:tc>
          <w:tcPr>
            <w:tcW w:w="0" w:type="auto"/>
            <w:vAlign w:val="bottom"/>
          </w:tcPr>
          <w:p w14:paraId="19A82F84" w14:textId="77777777" w:rsidR="00C218FE" w:rsidRPr="00AE49CE" w:rsidRDefault="00C218FE" w:rsidP="001E3FF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  <w:vAlign w:val="bottom"/>
          </w:tcPr>
          <w:p w14:paraId="6433A282" w14:textId="77777777" w:rsidR="00C218FE" w:rsidRPr="00AE49CE" w:rsidRDefault="00C218FE" w:rsidP="001E3FF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0" w:type="auto"/>
            <w:vAlign w:val="bottom"/>
          </w:tcPr>
          <w:p w14:paraId="2BEE40FA" w14:textId="77777777" w:rsidR="00C218FE" w:rsidRPr="00AE49CE" w:rsidRDefault="00C218FE" w:rsidP="001E3FF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bottom"/>
          </w:tcPr>
          <w:p w14:paraId="6E3F71F0" w14:textId="77777777" w:rsidR="00C218FE" w:rsidRPr="00AE49CE" w:rsidRDefault="00C218FE" w:rsidP="001E3FF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bottom"/>
          </w:tcPr>
          <w:p w14:paraId="1302EA18" w14:textId="77777777" w:rsidR="00C218FE" w:rsidRPr="00AE49CE" w:rsidRDefault="00C218FE" w:rsidP="001E3FF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bottom"/>
          </w:tcPr>
          <w:p w14:paraId="71DB4F64" w14:textId="77777777" w:rsidR="00C218FE" w:rsidRPr="00AE49CE" w:rsidRDefault="00C218FE" w:rsidP="001E3FF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vAlign w:val="bottom"/>
          </w:tcPr>
          <w:p w14:paraId="0581A3C5" w14:textId="77777777" w:rsidR="00C218FE" w:rsidRPr="00AE49CE" w:rsidRDefault="00C218FE" w:rsidP="001E3FF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vAlign w:val="bottom"/>
          </w:tcPr>
          <w:p w14:paraId="59747A88" w14:textId="77777777" w:rsidR="00C218FE" w:rsidRPr="00AE49CE" w:rsidRDefault="00C218FE" w:rsidP="001E3FF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9C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14:paraId="4ACD34B2" w14:textId="77777777" w:rsidR="00994EFE" w:rsidRPr="00994EFE" w:rsidRDefault="00994EFE" w:rsidP="00EE770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994EFE" w:rsidRPr="00994EFE" w:rsidSect="003A0D82">
      <w:pgSz w:w="11905" w:h="16838"/>
      <w:pgMar w:top="1134" w:right="567" w:bottom="1134" w:left="1418" w:header="34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2A6F05" w14:textId="77777777" w:rsidR="009B0516" w:rsidRDefault="009B0516" w:rsidP="00690DF7">
      <w:pPr>
        <w:spacing w:after="0" w:line="240" w:lineRule="auto"/>
      </w:pPr>
      <w:r>
        <w:separator/>
      </w:r>
    </w:p>
  </w:endnote>
  <w:endnote w:type="continuationSeparator" w:id="0">
    <w:p w14:paraId="33E05F6F" w14:textId="77777777" w:rsidR="009B0516" w:rsidRDefault="009B0516" w:rsidP="0069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67009" w14:textId="77777777" w:rsidR="009B0516" w:rsidRDefault="009B0516" w:rsidP="00690DF7">
      <w:pPr>
        <w:spacing w:after="0" w:line="240" w:lineRule="auto"/>
      </w:pPr>
      <w:r>
        <w:separator/>
      </w:r>
    </w:p>
  </w:footnote>
  <w:footnote w:type="continuationSeparator" w:id="0">
    <w:p w14:paraId="0CA9B6E9" w14:textId="77777777" w:rsidR="009B0516" w:rsidRDefault="009B0516" w:rsidP="0069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5124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C9B6C84" w14:textId="77777777" w:rsidR="004E44A9" w:rsidRPr="00360FFB" w:rsidRDefault="004E44A9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60FF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60FF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60FF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22E2A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360FF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19EE2D0" w14:textId="77777777" w:rsidR="004E44A9" w:rsidRDefault="004E44A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4421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473A251" w14:textId="77777777" w:rsidR="004E44A9" w:rsidRPr="000A0C2E" w:rsidRDefault="004E44A9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0C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0C2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0C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22E2A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A0C2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326B40C" w14:textId="77777777" w:rsidR="004E44A9" w:rsidRDefault="004E44A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80408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D8AC868" w14:textId="77777777" w:rsidR="004E44A9" w:rsidRPr="008B473F" w:rsidRDefault="004E44A9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B47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B47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B47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22E2A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8B473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0371140" w14:textId="77777777" w:rsidR="004E44A9" w:rsidRPr="008B473F" w:rsidRDefault="004E44A9">
    <w:pPr>
      <w:pStyle w:val="ab"/>
      <w:rPr>
        <w:rFonts w:ascii="Times New Roman" w:hAnsi="Times New Roman" w:cs="Times New Roman"/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64838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6B65CA7" w14:textId="77777777" w:rsidR="004E44A9" w:rsidRPr="003A0D82" w:rsidRDefault="004E44A9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A0D8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A0D8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A0D8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22E2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A0D8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D0D50A1" w14:textId="77777777" w:rsidR="004E44A9" w:rsidRPr="003A0D82" w:rsidRDefault="004E44A9">
    <w:pPr>
      <w:pStyle w:val="ab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6756A"/>
    <w:multiLevelType w:val="multilevel"/>
    <w:tmpl w:val="0582A5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91A2982"/>
    <w:multiLevelType w:val="multilevel"/>
    <w:tmpl w:val="AB00C3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 w15:restartNumberingAfterBreak="0">
    <w:nsid w:val="338A68D1"/>
    <w:multiLevelType w:val="multilevel"/>
    <w:tmpl w:val="FF76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851339C"/>
    <w:multiLevelType w:val="multilevel"/>
    <w:tmpl w:val="6772202A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6288453A"/>
    <w:multiLevelType w:val="multilevel"/>
    <w:tmpl w:val="0582A5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8A11BB4"/>
    <w:multiLevelType w:val="multilevel"/>
    <w:tmpl w:val="13E20BF2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68"/>
    <w:rsid w:val="000038DC"/>
    <w:rsid w:val="00006F14"/>
    <w:rsid w:val="000118FD"/>
    <w:rsid w:val="00013D8D"/>
    <w:rsid w:val="000253AC"/>
    <w:rsid w:val="00026A83"/>
    <w:rsid w:val="00027E59"/>
    <w:rsid w:val="00034437"/>
    <w:rsid w:val="00040EC0"/>
    <w:rsid w:val="0004539E"/>
    <w:rsid w:val="0005661A"/>
    <w:rsid w:val="00056C42"/>
    <w:rsid w:val="000636EB"/>
    <w:rsid w:val="0007210B"/>
    <w:rsid w:val="00081523"/>
    <w:rsid w:val="00082B76"/>
    <w:rsid w:val="0009021A"/>
    <w:rsid w:val="00090A80"/>
    <w:rsid w:val="000A03BF"/>
    <w:rsid w:val="000A0C2E"/>
    <w:rsid w:val="000A465A"/>
    <w:rsid w:val="000B4329"/>
    <w:rsid w:val="000B7121"/>
    <w:rsid w:val="000C2BFD"/>
    <w:rsid w:val="000C3F48"/>
    <w:rsid w:val="000C5366"/>
    <w:rsid w:val="000C71D7"/>
    <w:rsid w:val="000D2EBB"/>
    <w:rsid w:val="000E0122"/>
    <w:rsid w:val="000F340B"/>
    <w:rsid w:val="000F535C"/>
    <w:rsid w:val="000F738B"/>
    <w:rsid w:val="00107750"/>
    <w:rsid w:val="001233B6"/>
    <w:rsid w:val="001250C2"/>
    <w:rsid w:val="001269EE"/>
    <w:rsid w:val="001272A9"/>
    <w:rsid w:val="00144F39"/>
    <w:rsid w:val="00147127"/>
    <w:rsid w:val="00153B2F"/>
    <w:rsid w:val="0015530D"/>
    <w:rsid w:val="001631D9"/>
    <w:rsid w:val="00164488"/>
    <w:rsid w:val="00165164"/>
    <w:rsid w:val="0016750B"/>
    <w:rsid w:val="00167830"/>
    <w:rsid w:val="00173CDA"/>
    <w:rsid w:val="00174D2D"/>
    <w:rsid w:val="0017573F"/>
    <w:rsid w:val="00180DAE"/>
    <w:rsid w:val="00187610"/>
    <w:rsid w:val="001915AA"/>
    <w:rsid w:val="001A5A2B"/>
    <w:rsid w:val="001A64F8"/>
    <w:rsid w:val="001B4292"/>
    <w:rsid w:val="001B60E2"/>
    <w:rsid w:val="001C3118"/>
    <w:rsid w:val="001C57BE"/>
    <w:rsid w:val="001C7D7A"/>
    <w:rsid w:val="001D6DF0"/>
    <w:rsid w:val="001E3FF9"/>
    <w:rsid w:val="001E59B5"/>
    <w:rsid w:val="001E6FD1"/>
    <w:rsid w:val="00217994"/>
    <w:rsid w:val="00225F49"/>
    <w:rsid w:val="002305C0"/>
    <w:rsid w:val="00245609"/>
    <w:rsid w:val="00245B53"/>
    <w:rsid w:val="0024747B"/>
    <w:rsid w:val="00251313"/>
    <w:rsid w:val="002606F9"/>
    <w:rsid w:val="00270AFB"/>
    <w:rsid w:val="00276F4A"/>
    <w:rsid w:val="002A7D1D"/>
    <w:rsid w:val="002B379C"/>
    <w:rsid w:val="002B6136"/>
    <w:rsid w:val="002B75BB"/>
    <w:rsid w:val="002C1DB1"/>
    <w:rsid w:val="002C46FD"/>
    <w:rsid w:val="002D0956"/>
    <w:rsid w:val="002D14F5"/>
    <w:rsid w:val="002D1ACF"/>
    <w:rsid w:val="002D64F0"/>
    <w:rsid w:val="002D719A"/>
    <w:rsid w:val="002E06EB"/>
    <w:rsid w:val="002E14CC"/>
    <w:rsid w:val="002E1BC4"/>
    <w:rsid w:val="002E6205"/>
    <w:rsid w:val="002F0F5F"/>
    <w:rsid w:val="00303CC5"/>
    <w:rsid w:val="0031137B"/>
    <w:rsid w:val="00313D69"/>
    <w:rsid w:val="00326C68"/>
    <w:rsid w:val="003275A3"/>
    <w:rsid w:val="0033339C"/>
    <w:rsid w:val="00341E30"/>
    <w:rsid w:val="00347ED0"/>
    <w:rsid w:val="00351DD6"/>
    <w:rsid w:val="003564E8"/>
    <w:rsid w:val="00360E42"/>
    <w:rsid w:val="00360FFB"/>
    <w:rsid w:val="00393494"/>
    <w:rsid w:val="00393A2E"/>
    <w:rsid w:val="00395094"/>
    <w:rsid w:val="00395362"/>
    <w:rsid w:val="00395C7C"/>
    <w:rsid w:val="003A0D82"/>
    <w:rsid w:val="003A31AB"/>
    <w:rsid w:val="003A3B83"/>
    <w:rsid w:val="003A48B8"/>
    <w:rsid w:val="003A4C7C"/>
    <w:rsid w:val="003B17C0"/>
    <w:rsid w:val="003D1292"/>
    <w:rsid w:val="003E323D"/>
    <w:rsid w:val="003F0023"/>
    <w:rsid w:val="003F05CB"/>
    <w:rsid w:val="003F4B48"/>
    <w:rsid w:val="00400166"/>
    <w:rsid w:val="0040771A"/>
    <w:rsid w:val="004106C2"/>
    <w:rsid w:val="00411EA2"/>
    <w:rsid w:val="0042154A"/>
    <w:rsid w:val="00421988"/>
    <w:rsid w:val="00423433"/>
    <w:rsid w:val="004371B2"/>
    <w:rsid w:val="00460732"/>
    <w:rsid w:val="00460FA8"/>
    <w:rsid w:val="00461D67"/>
    <w:rsid w:val="00462916"/>
    <w:rsid w:val="00466FE2"/>
    <w:rsid w:val="00472C31"/>
    <w:rsid w:val="004765E2"/>
    <w:rsid w:val="00482D13"/>
    <w:rsid w:val="004855FE"/>
    <w:rsid w:val="00490C9D"/>
    <w:rsid w:val="004918F3"/>
    <w:rsid w:val="00494CFB"/>
    <w:rsid w:val="00496047"/>
    <w:rsid w:val="004A2F03"/>
    <w:rsid w:val="004A78F1"/>
    <w:rsid w:val="004B11A2"/>
    <w:rsid w:val="004B5286"/>
    <w:rsid w:val="004C00EA"/>
    <w:rsid w:val="004C1F6A"/>
    <w:rsid w:val="004C6EDD"/>
    <w:rsid w:val="004D1E46"/>
    <w:rsid w:val="004D21AF"/>
    <w:rsid w:val="004E06C3"/>
    <w:rsid w:val="004E12A9"/>
    <w:rsid w:val="004E20DE"/>
    <w:rsid w:val="004E2803"/>
    <w:rsid w:val="004E44A9"/>
    <w:rsid w:val="004E586B"/>
    <w:rsid w:val="004E6423"/>
    <w:rsid w:val="0050576E"/>
    <w:rsid w:val="00531523"/>
    <w:rsid w:val="00535A07"/>
    <w:rsid w:val="005442E7"/>
    <w:rsid w:val="00545EEE"/>
    <w:rsid w:val="00546E0E"/>
    <w:rsid w:val="005545FC"/>
    <w:rsid w:val="00554836"/>
    <w:rsid w:val="005622B9"/>
    <w:rsid w:val="00565BB9"/>
    <w:rsid w:val="00566F66"/>
    <w:rsid w:val="00573448"/>
    <w:rsid w:val="005753A8"/>
    <w:rsid w:val="00576F09"/>
    <w:rsid w:val="00580901"/>
    <w:rsid w:val="00581EDD"/>
    <w:rsid w:val="00583F4E"/>
    <w:rsid w:val="00590A0D"/>
    <w:rsid w:val="00593D57"/>
    <w:rsid w:val="00596579"/>
    <w:rsid w:val="005A0DC1"/>
    <w:rsid w:val="005A68C6"/>
    <w:rsid w:val="005A7EF1"/>
    <w:rsid w:val="005A7F79"/>
    <w:rsid w:val="005B43CE"/>
    <w:rsid w:val="005B5F28"/>
    <w:rsid w:val="005B7EFE"/>
    <w:rsid w:val="005D4FE7"/>
    <w:rsid w:val="005D5330"/>
    <w:rsid w:val="005D57DC"/>
    <w:rsid w:val="005D6300"/>
    <w:rsid w:val="005F514F"/>
    <w:rsid w:val="005F5616"/>
    <w:rsid w:val="00601DAA"/>
    <w:rsid w:val="00621D0F"/>
    <w:rsid w:val="00637081"/>
    <w:rsid w:val="006406A3"/>
    <w:rsid w:val="00640F73"/>
    <w:rsid w:val="00641D8F"/>
    <w:rsid w:val="00644D5C"/>
    <w:rsid w:val="00645814"/>
    <w:rsid w:val="00647684"/>
    <w:rsid w:val="006549B5"/>
    <w:rsid w:val="00666FBF"/>
    <w:rsid w:val="00670BAB"/>
    <w:rsid w:val="00672A58"/>
    <w:rsid w:val="00674390"/>
    <w:rsid w:val="00675D77"/>
    <w:rsid w:val="00690DF7"/>
    <w:rsid w:val="006A0741"/>
    <w:rsid w:val="006A1514"/>
    <w:rsid w:val="006A398B"/>
    <w:rsid w:val="006B6028"/>
    <w:rsid w:val="006C05EA"/>
    <w:rsid w:val="006C4806"/>
    <w:rsid w:val="006C48DF"/>
    <w:rsid w:val="006D2A3D"/>
    <w:rsid w:val="006D50F4"/>
    <w:rsid w:val="006D57EF"/>
    <w:rsid w:val="006F60D9"/>
    <w:rsid w:val="007001AA"/>
    <w:rsid w:val="007037DA"/>
    <w:rsid w:val="00711A08"/>
    <w:rsid w:val="00715F30"/>
    <w:rsid w:val="00720362"/>
    <w:rsid w:val="007232E0"/>
    <w:rsid w:val="007527F9"/>
    <w:rsid w:val="007575F5"/>
    <w:rsid w:val="007613B8"/>
    <w:rsid w:val="0076310F"/>
    <w:rsid w:val="007735BF"/>
    <w:rsid w:val="00773A8E"/>
    <w:rsid w:val="00774C49"/>
    <w:rsid w:val="00777D53"/>
    <w:rsid w:val="00783FD3"/>
    <w:rsid w:val="00784B00"/>
    <w:rsid w:val="007855ED"/>
    <w:rsid w:val="00790284"/>
    <w:rsid w:val="007914E3"/>
    <w:rsid w:val="00791B83"/>
    <w:rsid w:val="00793E95"/>
    <w:rsid w:val="007976A5"/>
    <w:rsid w:val="00797C1A"/>
    <w:rsid w:val="007A5E2F"/>
    <w:rsid w:val="007A6242"/>
    <w:rsid w:val="007B0750"/>
    <w:rsid w:val="007B198B"/>
    <w:rsid w:val="007B1A73"/>
    <w:rsid w:val="007B5F08"/>
    <w:rsid w:val="007C43B1"/>
    <w:rsid w:val="007C44BE"/>
    <w:rsid w:val="007C5C96"/>
    <w:rsid w:val="007D2683"/>
    <w:rsid w:val="007E168E"/>
    <w:rsid w:val="007E2313"/>
    <w:rsid w:val="007E73E7"/>
    <w:rsid w:val="00801D4A"/>
    <w:rsid w:val="00805595"/>
    <w:rsid w:val="008121CB"/>
    <w:rsid w:val="0082189F"/>
    <w:rsid w:val="00825F82"/>
    <w:rsid w:val="00826EC2"/>
    <w:rsid w:val="008320D1"/>
    <w:rsid w:val="00834769"/>
    <w:rsid w:val="0083481D"/>
    <w:rsid w:val="00844327"/>
    <w:rsid w:val="0084741C"/>
    <w:rsid w:val="00851B29"/>
    <w:rsid w:val="00852684"/>
    <w:rsid w:val="00854E37"/>
    <w:rsid w:val="00870DC3"/>
    <w:rsid w:val="00870E40"/>
    <w:rsid w:val="00874C55"/>
    <w:rsid w:val="0089318A"/>
    <w:rsid w:val="008A58A1"/>
    <w:rsid w:val="008B2646"/>
    <w:rsid w:val="008B30DA"/>
    <w:rsid w:val="008B473F"/>
    <w:rsid w:val="008B58A9"/>
    <w:rsid w:val="008C6B51"/>
    <w:rsid w:val="008D0F86"/>
    <w:rsid w:val="008D4808"/>
    <w:rsid w:val="008D6C6C"/>
    <w:rsid w:val="008E46FC"/>
    <w:rsid w:val="008F06B7"/>
    <w:rsid w:val="008F7AD9"/>
    <w:rsid w:val="00903D7F"/>
    <w:rsid w:val="0090540F"/>
    <w:rsid w:val="0091286C"/>
    <w:rsid w:val="00913AE4"/>
    <w:rsid w:val="009221C2"/>
    <w:rsid w:val="00922E2A"/>
    <w:rsid w:val="009237EC"/>
    <w:rsid w:val="00931A70"/>
    <w:rsid w:val="00935F18"/>
    <w:rsid w:val="009426D9"/>
    <w:rsid w:val="009428D1"/>
    <w:rsid w:val="00942A13"/>
    <w:rsid w:val="009501D7"/>
    <w:rsid w:val="00952D06"/>
    <w:rsid w:val="00960E5B"/>
    <w:rsid w:val="009633C9"/>
    <w:rsid w:val="00967B1A"/>
    <w:rsid w:val="00970B85"/>
    <w:rsid w:val="0097560C"/>
    <w:rsid w:val="009778EC"/>
    <w:rsid w:val="00980750"/>
    <w:rsid w:val="009855B7"/>
    <w:rsid w:val="0098687C"/>
    <w:rsid w:val="00986B9A"/>
    <w:rsid w:val="00992DA2"/>
    <w:rsid w:val="00994EFE"/>
    <w:rsid w:val="00997A2E"/>
    <w:rsid w:val="009A26F6"/>
    <w:rsid w:val="009A4344"/>
    <w:rsid w:val="009A4B4D"/>
    <w:rsid w:val="009A7FFA"/>
    <w:rsid w:val="009B0516"/>
    <w:rsid w:val="009B3D8B"/>
    <w:rsid w:val="009C0A48"/>
    <w:rsid w:val="009D618C"/>
    <w:rsid w:val="009E12D5"/>
    <w:rsid w:val="009E4515"/>
    <w:rsid w:val="009E50A1"/>
    <w:rsid w:val="009F4519"/>
    <w:rsid w:val="009F4C01"/>
    <w:rsid w:val="00A03145"/>
    <w:rsid w:val="00A1577F"/>
    <w:rsid w:val="00A20722"/>
    <w:rsid w:val="00A25DBA"/>
    <w:rsid w:val="00A26CDF"/>
    <w:rsid w:val="00A34D08"/>
    <w:rsid w:val="00A356FD"/>
    <w:rsid w:val="00A376F9"/>
    <w:rsid w:val="00A40620"/>
    <w:rsid w:val="00A42051"/>
    <w:rsid w:val="00A542D8"/>
    <w:rsid w:val="00A60768"/>
    <w:rsid w:val="00A61DCD"/>
    <w:rsid w:val="00A63676"/>
    <w:rsid w:val="00A65671"/>
    <w:rsid w:val="00A673EB"/>
    <w:rsid w:val="00A70D93"/>
    <w:rsid w:val="00A7331E"/>
    <w:rsid w:val="00A74766"/>
    <w:rsid w:val="00A76AE0"/>
    <w:rsid w:val="00A90E4F"/>
    <w:rsid w:val="00A91ADB"/>
    <w:rsid w:val="00A93D19"/>
    <w:rsid w:val="00A9657F"/>
    <w:rsid w:val="00AA3280"/>
    <w:rsid w:val="00AA4BCA"/>
    <w:rsid w:val="00AB2481"/>
    <w:rsid w:val="00AB4975"/>
    <w:rsid w:val="00AB4DC2"/>
    <w:rsid w:val="00AB566E"/>
    <w:rsid w:val="00AB6E11"/>
    <w:rsid w:val="00AB7EC5"/>
    <w:rsid w:val="00AC03C4"/>
    <w:rsid w:val="00AC15D0"/>
    <w:rsid w:val="00AC3D3F"/>
    <w:rsid w:val="00AD64DE"/>
    <w:rsid w:val="00AE0295"/>
    <w:rsid w:val="00AE0763"/>
    <w:rsid w:val="00AE3055"/>
    <w:rsid w:val="00AE31F6"/>
    <w:rsid w:val="00AE49CE"/>
    <w:rsid w:val="00AE5F75"/>
    <w:rsid w:val="00AE7AEF"/>
    <w:rsid w:val="00AE7F23"/>
    <w:rsid w:val="00AF0841"/>
    <w:rsid w:val="00AF4746"/>
    <w:rsid w:val="00B022EB"/>
    <w:rsid w:val="00B0341C"/>
    <w:rsid w:val="00B05908"/>
    <w:rsid w:val="00B114BB"/>
    <w:rsid w:val="00B20885"/>
    <w:rsid w:val="00B333E5"/>
    <w:rsid w:val="00B34B84"/>
    <w:rsid w:val="00B3506D"/>
    <w:rsid w:val="00B510BA"/>
    <w:rsid w:val="00B52627"/>
    <w:rsid w:val="00B54141"/>
    <w:rsid w:val="00B70312"/>
    <w:rsid w:val="00B70D99"/>
    <w:rsid w:val="00B810AA"/>
    <w:rsid w:val="00B81280"/>
    <w:rsid w:val="00B8266F"/>
    <w:rsid w:val="00BA0404"/>
    <w:rsid w:val="00BA0BDB"/>
    <w:rsid w:val="00BA3FC9"/>
    <w:rsid w:val="00BB11DB"/>
    <w:rsid w:val="00BB5225"/>
    <w:rsid w:val="00BC1B3A"/>
    <w:rsid w:val="00BC4E04"/>
    <w:rsid w:val="00BC51D0"/>
    <w:rsid w:val="00BD042D"/>
    <w:rsid w:val="00BD2B6D"/>
    <w:rsid w:val="00BE4616"/>
    <w:rsid w:val="00BF1CF1"/>
    <w:rsid w:val="00BF3731"/>
    <w:rsid w:val="00BF4FB7"/>
    <w:rsid w:val="00C05015"/>
    <w:rsid w:val="00C16D32"/>
    <w:rsid w:val="00C20ED3"/>
    <w:rsid w:val="00C218FE"/>
    <w:rsid w:val="00C2406E"/>
    <w:rsid w:val="00C272EC"/>
    <w:rsid w:val="00C33A54"/>
    <w:rsid w:val="00C369E0"/>
    <w:rsid w:val="00C37049"/>
    <w:rsid w:val="00C435EA"/>
    <w:rsid w:val="00C50A35"/>
    <w:rsid w:val="00C546DC"/>
    <w:rsid w:val="00C5688F"/>
    <w:rsid w:val="00C61193"/>
    <w:rsid w:val="00C67C68"/>
    <w:rsid w:val="00C71BAC"/>
    <w:rsid w:val="00C74101"/>
    <w:rsid w:val="00C82A31"/>
    <w:rsid w:val="00C9197B"/>
    <w:rsid w:val="00CA172A"/>
    <w:rsid w:val="00CA4EB1"/>
    <w:rsid w:val="00CB22D5"/>
    <w:rsid w:val="00CC0857"/>
    <w:rsid w:val="00CC1A7C"/>
    <w:rsid w:val="00CC2EC3"/>
    <w:rsid w:val="00CD0233"/>
    <w:rsid w:val="00CD3212"/>
    <w:rsid w:val="00CD5694"/>
    <w:rsid w:val="00CD6533"/>
    <w:rsid w:val="00CE0EDD"/>
    <w:rsid w:val="00CE37B0"/>
    <w:rsid w:val="00CF3593"/>
    <w:rsid w:val="00D012BE"/>
    <w:rsid w:val="00D133E7"/>
    <w:rsid w:val="00D164B6"/>
    <w:rsid w:val="00D235C0"/>
    <w:rsid w:val="00D25564"/>
    <w:rsid w:val="00D30CD3"/>
    <w:rsid w:val="00D36332"/>
    <w:rsid w:val="00D61F5C"/>
    <w:rsid w:val="00D767E6"/>
    <w:rsid w:val="00D81826"/>
    <w:rsid w:val="00D81B50"/>
    <w:rsid w:val="00D86A09"/>
    <w:rsid w:val="00D9109D"/>
    <w:rsid w:val="00D960D6"/>
    <w:rsid w:val="00D969AE"/>
    <w:rsid w:val="00DA774C"/>
    <w:rsid w:val="00DC215B"/>
    <w:rsid w:val="00DD040D"/>
    <w:rsid w:val="00DD14E7"/>
    <w:rsid w:val="00DE0069"/>
    <w:rsid w:val="00DE26F4"/>
    <w:rsid w:val="00DE292E"/>
    <w:rsid w:val="00DE3353"/>
    <w:rsid w:val="00E07AB0"/>
    <w:rsid w:val="00E07CAD"/>
    <w:rsid w:val="00E10BD7"/>
    <w:rsid w:val="00E22370"/>
    <w:rsid w:val="00E26B48"/>
    <w:rsid w:val="00E27CDC"/>
    <w:rsid w:val="00E311F4"/>
    <w:rsid w:val="00E32E61"/>
    <w:rsid w:val="00E43071"/>
    <w:rsid w:val="00E47D0B"/>
    <w:rsid w:val="00E47F5A"/>
    <w:rsid w:val="00E51102"/>
    <w:rsid w:val="00E51F56"/>
    <w:rsid w:val="00E52498"/>
    <w:rsid w:val="00E553CD"/>
    <w:rsid w:val="00E5705E"/>
    <w:rsid w:val="00E62107"/>
    <w:rsid w:val="00E63A73"/>
    <w:rsid w:val="00E67099"/>
    <w:rsid w:val="00E735D5"/>
    <w:rsid w:val="00E81285"/>
    <w:rsid w:val="00E85463"/>
    <w:rsid w:val="00E95D69"/>
    <w:rsid w:val="00EA15DC"/>
    <w:rsid w:val="00EA69BB"/>
    <w:rsid w:val="00EB4434"/>
    <w:rsid w:val="00EC4464"/>
    <w:rsid w:val="00ED5730"/>
    <w:rsid w:val="00ED6971"/>
    <w:rsid w:val="00ED7C3D"/>
    <w:rsid w:val="00EE16B2"/>
    <w:rsid w:val="00EE770E"/>
    <w:rsid w:val="00F110E0"/>
    <w:rsid w:val="00F21DA5"/>
    <w:rsid w:val="00F229B8"/>
    <w:rsid w:val="00F25055"/>
    <w:rsid w:val="00F27755"/>
    <w:rsid w:val="00F31CC1"/>
    <w:rsid w:val="00F33D3E"/>
    <w:rsid w:val="00F3420C"/>
    <w:rsid w:val="00F36CC4"/>
    <w:rsid w:val="00F66925"/>
    <w:rsid w:val="00F66B03"/>
    <w:rsid w:val="00F6704D"/>
    <w:rsid w:val="00F7227F"/>
    <w:rsid w:val="00F85A15"/>
    <w:rsid w:val="00F91929"/>
    <w:rsid w:val="00F92FED"/>
    <w:rsid w:val="00F97247"/>
    <w:rsid w:val="00FA7291"/>
    <w:rsid w:val="00FB08CF"/>
    <w:rsid w:val="00FB2783"/>
    <w:rsid w:val="00FB43C9"/>
    <w:rsid w:val="00FB658D"/>
    <w:rsid w:val="00FC3113"/>
    <w:rsid w:val="00FC67E4"/>
    <w:rsid w:val="00FC6994"/>
    <w:rsid w:val="00FD0935"/>
    <w:rsid w:val="00FD1354"/>
    <w:rsid w:val="00FD3698"/>
    <w:rsid w:val="00FE37FF"/>
    <w:rsid w:val="00FE3904"/>
    <w:rsid w:val="00FE6CA8"/>
    <w:rsid w:val="00FF5646"/>
    <w:rsid w:val="00FF5FBC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65820"/>
  <w15:docId w15:val="{12031FFD-4CE5-48E3-A261-0CB64EC3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C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6C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26C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26C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26C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26C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26C6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674390"/>
    <w:pPr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67439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67439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810A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810A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81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81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10A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90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90DF7"/>
  </w:style>
  <w:style w:type="paragraph" w:styleId="ad">
    <w:name w:val="footer"/>
    <w:basedOn w:val="a"/>
    <w:link w:val="ae"/>
    <w:uiPriority w:val="99"/>
    <w:unhideWhenUsed/>
    <w:rsid w:val="00690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90DF7"/>
  </w:style>
  <w:style w:type="paragraph" w:styleId="af">
    <w:name w:val="annotation subject"/>
    <w:basedOn w:val="a7"/>
    <w:next w:val="a7"/>
    <w:link w:val="af0"/>
    <w:uiPriority w:val="99"/>
    <w:semiHidden/>
    <w:unhideWhenUsed/>
    <w:rsid w:val="00826EC2"/>
    <w:pPr>
      <w:autoSpaceDE/>
      <w:autoSpaceDN/>
      <w:adjustRightInd/>
      <w:spacing w:after="20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0">
    <w:name w:val="Тема примечания Знак"/>
    <w:basedOn w:val="a8"/>
    <w:link w:val="af"/>
    <w:uiPriority w:val="99"/>
    <w:semiHidden/>
    <w:rsid w:val="00826E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B70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rcssattr">
    <w:name w:val="_mr_css_attr"/>
    <w:basedOn w:val="a"/>
    <w:rsid w:val="000118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0C71D7"/>
    <w:pPr>
      <w:spacing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65064DA8EE4E673BCF71F47FC6F8EE6B975518D6EDC89CF95766D01A133E4E0F907A30B76C27F165626DF5C5nCp2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EA7BDEA33ED7B561EF7EA9B58A23E1425F04D422A16C1B1A9998B249EBE702D17BECE729765896BB6968cFQ7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5FE32-AB19-44C2-B2E0-AD87514E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32</Pages>
  <Words>7915</Words>
  <Characters>45116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Щелкунова Екатерина Николаевна</dc:creator>
  <cp:lastModifiedBy>Дубровина Ольга Юрьевна</cp:lastModifiedBy>
  <cp:revision>27</cp:revision>
  <cp:lastPrinted>2022-08-04T08:08:00Z</cp:lastPrinted>
  <dcterms:created xsi:type="dcterms:W3CDTF">2022-08-08T07:01:00Z</dcterms:created>
  <dcterms:modified xsi:type="dcterms:W3CDTF">2022-08-29T05:51:00Z</dcterms:modified>
</cp:coreProperties>
</file>