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777A0E" w:rsidRDefault="009B24E2" w:rsidP="00777A0E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777A0E">
        <w:rPr>
          <w:noProof/>
          <w:sz w:val="28"/>
          <w:szCs w:val="28"/>
        </w:rPr>
        <w:t>от 22.09.2022 № 21-01-03-3</w:t>
      </w:r>
      <w:r w:rsidR="00777A0E">
        <w:rPr>
          <w:noProof/>
          <w:sz w:val="28"/>
          <w:szCs w:val="28"/>
        </w:rPr>
        <w:t>630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C3771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A0379B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EA5E94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8174D" w:rsidP="00EA5E94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EA5E94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795992" w:rsidP="0048174D">
            <w:pPr>
              <w:jc w:val="center"/>
            </w:pPr>
            <w:r>
              <w:t>0</w:t>
            </w:r>
            <w:r w:rsidR="0048174D">
              <w:t>8</w:t>
            </w:r>
          </w:p>
        </w:tc>
        <w:tc>
          <w:tcPr>
            <w:tcW w:w="237" w:type="pct"/>
            <w:vAlign w:val="center"/>
          </w:tcPr>
          <w:p w:rsidR="00033468" w:rsidRPr="00F834FF" w:rsidRDefault="00033468" w:rsidP="00EA5E94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EA5E94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EA5E94" w:rsidP="00EA5E94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1140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EA5E94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EA5E94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792A4C" w:rsidP="00EA5E94">
            <w:pPr>
              <w:jc w:val="center"/>
            </w:pPr>
            <w:r>
              <w:t>18399,06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792A4C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18399,06</w:t>
            </w:r>
          </w:p>
        </w:tc>
      </w:tr>
    </w:tbl>
    <w:p w:rsidR="00FB6D03" w:rsidRDefault="00FB6D03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AB2644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AB2644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AB2644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46F25" w:rsidP="00DB3F11">
            <w:pPr>
              <w:jc w:val="center"/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E209B" w:rsidRDefault="00C46F25" w:rsidP="008E209B">
      <w:pPr>
        <w:jc w:val="both"/>
        <w:rPr>
          <w:b/>
          <w:iCs/>
          <w:noProof/>
          <w:sz w:val="22"/>
          <w:szCs w:val="22"/>
        </w:rPr>
      </w:pPr>
      <w:proofErr w:type="gramStart"/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92A4C">
        <w:rPr>
          <w:b/>
        </w:rPr>
        <w:t>18399,06</w:t>
      </w:r>
      <w:r w:rsidR="00AB2644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B2644" w:rsidRPr="00AB2644">
        <w:rPr>
          <w:b/>
          <w:iCs/>
          <w:noProof/>
          <w:sz w:val="22"/>
          <w:szCs w:val="22"/>
        </w:rPr>
        <w:t>Восемнадцать тысяч триста девяносто девять</w:t>
      </w:r>
      <w:r w:rsidR="00AB2644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792A4C">
        <w:rPr>
          <w:b/>
          <w:iCs/>
          <w:noProof/>
          <w:sz w:val="22"/>
          <w:szCs w:val="22"/>
        </w:rPr>
        <w:t>6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8E209B">
        <w:rPr>
          <w:b/>
          <w:iCs/>
          <w:noProof/>
          <w:sz w:val="22"/>
          <w:szCs w:val="22"/>
        </w:rPr>
        <w:t>е</w: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05BCA" wp14:editId="6FFE1079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CC3771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CC3771" w:rsidP="00CC3771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CC3771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CC3771" w:rsidP="00CC3771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AE5BA" wp14:editId="02DBB61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09B">
        <w:rPr>
          <w:b/>
          <w:iCs/>
          <w:noProof/>
          <w:sz w:val="22"/>
          <w:szCs w:val="22"/>
        </w:rPr>
        <w:t>к</w:t>
      </w:r>
      <w:proofErr w:type="gramEnd"/>
    </w:p>
    <w:sectPr w:rsidR="00C46F25" w:rsidRPr="008E209B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4D" w:rsidRDefault="0098464D" w:rsidP="00CA0E3C">
      <w:r>
        <w:separator/>
      </w:r>
    </w:p>
  </w:endnote>
  <w:endnote w:type="continuationSeparator" w:id="0">
    <w:p w:rsidR="0098464D" w:rsidRDefault="0098464D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4D" w:rsidRDefault="0098464D" w:rsidP="00CA0E3C">
      <w:r>
        <w:separator/>
      </w:r>
    </w:p>
  </w:footnote>
  <w:footnote w:type="continuationSeparator" w:id="0">
    <w:p w:rsidR="0098464D" w:rsidRDefault="0098464D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505486"/>
    <w:rsid w:val="005A1077"/>
    <w:rsid w:val="005B0190"/>
    <w:rsid w:val="005B26E3"/>
    <w:rsid w:val="005E20C6"/>
    <w:rsid w:val="005F2B67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77A0E"/>
    <w:rsid w:val="00792A4C"/>
    <w:rsid w:val="00795992"/>
    <w:rsid w:val="007A349E"/>
    <w:rsid w:val="007A7B0C"/>
    <w:rsid w:val="007D3176"/>
    <w:rsid w:val="008025B6"/>
    <w:rsid w:val="008152D1"/>
    <w:rsid w:val="00865DB7"/>
    <w:rsid w:val="008C478F"/>
    <w:rsid w:val="008E209B"/>
    <w:rsid w:val="009055D7"/>
    <w:rsid w:val="009228A9"/>
    <w:rsid w:val="009563F0"/>
    <w:rsid w:val="00982F9C"/>
    <w:rsid w:val="0098464D"/>
    <w:rsid w:val="009B24E2"/>
    <w:rsid w:val="00A0379B"/>
    <w:rsid w:val="00A22AD4"/>
    <w:rsid w:val="00A45D48"/>
    <w:rsid w:val="00A62959"/>
    <w:rsid w:val="00A8068D"/>
    <w:rsid w:val="00A81FAD"/>
    <w:rsid w:val="00A83AF1"/>
    <w:rsid w:val="00AB2644"/>
    <w:rsid w:val="00AD7521"/>
    <w:rsid w:val="00AE4783"/>
    <w:rsid w:val="00AE69EF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CC3771"/>
    <w:rsid w:val="00D023E2"/>
    <w:rsid w:val="00D20F47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559D"/>
    <w:rsid w:val="00ED7D5B"/>
    <w:rsid w:val="00F4176F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A2EB-C9F0-4907-B0E5-C6838EDE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10</cp:revision>
  <cp:lastPrinted>2022-09-22T09:34:00Z</cp:lastPrinted>
  <dcterms:created xsi:type="dcterms:W3CDTF">2022-09-13T12:03:00Z</dcterms:created>
  <dcterms:modified xsi:type="dcterms:W3CDTF">2022-09-22T09:34:00Z</dcterms:modified>
</cp:coreProperties>
</file>