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B" w:rsidRPr="007D5BD3" w:rsidRDefault="002B538B" w:rsidP="002B538B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2B538B" w:rsidRDefault="002B538B" w:rsidP="002B538B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6482C9D1" wp14:editId="08853C75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38B" w:rsidRPr="00DF5925" w:rsidRDefault="002B538B" w:rsidP="002B538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B538B" w:rsidRPr="00DF5925" w:rsidRDefault="002B538B" w:rsidP="002B538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B538B" w:rsidRPr="00573676" w:rsidRDefault="002B538B" w:rsidP="002B538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B538B" w:rsidRPr="00573676" w:rsidRDefault="002B538B" w:rsidP="002B538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B538B" w:rsidRPr="00573676" w:rsidRDefault="002B538B" w:rsidP="002B538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2B538B" w:rsidRPr="00573676" w:rsidRDefault="002B538B" w:rsidP="002B538B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B538B" w:rsidRPr="007D5BD3" w:rsidRDefault="002B538B" w:rsidP="002B53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77B41" w:rsidRPr="00113914" w:rsidRDefault="00D77B41" w:rsidP="002B538B">
      <w:pPr>
        <w:suppressAutoHyphens/>
        <w:spacing w:after="720"/>
        <w:ind w:firstLine="0"/>
        <w:jc w:val="center"/>
        <w:rPr>
          <w:b/>
        </w:rPr>
      </w:pPr>
      <w:r w:rsidRPr="00446DA8">
        <w:rPr>
          <w:b/>
        </w:rPr>
        <w:t xml:space="preserve">О внесении изменений в отдельные решения Пермской городской Думы </w:t>
      </w:r>
      <w:r w:rsidR="00C80E4A" w:rsidRPr="00446DA8">
        <w:rPr>
          <w:b/>
        </w:rPr>
        <w:t>в</w:t>
      </w:r>
      <w:r w:rsidR="002B538B">
        <w:rPr>
          <w:b/>
        </w:rPr>
        <w:t> </w:t>
      </w:r>
      <w:r w:rsidR="006E2779">
        <w:rPr>
          <w:b/>
        </w:rPr>
        <w:t xml:space="preserve">сфере </w:t>
      </w:r>
      <w:r w:rsidRPr="00446DA8">
        <w:rPr>
          <w:b/>
        </w:rPr>
        <w:t xml:space="preserve">организации и </w:t>
      </w:r>
      <w:r w:rsidRPr="006E2779">
        <w:rPr>
          <w:b/>
        </w:rPr>
        <w:t xml:space="preserve">проведения </w:t>
      </w:r>
      <w:r w:rsidR="00D413DD" w:rsidRPr="006E2779">
        <w:rPr>
          <w:b/>
        </w:rPr>
        <w:t xml:space="preserve">общественных обсуждений </w:t>
      </w:r>
      <w:r w:rsidRPr="006E2779">
        <w:rPr>
          <w:b/>
        </w:rPr>
        <w:t>по вопросам градостроительной деятельности</w:t>
      </w:r>
      <w:r w:rsidRPr="00446DA8">
        <w:rPr>
          <w:b/>
        </w:rPr>
        <w:t xml:space="preserve"> </w:t>
      </w:r>
    </w:p>
    <w:p w:rsidR="00980C49" w:rsidRDefault="008E1AC9" w:rsidP="00113914">
      <w:pPr>
        <w:autoSpaceDE/>
        <w:autoSpaceDN/>
        <w:adjustRightInd/>
      </w:pPr>
      <w:r w:rsidRPr="00113914">
        <w:t xml:space="preserve">В соответствии с </w:t>
      </w:r>
      <w:r w:rsidR="002B538B">
        <w:t>Земельным кодексом Р</w:t>
      </w:r>
      <w:r w:rsidR="002B538B" w:rsidRPr="00AA5D1D">
        <w:t>оссийской Федерации</w:t>
      </w:r>
      <w:r w:rsidR="002B538B">
        <w:t>,</w:t>
      </w:r>
      <w:r w:rsidR="002B538B" w:rsidRPr="00113914">
        <w:t xml:space="preserve"> </w:t>
      </w:r>
      <w:r w:rsidRPr="00113914">
        <w:t>Федеральным</w:t>
      </w:r>
      <w:r w:rsidR="00980C49" w:rsidRPr="00AA5D1D">
        <w:t xml:space="preserve"> </w:t>
      </w:r>
      <w:hyperlink r:id="rId7" w:history="1">
        <w:r w:rsidR="00980C49" w:rsidRPr="00AA5D1D">
          <w:t>закон</w:t>
        </w:r>
      </w:hyperlink>
      <w:r>
        <w:t>ом</w:t>
      </w:r>
      <w:r w:rsidR="00980C49" w:rsidRPr="00AA5D1D">
        <w:t xml:space="preserve"> от 06.10.2003 № 131-ФЗ «Об общих принципах организации местного самоуправления </w:t>
      </w:r>
      <w:r w:rsidR="002B538B">
        <w:t>в Российской Федерации»</w:t>
      </w:r>
    </w:p>
    <w:p w:rsidR="00113914" w:rsidRPr="003235ED" w:rsidRDefault="00113914" w:rsidP="002B538B">
      <w:pPr>
        <w:autoSpaceDE/>
        <w:autoSpaceDN/>
        <w:adjustRightInd/>
      </w:pPr>
    </w:p>
    <w:p w:rsidR="00980C49" w:rsidRDefault="00980C49" w:rsidP="002B538B">
      <w:pPr>
        <w:ind w:firstLine="0"/>
        <w:jc w:val="center"/>
        <w:rPr>
          <w:b/>
          <w:spacing w:val="50"/>
        </w:rPr>
      </w:pPr>
      <w:r w:rsidRPr="003235ED">
        <w:t xml:space="preserve">Пермская городская Дума </w:t>
      </w:r>
      <w:r w:rsidRPr="002B538B">
        <w:rPr>
          <w:b/>
        </w:rPr>
        <w:t>р</w:t>
      </w:r>
      <w:r w:rsidR="002B538B">
        <w:rPr>
          <w:b/>
        </w:rPr>
        <w:t xml:space="preserve"> </w:t>
      </w:r>
      <w:r w:rsidRPr="002B538B">
        <w:rPr>
          <w:b/>
        </w:rPr>
        <w:t>е</w:t>
      </w:r>
      <w:r w:rsidR="002B538B">
        <w:rPr>
          <w:b/>
        </w:rPr>
        <w:t xml:space="preserve"> </w:t>
      </w:r>
      <w:r w:rsidRPr="002B538B">
        <w:rPr>
          <w:b/>
        </w:rPr>
        <w:t>ш</w:t>
      </w:r>
      <w:r w:rsidR="002B538B">
        <w:rPr>
          <w:b/>
        </w:rPr>
        <w:t xml:space="preserve"> </w:t>
      </w:r>
      <w:r w:rsidRPr="002B538B">
        <w:rPr>
          <w:b/>
        </w:rPr>
        <w:t>и</w:t>
      </w:r>
      <w:r w:rsidR="002B538B">
        <w:rPr>
          <w:b/>
        </w:rPr>
        <w:t xml:space="preserve"> </w:t>
      </w:r>
      <w:proofErr w:type="gramStart"/>
      <w:r w:rsidRPr="002B538B">
        <w:rPr>
          <w:b/>
        </w:rPr>
        <w:t>л</w:t>
      </w:r>
      <w:proofErr w:type="gramEnd"/>
      <w:r w:rsidR="002B538B">
        <w:rPr>
          <w:b/>
        </w:rPr>
        <w:t xml:space="preserve"> </w:t>
      </w:r>
      <w:r w:rsidRPr="002B538B">
        <w:rPr>
          <w:b/>
        </w:rPr>
        <w:t>а:</w:t>
      </w:r>
    </w:p>
    <w:p w:rsidR="00AB4AEE" w:rsidRDefault="00AB4AEE" w:rsidP="002B538B"/>
    <w:p w:rsidR="004D07D3" w:rsidRDefault="009600E4" w:rsidP="002B538B">
      <w:pPr>
        <w:ind w:firstLine="709"/>
      </w:pPr>
      <w:r>
        <w:t xml:space="preserve">1. </w:t>
      </w:r>
      <w:r w:rsidR="00D77B41">
        <w:t xml:space="preserve">Внести в Положение о департаменте градостроительства и архитектуры администрации города Перми, </w:t>
      </w:r>
      <w:r w:rsidR="00D77B41" w:rsidRPr="000A4C04">
        <w:t>утвержденное решением Пермской городской Думы от 27.09.2011 № 193</w:t>
      </w:r>
      <w:r w:rsidR="00D77B41">
        <w:t xml:space="preserve"> (в редакции решений Пермской городской </w:t>
      </w:r>
      <w:r w:rsidR="00D77B41" w:rsidRPr="000A4C04">
        <w:t>Думы</w:t>
      </w:r>
      <w:r w:rsidR="00D77B41">
        <w:t xml:space="preserve"> </w:t>
      </w:r>
      <w:r w:rsidR="00D77B41" w:rsidRPr="00693767">
        <w:t>от</w:t>
      </w:r>
      <w:r w:rsidR="002B538B" w:rsidRPr="00693767">
        <w:t> </w:t>
      </w:r>
      <w:r w:rsidR="00D77B41" w:rsidRPr="00693767">
        <w:t xml:space="preserve">21.12.2011 </w:t>
      </w:r>
      <w:hyperlink r:id="rId8" w:history="1">
        <w:r w:rsidR="00D77B41" w:rsidRPr="00693767">
          <w:t>№ 253</w:t>
        </w:r>
      </w:hyperlink>
      <w:r w:rsidR="00D77B41" w:rsidRPr="00693767">
        <w:t xml:space="preserve">, от 23.04.2012 </w:t>
      </w:r>
      <w:hyperlink r:id="rId9" w:history="1">
        <w:r w:rsidR="00D77B41" w:rsidRPr="00693767">
          <w:t>№ 55</w:t>
        </w:r>
      </w:hyperlink>
      <w:r w:rsidR="00D77B41" w:rsidRPr="00693767">
        <w:t xml:space="preserve">, от 26.06.2012 </w:t>
      </w:r>
      <w:hyperlink r:id="rId10" w:history="1">
        <w:r w:rsidR="00D77B41" w:rsidRPr="00693767">
          <w:t>№ 141</w:t>
        </w:r>
      </w:hyperlink>
      <w:r w:rsidR="00D77B41" w:rsidRPr="00693767">
        <w:t xml:space="preserve">, от 25.09.2012 </w:t>
      </w:r>
      <w:hyperlink r:id="rId11" w:history="1">
        <w:r w:rsidR="00D77B41" w:rsidRPr="00693767">
          <w:t>№</w:t>
        </w:r>
        <w:r w:rsidR="002B538B" w:rsidRPr="00693767">
          <w:t> </w:t>
        </w:r>
        <w:r w:rsidR="00D77B41" w:rsidRPr="00693767">
          <w:t>189</w:t>
        </w:r>
      </w:hyperlink>
      <w:r w:rsidR="00D77B41" w:rsidRPr="00693767">
        <w:t xml:space="preserve">, от 18.12.2012 </w:t>
      </w:r>
      <w:hyperlink r:id="rId12" w:history="1">
        <w:r w:rsidR="00D77B41" w:rsidRPr="00693767">
          <w:t>№ 284</w:t>
        </w:r>
      </w:hyperlink>
      <w:r w:rsidR="00D77B41" w:rsidRPr="00693767">
        <w:t xml:space="preserve">, от 25.06.2013 </w:t>
      </w:r>
      <w:hyperlink r:id="rId13" w:history="1">
        <w:r w:rsidR="00D77B41" w:rsidRPr="00693767">
          <w:t>№ 151</w:t>
        </w:r>
      </w:hyperlink>
      <w:r w:rsidR="00D77B41" w:rsidRPr="00693767">
        <w:t xml:space="preserve">, от 28.01.2014 </w:t>
      </w:r>
      <w:hyperlink r:id="rId14" w:history="1">
        <w:r w:rsidR="00D77B41" w:rsidRPr="00693767">
          <w:t>№ 9</w:t>
        </w:r>
      </w:hyperlink>
      <w:r w:rsidR="00D77B41" w:rsidRPr="00693767">
        <w:t xml:space="preserve">, от 28.01.2014 </w:t>
      </w:r>
      <w:hyperlink r:id="rId15" w:history="1">
        <w:r w:rsidR="00D77B41" w:rsidRPr="00693767">
          <w:t>№ 10</w:t>
        </w:r>
      </w:hyperlink>
      <w:r w:rsidR="00D77B41" w:rsidRPr="00693767">
        <w:t xml:space="preserve">, от 26.08.2014 </w:t>
      </w:r>
      <w:hyperlink r:id="rId16" w:history="1">
        <w:r w:rsidR="00D77B41" w:rsidRPr="00693767">
          <w:t>№ 152</w:t>
        </w:r>
      </w:hyperlink>
      <w:r w:rsidR="00D77B41" w:rsidRPr="00693767">
        <w:t xml:space="preserve">, от 26.08.2014 </w:t>
      </w:r>
      <w:hyperlink r:id="rId17" w:history="1">
        <w:r w:rsidR="00D77B41" w:rsidRPr="00693767">
          <w:t>№ 165</w:t>
        </w:r>
      </w:hyperlink>
      <w:r w:rsidR="00D77B41" w:rsidRPr="00693767">
        <w:t xml:space="preserve">, от 28.10.2014 </w:t>
      </w:r>
      <w:hyperlink r:id="rId18" w:history="1">
        <w:r w:rsidR="00D77B41" w:rsidRPr="00693767">
          <w:t>№ 219</w:t>
        </w:r>
      </w:hyperlink>
      <w:r w:rsidR="00D77B41" w:rsidRPr="00693767">
        <w:t>, от</w:t>
      </w:r>
      <w:r w:rsidR="002B538B" w:rsidRPr="00693767">
        <w:t> </w:t>
      </w:r>
      <w:r w:rsidR="00D77B41" w:rsidRPr="00693767">
        <w:t xml:space="preserve">24.03.2015 </w:t>
      </w:r>
      <w:hyperlink r:id="rId19" w:history="1">
        <w:r w:rsidR="00D77B41" w:rsidRPr="00693767">
          <w:t>№ 48</w:t>
        </w:r>
      </w:hyperlink>
      <w:r w:rsidR="00D77B41" w:rsidRPr="00693767">
        <w:t xml:space="preserve">, от 28.04.2015 </w:t>
      </w:r>
      <w:hyperlink r:id="rId20" w:history="1">
        <w:r w:rsidR="00D77B41" w:rsidRPr="00693767">
          <w:t>№ 90</w:t>
        </w:r>
      </w:hyperlink>
      <w:r w:rsidR="00D77B41" w:rsidRPr="00693767">
        <w:t xml:space="preserve">, от 23.06.2015 </w:t>
      </w:r>
      <w:hyperlink r:id="rId21" w:history="1">
        <w:r w:rsidR="00D77B41" w:rsidRPr="00693767">
          <w:t>№ 142</w:t>
        </w:r>
      </w:hyperlink>
      <w:r w:rsidR="00D77B41" w:rsidRPr="00693767">
        <w:t xml:space="preserve">, от 26.01.2016 </w:t>
      </w:r>
      <w:hyperlink r:id="rId22" w:history="1">
        <w:r w:rsidR="00D77B41" w:rsidRPr="00693767">
          <w:t>№ 11</w:t>
        </w:r>
      </w:hyperlink>
      <w:r w:rsidR="00D77B41" w:rsidRPr="00693767">
        <w:t xml:space="preserve">, от 22.03.2016 </w:t>
      </w:r>
      <w:hyperlink r:id="rId23" w:history="1">
        <w:r w:rsidR="00D77B41" w:rsidRPr="00693767">
          <w:t>№ 51</w:t>
        </w:r>
      </w:hyperlink>
      <w:r w:rsidR="00D77B41" w:rsidRPr="00693767">
        <w:t xml:space="preserve">, от 23.08.2016 </w:t>
      </w:r>
      <w:hyperlink r:id="rId24" w:history="1">
        <w:r w:rsidR="00D77B41" w:rsidRPr="00693767">
          <w:t>№ 195</w:t>
        </w:r>
      </w:hyperlink>
      <w:r w:rsidR="00D77B41" w:rsidRPr="00693767">
        <w:t xml:space="preserve">, от 24.01.2017 </w:t>
      </w:r>
      <w:hyperlink r:id="rId25" w:history="1">
        <w:r w:rsidR="00D77B41" w:rsidRPr="00693767">
          <w:t>№ 14</w:t>
        </w:r>
      </w:hyperlink>
      <w:r w:rsidR="00D77B41" w:rsidRPr="00693767">
        <w:t xml:space="preserve">, от 25.04.2017 </w:t>
      </w:r>
      <w:hyperlink r:id="rId26" w:history="1">
        <w:r w:rsidR="00D77B41" w:rsidRPr="00693767">
          <w:t>№ 82</w:t>
        </w:r>
      </w:hyperlink>
      <w:r w:rsidR="00D77B41" w:rsidRPr="00693767">
        <w:t xml:space="preserve">, от 27.06.2017 </w:t>
      </w:r>
      <w:hyperlink r:id="rId27" w:history="1">
        <w:r w:rsidR="00D77B41" w:rsidRPr="00693767">
          <w:t>№ 127</w:t>
        </w:r>
      </w:hyperlink>
      <w:r w:rsidR="00D77B41" w:rsidRPr="00693767">
        <w:t xml:space="preserve">, от 21.11.2017 </w:t>
      </w:r>
      <w:hyperlink r:id="rId28" w:history="1">
        <w:r w:rsidR="00D77B41" w:rsidRPr="00693767">
          <w:t>№ 238</w:t>
        </w:r>
      </w:hyperlink>
      <w:r w:rsidR="00D77B41" w:rsidRPr="00693767">
        <w:t xml:space="preserve">, от 22.05.2018 </w:t>
      </w:r>
      <w:hyperlink r:id="rId29" w:history="1">
        <w:r w:rsidR="00D77B41" w:rsidRPr="00693767">
          <w:t>№ 86</w:t>
        </w:r>
      </w:hyperlink>
      <w:r w:rsidR="00D77B41" w:rsidRPr="00693767">
        <w:t xml:space="preserve">, от 26.06.2018 </w:t>
      </w:r>
      <w:hyperlink r:id="rId30" w:history="1">
        <w:r w:rsidR="00D77B41" w:rsidRPr="00693767">
          <w:t>№</w:t>
        </w:r>
        <w:r w:rsidR="002B538B" w:rsidRPr="00693767">
          <w:t> </w:t>
        </w:r>
        <w:r w:rsidR="00D77B41" w:rsidRPr="00693767">
          <w:t>108</w:t>
        </w:r>
      </w:hyperlink>
      <w:r w:rsidR="00D77B41" w:rsidRPr="00693767">
        <w:t xml:space="preserve">, от 28.08.2018 </w:t>
      </w:r>
      <w:hyperlink r:id="rId31" w:history="1">
        <w:r w:rsidR="00D77B41" w:rsidRPr="00693767">
          <w:t>№ 152</w:t>
        </w:r>
      </w:hyperlink>
      <w:r w:rsidR="00D77B41" w:rsidRPr="00693767">
        <w:t xml:space="preserve">, от 25.09.2018 </w:t>
      </w:r>
      <w:hyperlink r:id="rId32" w:history="1">
        <w:r w:rsidR="00D77B41" w:rsidRPr="00693767">
          <w:t>№ 191</w:t>
        </w:r>
      </w:hyperlink>
      <w:r w:rsidR="00D77B41" w:rsidRPr="00693767">
        <w:t xml:space="preserve">, от 20.11.2018 </w:t>
      </w:r>
      <w:hyperlink r:id="rId33" w:history="1">
        <w:r w:rsidR="00D77B41" w:rsidRPr="00693767">
          <w:t>№ 245</w:t>
        </w:r>
      </w:hyperlink>
      <w:r w:rsidR="00D77B41" w:rsidRPr="00693767">
        <w:t>, от</w:t>
      </w:r>
      <w:r w:rsidR="002B538B" w:rsidRPr="00693767">
        <w:t> </w:t>
      </w:r>
      <w:r w:rsidR="00D77B41" w:rsidRPr="00693767">
        <w:t xml:space="preserve">27.08.2019 </w:t>
      </w:r>
      <w:hyperlink r:id="rId34" w:history="1">
        <w:r w:rsidR="00D77B41" w:rsidRPr="00693767">
          <w:t>№ 172</w:t>
        </w:r>
      </w:hyperlink>
      <w:r w:rsidR="00D77B41" w:rsidRPr="00693767">
        <w:t xml:space="preserve">, от 24.09.2019 </w:t>
      </w:r>
      <w:hyperlink r:id="rId35" w:history="1">
        <w:r w:rsidR="00D77B41" w:rsidRPr="00693767">
          <w:t>№ 228</w:t>
        </w:r>
      </w:hyperlink>
      <w:r w:rsidR="00D77B41" w:rsidRPr="00693767">
        <w:t xml:space="preserve">, от 19.11.2019 </w:t>
      </w:r>
      <w:hyperlink r:id="rId36" w:history="1">
        <w:r w:rsidR="00D77B41" w:rsidRPr="00693767">
          <w:t>№ 284</w:t>
        </w:r>
      </w:hyperlink>
      <w:r w:rsidR="00D77B41" w:rsidRPr="00693767">
        <w:t xml:space="preserve">, от 28.01.2020 </w:t>
      </w:r>
      <w:hyperlink r:id="rId37" w:history="1">
        <w:r w:rsidR="00D77B41" w:rsidRPr="00693767">
          <w:t>№</w:t>
        </w:r>
        <w:r w:rsidR="002B538B" w:rsidRPr="00693767">
          <w:t> </w:t>
        </w:r>
        <w:r w:rsidR="00D77B41" w:rsidRPr="00693767">
          <w:t>23</w:t>
        </w:r>
      </w:hyperlink>
      <w:r w:rsidR="00D77B41" w:rsidRPr="00693767">
        <w:t>, от 24.02.2021 № 42</w:t>
      </w:r>
      <w:r w:rsidR="00446DA8" w:rsidRPr="00693767">
        <w:t>, от 26.10.2021 № 237</w:t>
      </w:r>
      <w:r w:rsidR="007C2CCD" w:rsidRPr="00693767">
        <w:t>, от 16.11.2021 № 269, от</w:t>
      </w:r>
      <w:r w:rsidR="002B538B" w:rsidRPr="00693767">
        <w:t xml:space="preserve"> </w:t>
      </w:r>
      <w:r w:rsidR="007C2CCD" w:rsidRPr="00693767">
        <w:t>21.12.2021 № 297, от 25.01.2022 № 13</w:t>
      </w:r>
      <w:r w:rsidR="00660F8C" w:rsidRPr="00693767">
        <w:t>, от 22.03.2022 № 62</w:t>
      </w:r>
      <w:r w:rsidRPr="00693767">
        <w:t>,</w:t>
      </w:r>
      <w:r w:rsidRPr="00693767">
        <w:rPr>
          <w:bCs w:val="0"/>
        </w:rPr>
        <w:t xml:space="preserve"> от 26.04.2022 </w:t>
      </w:r>
      <w:hyperlink r:id="rId38" w:history="1">
        <w:r w:rsidRPr="00693767">
          <w:rPr>
            <w:bCs w:val="0"/>
          </w:rPr>
          <w:t>№ 84</w:t>
        </w:r>
      </w:hyperlink>
      <w:r w:rsidR="00D77B41">
        <w:t>), изменени</w:t>
      </w:r>
      <w:r w:rsidR="00BA12A2">
        <w:t xml:space="preserve">е, </w:t>
      </w:r>
      <w:r w:rsidR="002B538B">
        <w:t xml:space="preserve">дополнив </w:t>
      </w:r>
      <w:r w:rsidR="00443BDA">
        <w:t>в</w:t>
      </w:r>
      <w:r w:rsidR="002B538B">
        <w:t xml:space="preserve"> </w:t>
      </w:r>
      <w:r w:rsidR="00542B3C">
        <w:t>под</w:t>
      </w:r>
      <w:r w:rsidR="00D77B41">
        <w:t>пункт</w:t>
      </w:r>
      <w:r w:rsidR="00443BDA">
        <w:t>е</w:t>
      </w:r>
      <w:r w:rsidR="00D77B41">
        <w:t xml:space="preserve"> 3.1.8 </w:t>
      </w:r>
      <w:r w:rsidR="00443BDA">
        <w:t>после слов «</w:t>
      </w:r>
      <w:r w:rsidR="00443BDA">
        <w:rPr>
          <w:bCs w:val="0"/>
        </w:rPr>
        <w:t xml:space="preserve">предусмотренных </w:t>
      </w:r>
      <w:r w:rsidR="00BA12A2">
        <w:rPr>
          <w:bCs w:val="0"/>
        </w:rPr>
        <w:t>действующим законодательством,» словами</w:t>
      </w:r>
      <w:r w:rsidR="00443BDA">
        <w:t xml:space="preserve"> «проекту схемы расположения земельного участка, на котором расположены многоквартирный дом и иные входящие в состав такого дома </w:t>
      </w:r>
      <w:r w:rsidR="002B538B">
        <w:t>объекты недвижимого имущества,».</w:t>
      </w:r>
    </w:p>
    <w:p w:rsidR="00E81F69" w:rsidRDefault="00443BDA" w:rsidP="002B538B">
      <w:pPr>
        <w:ind w:firstLine="709"/>
        <w:rPr>
          <w:bCs w:val="0"/>
        </w:rPr>
      </w:pPr>
      <w:r>
        <w:t>2.</w:t>
      </w:r>
      <w:r w:rsidR="00BA12A2">
        <w:t xml:space="preserve"> Внести в </w:t>
      </w:r>
      <w:r w:rsidR="00BA12A2">
        <w:rPr>
          <w:bCs w:val="0"/>
        </w:rPr>
        <w:t>Положение о порядке организации и проведения общественных обсуждений, публичных слушаний по вопросам градостроительной деятельности в городе Перми, утвержденное решением Пермской городской Думы от</w:t>
      </w:r>
      <w:r w:rsidR="002B538B">
        <w:rPr>
          <w:bCs w:val="0"/>
        </w:rPr>
        <w:t> </w:t>
      </w:r>
      <w:r w:rsidR="00BA12A2">
        <w:rPr>
          <w:bCs w:val="0"/>
        </w:rPr>
        <w:t>26.04.2022 № 83, изменени</w:t>
      </w:r>
      <w:r w:rsidR="00E81F69">
        <w:rPr>
          <w:bCs w:val="0"/>
        </w:rPr>
        <w:t>я:</w:t>
      </w:r>
    </w:p>
    <w:p w:rsidR="00E81F69" w:rsidRDefault="00E81F69" w:rsidP="002B538B">
      <w:pPr>
        <w:ind w:firstLine="709"/>
      </w:pPr>
      <w:r>
        <w:rPr>
          <w:bCs w:val="0"/>
        </w:rPr>
        <w:t xml:space="preserve">2.1 в </w:t>
      </w:r>
      <w:r>
        <w:t>абзаце третьем пункта 1.2 после слов «</w:t>
      </w:r>
      <w:r>
        <w:rPr>
          <w:bCs w:val="0"/>
        </w:rPr>
        <w:t>предусмотренных действующим законодательством» дополнить словами</w:t>
      </w:r>
      <w:r>
        <w:t xml:space="preserve"> «, проекту схемы расположения земель</w:t>
      </w:r>
      <w:r>
        <w:lastRenderedPageBreak/>
        <w:t>ного участка, на котором расположены многоквартирный дом и иные входящие в</w:t>
      </w:r>
      <w:r w:rsidR="002B538B">
        <w:t> </w:t>
      </w:r>
      <w:r>
        <w:t>состав такого дома объекты недвижимого имущества,»;</w:t>
      </w:r>
    </w:p>
    <w:p w:rsidR="00443BDA" w:rsidRPr="00443BDA" w:rsidRDefault="00E81F69" w:rsidP="002B538B">
      <w:pPr>
        <w:ind w:firstLine="709"/>
        <w:rPr>
          <w:bCs w:val="0"/>
        </w:rPr>
      </w:pPr>
      <w:r>
        <w:t>2.2 в абзаце пятом пункта 1.9 после слов «утвержденных документов,» дополнить словами «проекта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E96489">
        <w:t>,</w:t>
      </w:r>
      <w:bookmarkStart w:id="0" w:name="_GoBack"/>
      <w:bookmarkEnd w:id="0"/>
      <w:r w:rsidR="001C7C63">
        <w:t>».</w:t>
      </w:r>
      <w:r w:rsidR="00BA12A2">
        <w:t xml:space="preserve"> </w:t>
      </w:r>
    </w:p>
    <w:p w:rsidR="00D77B41" w:rsidRPr="006E2779" w:rsidRDefault="001C7C63" w:rsidP="002B538B">
      <w:pPr>
        <w:ind w:firstLine="709"/>
      </w:pPr>
      <w:r w:rsidRPr="001C7C63">
        <w:t>3.</w:t>
      </w:r>
      <w:r w:rsidR="00D77B41" w:rsidRPr="001C7C63">
        <w:t xml:space="preserve"> Настоящее решение вступает в силу </w:t>
      </w:r>
      <w:r>
        <w:t xml:space="preserve">со </w:t>
      </w:r>
      <w:r w:rsidR="00D77B41" w:rsidRPr="001C7C63"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D77B41" w:rsidRPr="006E2779">
        <w:t>»</w:t>
      </w:r>
      <w:r w:rsidRPr="006E2779">
        <w:t xml:space="preserve"> и</w:t>
      </w:r>
      <w:r w:rsidR="002B538B">
        <w:t> </w:t>
      </w:r>
      <w:r w:rsidRPr="006E2779">
        <w:t>распространяет свое действие на правоотношения, возникшие с 01.07.2022</w:t>
      </w:r>
      <w:r w:rsidR="00D77B41" w:rsidRPr="006E2779">
        <w:t>.</w:t>
      </w:r>
    </w:p>
    <w:p w:rsidR="00D77B41" w:rsidRPr="006E2779" w:rsidRDefault="001C7C63" w:rsidP="002B538B">
      <w:pPr>
        <w:ind w:firstLine="709"/>
      </w:pPr>
      <w:r w:rsidRPr="006E2779">
        <w:t>4.</w:t>
      </w:r>
      <w:r w:rsidR="00D77B41" w:rsidRPr="006E2779"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77B41" w:rsidRPr="003235ED" w:rsidRDefault="001C7C63" w:rsidP="002B538B">
      <w:pPr>
        <w:ind w:firstLine="709"/>
      </w:pPr>
      <w:r w:rsidRPr="006E2779">
        <w:t>5.</w:t>
      </w:r>
      <w:r w:rsidR="00D77B41" w:rsidRPr="006E2779">
        <w:t xml:space="preserve">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B538B" w:rsidRDefault="00446DA8" w:rsidP="002B538B">
      <w:pPr>
        <w:spacing w:before="720"/>
        <w:ind w:firstLine="0"/>
      </w:pPr>
      <w:r>
        <w:t>П</w:t>
      </w:r>
      <w:r w:rsidR="00D77B41" w:rsidRPr="003235ED">
        <w:t>редседател</w:t>
      </w:r>
      <w:r>
        <w:t>ь</w:t>
      </w:r>
      <w:r w:rsidR="00D77B41" w:rsidRPr="003235ED">
        <w:t xml:space="preserve"> </w:t>
      </w:r>
    </w:p>
    <w:p w:rsidR="00D77B41" w:rsidRPr="003235ED" w:rsidRDefault="00D77B41" w:rsidP="00D77B41">
      <w:pPr>
        <w:ind w:firstLine="0"/>
      </w:pPr>
      <w:r w:rsidRPr="003235ED">
        <w:t>Пе</w:t>
      </w:r>
      <w:r>
        <w:t xml:space="preserve">рмской городской Думы </w:t>
      </w:r>
      <w:r>
        <w:tab/>
      </w:r>
      <w:r>
        <w:tab/>
      </w:r>
      <w:r>
        <w:tab/>
      </w:r>
      <w:r w:rsidR="002B538B">
        <w:tab/>
      </w:r>
      <w:r w:rsidR="002B538B">
        <w:tab/>
      </w:r>
      <w:r w:rsidR="002B538B">
        <w:tab/>
      </w:r>
      <w:r w:rsidR="002B538B">
        <w:tab/>
      </w:r>
      <w:r>
        <w:t xml:space="preserve">     </w:t>
      </w:r>
      <w:r w:rsidRPr="003235ED">
        <w:t>Д.В. Малютин</w:t>
      </w:r>
    </w:p>
    <w:p w:rsidR="00D77B41" w:rsidRPr="003235ED" w:rsidRDefault="00D77B41" w:rsidP="002B538B">
      <w:pPr>
        <w:spacing w:before="720"/>
        <w:ind w:firstLine="0"/>
      </w:pPr>
      <w:r w:rsidRPr="003235ED">
        <w:t>Глава города Перми</w:t>
      </w:r>
      <w:r w:rsidRPr="003235ED">
        <w:tab/>
        <w:t xml:space="preserve">                                                               </w:t>
      </w:r>
      <w:r>
        <w:t xml:space="preserve">     </w:t>
      </w:r>
      <w:r w:rsidR="002B538B">
        <w:t xml:space="preserve">        </w:t>
      </w:r>
      <w:r>
        <w:t xml:space="preserve">  </w:t>
      </w:r>
      <w:r w:rsidRPr="003235ED">
        <w:t xml:space="preserve"> А.Н. Дёмкин</w:t>
      </w:r>
    </w:p>
    <w:sectPr w:rsidR="00D77B41" w:rsidRPr="003235ED" w:rsidSect="002B538B">
      <w:headerReference w:type="default" r:id="rId3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E9" w:rsidRDefault="009307E9" w:rsidP="002B538B">
      <w:r>
        <w:separator/>
      </w:r>
    </w:p>
  </w:endnote>
  <w:endnote w:type="continuationSeparator" w:id="0">
    <w:p w:rsidR="009307E9" w:rsidRDefault="009307E9" w:rsidP="002B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E9" w:rsidRDefault="009307E9" w:rsidP="002B538B">
      <w:r>
        <w:separator/>
      </w:r>
    </w:p>
  </w:footnote>
  <w:footnote w:type="continuationSeparator" w:id="0">
    <w:p w:rsidR="009307E9" w:rsidRDefault="009307E9" w:rsidP="002B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859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538B" w:rsidRPr="002B538B" w:rsidRDefault="002B538B" w:rsidP="002B538B">
        <w:pPr>
          <w:pStyle w:val="a4"/>
          <w:ind w:firstLine="0"/>
          <w:jc w:val="center"/>
          <w:rPr>
            <w:sz w:val="20"/>
            <w:szCs w:val="20"/>
          </w:rPr>
        </w:pPr>
        <w:r w:rsidRPr="002B538B">
          <w:rPr>
            <w:sz w:val="20"/>
            <w:szCs w:val="20"/>
          </w:rPr>
          <w:fldChar w:fldCharType="begin"/>
        </w:r>
        <w:r w:rsidRPr="002B538B">
          <w:rPr>
            <w:sz w:val="20"/>
            <w:szCs w:val="20"/>
          </w:rPr>
          <w:instrText>PAGE   \* MERGEFORMAT</w:instrText>
        </w:r>
        <w:r w:rsidRPr="002B538B">
          <w:rPr>
            <w:sz w:val="20"/>
            <w:szCs w:val="20"/>
          </w:rPr>
          <w:fldChar w:fldCharType="separate"/>
        </w:r>
        <w:r w:rsidR="00E96489">
          <w:rPr>
            <w:noProof/>
            <w:sz w:val="20"/>
            <w:szCs w:val="20"/>
          </w:rPr>
          <w:t>2</w:t>
        </w:r>
        <w:r w:rsidRPr="002B538B">
          <w:rPr>
            <w:sz w:val="20"/>
            <w:szCs w:val="20"/>
          </w:rPr>
          <w:fldChar w:fldCharType="end"/>
        </w:r>
      </w:p>
    </w:sdtContent>
  </w:sdt>
  <w:p w:rsidR="002B538B" w:rsidRPr="002B538B" w:rsidRDefault="002B538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41"/>
    <w:rsid w:val="000520E3"/>
    <w:rsid w:val="000C20FF"/>
    <w:rsid w:val="00106BD0"/>
    <w:rsid w:val="00113914"/>
    <w:rsid w:val="00127EF5"/>
    <w:rsid w:val="001419AE"/>
    <w:rsid w:val="001C7C63"/>
    <w:rsid w:val="002140EA"/>
    <w:rsid w:val="00214E63"/>
    <w:rsid w:val="00284C23"/>
    <w:rsid w:val="002B538B"/>
    <w:rsid w:val="00343206"/>
    <w:rsid w:val="003B689D"/>
    <w:rsid w:val="003D76B0"/>
    <w:rsid w:val="00406260"/>
    <w:rsid w:val="00421A6A"/>
    <w:rsid w:val="00436CDA"/>
    <w:rsid w:val="00443BDA"/>
    <w:rsid w:val="00446DA8"/>
    <w:rsid w:val="004D07D3"/>
    <w:rsid w:val="004E3D85"/>
    <w:rsid w:val="00542B3C"/>
    <w:rsid w:val="005D5545"/>
    <w:rsid w:val="00660F8C"/>
    <w:rsid w:val="006919D4"/>
    <w:rsid w:val="00693767"/>
    <w:rsid w:val="006E2779"/>
    <w:rsid w:val="006E417C"/>
    <w:rsid w:val="007C07C6"/>
    <w:rsid w:val="007C2CCD"/>
    <w:rsid w:val="008B376A"/>
    <w:rsid w:val="008B7F8D"/>
    <w:rsid w:val="008E1AC9"/>
    <w:rsid w:val="0092319A"/>
    <w:rsid w:val="009307E9"/>
    <w:rsid w:val="009600E4"/>
    <w:rsid w:val="00980C49"/>
    <w:rsid w:val="009C23AD"/>
    <w:rsid w:val="00A357F2"/>
    <w:rsid w:val="00A4077E"/>
    <w:rsid w:val="00A94C2B"/>
    <w:rsid w:val="00AB4AEE"/>
    <w:rsid w:val="00B4291A"/>
    <w:rsid w:val="00B44C19"/>
    <w:rsid w:val="00BA12A2"/>
    <w:rsid w:val="00BC6FDE"/>
    <w:rsid w:val="00C80E4A"/>
    <w:rsid w:val="00D413DD"/>
    <w:rsid w:val="00D77B41"/>
    <w:rsid w:val="00DF06E4"/>
    <w:rsid w:val="00E63E49"/>
    <w:rsid w:val="00E81F69"/>
    <w:rsid w:val="00E91DF3"/>
    <w:rsid w:val="00E96489"/>
    <w:rsid w:val="00ED7E13"/>
    <w:rsid w:val="00EE5A16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FF7119-6DD0-42FC-BF6B-5E1864EF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538B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bCs w:val="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B538B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bCs w:val="0"/>
      <w:i/>
      <w:iCs/>
      <w:color w:val="1F497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53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538B"/>
    <w:rPr>
      <w:rFonts w:ascii="Times New Roman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37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767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3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18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26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34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17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25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3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38" Type="http://schemas.openxmlformats.org/officeDocument/2006/relationships/hyperlink" Target="consultantplus://offline/ref=7D26559E07D011686B85D959581623CB89630B1CC3E1D353A317CD94F89B3AAB997D1324B12F773DFF12619527BAC3D00F199575100D61433E1A2F3Cj5V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0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29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24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2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37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3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28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36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10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19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31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14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2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30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35" Type="http://schemas.openxmlformats.org/officeDocument/2006/relationships/hyperlink" Target="consultantplus://offline/ref=E008FB8DEDDD7AC61DE9470D90FC12EE5B3B8794043902506737689199BA90CF2ACBE786299CFCB74600F233F9C0F63D1091FAD9795EC4D78A7D17CFw1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8</cp:revision>
  <cp:lastPrinted>2022-09-16T04:26:00Z</cp:lastPrinted>
  <dcterms:created xsi:type="dcterms:W3CDTF">2022-08-16T10:43:00Z</dcterms:created>
  <dcterms:modified xsi:type="dcterms:W3CDTF">2022-09-16T04:34:00Z</dcterms:modified>
</cp:coreProperties>
</file>