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24273B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24273B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C842"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24273B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24273B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</w:p>
    <w:p w:rsidR="00F0685F" w:rsidRDefault="002C22BE" w:rsidP="00F0685F">
      <w:pPr>
        <w:pStyle w:val="ConsPlusNormal"/>
        <w:spacing w:line="240" w:lineRule="exact"/>
        <w:rPr>
          <w:b/>
        </w:rPr>
      </w:pPr>
      <w:r w:rsidRPr="002C22BE">
        <w:rPr>
          <w:b/>
        </w:rPr>
        <w:t>в постано</w:t>
      </w:r>
      <w:r w:rsidR="002F41B9">
        <w:rPr>
          <w:b/>
        </w:rPr>
        <w:t>в</w:t>
      </w:r>
      <w:r w:rsidRPr="002C22BE">
        <w:rPr>
          <w:b/>
        </w:rPr>
        <w:t xml:space="preserve">ление администрации </w:t>
      </w:r>
    </w:p>
    <w:p w:rsidR="00F0685F" w:rsidRDefault="002C22BE" w:rsidP="00F0685F">
      <w:pPr>
        <w:pStyle w:val="ConsPlusNormal"/>
        <w:spacing w:line="240" w:lineRule="exact"/>
        <w:rPr>
          <w:b/>
        </w:rPr>
      </w:pPr>
      <w:r w:rsidRPr="002C22BE">
        <w:rPr>
          <w:b/>
        </w:rPr>
        <w:t xml:space="preserve">города Перми от 16.08.2005 № 1838 </w:t>
      </w:r>
    </w:p>
    <w:p w:rsidR="00F0685F" w:rsidRDefault="002C22BE" w:rsidP="00F0685F">
      <w:pPr>
        <w:pStyle w:val="ConsPlusNormal"/>
        <w:spacing w:line="240" w:lineRule="exact"/>
        <w:rPr>
          <w:b/>
        </w:rPr>
      </w:pPr>
      <w:r w:rsidRPr="002C22BE">
        <w:rPr>
          <w:b/>
        </w:rPr>
        <w:t xml:space="preserve">«Об утверждении положений </w:t>
      </w:r>
    </w:p>
    <w:p w:rsidR="00F0685F" w:rsidRDefault="002C22BE" w:rsidP="00F0685F">
      <w:pPr>
        <w:pStyle w:val="ConsPlusNormal"/>
        <w:spacing w:line="240" w:lineRule="exact"/>
        <w:rPr>
          <w:b/>
        </w:rPr>
      </w:pPr>
      <w:r w:rsidRPr="002C22BE">
        <w:rPr>
          <w:b/>
        </w:rPr>
        <w:t xml:space="preserve">об особо охраняемых природных </w:t>
      </w:r>
    </w:p>
    <w:p w:rsidR="00F0685F" w:rsidRDefault="002C22BE" w:rsidP="00F0685F">
      <w:pPr>
        <w:pStyle w:val="ConsPlusNormal"/>
        <w:spacing w:line="240" w:lineRule="exact"/>
        <w:rPr>
          <w:b/>
        </w:rPr>
      </w:pPr>
      <w:r w:rsidRPr="002C22BE">
        <w:rPr>
          <w:b/>
        </w:rPr>
        <w:t xml:space="preserve">территориях местного значения </w:t>
      </w:r>
    </w:p>
    <w:p w:rsidR="00635EC2" w:rsidRPr="00A756D5" w:rsidRDefault="002C22BE" w:rsidP="00F0685F">
      <w:pPr>
        <w:pStyle w:val="ConsPlusNormal"/>
        <w:spacing w:line="240" w:lineRule="exact"/>
      </w:pPr>
      <w:r w:rsidRPr="002C22BE">
        <w:rPr>
          <w:b/>
        </w:rPr>
        <w:t>города Перми»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нормативной правовой базы 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695C20" w:rsidRPr="00695C20" w:rsidRDefault="00695C20" w:rsidP="0069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6BCD">
        <w:rPr>
          <w:sz w:val="28"/>
          <w:szCs w:val="28"/>
        </w:rPr>
        <w:t>Внести</w:t>
      </w:r>
      <w:r w:rsidRPr="00695C20">
        <w:rPr>
          <w:sz w:val="28"/>
          <w:szCs w:val="28"/>
        </w:rPr>
        <w:t xml:space="preserve"> в Положение об особо охраняемой природной территории местно</w:t>
      </w:r>
      <w:r w:rsidR="00106270">
        <w:rPr>
          <w:sz w:val="28"/>
          <w:szCs w:val="28"/>
        </w:rPr>
        <w:t>го значения</w:t>
      </w:r>
      <w:r w:rsidR="00346BCD">
        <w:rPr>
          <w:sz w:val="28"/>
          <w:szCs w:val="28"/>
        </w:rPr>
        <w:t xml:space="preserve"> </w:t>
      </w:r>
      <w:r w:rsidR="000037FF">
        <w:rPr>
          <w:sz w:val="28"/>
          <w:szCs w:val="28"/>
        </w:rPr>
        <w:t>–</w:t>
      </w:r>
      <w:r w:rsidR="00346BCD" w:rsidRPr="00BA4A28">
        <w:rPr>
          <w:sz w:val="28"/>
          <w:szCs w:val="28"/>
        </w:rPr>
        <w:t xml:space="preserve"> охраняемом ландшафте</w:t>
      </w:r>
      <w:r w:rsidRPr="00695C20">
        <w:rPr>
          <w:sz w:val="28"/>
          <w:szCs w:val="28"/>
        </w:rPr>
        <w:t xml:space="preserve"> «Липовая гора», утвержденное постановлением администрации города Перми от 16 августа 2005 г. № 1838 (в ред.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от 13.08.2008 № 773, от 06.10.2008 № 990, от 14.11.2008 № 1074, от 14.10.2010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№ 685, от 20.01.2012 № 16, от 28.03.2012 № 120, от 29.07.2013 № 616,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от 17.12.2014 № 993, от 25.05.2016 № 355, от 24.08.2018 № 550, от 07.11.2019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>№ 868, от 26.07.2021 № 549, от 26.05.2022 № 403), следующие изменения:</w:t>
      </w:r>
    </w:p>
    <w:p w:rsidR="00695C20" w:rsidRDefault="00695C20" w:rsidP="00695C20">
      <w:pPr>
        <w:ind w:firstLine="709"/>
        <w:jc w:val="both"/>
        <w:rPr>
          <w:sz w:val="28"/>
          <w:szCs w:val="28"/>
        </w:rPr>
      </w:pPr>
      <w:r w:rsidRPr="00695C20">
        <w:rPr>
          <w:sz w:val="28"/>
          <w:szCs w:val="28"/>
        </w:rPr>
        <w:t>1.1. в пункте 4.8 слова «от 05 мая 20</w:t>
      </w:r>
      <w:r>
        <w:rPr>
          <w:sz w:val="28"/>
          <w:szCs w:val="28"/>
        </w:rPr>
        <w:t xml:space="preserve">12 г. № 38-П» заменить словами </w:t>
      </w:r>
      <w:r w:rsidR="000037FF">
        <w:rPr>
          <w:sz w:val="28"/>
          <w:szCs w:val="28"/>
        </w:rPr>
        <w:br/>
      </w:r>
      <w:r>
        <w:rPr>
          <w:sz w:val="28"/>
          <w:szCs w:val="28"/>
        </w:rPr>
        <w:t>«от 25 апреля 2022 г. № 312»;</w:t>
      </w:r>
    </w:p>
    <w:p w:rsidR="00695C20" w:rsidRDefault="00695C20" w:rsidP="0069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4.9 слова</w:t>
      </w:r>
      <w:r w:rsidRPr="00695C20">
        <w:rPr>
          <w:sz w:val="28"/>
          <w:szCs w:val="28"/>
        </w:rPr>
        <w:t xml:space="preserve"> «Порядком сноса и выполнения компенсационных посадок зеленых насаждений на территории города Перми, утвержденным решением Пермской городс</w:t>
      </w:r>
      <w:r>
        <w:rPr>
          <w:sz w:val="28"/>
          <w:szCs w:val="28"/>
        </w:rPr>
        <w:t xml:space="preserve">кой Думы от 26 августа 2014 г. </w:t>
      </w:r>
      <w:r w:rsidRPr="00695C20">
        <w:rPr>
          <w:sz w:val="28"/>
          <w:szCs w:val="28"/>
        </w:rPr>
        <w:t>№ 155» заменить словами «Правилами благоустройства территории города Перми, утвержденными решением Пермской городской Думы от 15 декабря</w:t>
      </w:r>
      <w:r>
        <w:rPr>
          <w:sz w:val="28"/>
          <w:szCs w:val="28"/>
        </w:rPr>
        <w:t xml:space="preserve"> 2020 г</w:t>
      </w:r>
      <w:r w:rsidR="007809FB">
        <w:rPr>
          <w:sz w:val="28"/>
          <w:szCs w:val="28"/>
        </w:rPr>
        <w:t>.</w:t>
      </w:r>
      <w:r>
        <w:rPr>
          <w:sz w:val="28"/>
          <w:szCs w:val="28"/>
        </w:rPr>
        <w:t xml:space="preserve"> № 277».</w:t>
      </w:r>
    </w:p>
    <w:p w:rsidR="00695C20" w:rsidRPr="00695C20" w:rsidRDefault="00695C20" w:rsidP="0069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6BCD">
        <w:rPr>
          <w:sz w:val="28"/>
          <w:szCs w:val="28"/>
        </w:rPr>
        <w:t>Внести</w:t>
      </w:r>
      <w:r w:rsidRPr="00695C20">
        <w:rPr>
          <w:sz w:val="28"/>
          <w:szCs w:val="28"/>
        </w:rPr>
        <w:t xml:space="preserve"> в Положение об особо охраняемой природной территории местно</w:t>
      </w:r>
      <w:r w:rsidR="00106270">
        <w:rPr>
          <w:sz w:val="28"/>
          <w:szCs w:val="28"/>
        </w:rPr>
        <w:t>го значения</w:t>
      </w:r>
      <w:r w:rsidR="00346BCD">
        <w:rPr>
          <w:sz w:val="28"/>
          <w:szCs w:val="28"/>
        </w:rPr>
        <w:t xml:space="preserve"> </w:t>
      </w:r>
      <w:r w:rsidR="000037FF">
        <w:rPr>
          <w:sz w:val="28"/>
          <w:szCs w:val="28"/>
        </w:rPr>
        <w:t>–</w:t>
      </w:r>
      <w:r w:rsidR="00346BCD" w:rsidRPr="00BA4A28">
        <w:rPr>
          <w:sz w:val="28"/>
          <w:szCs w:val="28"/>
        </w:rPr>
        <w:t xml:space="preserve"> охраняемом ландшафте</w:t>
      </w:r>
      <w:r>
        <w:rPr>
          <w:sz w:val="28"/>
          <w:szCs w:val="28"/>
        </w:rPr>
        <w:t xml:space="preserve"> «Закамский бор</w:t>
      </w:r>
      <w:r w:rsidRPr="00695C20">
        <w:rPr>
          <w:sz w:val="28"/>
          <w:szCs w:val="28"/>
        </w:rPr>
        <w:t xml:space="preserve">», утвержденное постановлением администрации города Перми от 16 августа 2005 г. № 1838 (в ред.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от 13.08.2008 № 773, от 06.10.2008 № 990, от 14.11.2008 № 1074, от 14.10.2010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№ 685, от 20.01.2012 № 16, от 28.03.2012 № 120, от 29.07.2013 № 616,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от 17.12.2014 № 993, от 25.05.2016 № 355, от 24.08.2018 № 550, от 07.11.2019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>№ 868, от 26.07.2021 № 549, от 26.05.2022 № 403), следующие изменения:</w:t>
      </w:r>
    </w:p>
    <w:p w:rsidR="00695C20" w:rsidRDefault="00695C20" w:rsidP="0069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C20">
        <w:rPr>
          <w:sz w:val="28"/>
          <w:szCs w:val="28"/>
        </w:rPr>
        <w:t xml:space="preserve">.1. в пункте 4.8 слова </w:t>
      </w:r>
      <w:r w:rsidR="00346BCD" w:rsidRPr="00695C20">
        <w:rPr>
          <w:sz w:val="28"/>
          <w:szCs w:val="28"/>
        </w:rPr>
        <w:t>«Порядком сноса и выполнения компенсационных посадок зеленых насаждений на территории города Перми, утвержденным решением Пермской городс</w:t>
      </w:r>
      <w:r w:rsidR="00346BCD">
        <w:rPr>
          <w:sz w:val="28"/>
          <w:szCs w:val="28"/>
        </w:rPr>
        <w:t xml:space="preserve">кой Думы от 26 августа 2014 г. </w:t>
      </w:r>
      <w:r w:rsidR="00346BCD" w:rsidRPr="00695C20">
        <w:rPr>
          <w:sz w:val="28"/>
          <w:szCs w:val="28"/>
        </w:rPr>
        <w:t>№ 155» заменить словами «Правилами благоустройства территории города Перми, утвержденными решением Пермской городской Думы от 15 декабря</w:t>
      </w:r>
      <w:r w:rsidR="00346BCD">
        <w:rPr>
          <w:sz w:val="28"/>
          <w:szCs w:val="28"/>
        </w:rPr>
        <w:t xml:space="preserve"> 2020 г</w:t>
      </w:r>
      <w:r w:rsidR="007809FB">
        <w:rPr>
          <w:sz w:val="28"/>
          <w:szCs w:val="28"/>
        </w:rPr>
        <w:t>.</w:t>
      </w:r>
      <w:r w:rsidR="00346BCD">
        <w:rPr>
          <w:sz w:val="28"/>
          <w:szCs w:val="28"/>
        </w:rPr>
        <w:t xml:space="preserve"> № 277»;</w:t>
      </w:r>
    </w:p>
    <w:p w:rsidR="00695C20" w:rsidRDefault="00B6265C" w:rsidP="0069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в пункте 4.9</w:t>
      </w:r>
      <w:r w:rsidR="00695C20">
        <w:rPr>
          <w:sz w:val="28"/>
          <w:szCs w:val="28"/>
        </w:rPr>
        <w:t xml:space="preserve"> слова</w:t>
      </w:r>
      <w:r w:rsidR="00695C20" w:rsidRPr="00695C20">
        <w:rPr>
          <w:sz w:val="28"/>
          <w:szCs w:val="28"/>
        </w:rPr>
        <w:t xml:space="preserve"> </w:t>
      </w:r>
      <w:r w:rsidR="00346BCD" w:rsidRPr="00695C20">
        <w:rPr>
          <w:sz w:val="28"/>
          <w:szCs w:val="28"/>
        </w:rPr>
        <w:t>«от 05 мая 20</w:t>
      </w:r>
      <w:r w:rsidR="00346BCD">
        <w:rPr>
          <w:sz w:val="28"/>
          <w:szCs w:val="28"/>
        </w:rPr>
        <w:t xml:space="preserve">12 г. № 38-П» заменить словами </w:t>
      </w:r>
      <w:r w:rsidR="00392FC6">
        <w:rPr>
          <w:sz w:val="28"/>
          <w:szCs w:val="28"/>
        </w:rPr>
        <w:br/>
      </w:r>
      <w:r w:rsidR="00346BCD">
        <w:rPr>
          <w:sz w:val="28"/>
          <w:szCs w:val="28"/>
        </w:rPr>
        <w:t>«от 25 апреля 2022 г. № 312».</w:t>
      </w:r>
    </w:p>
    <w:p w:rsidR="00695C20" w:rsidRPr="00695C20" w:rsidRDefault="00695C20" w:rsidP="0069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6BCD">
        <w:rPr>
          <w:sz w:val="28"/>
          <w:szCs w:val="28"/>
        </w:rPr>
        <w:t>Внести</w:t>
      </w:r>
      <w:r w:rsidRPr="00695C20">
        <w:rPr>
          <w:sz w:val="28"/>
          <w:szCs w:val="28"/>
        </w:rPr>
        <w:t xml:space="preserve"> в Положение об особо охраняемой природной территории местно</w:t>
      </w:r>
      <w:r w:rsidR="00106270">
        <w:rPr>
          <w:sz w:val="28"/>
          <w:szCs w:val="28"/>
        </w:rPr>
        <w:t>го значения</w:t>
      </w:r>
      <w:r w:rsidR="00346BCD">
        <w:rPr>
          <w:sz w:val="28"/>
          <w:szCs w:val="28"/>
        </w:rPr>
        <w:t xml:space="preserve"> </w:t>
      </w:r>
      <w:r w:rsidR="00B6265C">
        <w:rPr>
          <w:sz w:val="28"/>
          <w:szCs w:val="28"/>
        </w:rPr>
        <w:t>–</w:t>
      </w:r>
      <w:r w:rsidR="00346BCD" w:rsidRPr="00BA4A28">
        <w:rPr>
          <w:sz w:val="28"/>
          <w:szCs w:val="28"/>
        </w:rPr>
        <w:t xml:space="preserve"> охраняемом ландшафте</w:t>
      </w:r>
      <w:r>
        <w:rPr>
          <w:sz w:val="28"/>
          <w:szCs w:val="28"/>
        </w:rPr>
        <w:t xml:space="preserve"> «Левшинский</w:t>
      </w:r>
      <w:r w:rsidRPr="00695C20">
        <w:rPr>
          <w:sz w:val="28"/>
          <w:szCs w:val="28"/>
        </w:rPr>
        <w:t xml:space="preserve">», утвержденное постановлением администрации города Перми от 16 августа 2005 г. № 1838 (в ред.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от 13.08.2008 № 773, от 06.10.2008 № 990, от 14.11.2008 № 1074, от 14.10.2010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№ 685, от 20.01.2012 № 16, от 28.03.2012 № 120, от 29.07.2013 № 616,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 xml:space="preserve">от 17.12.2014 № 993, от 25.05.2016 № 355, от 24.08.2018 № 550, от 07.11.2019 </w:t>
      </w:r>
      <w:r w:rsidR="00392FC6">
        <w:rPr>
          <w:sz w:val="28"/>
          <w:szCs w:val="28"/>
        </w:rPr>
        <w:br/>
      </w:r>
      <w:r w:rsidRPr="00695C20">
        <w:rPr>
          <w:sz w:val="28"/>
          <w:szCs w:val="28"/>
        </w:rPr>
        <w:t>№ 868, от 26.07.2021 № 549, от 26.05.2022 № 403), следующие изменения:</w:t>
      </w:r>
    </w:p>
    <w:p w:rsidR="00346BCD" w:rsidRDefault="00346BCD" w:rsidP="0034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C20">
        <w:rPr>
          <w:sz w:val="28"/>
          <w:szCs w:val="28"/>
        </w:rPr>
        <w:t>.1. в пункте 4.8 слова «Порядком сноса и выполнения компенсационных посадок зеленых насаждений на территории города Перми, утвержденным решением Пермской городс</w:t>
      </w:r>
      <w:r>
        <w:rPr>
          <w:sz w:val="28"/>
          <w:szCs w:val="28"/>
        </w:rPr>
        <w:t xml:space="preserve">кой Думы от 26 августа 2014 г. </w:t>
      </w:r>
      <w:r w:rsidRPr="00695C20">
        <w:rPr>
          <w:sz w:val="28"/>
          <w:szCs w:val="28"/>
        </w:rPr>
        <w:t>№ 155» заменить словами «Правилами благоустройства территории города Перми, утвержденными решением Пермской городской Думы от 15 декабря</w:t>
      </w:r>
      <w:r>
        <w:rPr>
          <w:sz w:val="28"/>
          <w:szCs w:val="28"/>
        </w:rPr>
        <w:t xml:space="preserve"> 2020 г</w:t>
      </w:r>
      <w:r w:rsidR="007809FB">
        <w:rPr>
          <w:sz w:val="28"/>
          <w:szCs w:val="28"/>
        </w:rPr>
        <w:t>.</w:t>
      </w:r>
      <w:r>
        <w:rPr>
          <w:sz w:val="28"/>
          <w:szCs w:val="28"/>
        </w:rPr>
        <w:t xml:space="preserve"> № 277»;</w:t>
      </w:r>
    </w:p>
    <w:p w:rsidR="00695C20" w:rsidRDefault="00346BCD" w:rsidP="0034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пункте 4.9 слова</w:t>
      </w:r>
      <w:r w:rsidRPr="00695C20">
        <w:rPr>
          <w:sz w:val="28"/>
          <w:szCs w:val="28"/>
        </w:rPr>
        <w:t xml:space="preserve"> «от 05 мая 20</w:t>
      </w:r>
      <w:r>
        <w:rPr>
          <w:sz w:val="28"/>
          <w:szCs w:val="28"/>
        </w:rPr>
        <w:t xml:space="preserve">12 г. № 38-П» заменить словами </w:t>
      </w:r>
      <w:r w:rsidR="00B6265C">
        <w:rPr>
          <w:sz w:val="28"/>
          <w:szCs w:val="28"/>
        </w:rPr>
        <w:br/>
      </w:r>
      <w:r>
        <w:rPr>
          <w:sz w:val="28"/>
          <w:szCs w:val="28"/>
        </w:rPr>
        <w:t>«от 25 апреля 2022 г. № 312».</w:t>
      </w:r>
    </w:p>
    <w:p w:rsidR="00E77CC9" w:rsidRPr="00BA4A28" w:rsidRDefault="00695C20" w:rsidP="00FE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>нести в</w:t>
      </w:r>
      <w:r w:rsidR="005F5045" w:rsidRPr="00A756D5">
        <w:rPr>
          <w:sz w:val="28"/>
          <w:szCs w:val="28"/>
        </w:rPr>
        <w:t xml:space="preserve"> Положение об особо охраняемой природной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 </w:t>
      </w:r>
      <w:r w:rsidR="005F5045" w:rsidRPr="00A756D5">
        <w:rPr>
          <w:sz w:val="28"/>
          <w:szCs w:val="28"/>
        </w:rPr>
        <w:t xml:space="preserve">«Верхнекурьинский», </w:t>
      </w:r>
      <w:r w:rsidR="00E87BD4" w:rsidRPr="00A756D5">
        <w:rPr>
          <w:sz w:val="28"/>
          <w:szCs w:val="28"/>
        </w:rPr>
        <w:t>утвержденное постановлением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="00E87BD4"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</w:t>
      </w:r>
      <w:r w:rsidR="00392FC6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>от 13.08.2008 № 773, от 06.10.2008 № 990, от 14.11.2008 № 1074, от 14.10.2010</w:t>
      </w:r>
      <w:r w:rsidR="00346BCD">
        <w:rPr>
          <w:sz w:val="28"/>
          <w:szCs w:val="28"/>
        </w:rPr>
        <w:t xml:space="preserve"> </w:t>
      </w:r>
      <w:r w:rsidR="00392FC6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№ 685, от 20.01.2012 № 16, от 28.03.2012 № 120, от 29.07.2013 № 616, </w:t>
      </w:r>
      <w:r w:rsidR="00392FC6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№ 993, от 25.05.2016 № 355, от 24.08.2018 № 550, от 07.11.2019 </w:t>
      </w:r>
      <w:r w:rsidR="00392FC6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>№ 868</w:t>
      </w:r>
      <w:r w:rsidR="00651958">
        <w:rPr>
          <w:sz w:val="28"/>
          <w:szCs w:val="28"/>
        </w:rPr>
        <w:t xml:space="preserve">, </w:t>
      </w:r>
      <w:r w:rsidR="00651958" w:rsidRPr="00651958">
        <w:rPr>
          <w:sz w:val="28"/>
          <w:szCs w:val="28"/>
        </w:rPr>
        <w:t xml:space="preserve">от 26.07.2021 </w:t>
      </w:r>
      <w:r w:rsidR="00651958">
        <w:rPr>
          <w:sz w:val="28"/>
          <w:szCs w:val="28"/>
        </w:rPr>
        <w:t>№</w:t>
      </w:r>
      <w:r w:rsidR="00651958" w:rsidRPr="00651958">
        <w:rPr>
          <w:sz w:val="28"/>
          <w:szCs w:val="28"/>
        </w:rPr>
        <w:t xml:space="preserve"> 549, от 26.</w:t>
      </w:r>
      <w:r w:rsidR="00651958" w:rsidRPr="00BA4A28">
        <w:rPr>
          <w:sz w:val="28"/>
          <w:szCs w:val="28"/>
        </w:rPr>
        <w:t>05.2022 № 403</w:t>
      </w:r>
      <w:r w:rsidR="007C62BD" w:rsidRPr="00BA4A28">
        <w:rPr>
          <w:sz w:val="28"/>
          <w:szCs w:val="28"/>
        </w:rPr>
        <w:t>)</w:t>
      </w:r>
      <w:r w:rsidR="005F5045" w:rsidRPr="00BA4A28">
        <w:rPr>
          <w:sz w:val="28"/>
          <w:szCs w:val="28"/>
        </w:rPr>
        <w:t xml:space="preserve">, </w:t>
      </w:r>
      <w:r w:rsidR="00E77CC9" w:rsidRPr="00BA4A28">
        <w:rPr>
          <w:sz w:val="28"/>
          <w:szCs w:val="28"/>
        </w:rPr>
        <w:t>следующие изменения:</w:t>
      </w:r>
    </w:p>
    <w:p w:rsidR="00346BCD" w:rsidRDefault="00346BCD" w:rsidP="0034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5C20">
        <w:rPr>
          <w:sz w:val="28"/>
          <w:szCs w:val="28"/>
        </w:rPr>
        <w:t>.1. в пункте 4.8 слова «Порядком сноса и выполнения компенсационных посадок зеленых насаждений на территории города Перми, утвержденным решением Пермской городс</w:t>
      </w:r>
      <w:r>
        <w:rPr>
          <w:sz w:val="28"/>
          <w:szCs w:val="28"/>
        </w:rPr>
        <w:t xml:space="preserve">кой Думы от 26 августа 2014 г. </w:t>
      </w:r>
      <w:r w:rsidRPr="00695C20">
        <w:rPr>
          <w:sz w:val="28"/>
          <w:szCs w:val="28"/>
        </w:rPr>
        <w:t>№ 155» заменить словами «Правилами благоустройства территории города Перми, утвержденными решением Пермской городской Думы от 15 декабря</w:t>
      </w:r>
      <w:r>
        <w:rPr>
          <w:sz w:val="28"/>
          <w:szCs w:val="28"/>
        </w:rPr>
        <w:t xml:space="preserve"> 2020 г</w:t>
      </w:r>
      <w:r w:rsidR="007809FB">
        <w:rPr>
          <w:sz w:val="28"/>
          <w:szCs w:val="28"/>
        </w:rPr>
        <w:t>.</w:t>
      </w:r>
      <w:r>
        <w:rPr>
          <w:sz w:val="28"/>
          <w:szCs w:val="28"/>
        </w:rPr>
        <w:t xml:space="preserve"> № 277»;</w:t>
      </w:r>
    </w:p>
    <w:p w:rsidR="002C22BE" w:rsidRDefault="00346BCD" w:rsidP="0034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пункте 4.9 слова</w:t>
      </w:r>
      <w:r w:rsidRPr="00695C20">
        <w:rPr>
          <w:sz w:val="28"/>
          <w:szCs w:val="28"/>
        </w:rPr>
        <w:t xml:space="preserve"> «от 05 мая 20</w:t>
      </w:r>
      <w:r>
        <w:rPr>
          <w:sz w:val="28"/>
          <w:szCs w:val="28"/>
        </w:rPr>
        <w:t xml:space="preserve">12 г. № 38-П» заменить словами </w:t>
      </w:r>
      <w:r w:rsidR="00B6265C">
        <w:rPr>
          <w:sz w:val="28"/>
          <w:szCs w:val="28"/>
        </w:rPr>
        <w:br/>
      </w:r>
      <w:r>
        <w:rPr>
          <w:sz w:val="28"/>
          <w:szCs w:val="28"/>
        </w:rPr>
        <w:t>«от 25 апреля 2022 г. № 312»;</w:t>
      </w:r>
    </w:p>
    <w:p w:rsidR="00635EC2" w:rsidRPr="00BA4A28" w:rsidRDefault="002C22BE" w:rsidP="00FE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D47FC" w:rsidRPr="00BA4A28">
        <w:rPr>
          <w:sz w:val="28"/>
          <w:szCs w:val="28"/>
        </w:rPr>
        <w:t>п</w:t>
      </w:r>
      <w:r w:rsidR="00E77CC9" w:rsidRPr="00BA4A28">
        <w:rPr>
          <w:sz w:val="28"/>
          <w:szCs w:val="28"/>
        </w:rPr>
        <w:t xml:space="preserve">ункт 5.5 </w:t>
      </w:r>
      <w:r w:rsidR="0029756B">
        <w:rPr>
          <w:sz w:val="28"/>
          <w:szCs w:val="28"/>
        </w:rPr>
        <w:t xml:space="preserve">после абзаца восьмого </w:t>
      </w:r>
      <w:r w:rsidR="00E77CC9" w:rsidRPr="00BA4A28">
        <w:rPr>
          <w:sz w:val="28"/>
          <w:szCs w:val="28"/>
        </w:rPr>
        <w:t>дополнить абзацем</w:t>
      </w:r>
      <w:r w:rsidR="00DA57B1">
        <w:rPr>
          <w:sz w:val="28"/>
          <w:szCs w:val="28"/>
        </w:rPr>
        <w:t xml:space="preserve"> </w:t>
      </w:r>
      <w:r w:rsidR="0029756B">
        <w:rPr>
          <w:sz w:val="28"/>
          <w:szCs w:val="28"/>
        </w:rPr>
        <w:t>следующего содержания</w:t>
      </w:r>
      <w:r w:rsidR="00E77CC9" w:rsidRPr="00BA4A28">
        <w:rPr>
          <w:sz w:val="28"/>
          <w:szCs w:val="28"/>
        </w:rPr>
        <w:t>:</w:t>
      </w:r>
    </w:p>
    <w:p w:rsidR="00E77CC9" w:rsidRDefault="00E77CC9" w:rsidP="00FE4830">
      <w:pPr>
        <w:ind w:firstLine="709"/>
        <w:jc w:val="both"/>
        <w:rPr>
          <w:sz w:val="28"/>
          <w:szCs w:val="28"/>
        </w:rPr>
      </w:pPr>
      <w:r w:rsidRPr="00BA4A28">
        <w:rPr>
          <w:sz w:val="28"/>
          <w:szCs w:val="28"/>
        </w:rPr>
        <w:t>«строительство инженерных сооружений, линейных объектов</w:t>
      </w:r>
      <w:r w:rsidR="002C22BE">
        <w:rPr>
          <w:sz w:val="28"/>
          <w:szCs w:val="28"/>
        </w:rPr>
        <w:t xml:space="preserve"> на земельных участках</w:t>
      </w:r>
      <w:r w:rsidRPr="00BA4A28">
        <w:rPr>
          <w:sz w:val="28"/>
          <w:szCs w:val="28"/>
        </w:rPr>
        <w:t>, расположенных вне границ городск</w:t>
      </w:r>
      <w:r w:rsidR="00270CCC">
        <w:rPr>
          <w:sz w:val="28"/>
          <w:szCs w:val="28"/>
        </w:rPr>
        <w:t>их</w:t>
      </w:r>
      <w:r w:rsidRPr="00BA4A28">
        <w:rPr>
          <w:sz w:val="28"/>
          <w:szCs w:val="28"/>
        </w:rPr>
        <w:t xml:space="preserve"> </w:t>
      </w:r>
      <w:r w:rsidR="00270CCC">
        <w:rPr>
          <w:sz w:val="28"/>
          <w:szCs w:val="28"/>
        </w:rPr>
        <w:t>лесов, с обязательной последующей рекультивацией почвенного и растительного покрова, посадкой зеленых насаждений</w:t>
      </w:r>
      <w:r w:rsidR="00DA57B1">
        <w:rPr>
          <w:sz w:val="28"/>
          <w:szCs w:val="28"/>
        </w:rPr>
        <w:t>;</w:t>
      </w:r>
      <w:r w:rsidRPr="00BA4A28">
        <w:rPr>
          <w:sz w:val="28"/>
          <w:szCs w:val="28"/>
        </w:rPr>
        <w:t>»</w:t>
      </w:r>
      <w:r w:rsidR="007D47FC" w:rsidRPr="00BA4A28">
        <w:rPr>
          <w:sz w:val="28"/>
          <w:szCs w:val="28"/>
        </w:rPr>
        <w:t>;</w:t>
      </w:r>
    </w:p>
    <w:p w:rsidR="002C22BE" w:rsidRPr="00BA4A28" w:rsidRDefault="002C22BE" w:rsidP="00FE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</w:t>
      </w:r>
      <w:r w:rsidR="00106270">
        <w:rPr>
          <w:sz w:val="28"/>
          <w:szCs w:val="28"/>
        </w:rPr>
        <w:t xml:space="preserve">абзаце </w:t>
      </w:r>
      <w:r w:rsidR="00392FC6">
        <w:rPr>
          <w:sz w:val="28"/>
          <w:szCs w:val="28"/>
        </w:rPr>
        <w:t>восьмом</w:t>
      </w:r>
      <w:r w:rsidR="0010627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6.2 слова «Порядку</w:t>
      </w:r>
      <w:r w:rsidRPr="002C22BE">
        <w:rPr>
          <w:sz w:val="28"/>
          <w:szCs w:val="28"/>
        </w:rPr>
        <w:t xml:space="preserve"> сноса и выполнения компенсационных посадок зеленых насаждений на терри</w:t>
      </w:r>
      <w:r>
        <w:rPr>
          <w:sz w:val="28"/>
          <w:szCs w:val="28"/>
        </w:rPr>
        <w:t>тории города Перми, утвержденному</w:t>
      </w:r>
      <w:r w:rsidRPr="002C22BE">
        <w:rPr>
          <w:sz w:val="28"/>
          <w:szCs w:val="28"/>
        </w:rPr>
        <w:t xml:space="preserve"> решением Пермской городской Думы от 26 августа 2014 г. № 155» заменить словами «Пра</w:t>
      </w:r>
      <w:r>
        <w:rPr>
          <w:sz w:val="28"/>
          <w:szCs w:val="28"/>
        </w:rPr>
        <w:t>вилам</w:t>
      </w:r>
      <w:r w:rsidRPr="002C22BE">
        <w:rPr>
          <w:sz w:val="28"/>
          <w:szCs w:val="28"/>
        </w:rPr>
        <w:t xml:space="preserve"> благоустройства террит</w:t>
      </w:r>
      <w:r>
        <w:rPr>
          <w:sz w:val="28"/>
          <w:szCs w:val="28"/>
        </w:rPr>
        <w:t>ории города Перми, утвержденным</w:t>
      </w:r>
      <w:r w:rsidRPr="002C22BE">
        <w:rPr>
          <w:sz w:val="28"/>
          <w:szCs w:val="28"/>
        </w:rPr>
        <w:t xml:space="preserve"> решением Пермской городской Думы о</w:t>
      </w:r>
      <w:r>
        <w:rPr>
          <w:sz w:val="28"/>
          <w:szCs w:val="28"/>
        </w:rPr>
        <w:t>т 15 декабря 2020 г</w:t>
      </w:r>
      <w:r w:rsidR="007809FB">
        <w:rPr>
          <w:sz w:val="28"/>
          <w:szCs w:val="28"/>
        </w:rPr>
        <w:t>.</w:t>
      </w:r>
      <w:r>
        <w:rPr>
          <w:sz w:val="28"/>
          <w:szCs w:val="28"/>
        </w:rPr>
        <w:t xml:space="preserve"> № 277»;</w:t>
      </w:r>
    </w:p>
    <w:p w:rsidR="007D47FC" w:rsidRPr="00BA4A28" w:rsidRDefault="002C22BE" w:rsidP="007D47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4.5</w:t>
      </w:r>
      <w:r w:rsidR="007D47FC" w:rsidRPr="00BA4A28">
        <w:rPr>
          <w:sz w:val="28"/>
          <w:szCs w:val="28"/>
        </w:rPr>
        <w:t>. приложение изложи</w:t>
      </w:r>
      <w:r w:rsidR="00DF5D25" w:rsidRPr="00BA4A28">
        <w:rPr>
          <w:sz w:val="28"/>
          <w:szCs w:val="28"/>
        </w:rPr>
        <w:t>ть</w:t>
      </w:r>
      <w:r w:rsidR="007D47FC" w:rsidRPr="00BA4A28">
        <w:rPr>
          <w:sz w:val="28"/>
          <w:szCs w:val="28"/>
        </w:rPr>
        <w:t xml:space="preserve"> в редакции согласно приложению</w:t>
      </w:r>
      <w:r w:rsidR="00DF5D25" w:rsidRPr="00BA4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</w:t>
      </w:r>
      <w:r w:rsidR="0029756B">
        <w:rPr>
          <w:sz w:val="28"/>
          <w:szCs w:val="28"/>
        </w:rPr>
        <w:t>п</w:t>
      </w:r>
      <w:r w:rsidR="007D47FC" w:rsidRPr="00BA4A28">
        <w:rPr>
          <w:sz w:val="28"/>
          <w:szCs w:val="28"/>
        </w:rPr>
        <w:t>остановлению.</w:t>
      </w:r>
    </w:p>
    <w:p w:rsidR="00A373DD" w:rsidRPr="00BA4A28" w:rsidRDefault="002C22BE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2C22BE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обеспечить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2C22BE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373DD" w:rsidRPr="00A756D5" w:rsidRDefault="002C22BE" w:rsidP="0029756B">
      <w:pPr>
        <w:pStyle w:val="ConsPlusNormal"/>
        <w:ind w:firstLine="709"/>
        <w:jc w:val="both"/>
      </w:pPr>
      <w:r>
        <w:t>8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>на заместителя главы администрации города Перми Агеева В.Г.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CC665A" w:rsidRDefault="00CC665A" w:rsidP="00FE4830">
      <w:pPr>
        <w:pStyle w:val="ConsPlusNormal"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24273B">
        <w:rPr>
          <w:rFonts w:ascii="Times New Roman" w:hAnsi="Times New Roman" w:cs="Times New Roman"/>
          <w:b w:val="0"/>
          <w:sz w:val="28"/>
          <w:szCs w:val="28"/>
        </w:rPr>
        <w:t xml:space="preserve"> 25.11.2022 № 1192</w:t>
      </w:r>
      <w:bookmarkStart w:id="0" w:name="_GoBack"/>
      <w:bookmarkEnd w:id="0"/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охраняемого ландшафта «Верхнекурьинский»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2A7536" w:rsidP="002A7536">
      <w:pPr>
        <w:pStyle w:val="ConsPlusNormal"/>
        <w:jc w:val="center"/>
      </w:pPr>
    </w:p>
    <w:p w:rsidR="009038C3" w:rsidRPr="00A756D5" w:rsidRDefault="0036064D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99835" cy="4452332"/>
            <wp:effectExtent l="0" t="0" r="5715" b="5715"/>
            <wp:docPr id="6" name="Рисунок 6" descr="C:\Users\golubeva-oi\Desktop\Голубева О.И\ООПТ\1838\схем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1838\схема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38" w:rsidRDefault="00910338">
      <w:r>
        <w:separator/>
      </w:r>
    </w:p>
  </w:endnote>
  <w:endnote w:type="continuationSeparator" w:id="0">
    <w:p w:rsidR="00910338" w:rsidRDefault="0091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38" w:rsidRDefault="00910338">
      <w:r>
        <w:separator/>
      </w:r>
    </w:p>
  </w:footnote>
  <w:footnote w:type="continuationSeparator" w:id="0">
    <w:p w:rsidR="00910338" w:rsidRDefault="0091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0C2793">
          <w:rPr>
            <w:noProof/>
            <w:sz w:val="28"/>
            <w:szCs w:val="28"/>
          </w:rPr>
          <w:t>3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C2793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70033"/>
    <w:rsid w:val="001B7D36"/>
    <w:rsid w:val="001D0137"/>
    <w:rsid w:val="002215EC"/>
    <w:rsid w:val="0022284E"/>
    <w:rsid w:val="002402E7"/>
    <w:rsid w:val="0024273B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92FC6"/>
    <w:rsid w:val="003A4899"/>
    <w:rsid w:val="003B22F1"/>
    <w:rsid w:val="003F65BC"/>
    <w:rsid w:val="003F787A"/>
    <w:rsid w:val="00411D9B"/>
    <w:rsid w:val="0041219D"/>
    <w:rsid w:val="004C1F49"/>
    <w:rsid w:val="004D44FD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809FB"/>
    <w:rsid w:val="007B1D8E"/>
    <w:rsid w:val="007B5731"/>
    <w:rsid w:val="007C62BD"/>
    <w:rsid w:val="007D47FC"/>
    <w:rsid w:val="008106D3"/>
    <w:rsid w:val="00810799"/>
    <w:rsid w:val="00814865"/>
    <w:rsid w:val="008153D7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10338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265C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45531"/>
    <w:rsid w:val="00D53FCD"/>
    <w:rsid w:val="00D62DE8"/>
    <w:rsid w:val="00D65786"/>
    <w:rsid w:val="00D66972"/>
    <w:rsid w:val="00D74A74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7BD4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4C75F-BDC3-4F2B-B534-3177C889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78DD-2E09-4757-83EF-AF177D4C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Самохвалова Елена Владимировна</cp:lastModifiedBy>
  <cp:revision>2</cp:revision>
  <cp:lastPrinted>2022-11-25T08:59:00Z</cp:lastPrinted>
  <dcterms:created xsi:type="dcterms:W3CDTF">2022-11-25T08:59:00Z</dcterms:created>
  <dcterms:modified xsi:type="dcterms:W3CDTF">2022-11-25T08:59:00Z</dcterms:modified>
</cp:coreProperties>
</file>