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04473E" w:rsidP="005414FB">
      <w:pPr>
        <w:pStyle w:val="a4"/>
        <w:ind w:right="0"/>
        <w:jc w:val="both"/>
        <w:rPr>
          <w:rFonts w:ascii="Times New Roman" w:hAnsi="Times New Roman"/>
          <w:sz w:val="24"/>
        </w:rPr>
      </w:pPr>
      <w:r>
        <w:rPr>
          <w:noProof/>
          <w:sz w:val="28"/>
          <w:szCs w:val="28"/>
        </w:rPr>
        <mc:AlternateContent>
          <mc:Choice Requires="wps">
            <w:drawing>
              <wp:anchor distT="0" distB="0" distL="114300" distR="114300" simplePos="0" relativeHeight="251658752" behindDoc="0" locked="1" layoutInCell="1" allowOverlap="1">
                <wp:simplePos x="0" y="0"/>
                <wp:positionH relativeFrom="column">
                  <wp:posOffset>791210</wp:posOffset>
                </wp:positionH>
                <wp:positionV relativeFrom="paragraph">
                  <wp:posOffset>-542290</wp:posOffset>
                </wp:positionV>
                <wp:extent cx="325755" cy="245745"/>
                <wp:effectExtent l="0" t="0" r="17145" b="20955"/>
                <wp:wrapNone/>
                <wp:docPr id="6"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245745"/>
                        </a:xfrm>
                        <a:prstGeom prst="rect">
                          <a:avLst/>
                        </a:prstGeom>
                        <a:solidFill>
                          <a:srgbClr val="FFFFFF"/>
                        </a:solidFill>
                        <a:ln w="9525">
                          <a:solidFill>
                            <a:srgbClr val="FFFFFF"/>
                          </a:solidFill>
                          <a:miter lim="800000"/>
                          <a:headEnd/>
                          <a:tailEnd/>
                        </a:ln>
                      </wps:spPr>
                      <wps:txbx>
                        <w:txbxContent>
                          <w:p w:rsidR="00A60869" w:rsidRPr="003258A8" w:rsidRDefault="00A60869" w:rsidP="00A60869">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6" type="#_x0000_t202" style="position:absolute;left:0;text-align:left;margin-left:62.3pt;margin-top:-42.7pt;width:25.65pt;height:1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" strokecolor="white">
                <v:textbox inset="0,0,0,0">
                  <w:txbxContent>
                    <w:p w:rsidR="00A60869" w:rsidRPr="003258A8" w:rsidRDefault="00A60869" w:rsidP="00A60869">
                      <w:pPr>
                        <w:rPr>
                          <w:sz w:val="28"/>
                          <w:szCs w:val="28"/>
                        </w:rPr>
                      </w:pPr>
                    </w:p>
                  </w:txbxContent>
                </v:textbox>
                <w10:anchorlock/>
              </v:shape>
            </w:pict>
          </mc:Fallback>
        </mc:AlternateContent>
      </w:r>
      <w:r w:rsidR="004F33B9">
        <w:rPr>
          <w:noProof/>
          <w:sz w:val="28"/>
          <w:szCs w:val="28"/>
        </w:rPr>
        <w:drawing>
          <wp:anchor distT="0" distB="0" distL="114300" distR="114300" simplePos="0" relativeHeight="251657728" behindDoc="0" locked="1" layoutInCell="1" allowOverlap="1">
            <wp:simplePos x="0" y="0"/>
            <wp:positionH relativeFrom="column">
              <wp:posOffset>2950845</wp:posOffset>
            </wp:positionH>
            <wp:positionV relativeFrom="paragraph">
              <wp:posOffset>-547370</wp:posOffset>
            </wp:positionV>
            <wp:extent cx="407035" cy="495300"/>
            <wp:effectExtent l="19050" t="0" r="0" b="0"/>
            <wp:wrapNone/>
            <wp:docPr id="1026" name="Рисунок 10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1"/>
                    <pic:cNvPicPr>
                      <a:picLocks noChangeAspect="1" noChangeArrowheads="1"/>
                    </pic:cNvPicPr>
                  </pic:nvPicPr>
                  <pic:blipFill>
                    <a:blip r:embed="rId7" cstate="print"/>
                    <a:srcRect/>
                    <a:stretch>
                      <a:fillRect/>
                    </a:stretch>
                  </pic:blipFill>
                  <pic:spPr bwMode="auto">
                    <a:xfrm>
                      <a:off x="0" y="0"/>
                      <a:ext cx="407035" cy="495300"/>
                    </a:xfrm>
                    <a:prstGeom prst="rect">
                      <a:avLst/>
                    </a:prstGeom>
                    <a:noFill/>
                  </pic:spPr>
                </pic:pic>
              </a:graphicData>
            </a:graphic>
          </wp:anchor>
        </w:drawing>
      </w:r>
      <w:r>
        <w:rPr>
          <w:rFonts w:ascii="Times New Roman" w:hAnsi="Times New Roman"/>
          <w:noProof/>
          <w:sz w:val="20"/>
        </w:rPr>
        <mc:AlternateContent>
          <mc:Choice Requires="wpg">
            <w:drawing>
              <wp:anchor distT="0" distB="0" distL="114300" distR="114300" simplePos="0" relativeHeight="251656704" behindDoc="0" locked="1" layoutInCell="1" allowOverlap="1">
                <wp:simplePos x="0" y="0"/>
                <wp:positionH relativeFrom="column">
                  <wp:posOffset>80645</wp:posOffset>
                </wp:positionH>
                <wp:positionV relativeFrom="paragraph">
                  <wp:posOffset>-549275</wp:posOffset>
                </wp:positionV>
                <wp:extent cx="6209665" cy="1762125"/>
                <wp:effectExtent l="0" t="0" r="635" b="9525"/>
                <wp:wrapNone/>
                <wp:docPr id="2"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1762125"/>
                          <a:chOff x="1430" y="657"/>
                          <a:chExt cx="9899" cy="2617"/>
                        </a:xfrm>
                      </wpg:grpSpPr>
                      <wps:wsp>
                        <wps:cNvPr id="3" name="Text Box 4"/>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B9D" w:rsidRDefault="004F33B9" w:rsidP="00A83E47">
                              <w:pPr>
                                <w:pStyle w:val="aa"/>
                                <w:tabs>
                                  <w:tab w:val="clear" w:pos="4153"/>
                                  <w:tab w:val="clear" w:pos="8306"/>
                                </w:tabs>
                                <w:jc w:val="center"/>
                                <w:rPr>
                                  <w:lang w:val="en-US"/>
                                </w:rPr>
                              </w:pPr>
                              <w:r>
                                <w:rPr>
                                  <w:noProof/>
                                </w:rPr>
                                <w:drawing>
                                  <wp:inline distT="0" distB="0" distL="0" distR="0">
                                    <wp:extent cx="410845" cy="50990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10845" cy="509905"/>
                                            </a:xfrm>
                                            <a:prstGeom prst="rect">
                                              <a:avLst/>
                                            </a:prstGeom>
                                            <a:noFill/>
                                            <a:ln w="9525">
                                              <a:noFill/>
                                              <a:miter lim="800000"/>
                                              <a:headEnd/>
                                              <a:tailEnd/>
                                            </a:ln>
                                          </pic:spPr>
                                        </pic:pic>
                                      </a:graphicData>
                                    </a:graphic>
                                  </wp:inline>
                                </w:drawing>
                              </w:r>
                            </w:p>
                            <w:p w:rsidR="00311B9D" w:rsidRPr="0031066C" w:rsidRDefault="0031066C" w:rsidP="00E65867">
                              <w:pPr>
                                <w:pStyle w:val="a3"/>
                                <w:spacing w:before="120" w:line="240" w:lineRule="auto"/>
                                <w:rPr>
                                  <w:sz w:val="28"/>
                                  <w:szCs w:val="28"/>
                                </w:rPr>
                              </w:pPr>
                              <w:r>
                                <w:rPr>
                                  <w:sz w:val="28"/>
                                  <w:szCs w:val="28"/>
                                </w:rPr>
                                <w:t>АДМИНИСТРАЦИЯ ГОРОДА ПЕРМИ</w:t>
                              </w:r>
                            </w:p>
                            <w:p w:rsidR="00311B9D" w:rsidRPr="0099544D" w:rsidRDefault="00311B9D">
                              <w:pPr>
                                <w:widowControl w:val="0"/>
                                <w:spacing w:line="360" w:lineRule="exact"/>
                                <w:jc w:val="center"/>
                                <w:rPr>
                                  <w:snapToGrid w:val="0"/>
                                  <w:sz w:val="28"/>
                                  <w:szCs w:val="28"/>
                                </w:rPr>
                              </w:pPr>
                              <w:r w:rsidRPr="0099544D">
                                <w:rPr>
                                  <w:snapToGrid w:val="0"/>
                                  <w:sz w:val="28"/>
                                  <w:szCs w:val="28"/>
                                </w:rPr>
                                <w:t>П О С Т А Н О В Л Е Н И Е</w:t>
                              </w:r>
                            </w:p>
                            <w:p w:rsidR="00311B9D" w:rsidRDefault="00311B9D" w:rsidP="00C61C4F">
                              <w:pPr>
                                <w:widowControl w:val="0"/>
                                <w:spacing w:line="360" w:lineRule="exact"/>
                                <w:rPr>
                                  <w:snapToGrid w:val="0"/>
                                  <w:sz w:val="24"/>
                                </w:rPr>
                              </w:pPr>
                            </w:p>
                          </w:txbxContent>
                        </wps:txbx>
                        <wps:bodyPr rot="0" vert="horz" wrap="square" lIns="0" tIns="0" rIns="0" bIns="0" anchor="t" anchorCtr="0" upright="1">
                          <a:noAutofit/>
                        </wps:bodyPr>
                      </wps:wsp>
                      <wps:wsp>
                        <wps:cNvPr id="4" name="Text Box 13"/>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B9D" w:rsidRPr="00A43577" w:rsidRDefault="00AD02FF">
                              <w:pPr>
                                <w:rPr>
                                  <w:sz w:val="28"/>
                                  <w:szCs w:val="28"/>
                                  <w:u w:val="single"/>
                                </w:rPr>
                              </w:pPr>
                              <w:r>
                                <w:rPr>
                                  <w:sz w:val="28"/>
                                  <w:szCs w:val="28"/>
                                  <w:u w:val="single"/>
                                </w:rPr>
                                <w:t>23.12.2022</w:t>
                              </w:r>
                            </w:p>
                          </w:txbxContent>
                        </wps:txbx>
                        <wps:bodyPr rot="0" vert="horz" wrap="square" lIns="91440" tIns="45720" rIns="91440" bIns="45720" anchor="t" anchorCtr="0" upright="1">
                          <a:noAutofit/>
                        </wps:bodyPr>
                      </wps:wsp>
                      <wps:wsp>
                        <wps:cNvPr id="5" name="Text Box 15"/>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B9D" w:rsidRPr="00A43577" w:rsidRDefault="00AD02FF">
                              <w:pPr>
                                <w:jc w:val="right"/>
                                <w:rPr>
                                  <w:sz w:val="28"/>
                                  <w:szCs w:val="28"/>
                                  <w:u w:val="single"/>
                                </w:rPr>
                              </w:pPr>
                              <w:r>
                                <w:rPr>
                                  <w:sz w:val="28"/>
                                  <w:szCs w:val="28"/>
                                  <w:u w:val="single"/>
                                </w:rPr>
                                <w:t>№ 1350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5" o:spid="_x0000_s1027" style="position:absolute;left:0;text-align:left;margin-left:6.35pt;margin-top:-43.25pt;width:488.95pt;height:138.75pt;z-index:251656704"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">
                <v:shapetype id="_x0000_t202" coordsize="21600,21600" o:spt="202" path="m,l,21600r21600,l21600,xe">
                  <v:stroke joinstyle="miter"/>
                  <v:path gradientshapeok="t" o:connecttype="rect"/>
                </v:shapetype>
                <v:shape id="Text Box 4" o:spid="_x0000_s1028"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311B9D" w:rsidRDefault="004F33B9" w:rsidP="00A83E47">
                        <w:pPr>
                          <w:pStyle w:val="aa"/>
                          <w:tabs>
                            <w:tab w:val="clear" w:pos="4153"/>
                            <w:tab w:val="clear" w:pos="8306"/>
                          </w:tabs>
                          <w:jc w:val="center"/>
                          <w:rPr>
                            <w:lang w:val="en-US"/>
                          </w:rPr>
                        </w:pPr>
                        <w:r>
                          <w:rPr>
                            <w:noProof/>
                          </w:rPr>
                          <w:drawing>
                            <wp:inline distT="0" distB="0" distL="0" distR="0">
                              <wp:extent cx="410845" cy="50990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10845" cy="509905"/>
                                      </a:xfrm>
                                      <a:prstGeom prst="rect">
                                        <a:avLst/>
                                      </a:prstGeom>
                                      <a:noFill/>
                                      <a:ln w="9525">
                                        <a:noFill/>
                                        <a:miter lim="800000"/>
                                        <a:headEnd/>
                                        <a:tailEnd/>
                                      </a:ln>
                                    </pic:spPr>
                                  </pic:pic>
                                </a:graphicData>
                              </a:graphic>
                            </wp:inline>
                          </w:drawing>
                        </w:r>
                      </w:p>
                      <w:p w:rsidR="00311B9D" w:rsidRPr="0031066C" w:rsidRDefault="0031066C" w:rsidP="00E65867">
                        <w:pPr>
                          <w:pStyle w:val="a3"/>
                          <w:spacing w:before="120" w:line="240" w:lineRule="auto"/>
                          <w:rPr>
                            <w:sz w:val="28"/>
                            <w:szCs w:val="28"/>
                          </w:rPr>
                        </w:pPr>
                        <w:r>
                          <w:rPr>
                            <w:sz w:val="28"/>
                            <w:szCs w:val="28"/>
                          </w:rPr>
                          <w:t>АДМИНИСТРАЦИЯ ГОРОДА ПЕРМИ</w:t>
                        </w:r>
                      </w:p>
                      <w:p w:rsidR="00311B9D" w:rsidRPr="0099544D" w:rsidRDefault="00311B9D">
                        <w:pPr>
                          <w:widowControl w:val="0"/>
                          <w:spacing w:line="360" w:lineRule="exact"/>
                          <w:jc w:val="center"/>
                          <w:rPr>
                            <w:snapToGrid w:val="0"/>
                            <w:sz w:val="28"/>
                            <w:szCs w:val="28"/>
                          </w:rPr>
                        </w:pPr>
                        <w:r w:rsidRPr="0099544D">
                          <w:rPr>
                            <w:snapToGrid w:val="0"/>
                            <w:sz w:val="28"/>
                            <w:szCs w:val="28"/>
                          </w:rPr>
                          <w:t>П О С Т А Н О В Л Е Н И Е</w:t>
                        </w:r>
                      </w:p>
                      <w:p w:rsidR="00311B9D" w:rsidRDefault="00311B9D" w:rsidP="00C61C4F">
                        <w:pPr>
                          <w:widowControl w:val="0"/>
                          <w:spacing w:line="360" w:lineRule="exact"/>
                          <w:rPr>
                            <w:snapToGrid w:val="0"/>
                            <w:sz w:val="24"/>
                          </w:rPr>
                        </w:pPr>
                      </w:p>
                    </w:txbxContent>
                  </v:textbox>
                </v:shape>
                <v:shape id="Text Box 13" o:spid="_x0000_s1029"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311B9D" w:rsidRPr="00A43577" w:rsidRDefault="00AD02FF">
                        <w:pPr>
                          <w:rPr>
                            <w:sz w:val="28"/>
                            <w:szCs w:val="28"/>
                            <w:u w:val="single"/>
                          </w:rPr>
                        </w:pPr>
                        <w:r>
                          <w:rPr>
                            <w:sz w:val="28"/>
                            <w:szCs w:val="28"/>
                            <w:u w:val="single"/>
                          </w:rPr>
                          <w:t>23.12.2022</w:t>
                        </w:r>
                      </w:p>
                    </w:txbxContent>
                  </v:textbox>
                </v:shape>
                <v:shape id="Text Box 15" o:spid="_x0000_s1030"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11B9D" w:rsidRPr="00A43577" w:rsidRDefault="00AD02FF">
                        <w:pPr>
                          <w:jc w:val="right"/>
                          <w:rPr>
                            <w:sz w:val="28"/>
                            <w:szCs w:val="28"/>
                            <w:u w:val="single"/>
                          </w:rPr>
                        </w:pPr>
                        <w:r>
                          <w:rPr>
                            <w:sz w:val="28"/>
                            <w:szCs w:val="28"/>
                            <w:u w:val="single"/>
                          </w:rPr>
                          <w:t>№ 1350</w:t>
                        </w:r>
                      </w:p>
                    </w:txbxContent>
                  </v:textbox>
                </v:shape>
                <w10:anchorlock/>
              </v:group>
            </w:pict>
          </mc:Fallback>
        </mc:AlternateContent>
      </w:r>
      <w:r w:rsidR="00A601DD">
        <w:rPr>
          <w:rFonts w:ascii="Times New Roman" w:hAnsi="Times New Roman"/>
          <w:sz w:val="24"/>
        </w:rPr>
        <w:t xml:space="preserve"> </w:t>
      </w:r>
    </w:p>
    <w:p w:rsidR="00311B9D" w:rsidRDefault="00311B9D" w:rsidP="005414FB">
      <w:pPr>
        <w:pStyle w:val="a4"/>
        <w:ind w:right="0"/>
        <w:jc w:val="both"/>
        <w:rPr>
          <w:rFonts w:ascii="Times New Roman" w:hAnsi="Times New Roman"/>
          <w:sz w:val="24"/>
        </w:rPr>
      </w:pPr>
    </w:p>
    <w:p w:rsidR="00311B9D" w:rsidRDefault="00311B9D" w:rsidP="005414FB">
      <w:pPr>
        <w:pStyle w:val="a4"/>
        <w:adjustRightInd w:val="0"/>
        <w:snapToGrid w:val="0"/>
        <w:ind w:right="0"/>
        <w:jc w:val="both"/>
        <w:rPr>
          <w:rFonts w:ascii="Times New Roman" w:hAnsi="Times New Roman"/>
          <w:sz w:val="24"/>
        </w:rPr>
      </w:pPr>
    </w:p>
    <w:p w:rsidR="00311B9D" w:rsidRDefault="00311B9D" w:rsidP="005414FB">
      <w:pPr>
        <w:jc w:val="both"/>
        <w:rPr>
          <w:sz w:val="24"/>
        </w:rPr>
      </w:pPr>
    </w:p>
    <w:p w:rsidR="00311B9D" w:rsidRPr="00C2118A" w:rsidRDefault="00311B9D" w:rsidP="005414FB">
      <w:pPr>
        <w:jc w:val="both"/>
        <w:rPr>
          <w:sz w:val="28"/>
          <w:szCs w:val="28"/>
        </w:rPr>
      </w:pPr>
    </w:p>
    <w:p w:rsidR="00C2118A" w:rsidRPr="00C2118A" w:rsidRDefault="00C2118A" w:rsidP="005414FB">
      <w:pPr>
        <w:jc w:val="both"/>
        <w:rPr>
          <w:sz w:val="28"/>
          <w:szCs w:val="28"/>
        </w:rPr>
      </w:pPr>
    </w:p>
    <w:p w:rsidR="0004473E" w:rsidRDefault="0004473E" w:rsidP="00C61C4F">
      <w:pPr>
        <w:spacing w:line="240" w:lineRule="exact"/>
        <w:rPr>
          <w:sz w:val="28"/>
          <w:szCs w:val="28"/>
        </w:rPr>
      </w:pPr>
    </w:p>
    <w:p w:rsidR="00C2118A" w:rsidRDefault="005414FB" w:rsidP="00C61C4F">
      <w:pPr>
        <w:spacing w:line="240" w:lineRule="exact"/>
        <w:rPr>
          <w:b/>
          <w:sz w:val="28"/>
          <w:szCs w:val="28"/>
        </w:rPr>
      </w:pPr>
      <w:bookmarkStart w:id="0" w:name="_GoBack"/>
      <w:r w:rsidRPr="00C2118A">
        <w:rPr>
          <w:b/>
          <w:sz w:val="28"/>
          <w:szCs w:val="28"/>
        </w:rPr>
        <w:t xml:space="preserve">О внесении изменений </w:t>
      </w:r>
    </w:p>
    <w:p w:rsidR="008B4025" w:rsidRPr="00C2118A" w:rsidRDefault="005414FB" w:rsidP="00C61C4F">
      <w:pPr>
        <w:spacing w:line="240" w:lineRule="exact"/>
        <w:rPr>
          <w:b/>
          <w:sz w:val="28"/>
          <w:szCs w:val="28"/>
        </w:rPr>
      </w:pPr>
      <w:r w:rsidRPr="00C2118A">
        <w:rPr>
          <w:b/>
          <w:sz w:val="28"/>
          <w:szCs w:val="28"/>
        </w:rPr>
        <w:t>в состав</w:t>
      </w:r>
      <w:r w:rsidR="00A601DD">
        <w:rPr>
          <w:b/>
          <w:sz w:val="28"/>
          <w:szCs w:val="28"/>
        </w:rPr>
        <w:t xml:space="preserve"> </w:t>
      </w:r>
      <w:r w:rsidR="007B753D" w:rsidRPr="00C2118A">
        <w:rPr>
          <w:b/>
          <w:sz w:val="28"/>
          <w:szCs w:val="28"/>
        </w:rPr>
        <w:t>городско</w:t>
      </w:r>
      <w:r w:rsidR="008B4025" w:rsidRPr="00C2118A">
        <w:rPr>
          <w:b/>
          <w:sz w:val="28"/>
          <w:szCs w:val="28"/>
        </w:rPr>
        <w:t>й</w:t>
      </w:r>
      <w:r w:rsidR="00A601DD">
        <w:rPr>
          <w:b/>
          <w:sz w:val="28"/>
          <w:szCs w:val="28"/>
        </w:rPr>
        <w:t xml:space="preserve"> </w:t>
      </w:r>
      <w:r w:rsidR="008B4025" w:rsidRPr="00C2118A">
        <w:rPr>
          <w:b/>
          <w:sz w:val="28"/>
          <w:szCs w:val="28"/>
        </w:rPr>
        <w:t>комиссии</w:t>
      </w:r>
      <w:r w:rsidR="007B753D" w:rsidRPr="00C2118A">
        <w:rPr>
          <w:b/>
          <w:sz w:val="28"/>
          <w:szCs w:val="28"/>
        </w:rPr>
        <w:br/>
      </w:r>
      <w:r w:rsidR="008B4025" w:rsidRPr="00C2118A">
        <w:rPr>
          <w:b/>
          <w:sz w:val="28"/>
          <w:szCs w:val="28"/>
        </w:rPr>
        <w:t>по восстановлению прав</w:t>
      </w:r>
    </w:p>
    <w:p w:rsidR="008B4025" w:rsidRPr="00C2118A" w:rsidRDefault="008B4025" w:rsidP="00C61C4F">
      <w:pPr>
        <w:spacing w:line="240" w:lineRule="exact"/>
        <w:rPr>
          <w:b/>
          <w:sz w:val="28"/>
          <w:szCs w:val="28"/>
        </w:rPr>
      </w:pPr>
      <w:r w:rsidRPr="00C2118A">
        <w:rPr>
          <w:b/>
          <w:sz w:val="28"/>
          <w:szCs w:val="28"/>
        </w:rPr>
        <w:t>реабилитированных жертв</w:t>
      </w:r>
    </w:p>
    <w:p w:rsidR="0065129C" w:rsidRDefault="008B4025" w:rsidP="00C61C4F">
      <w:pPr>
        <w:spacing w:line="240" w:lineRule="exact"/>
        <w:rPr>
          <w:b/>
          <w:sz w:val="28"/>
          <w:szCs w:val="28"/>
        </w:rPr>
      </w:pPr>
      <w:r w:rsidRPr="00C2118A">
        <w:rPr>
          <w:b/>
          <w:sz w:val="28"/>
          <w:szCs w:val="28"/>
        </w:rPr>
        <w:t>политических репрессий</w:t>
      </w:r>
    </w:p>
    <w:p w:rsidR="0065129C" w:rsidRDefault="0065129C" w:rsidP="00C61C4F">
      <w:pPr>
        <w:spacing w:line="240" w:lineRule="exact"/>
        <w:rPr>
          <w:b/>
          <w:sz w:val="28"/>
          <w:szCs w:val="28"/>
        </w:rPr>
      </w:pPr>
      <w:r w:rsidRPr="0065129C">
        <w:rPr>
          <w:b/>
          <w:sz w:val="28"/>
          <w:szCs w:val="28"/>
        </w:rPr>
        <w:t xml:space="preserve">и увековечению памяти жертв </w:t>
      </w:r>
    </w:p>
    <w:p w:rsidR="008B4025" w:rsidRPr="00C2118A" w:rsidRDefault="0065129C" w:rsidP="00C61C4F">
      <w:pPr>
        <w:spacing w:line="240" w:lineRule="exact"/>
        <w:rPr>
          <w:b/>
          <w:sz w:val="28"/>
          <w:szCs w:val="28"/>
        </w:rPr>
      </w:pPr>
      <w:r>
        <w:rPr>
          <w:b/>
          <w:sz w:val="28"/>
          <w:szCs w:val="28"/>
        </w:rPr>
        <w:t>политических репрессий</w:t>
      </w:r>
      <w:r w:rsidR="005F7041" w:rsidRPr="00C2118A">
        <w:rPr>
          <w:b/>
          <w:sz w:val="28"/>
          <w:szCs w:val="28"/>
        </w:rPr>
        <w:t>,</w:t>
      </w:r>
    </w:p>
    <w:p w:rsidR="008B4025" w:rsidRPr="00C2118A" w:rsidRDefault="005414FB" w:rsidP="00C61C4F">
      <w:pPr>
        <w:spacing w:line="240" w:lineRule="exact"/>
        <w:rPr>
          <w:b/>
          <w:sz w:val="28"/>
          <w:szCs w:val="28"/>
        </w:rPr>
      </w:pPr>
      <w:r w:rsidRPr="00C2118A">
        <w:rPr>
          <w:b/>
          <w:sz w:val="28"/>
          <w:szCs w:val="28"/>
        </w:rPr>
        <w:t>утвержденный постановлением</w:t>
      </w:r>
    </w:p>
    <w:p w:rsidR="008B4025" w:rsidRPr="00C2118A" w:rsidRDefault="005414FB" w:rsidP="00C61C4F">
      <w:pPr>
        <w:spacing w:line="240" w:lineRule="exact"/>
        <w:rPr>
          <w:b/>
          <w:sz w:val="28"/>
          <w:szCs w:val="28"/>
        </w:rPr>
      </w:pPr>
      <w:r w:rsidRPr="00C2118A">
        <w:rPr>
          <w:b/>
          <w:sz w:val="28"/>
          <w:szCs w:val="28"/>
        </w:rPr>
        <w:t>администрации города Перми</w:t>
      </w:r>
    </w:p>
    <w:p w:rsidR="00C2118A" w:rsidRDefault="005414FB" w:rsidP="00C61C4F">
      <w:pPr>
        <w:spacing w:line="240" w:lineRule="exact"/>
        <w:rPr>
          <w:b/>
          <w:sz w:val="28"/>
          <w:szCs w:val="28"/>
        </w:rPr>
      </w:pPr>
      <w:r w:rsidRPr="00C2118A">
        <w:rPr>
          <w:b/>
          <w:sz w:val="28"/>
          <w:szCs w:val="28"/>
        </w:rPr>
        <w:t xml:space="preserve">от </w:t>
      </w:r>
      <w:r w:rsidR="008B4025" w:rsidRPr="00C2118A">
        <w:rPr>
          <w:b/>
          <w:sz w:val="28"/>
          <w:szCs w:val="28"/>
        </w:rPr>
        <w:t>30</w:t>
      </w:r>
      <w:r w:rsidRPr="00C2118A">
        <w:rPr>
          <w:b/>
          <w:sz w:val="28"/>
          <w:szCs w:val="28"/>
        </w:rPr>
        <w:t>.</w:t>
      </w:r>
      <w:r w:rsidR="008B4025" w:rsidRPr="00C2118A">
        <w:rPr>
          <w:b/>
          <w:sz w:val="28"/>
          <w:szCs w:val="28"/>
        </w:rPr>
        <w:t>10</w:t>
      </w:r>
      <w:r w:rsidRPr="00C2118A">
        <w:rPr>
          <w:b/>
          <w:sz w:val="28"/>
          <w:szCs w:val="28"/>
        </w:rPr>
        <w:t>.20</w:t>
      </w:r>
      <w:r w:rsidR="008B4025" w:rsidRPr="00C2118A">
        <w:rPr>
          <w:b/>
          <w:sz w:val="28"/>
          <w:szCs w:val="28"/>
        </w:rPr>
        <w:t>19</w:t>
      </w:r>
      <w:r w:rsidRPr="00C2118A">
        <w:rPr>
          <w:b/>
          <w:sz w:val="28"/>
          <w:szCs w:val="28"/>
        </w:rPr>
        <w:t xml:space="preserve"> № </w:t>
      </w:r>
      <w:r w:rsidR="008B4025" w:rsidRPr="00C2118A">
        <w:rPr>
          <w:b/>
          <w:sz w:val="28"/>
          <w:szCs w:val="28"/>
        </w:rPr>
        <w:t>820</w:t>
      </w:r>
      <w:r w:rsidR="00AD51DA">
        <w:rPr>
          <w:b/>
          <w:sz w:val="28"/>
          <w:szCs w:val="28"/>
        </w:rPr>
        <w:t xml:space="preserve"> </w:t>
      </w:r>
      <w:r w:rsidR="007B753D" w:rsidRPr="00C2118A">
        <w:rPr>
          <w:b/>
          <w:sz w:val="28"/>
          <w:szCs w:val="28"/>
        </w:rPr>
        <w:t xml:space="preserve">«Об утверждении </w:t>
      </w:r>
    </w:p>
    <w:p w:rsidR="00C2118A" w:rsidRDefault="007B753D" w:rsidP="00C61C4F">
      <w:pPr>
        <w:spacing w:line="240" w:lineRule="exact"/>
        <w:rPr>
          <w:b/>
          <w:sz w:val="28"/>
          <w:szCs w:val="28"/>
        </w:rPr>
      </w:pPr>
      <w:r w:rsidRPr="00C2118A">
        <w:rPr>
          <w:b/>
          <w:sz w:val="28"/>
          <w:szCs w:val="28"/>
        </w:rPr>
        <w:t>Положения и состава городско</w:t>
      </w:r>
      <w:r w:rsidR="008B4025" w:rsidRPr="00C2118A">
        <w:rPr>
          <w:b/>
          <w:sz w:val="28"/>
          <w:szCs w:val="28"/>
        </w:rPr>
        <w:t>й</w:t>
      </w:r>
    </w:p>
    <w:p w:rsidR="0065129C" w:rsidRDefault="007B753D" w:rsidP="00C61C4F">
      <w:pPr>
        <w:spacing w:line="240" w:lineRule="exact"/>
        <w:rPr>
          <w:b/>
          <w:sz w:val="28"/>
          <w:szCs w:val="28"/>
        </w:rPr>
      </w:pPr>
      <w:r w:rsidRPr="00C2118A">
        <w:rPr>
          <w:b/>
          <w:sz w:val="28"/>
          <w:szCs w:val="28"/>
        </w:rPr>
        <w:t>ко</w:t>
      </w:r>
      <w:r w:rsidR="008B4025" w:rsidRPr="00C2118A">
        <w:rPr>
          <w:b/>
          <w:sz w:val="28"/>
          <w:szCs w:val="28"/>
        </w:rPr>
        <w:t>миссии по восстановлению прав</w:t>
      </w:r>
      <w:r w:rsidRPr="00C2118A">
        <w:rPr>
          <w:b/>
          <w:sz w:val="28"/>
          <w:szCs w:val="28"/>
        </w:rPr>
        <w:br/>
      </w:r>
      <w:r w:rsidR="008B4025" w:rsidRPr="00C2118A">
        <w:rPr>
          <w:b/>
          <w:sz w:val="28"/>
          <w:szCs w:val="28"/>
        </w:rPr>
        <w:t>реабилитированных жертв</w:t>
      </w:r>
      <w:r w:rsidRPr="00C2118A">
        <w:rPr>
          <w:b/>
          <w:sz w:val="28"/>
          <w:szCs w:val="28"/>
        </w:rPr>
        <w:br/>
      </w:r>
      <w:r w:rsidR="008B4025" w:rsidRPr="00C2118A">
        <w:rPr>
          <w:b/>
          <w:sz w:val="28"/>
          <w:szCs w:val="28"/>
        </w:rPr>
        <w:t>политических репрессий</w:t>
      </w:r>
    </w:p>
    <w:p w:rsidR="0065129C" w:rsidRDefault="0065129C" w:rsidP="00C61C4F">
      <w:pPr>
        <w:spacing w:line="240" w:lineRule="exact"/>
        <w:rPr>
          <w:b/>
          <w:sz w:val="28"/>
          <w:szCs w:val="28"/>
        </w:rPr>
      </w:pPr>
      <w:r w:rsidRPr="0065129C">
        <w:rPr>
          <w:b/>
          <w:sz w:val="28"/>
          <w:szCs w:val="28"/>
        </w:rPr>
        <w:t xml:space="preserve">и увековечению памяти жертв </w:t>
      </w:r>
    </w:p>
    <w:p w:rsidR="00C94378" w:rsidRPr="00C2118A" w:rsidRDefault="0065129C" w:rsidP="00C61C4F">
      <w:pPr>
        <w:spacing w:line="240" w:lineRule="exact"/>
        <w:rPr>
          <w:b/>
          <w:sz w:val="28"/>
          <w:szCs w:val="28"/>
        </w:rPr>
      </w:pPr>
      <w:r>
        <w:rPr>
          <w:b/>
          <w:sz w:val="28"/>
          <w:szCs w:val="28"/>
        </w:rPr>
        <w:t>политических репрессий</w:t>
      </w:r>
      <w:r w:rsidR="007B753D" w:rsidRPr="00C2118A">
        <w:rPr>
          <w:b/>
          <w:sz w:val="28"/>
          <w:szCs w:val="28"/>
        </w:rPr>
        <w:t xml:space="preserve">» </w:t>
      </w:r>
    </w:p>
    <w:bookmarkEnd w:id="0"/>
    <w:p w:rsidR="00D63A83" w:rsidRPr="00C2118A" w:rsidRDefault="00D63A83" w:rsidP="00C61C4F">
      <w:pPr>
        <w:spacing w:line="240" w:lineRule="exact"/>
        <w:ind w:firstLine="709"/>
        <w:jc w:val="both"/>
        <w:rPr>
          <w:sz w:val="28"/>
          <w:szCs w:val="28"/>
        </w:rPr>
      </w:pPr>
    </w:p>
    <w:p w:rsidR="005414FB" w:rsidRPr="00C2118A" w:rsidRDefault="005414FB" w:rsidP="00C61C4F">
      <w:pPr>
        <w:spacing w:line="240" w:lineRule="exact"/>
        <w:ind w:firstLine="709"/>
        <w:jc w:val="both"/>
        <w:rPr>
          <w:sz w:val="28"/>
          <w:szCs w:val="28"/>
        </w:rPr>
      </w:pPr>
    </w:p>
    <w:p w:rsidR="004B1B3A" w:rsidRDefault="004B1B3A" w:rsidP="00C61C4F">
      <w:pPr>
        <w:spacing w:line="240" w:lineRule="exact"/>
        <w:ind w:firstLine="709"/>
        <w:jc w:val="both"/>
        <w:rPr>
          <w:sz w:val="28"/>
          <w:szCs w:val="28"/>
        </w:rPr>
      </w:pPr>
    </w:p>
    <w:p w:rsidR="0004473E" w:rsidRDefault="004B1B3A" w:rsidP="004B1B3A">
      <w:pPr>
        <w:ind w:firstLine="709"/>
        <w:jc w:val="both"/>
        <w:rPr>
          <w:sz w:val="28"/>
          <w:szCs w:val="28"/>
        </w:rPr>
      </w:pPr>
      <w:r>
        <w:rPr>
          <w:sz w:val="28"/>
          <w:szCs w:val="28"/>
        </w:rPr>
        <w:t xml:space="preserve">В целях актуализации состава городской комиссии по восстановлению прав реабилитированных жертв политических репрессий и увековечению памяти жертв политических репрессий </w:t>
      </w:r>
    </w:p>
    <w:p w:rsidR="004B1B3A" w:rsidRDefault="004B1B3A" w:rsidP="0004473E">
      <w:pPr>
        <w:jc w:val="both"/>
        <w:rPr>
          <w:sz w:val="28"/>
          <w:szCs w:val="28"/>
        </w:rPr>
      </w:pPr>
      <w:r>
        <w:rPr>
          <w:sz w:val="28"/>
          <w:szCs w:val="28"/>
        </w:rPr>
        <w:t>администрация города Перми ПОСТАНОВЛЯЕТ:</w:t>
      </w:r>
    </w:p>
    <w:p w:rsidR="00821F12" w:rsidRDefault="004B1B3A" w:rsidP="0004473E">
      <w:pPr>
        <w:ind w:firstLine="709"/>
        <w:jc w:val="both"/>
        <w:rPr>
          <w:sz w:val="28"/>
          <w:szCs w:val="24"/>
        </w:rPr>
      </w:pPr>
      <w:r>
        <w:rPr>
          <w:sz w:val="28"/>
          <w:szCs w:val="28"/>
        </w:rPr>
        <w:t>1. Внести изменения в состав</w:t>
      </w:r>
      <w:r w:rsidRPr="00370742">
        <w:rPr>
          <w:sz w:val="28"/>
          <w:szCs w:val="24"/>
        </w:rPr>
        <w:t xml:space="preserve"> </w:t>
      </w:r>
      <w:r>
        <w:rPr>
          <w:sz w:val="28"/>
          <w:szCs w:val="24"/>
        </w:rPr>
        <w:t>городской комиссии по восстановлению прав реабилитированных жертв политических репрессий и увековечению памяти жертв политических репрессий</w:t>
      </w:r>
      <w:r w:rsidRPr="00370742">
        <w:rPr>
          <w:sz w:val="28"/>
          <w:szCs w:val="24"/>
        </w:rPr>
        <w:t>, утвержденн</w:t>
      </w:r>
      <w:r>
        <w:rPr>
          <w:sz w:val="28"/>
          <w:szCs w:val="24"/>
        </w:rPr>
        <w:t>ый</w:t>
      </w:r>
      <w:r w:rsidRPr="00370742">
        <w:rPr>
          <w:sz w:val="28"/>
          <w:szCs w:val="24"/>
        </w:rPr>
        <w:t xml:space="preserve"> постановлением администрации города Перми</w:t>
      </w:r>
      <w:r>
        <w:rPr>
          <w:sz w:val="28"/>
          <w:szCs w:val="24"/>
        </w:rPr>
        <w:t xml:space="preserve"> </w:t>
      </w:r>
      <w:r w:rsidRPr="00370742">
        <w:rPr>
          <w:sz w:val="28"/>
          <w:szCs w:val="24"/>
        </w:rPr>
        <w:t xml:space="preserve">от </w:t>
      </w:r>
      <w:r>
        <w:rPr>
          <w:sz w:val="28"/>
          <w:szCs w:val="24"/>
        </w:rPr>
        <w:t xml:space="preserve">30 октября </w:t>
      </w:r>
      <w:r w:rsidRPr="00370742">
        <w:rPr>
          <w:sz w:val="28"/>
          <w:szCs w:val="24"/>
        </w:rPr>
        <w:t>20</w:t>
      </w:r>
      <w:r>
        <w:rPr>
          <w:sz w:val="28"/>
          <w:szCs w:val="24"/>
        </w:rPr>
        <w:t>19</w:t>
      </w:r>
      <w:r w:rsidRPr="00370742">
        <w:rPr>
          <w:sz w:val="28"/>
          <w:szCs w:val="24"/>
        </w:rPr>
        <w:t xml:space="preserve"> г. № </w:t>
      </w:r>
      <w:r>
        <w:rPr>
          <w:sz w:val="28"/>
          <w:szCs w:val="24"/>
        </w:rPr>
        <w:t>820 «Об утверждении Положения и состава городской комиссии по восстановлению прав реабилитированных жертв политических репрессий</w:t>
      </w:r>
      <w:r w:rsidRPr="0065129C">
        <w:rPr>
          <w:sz w:val="28"/>
          <w:szCs w:val="24"/>
        </w:rPr>
        <w:t xml:space="preserve"> и увековечению памя</w:t>
      </w:r>
      <w:r>
        <w:rPr>
          <w:sz w:val="28"/>
          <w:szCs w:val="24"/>
        </w:rPr>
        <w:t xml:space="preserve">ти жертв политических репрессий» (в ред. </w:t>
      </w:r>
      <w:r w:rsidR="0004473E">
        <w:rPr>
          <w:sz w:val="28"/>
          <w:szCs w:val="24"/>
        </w:rPr>
        <w:br/>
      </w:r>
      <w:r>
        <w:rPr>
          <w:sz w:val="28"/>
          <w:szCs w:val="24"/>
        </w:rPr>
        <w:t xml:space="preserve">от 10.11.2020 № 1143, от 10.03.2021 № 145, от 19.11.2021 № 1035, от 28.03.2022 </w:t>
      </w:r>
      <w:r w:rsidR="0004473E">
        <w:rPr>
          <w:sz w:val="28"/>
          <w:szCs w:val="24"/>
        </w:rPr>
        <w:br/>
      </w:r>
      <w:r>
        <w:rPr>
          <w:sz w:val="28"/>
          <w:szCs w:val="24"/>
        </w:rPr>
        <w:t>№ 228, от 24.08.2022 № 707</w:t>
      </w:r>
      <w:r w:rsidR="00630AF3">
        <w:rPr>
          <w:sz w:val="28"/>
          <w:szCs w:val="24"/>
        </w:rPr>
        <w:t>, от 24.10.2022 № 1066</w:t>
      </w:r>
      <w:r w:rsidRPr="00370742">
        <w:rPr>
          <w:sz w:val="28"/>
          <w:szCs w:val="24"/>
        </w:rPr>
        <w:t>)</w:t>
      </w:r>
      <w:r w:rsidRPr="00370742">
        <w:rPr>
          <w:color w:val="000000"/>
          <w:sz w:val="28"/>
          <w:szCs w:val="24"/>
        </w:rPr>
        <w:t xml:space="preserve">, </w:t>
      </w:r>
      <w:r w:rsidR="00630AF3">
        <w:rPr>
          <w:color w:val="000000"/>
          <w:sz w:val="28"/>
          <w:szCs w:val="24"/>
        </w:rPr>
        <w:t>включив</w:t>
      </w:r>
      <w:r>
        <w:rPr>
          <w:color w:val="000000"/>
          <w:sz w:val="28"/>
          <w:szCs w:val="24"/>
        </w:rPr>
        <w:t xml:space="preserve"> </w:t>
      </w:r>
      <w:r w:rsidR="00630AF3">
        <w:rPr>
          <w:color w:val="000000"/>
          <w:sz w:val="28"/>
          <w:szCs w:val="24"/>
        </w:rPr>
        <w:t>в</w:t>
      </w:r>
      <w:r>
        <w:rPr>
          <w:sz w:val="28"/>
          <w:szCs w:val="28"/>
        </w:rPr>
        <w:t xml:space="preserve"> со</w:t>
      </w:r>
      <w:r w:rsidR="00630AF3">
        <w:rPr>
          <w:sz w:val="28"/>
          <w:szCs w:val="28"/>
        </w:rPr>
        <w:t>став</w:t>
      </w:r>
      <w:r>
        <w:rPr>
          <w:sz w:val="28"/>
          <w:szCs w:val="28"/>
        </w:rPr>
        <w:t xml:space="preserve"> комиссии </w:t>
      </w:r>
      <w:r w:rsidR="00630AF3">
        <w:rPr>
          <w:sz w:val="28"/>
          <w:szCs w:val="24"/>
        </w:rPr>
        <w:t>членами комиссии следующих лиц:</w:t>
      </w:r>
    </w:p>
    <w:tbl>
      <w:tblPr>
        <w:tblW w:w="5000" w:type="pct"/>
        <w:tblCellMar>
          <w:left w:w="0" w:type="dxa"/>
          <w:right w:w="0" w:type="dxa"/>
        </w:tblCellMar>
        <w:tblLook w:val="0000" w:firstRow="0" w:lastRow="0" w:firstColumn="0" w:lastColumn="0" w:noHBand="0" w:noVBand="0"/>
      </w:tblPr>
      <w:tblGrid>
        <w:gridCol w:w="3968"/>
        <w:gridCol w:w="5953"/>
      </w:tblGrid>
      <w:tr w:rsidR="00821F12" w:rsidRPr="005524BD" w:rsidTr="0004473E">
        <w:tc>
          <w:tcPr>
            <w:tcW w:w="2000" w:type="pct"/>
          </w:tcPr>
          <w:p w:rsidR="00821F12" w:rsidRPr="005524BD" w:rsidRDefault="00821F12" w:rsidP="0004473E">
            <w:pPr>
              <w:suppressAutoHyphens/>
              <w:rPr>
                <w:sz w:val="28"/>
                <w:szCs w:val="28"/>
              </w:rPr>
            </w:pPr>
            <w:r w:rsidRPr="005524BD">
              <w:rPr>
                <w:sz w:val="28"/>
                <w:szCs w:val="28"/>
              </w:rPr>
              <w:t>«</w:t>
            </w:r>
            <w:r>
              <w:rPr>
                <w:sz w:val="28"/>
                <w:szCs w:val="28"/>
              </w:rPr>
              <w:t>Гладнев</w:t>
            </w:r>
            <w:r w:rsidRPr="005524BD">
              <w:rPr>
                <w:sz w:val="28"/>
                <w:szCs w:val="28"/>
              </w:rPr>
              <w:t xml:space="preserve"> </w:t>
            </w:r>
            <w:r w:rsidRPr="005524BD">
              <w:rPr>
                <w:sz w:val="28"/>
                <w:szCs w:val="28"/>
              </w:rPr>
              <w:br/>
            </w:r>
            <w:r>
              <w:rPr>
                <w:sz w:val="28"/>
                <w:szCs w:val="28"/>
              </w:rPr>
              <w:t>Игорь Алексеевич</w:t>
            </w:r>
          </w:p>
          <w:p w:rsidR="00821F12" w:rsidRPr="005524BD" w:rsidRDefault="00821F12" w:rsidP="0004473E">
            <w:pPr>
              <w:suppressAutoHyphens/>
              <w:rPr>
                <w:sz w:val="28"/>
                <w:szCs w:val="28"/>
              </w:rPr>
            </w:pPr>
          </w:p>
          <w:p w:rsidR="00821F12" w:rsidRPr="005524BD" w:rsidRDefault="00821F12" w:rsidP="0004473E">
            <w:pPr>
              <w:suppressAutoHyphens/>
              <w:rPr>
                <w:sz w:val="28"/>
                <w:szCs w:val="28"/>
              </w:rPr>
            </w:pPr>
          </w:p>
          <w:p w:rsidR="00821F12" w:rsidRPr="005524BD" w:rsidRDefault="00821F12" w:rsidP="0004473E">
            <w:pPr>
              <w:suppressAutoHyphens/>
              <w:rPr>
                <w:sz w:val="28"/>
                <w:szCs w:val="28"/>
              </w:rPr>
            </w:pPr>
          </w:p>
        </w:tc>
        <w:tc>
          <w:tcPr>
            <w:tcW w:w="3000" w:type="pct"/>
          </w:tcPr>
          <w:p w:rsidR="00821F12" w:rsidRPr="005524BD" w:rsidRDefault="00821F12" w:rsidP="0004473E">
            <w:pPr>
              <w:suppressAutoHyphens/>
              <w:rPr>
                <w:sz w:val="28"/>
                <w:szCs w:val="28"/>
              </w:rPr>
            </w:pPr>
            <w:r w:rsidRPr="005524BD">
              <w:rPr>
                <w:i/>
                <w:sz w:val="28"/>
                <w:szCs w:val="28"/>
              </w:rPr>
              <w:t xml:space="preserve">- </w:t>
            </w:r>
            <w:r w:rsidR="00267685">
              <w:rPr>
                <w:sz w:val="28"/>
                <w:szCs w:val="28"/>
              </w:rPr>
              <w:t>председатель</w:t>
            </w:r>
            <w:r w:rsidR="00267685" w:rsidRPr="0067480A">
              <w:rPr>
                <w:sz w:val="28"/>
                <w:szCs w:val="28"/>
              </w:rPr>
              <w:t xml:space="preserve"> Регионального отделения Российского военно-исторического общества</w:t>
            </w:r>
            <w:r w:rsidR="00267685">
              <w:rPr>
                <w:sz w:val="28"/>
                <w:szCs w:val="28"/>
              </w:rPr>
              <w:t xml:space="preserve">, </w:t>
            </w:r>
            <w:r w:rsidR="00267685" w:rsidRPr="00310C79">
              <w:rPr>
                <w:sz w:val="28"/>
                <w:szCs w:val="28"/>
              </w:rPr>
              <w:t xml:space="preserve">директор </w:t>
            </w:r>
            <w:r w:rsidR="009E4287">
              <w:rPr>
                <w:sz w:val="28"/>
                <w:szCs w:val="28"/>
              </w:rPr>
              <w:t>муниципального автономного общеобразовательного учреждения</w:t>
            </w:r>
            <w:r w:rsidR="00267685" w:rsidRPr="00310C79">
              <w:rPr>
                <w:sz w:val="28"/>
                <w:szCs w:val="28"/>
              </w:rPr>
              <w:t xml:space="preserve"> «Школа инженерной мысли им. П.А.</w:t>
            </w:r>
            <w:r w:rsidR="0004473E">
              <w:rPr>
                <w:sz w:val="28"/>
                <w:szCs w:val="28"/>
              </w:rPr>
              <w:t xml:space="preserve"> </w:t>
            </w:r>
            <w:r w:rsidR="00267685" w:rsidRPr="00310C79">
              <w:rPr>
                <w:sz w:val="28"/>
                <w:szCs w:val="28"/>
              </w:rPr>
              <w:t xml:space="preserve">Соловьева» </w:t>
            </w:r>
            <w:r w:rsidR="009E4287">
              <w:rPr>
                <w:sz w:val="28"/>
                <w:szCs w:val="28"/>
              </w:rPr>
              <w:br/>
            </w:r>
            <w:r w:rsidR="00267685" w:rsidRPr="00310C79">
              <w:rPr>
                <w:sz w:val="28"/>
                <w:szCs w:val="28"/>
              </w:rPr>
              <w:t>г. Перми</w:t>
            </w:r>
            <w:r w:rsidR="00267685">
              <w:rPr>
                <w:sz w:val="28"/>
                <w:szCs w:val="28"/>
              </w:rPr>
              <w:t xml:space="preserve"> </w:t>
            </w:r>
          </w:p>
          <w:p w:rsidR="00821F12" w:rsidRPr="005524BD" w:rsidRDefault="00821F12" w:rsidP="0004473E">
            <w:pPr>
              <w:suppressAutoHyphens/>
              <w:rPr>
                <w:sz w:val="28"/>
                <w:szCs w:val="28"/>
              </w:rPr>
            </w:pPr>
          </w:p>
        </w:tc>
      </w:tr>
    </w:tbl>
    <w:p w:rsidR="0004473E" w:rsidRDefault="0004473E"/>
    <w:p w:rsidR="0004473E" w:rsidRDefault="0004473E">
      <w:r>
        <w:br w:type="page"/>
      </w:r>
    </w:p>
    <w:p w:rsidR="0004473E" w:rsidRDefault="0004473E"/>
    <w:tbl>
      <w:tblPr>
        <w:tblW w:w="5000" w:type="pct"/>
        <w:tblCellMar>
          <w:left w:w="0" w:type="dxa"/>
          <w:right w:w="0" w:type="dxa"/>
        </w:tblCellMar>
        <w:tblLook w:val="0000" w:firstRow="0" w:lastRow="0" w:firstColumn="0" w:lastColumn="0" w:noHBand="0" w:noVBand="0"/>
      </w:tblPr>
      <w:tblGrid>
        <w:gridCol w:w="3968"/>
        <w:gridCol w:w="5953"/>
      </w:tblGrid>
      <w:tr w:rsidR="0004473E" w:rsidRPr="00F25B8C" w:rsidTr="0004473E">
        <w:tc>
          <w:tcPr>
            <w:tcW w:w="2000" w:type="pct"/>
          </w:tcPr>
          <w:p w:rsidR="0004473E" w:rsidRDefault="0004473E" w:rsidP="0004473E">
            <w:r>
              <w:rPr>
                <w:sz w:val="28"/>
                <w:szCs w:val="28"/>
              </w:rPr>
              <w:t>Марголина</w:t>
            </w:r>
            <w:r w:rsidRPr="005524BD">
              <w:rPr>
                <w:sz w:val="28"/>
                <w:szCs w:val="28"/>
              </w:rPr>
              <w:t xml:space="preserve"> </w:t>
            </w:r>
            <w:r w:rsidRPr="005524BD">
              <w:rPr>
                <w:sz w:val="28"/>
                <w:szCs w:val="28"/>
              </w:rPr>
              <w:br/>
              <w:t>Татьяна Ивановна</w:t>
            </w:r>
          </w:p>
          <w:p w:rsidR="0004473E" w:rsidRDefault="0004473E" w:rsidP="0004473E">
            <w:pPr>
              <w:suppressAutoHyphens/>
              <w:rPr>
                <w:sz w:val="28"/>
                <w:szCs w:val="28"/>
              </w:rPr>
            </w:pPr>
          </w:p>
        </w:tc>
        <w:tc>
          <w:tcPr>
            <w:tcW w:w="3000" w:type="pct"/>
          </w:tcPr>
          <w:p w:rsidR="0004473E" w:rsidRPr="005524BD" w:rsidRDefault="0004473E" w:rsidP="0004473E">
            <w:pPr>
              <w:suppressAutoHyphens/>
              <w:rPr>
                <w:sz w:val="28"/>
                <w:szCs w:val="28"/>
              </w:rPr>
            </w:pPr>
            <w:r w:rsidRPr="005524BD">
              <w:rPr>
                <w:sz w:val="28"/>
                <w:szCs w:val="28"/>
              </w:rPr>
              <w:t>- профессор федерального государственного бюджетного образовательного учреждения высшего образования «Пермский государственный национальный исследовательский университет», член межведомственной рабочей группы по координации деятельности, направленной на реализацию Концепции государственной политики по увековечению памяти жертв политических репрессий, член правления Европейского института омбудсменов</w:t>
            </w:r>
            <w:r>
              <w:rPr>
                <w:sz w:val="28"/>
                <w:szCs w:val="28"/>
              </w:rPr>
              <w:t xml:space="preserve"> </w:t>
            </w:r>
            <w:r w:rsidR="000A1CB8">
              <w:rPr>
                <w:sz w:val="28"/>
                <w:szCs w:val="28"/>
              </w:rPr>
              <w:br/>
              <w:t>(по согласованию)</w:t>
            </w:r>
          </w:p>
          <w:p w:rsidR="0004473E" w:rsidRPr="005524BD" w:rsidRDefault="0004473E" w:rsidP="0004473E">
            <w:pPr>
              <w:rPr>
                <w:i/>
                <w:sz w:val="28"/>
                <w:szCs w:val="28"/>
              </w:rPr>
            </w:pPr>
          </w:p>
        </w:tc>
      </w:tr>
      <w:tr w:rsidR="009C4BA0" w:rsidRPr="00F25B8C" w:rsidTr="0004473E">
        <w:tc>
          <w:tcPr>
            <w:tcW w:w="2000" w:type="pct"/>
          </w:tcPr>
          <w:p w:rsidR="009C4BA0" w:rsidRPr="005524BD" w:rsidRDefault="0004473E" w:rsidP="0004473E">
            <w:pPr>
              <w:suppressAutoHyphens/>
              <w:rPr>
                <w:sz w:val="28"/>
                <w:szCs w:val="28"/>
              </w:rPr>
            </w:pPr>
            <w:r>
              <w:rPr>
                <w:sz w:val="28"/>
                <w:szCs w:val="28"/>
              </w:rPr>
              <w:t xml:space="preserve">Сарапулов </w:t>
            </w:r>
            <w:r w:rsidR="007236A3">
              <w:rPr>
                <w:sz w:val="28"/>
                <w:szCs w:val="28"/>
              </w:rPr>
              <w:br/>
              <w:t>Алексей Николаевич</w:t>
            </w:r>
          </w:p>
          <w:p w:rsidR="009C4BA0" w:rsidRPr="005524BD" w:rsidRDefault="009C4BA0" w:rsidP="0004473E">
            <w:pPr>
              <w:suppressAutoHyphens/>
              <w:rPr>
                <w:sz w:val="28"/>
                <w:szCs w:val="28"/>
              </w:rPr>
            </w:pPr>
          </w:p>
          <w:p w:rsidR="009C4BA0" w:rsidRPr="005524BD" w:rsidRDefault="009C4BA0" w:rsidP="0004473E">
            <w:pPr>
              <w:suppressAutoHyphens/>
              <w:rPr>
                <w:sz w:val="28"/>
                <w:szCs w:val="28"/>
              </w:rPr>
            </w:pPr>
          </w:p>
          <w:p w:rsidR="009C4BA0" w:rsidRPr="005524BD" w:rsidRDefault="009C4BA0" w:rsidP="0004473E">
            <w:pPr>
              <w:suppressAutoHyphens/>
              <w:rPr>
                <w:sz w:val="28"/>
                <w:szCs w:val="28"/>
              </w:rPr>
            </w:pPr>
          </w:p>
          <w:p w:rsidR="009C4BA0" w:rsidRPr="005524BD" w:rsidRDefault="009C4BA0" w:rsidP="0004473E">
            <w:pPr>
              <w:suppressAutoHyphens/>
              <w:rPr>
                <w:sz w:val="28"/>
                <w:szCs w:val="28"/>
              </w:rPr>
            </w:pPr>
          </w:p>
        </w:tc>
        <w:tc>
          <w:tcPr>
            <w:tcW w:w="3000" w:type="pct"/>
          </w:tcPr>
          <w:p w:rsidR="009C4BA0" w:rsidRPr="005524BD" w:rsidRDefault="009C4BA0" w:rsidP="0004473E">
            <w:pPr>
              <w:rPr>
                <w:sz w:val="28"/>
                <w:szCs w:val="28"/>
              </w:rPr>
            </w:pPr>
            <w:r w:rsidRPr="005524BD">
              <w:rPr>
                <w:i/>
                <w:sz w:val="28"/>
                <w:szCs w:val="28"/>
              </w:rPr>
              <w:t xml:space="preserve">- </w:t>
            </w:r>
            <w:r w:rsidR="007236A3" w:rsidRPr="00310C79">
              <w:rPr>
                <w:sz w:val="28"/>
                <w:szCs w:val="28"/>
              </w:rPr>
              <w:t>доцент</w:t>
            </w:r>
            <w:r w:rsidR="007236A3">
              <w:rPr>
                <w:sz w:val="28"/>
                <w:szCs w:val="28"/>
              </w:rPr>
              <w:t>, заведующий</w:t>
            </w:r>
            <w:r w:rsidR="007236A3" w:rsidRPr="00310C79">
              <w:rPr>
                <w:sz w:val="28"/>
                <w:szCs w:val="28"/>
              </w:rPr>
              <w:t xml:space="preserve"> кафедрой отечественной </w:t>
            </w:r>
            <w:r w:rsidR="0004473E">
              <w:rPr>
                <w:sz w:val="28"/>
                <w:szCs w:val="28"/>
              </w:rPr>
              <w:br/>
            </w:r>
            <w:r w:rsidR="007236A3" w:rsidRPr="00310C79">
              <w:rPr>
                <w:sz w:val="28"/>
                <w:szCs w:val="28"/>
              </w:rPr>
              <w:t xml:space="preserve">и всеобщей истории, археологии </w:t>
            </w:r>
            <w:r w:rsidR="009E4287">
              <w:rPr>
                <w:sz w:val="28"/>
                <w:szCs w:val="28"/>
              </w:rPr>
              <w:t xml:space="preserve">федерального государственного бюджетного образовательного учреждения высшего образования </w:t>
            </w:r>
            <w:r w:rsidR="007236A3">
              <w:rPr>
                <w:sz w:val="28"/>
                <w:szCs w:val="28"/>
              </w:rPr>
              <w:t>«</w:t>
            </w:r>
            <w:r w:rsidR="007236A3" w:rsidRPr="00310C79">
              <w:rPr>
                <w:sz w:val="28"/>
                <w:szCs w:val="28"/>
              </w:rPr>
              <w:t>Пермск</w:t>
            </w:r>
            <w:r w:rsidR="009E4287">
              <w:rPr>
                <w:sz w:val="28"/>
                <w:szCs w:val="28"/>
              </w:rPr>
              <w:t>ий</w:t>
            </w:r>
            <w:r w:rsidR="007236A3" w:rsidRPr="00310C79">
              <w:rPr>
                <w:sz w:val="28"/>
                <w:szCs w:val="28"/>
              </w:rPr>
              <w:t xml:space="preserve"> государственн</w:t>
            </w:r>
            <w:r w:rsidR="009E4287">
              <w:rPr>
                <w:sz w:val="28"/>
                <w:szCs w:val="28"/>
              </w:rPr>
              <w:t>ый</w:t>
            </w:r>
            <w:r w:rsidR="007236A3" w:rsidRPr="00310C79">
              <w:rPr>
                <w:sz w:val="28"/>
                <w:szCs w:val="28"/>
              </w:rPr>
              <w:t xml:space="preserve"> гуманитарно-педагогическ</w:t>
            </w:r>
            <w:r w:rsidR="009E4287">
              <w:rPr>
                <w:sz w:val="28"/>
                <w:szCs w:val="28"/>
              </w:rPr>
              <w:t>ий университет»</w:t>
            </w:r>
            <w:r w:rsidR="0004473E">
              <w:rPr>
                <w:sz w:val="28"/>
                <w:szCs w:val="28"/>
              </w:rPr>
              <w:t xml:space="preserve"> </w:t>
            </w:r>
            <w:r>
              <w:rPr>
                <w:sz w:val="28"/>
                <w:szCs w:val="28"/>
              </w:rPr>
              <w:t>(по согласованию)</w:t>
            </w:r>
            <w:r w:rsidR="007236A3">
              <w:rPr>
                <w:sz w:val="28"/>
                <w:szCs w:val="28"/>
              </w:rPr>
              <w:t>».</w:t>
            </w:r>
          </w:p>
          <w:p w:rsidR="009C4BA0" w:rsidRPr="005524BD" w:rsidRDefault="009C4BA0" w:rsidP="0004473E">
            <w:pPr>
              <w:suppressAutoHyphens/>
              <w:rPr>
                <w:sz w:val="28"/>
                <w:szCs w:val="28"/>
              </w:rPr>
            </w:pPr>
          </w:p>
        </w:tc>
      </w:tr>
    </w:tbl>
    <w:p w:rsidR="004B1B3A" w:rsidRDefault="004B1B3A" w:rsidP="004B1B3A">
      <w:pPr>
        <w:autoSpaceDE w:val="0"/>
        <w:autoSpaceDN w:val="0"/>
        <w:adjustRightInd w:val="0"/>
        <w:ind w:firstLine="709"/>
        <w:jc w:val="both"/>
        <w:rPr>
          <w:sz w:val="28"/>
          <w:szCs w:val="28"/>
        </w:rPr>
      </w:pPr>
      <w:r>
        <w:rPr>
          <w:sz w:val="28"/>
          <w:szCs w:val="24"/>
        </w:rPr>
        <w:t>2</w:t>
      </w:r>
      <w:r w:rsidRPr="001F67D7">
        <w:rPr>
          <w:sz w:val="28"/>
          <w:szCs w:val="24"/>
        </w:rPr>
        <w:t>.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w:t>
      </w:r>
      <w:r>
        <w:rPr>
          <w:sz w:val="28"/>
          <w:szCs w:val="24"/>
        </w:rPr>
        <w:t>льного образования город Пермь».</w:t>
      </w:r>
      <w:r w:rsidRPr="00A673F2">
        <w:rPr>
          <w:rFonts w:ascii="Arial" w:hAnsi="Arial" w:cs="Arial"/>
          <w:sz w:val="22"/>
          <w:szCs w:val="22"/>
        </w:rPr>
        <w:t xml:space="preserve"> </w:t>
      </w:r>
    </w:p>
    <w:p w:rsidR="004B1B3A" w:rsidRDefault="004B1B3A" w:rsidP="004B1B3A">
      <w:pPr>
        <w:ind w:firstLine="709"/>
        <w:jc w:val="both"/>
        <w:rPr>
          <w:sz w:val="28"/>
          <w:szCs w:val="24"/>
        </w:rPr>
      </w:pPr>
      <w:r>
        <w:rPr>
          <w:sz w:val="28"/>
          <w:szCs w:val="24"/>
        </w:rPr>
        <w:t>3</w:t>
      </w:r>
      <w:r w:rsidRPr="001F67D7">
        <w:rPr>
          <w:sz w:val="28"/>
          <w:szCs w:val="24"/>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4B1B3A" w:rsidRDefault="004B1B3A" w:rsidP="004B1B3A">
      <w:pPr>
        <w:autoSpaceDE w:val="0"/>
        <w:autoSpaceDN w:val="0"/>
        <w:adjustRightInd w:val="0"/>
        <w:ind w:firstLine="709"/>
        <w:jc w:val="both"/>
        <w:rPr>
          <w:sz w:val="28"/>
          <w:szCs w:val="28"/>
        </w:rPr>
      </w:pPr>
      <w:r>
        <w:rPr>
          <w:sz w:val="28"/>
          <w:szCs w:val="28"/>
        </w:rPr>
        <w:t>4.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4B1B3A" w:rsidRPr="001F67D7" w:rsidRDefault="004B1B3A" w:rsidP="004B1B3A">
      <w:pPr>
        <w:ind w:firstLine="709"/>
        <w:jc w:val="both"/>
        <w:rPr>
          <w:sz w:val="28"/>
          <w:szCs w:val="24"/>
        </w:rPr>
      </w:pPr>
      <w:r>
        <w:rPr>
          <w:sz w:val="28"/>
          <w:szCs w:val="24"/>
        </w:rPr>
        <w:t>5</w:t>
      </w:r>
      <w:r w:rsidRPr="001F67D7">
        <w:rPr>
          <w:sz w:val="28"/>
          <w:szCs w:val="24"/>
        </w:rPr>
        <w:t>. Контроль за исполнением настоящего постановления возложить</w:t>
      </w:r>
      <w:r>
        <w:rPr>
          <w:sz w:val="28"/>
          <w:szCs w:val="24"/>
        </w:rPr>
        <w:br/>
      </w:r>
      <w:r w:rsidRPr="001F67D7">
        <w:rPr>
          <w:sz w:val="28"/>
          <w:szCs w:val="24"/>
        </w:rPr>
        <w:t>на заместителя главы администрации города Перми Г</w:t>
      </w:r>
      <w:r>
        <w:rPr>
          <w:sz w:val="28"/>
          <w:szCs w:val="24"/>
        </w:rPr>
        <w:t>рибанова А.А.</w:t>
      </w:r>
    </w:p>
    <w:p w:rsidR="004B1B3A" w:rsidRDefault="004B1B3A" w:rsidP="0004473E">
      <w:pPr>
        <w:spacing w:line="240" w:lineRule="exact"/>
        <w:ind w:firstLine="709"/>
        <w:jc w:val="both"/>
        <w:rPr>
          <w:sz w:val="28"/>
          <w:szCs w:val="24"/>
        </w:rPr>
      </w:pPr>
    </w:p>
    <w:p w:rsidR="004B1B3A" w:rsidRDefault="004B1B3A" w:rsidP="0004473E">
      <w:pPr>
        <w:spacing w:line="240" w:lineRule="exact"/>
        <w:ind w:firstLine="709"/>
        <w:jc w:val="both"/>
        <w:rPr>
          <w:sz w:val="28"/>
          <w:szCs w:val="24"/>
        </w:rPr>
      </w:pPr>
    </w:p>
    <w:p w:rsidR="004B1B3A" w:rsidRPr="001F67D7" w:rsidRDefault="004B1B3A" w:rsidP="0004473E">
      <w:pPr>
        <w:spacing w:line="240" w:lineRule="exact"/>
        <w:ind w:firstLine="709"/>
        <w:jc w:val="both"/>
        <w:rPr>
          <w:sz w:val="28"/>
          <w:szCs w:val="24"/>
        </w:rPr>
      </w:pPr>
    </w:p>
    <w:p w:rsidR="004B1B3A" w:rsidRPr="00F540B6" w:rsidRDefault="004B1B3A" w:rsidP="004B1B3A">
      <w:pPr>
        <w:tabs>
          <w:tab w:val="left" w:pos="8080"/>
        </w:tabs>
        <w:rPr>
          <w:sz w:val="28"/>
          <w:szCs w:val="28"/>
        </w:rPr>
      </w:pPr>
      <w:r>
        <w:rPr>
          <w:sz w:val="28"/>
          <w:szCs w:val="24"/>
        </w:rPr>
        <w:t>Глава города Перми</w:t>
      </w:r>
      <w:r w:rsidRPr="001F67D7">
        <w:rPr>
          <w:sz w:val="28"/>
          <w:szCs w:val="24"/>
        </w:rPr>
        <w:tab/>
      </w:r>
      <w:r w:rsidR="0004473E">
        <w:rPr>
          <w:sz w:val="28"/>
          <w:szCs w:val="24"/>
        </w:rPr>
        <w:t xml:space="preserve">    </w:t>
      </w:r>
      <w:r>
        <w:rPr>
          <w:sz w:val="28"/>
          <w:szCs w:val="24"/>
        </w:rPr>
        <w:t>А.Н.</w:t>
      </w:r>
      <w:r w:rsidR="0004473E">
        <w:rPr>
          <w:sz w:val="28"/>
          <w:szCs w:val="24"/>
        </w:rPr>
        <w:t xml:space="preserve"> </w:t>
      </w:r>
      <w:r>
        <w:rPr>
          <w:sz w:val="28"/>
          <w:szCs w:val="24"/>
        </w:rPr>
        <w:t>Дёмкин</w:t>
      </w:r>
    </w:p>
    <w:p w:rsidR="005414FB" w:rsidRPr="004B1B3A" w:rsidRDefault="005414FB" w:rsidP="004B1B3A">
      <w:pPr>
        <w:ind w:firstLine="720"/>
        <w:rPr>
          <w:sz w:val="28"/>
          <w:szCs w:val="28"/>
        </w:rPr>
      </w:pPr>
    </w:p>
    <w:sectPr w:rsidR="005414FB" w:rsidRPr="004B1B3A" w:rsidSect="003E1DBF">
      <w:headerReference w:type="even" r:id="rId9"/>
      <w:headerReference w:type="default" r:id="rId10"/>
      <w:footerReference w:type="default" r:id="rId11"/>
      <w:pgSz w:w="11906" w:h="16838"/>
      <w:pgMar w:top="1134" w:right="567" w:bottom="1134" w:left="1418" w:header="36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BEB" w:rsidRDefault="003F0BEB">
      <w:r>
        <w:separator/>
      </w:r>
    </w:p>
  </w:endnote>
  <w:endnote w:type="continuationSeparator" w:id="0">
    <w:p w:rsidR="003F0BEB" w:rsidRDefault="003F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311B9D">
    <w:pPr>
      <w:pStyle w:val="a7"/>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BEB" w:rsidRDefault="003F0BEB">
      <w:r>
        <w:separator/>
      </w:r>
    </w:p>
  </w:footnote>
  <w:footnote w:type="continuationSeparator" w:id="0">
    <w:p w:rsidR="003F0BEB" w:rsidRDefault="003F0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6641ED">
    <w:pPr>
      <w:pStyle w:val="aa"/>
      <w:framePr w:wrap="around" w:vAnchor="text" w:hAnchor="margin" w:xAlign="center" w:y="1"/>
      <w:rPr>
        <w:rStyle w:val="a9"/>
      </w:rPr>
    </w:pPr>
    <w:r>
      <w:rPr>
        <w:rStyle w:val="a9"/>
      </w:rPr>
      <w:fldChar w:fldCharType="begin"/>
    </w:r>
    <w:r w:rsidR="00311B9D">
      <w:rPr>
        <w:rStyle w:val="a9"/>
      </w:rPr>
      <w:instrText xml:space="preserve">PAGE  </w:instrText>
    </w:r>
    <w:r>
      <w:rPr>
        <w:rStyle w:val="a9"/>
      </w:rPr>
      <w:fldChar w:fldCharType="end"/>
    </w:r>
  </w:p>
  <w:p w:rsidR="00311B9D" w:rsidRDefault="00311B9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C15" w:rsidRPr="004C7C15" w:rsidRDefault="006641ED">
    <w:pPr>
      <w:pStyle w:val="aa"/>
      <w:jc w:val="center"/>
      <w:rPr>
        <w:sz w:val="28"/>
        <w:szCs w:val="28"/>
      </w:rPr>
    </w:pPr>
    <w:r w:rsidRPr="004C7C15">
      <w:rPr>
        <w:sz w:val="28"/>
        <w:szCs w:val="28"/>
      </w:rPr>
      <w:fldChar w:fldCharType="begin"/>
    </w:r>
    <w:r w:rsidR="004C7C15" w:rsidRPr="004C7C15">
      <w:rPr>
        <w:sz w:val="28"/>
        <w:szCs w:val="28"/>
      </w:rPr>
      <w:instrText>PAGE   \* MERGEFORMAT</w:instrText>
    </w:r>
    <w:r w:rsidRPr="004C7C15">
      <w:rPr>
        <w:sz w:val="28"/>
        <w:szCs w:val="28"/>
      </w:rPr>
      <w:fldChar w:fldCharType="separate"/>
    </w:r>
    <w:r w:rsidR="00AD02FF">
      <w:rPr>
        <w:noProof/>
        <w:sz w:val="28"/>
        <w:szCs w:val="28"/>
      </w:rPr>
      <w:t>2</w:t>
    </w:r>
    <w:r w:rsidRPr="004C7C15">
      <w:rPr>
        <w:sz w:val="28"/>
        <w:szCs w:val="28"/>
      </w:rPr>
      <w:fldChar w:fldCharType="end"/>
    </w:r>
  </w:p>
  <w:p w:rsidR="00311B9D" w:rsidRDefault="00311B9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0F3D"/>
    <w:rsid w:val="0000233C"/>
    <w:rsid w:val="00002B06"/>
    <w:rsid w:val="00003EC5"/>
    <w:rsid w:val="00007787"/>
    <w:rsid w:val="00011530"/>
    <w:rsid w:val="00011C83"/>
    <w:rsid w:val="00016026"/>
    <w:rsid w:val="00022074"/>
    <w:rsid w:val="0002533E"/>
    <w:rsid w:val="00027149"/>
    <w:rsid w:val="00034CBE"/>
    <w:rsid w:val="000366AF"/>
    <w:rsid w:val="00040600"/>
    <w:rsid w:val="0004473E"/>
    <w:rsid w:val="00055E59"/>
    <w:rsid w:val="000561F0"/>
    <w:rsid w:val="00060702"/>
    <w:rsid w:val="00061A3F"/>
    <w:rsid w:val="00066521"/>
    <w:rsid w:val="00066B3F"/>
    <w:rsid w:val="00067277"/>
    <w:rsid w:val="0008166C"/>
    <w:rsid w:val="000818EF"/>
    <w:rsid w:val="00082727"/>
    <w:rsid w:val="00082BBB"/>
    <w:rsid w:val="000924B2"/>
    <w:rsid w:val="000A1CB8"/>
    <w:rsid w:val="000A33C3"/>
    <w:rsid w:val="000B0C94"/>
    <w:rsid w:val="000B7BC6"/>
    <w:rsid w:val="000C01B7"/>
    <w:rsid w:val="000C3CD3"/>
    <w:rsid w:val="000D2427"/>
    <w:rsid w:val="000D25A5"/>
    <w:rsid w:val="000E3183"/>
    <w:rsid w:val="000F1645"/>
    <w:rsid w:val="000F4419"/>
    <w:rsid w:val="00105413"/>
    <w:rsid w:val="001072E8"/>
    <w:rsid w:val="0010799B"/>
    <w:rsid w:val="001128E8"/>
    <w:rsid w:val="001134E5"/>
    <w:rsid w:val="00114293"/>
    <w:rsid w:val="001142E8"/>
    <w:rsid w:val="001272F4"/>
    <w:rsid w:val="0013056D"/>
    <w:rsid w:val="00134886"/>
    <w:rsid w:val="00140B5B"/>
    <w:rsid w:val="00146A11"/>
    <w:rsid w:val="001470D3"/>
    <w:rsid w:val="001475A4"/>
    <w:rsid w:val="001543EB"/>
    <w:rsid w:val="00154D3B"/>
    <w:rsid w:val="001602DD"/>
    <w:rsid w:val="00160A27"/>
    <w:rsid w:val="0016363C"/>
    <w:rsid w:val="00163C06"/>
    <w:rsid w:val="00170BCA"/>
    <w:rsid w:val="001773C2"/>
    <w:rsid w:val="00180F7B"/>
    <w:rsid w:val="0018390B"/>
    <w:rsid w:val="00184081"/>
    <w:rsid w:val="00186044"/>
    <w:rsid w:val="001911A7"/>
    <w:rsid w:val="00195638"/>
    <w:rsid w:val="001A33A1"/>
    <w:rsid w:val="001A4424"/>
    <w:rsid w:val="001A4860"/>
    <w:rsid w:val="001A62D3"/>
    <w:rsid w:val="001B084C"/>
    <w:rsid w:val="001B1234"/>
    <w:rsid w:val="001B4991"/>
    <w:rsid w:val="001B744C"/>
    <w:rsid w:val="001C34F0"/>
    <w:rsid w:val="001C4EF5"/>
    <w:rsid w:val="001C5763"/>
    <w:rsid w:val="001E40E0"/>
    <w:rsid w:val="001F67D7"/>
    <w:rsid w:val="001F75FE"/>
    <w:rsid w:val="002043A0"/>
    <w:rsid w:val="002044BE"/>
    <w:rsid w:val="00205257"/>
    <w:rsid w:val="002069C3"/>
    <w:rsid w:val="002118B9"/>
    <w:rsid w:val="00212D00"/>
    <w:rsid w:val="002173C0"/>
    <w:rsid w:val="002208A3"/>
    <w:rsid w:val="00220DAE"/>
    <w:rsid w:val="00236128"/>
    <w:rsid w:val="00236FDC"/>
    <w:rsid w:val="002379E8"/>
    <w:rsid w:val="002412F7"/>
    <w:rsid w:val="002454AB"/>
    <w:rsid w:val="00256217"/>
    <w:rsid w:val="0025698F"/>
    <w:rsid w:val="00256DCB"/>
    <w:rsid w:val="00260A01"/>
    <w:rsid w:val="0026464B"/>
    <w:rsid w:val="00265FBA"/>
    <w:rsid w:val="00267685"/>
    <w:rsid w:val="00270459"/>
    <w:rsid w:val="00271143"/>
    <w:rsid w:val="0027347D"/>
    <w:rsid w:val="00273AC1"/>
    <w:rsid w:val="00273F91"/>
    <w:rsid w:val="00275088"/>
    <w:rsid w:val="00277231"/>
    <w:rsid w:val="00283D92"/>
    <w:rsid w:val="00284DB3"/>
    <w:rsid w:val="00284E3D"/>
    <w:rsid w:val="00285967"/>
    <w:rsid w:val="00286364"/>
    <w:rsid w:val="0028697D"/>
    <w:rsid w:val="00287BED"/>
    <w:rsid w:val="002919F8"/>
    <w:rsid w:val="002A2A6C"/>
    <w:rsid w:val="002A7812"/>
    <w:rsid w:val="002B1E7A"/>
    <w:rsid w:val="002B3477"/>
    <w:rsid w:val="002C0399"/>
    <w:rsid w:val="002C6299"/>
    <w:rsid w:val="002D0BDF"/>
    <w:rsid w:val="002E06B6"/>
    <w:rsid w:val="002E167F"/>
    <w:rsid w:val="002E62D4"/>
    <w:rsid w:val="002F06D4"/>
    <w:rsid w:val="002F0C0C"/>
    <w:rsid w:val="002F2B47"/>
    <w:rsid w:val="002F31A7"/>
    <w:rsid w:val="00300183"/>
    <w:rsid w:val="0031066C"/>
    <w:rsid w:val="00311B9D"/>
    <w:rsid w:val="00311DEC"/>
    <w:rsid w:val="00321755"/>
    <w:rsid w:val="003300DB"/>
    <w:rsid w:val="00330C29"/>
    <w:rsid w:val="003325ED"/>
    <w:rsid w:val="00333D31"/>
    <w:rsid w:val="0033514F"/>
    <w:rsid w:val="00337CF9"/>
    <w:rsid w:val="00355D6A"/>
    <w:rsid w:val="00356EBA"/>
    <w:rsid w:val="003607E1"/>
    <w:rsid w:val="00361455"/>
    <w:rsid w:val="00364A59"/>
    <w:rsid w:val="00370742"/>
    <w:rsid w:val="00381FC2"/>
    <w:rsid w:val="00382554"/>
    <w:rsid w:val="00383581"/>
    <w:rsid w:val="0038457E"/>
    <w:rsid w:val="003866B1"/>
    <w:rsid w:val="0039106D"/>
    <w:rsid w:val="00395414"/>
    <w:rsid w:val="003971D1"/>
    <w:rsid w:val="003A0FFF"/>
    <w:rsid w:val="003A3CDB"/>
    <w:rsid w:val="003A67CD"/>
    <w:rsid w:val="003B00C9"/>
    <w:rsid w:val="003B1FA8"/>
    <w:rsid w:val="003B3F8E"/>
    <w:rsid w:val="003C1A96"/>
    <w:rsid w:val="003C4368"/>
    <w:rsid w:val="003C50B8"/>
    <w:rsid w:val="003D2AE1"/>
    <w:rsid w:val="003D369A"/>
    <w:rsid w:val="003E1DBF"/>
    <w:rsid w:val="003E4B12"/>
    <w:rsid w:val="003F0BEB"/>
    <w:rsid w:val="003F69C5"/>
    <w:rsid w:val="00400B7E"/>
    <w:rsid w:val="00403111"/>
    <w:rsid w:val="004056B7"/>
    <w:rsid w:val="00407423"/>
    <w:rsid w:val="004130CE"/>
    <w:rsid w:val="00413BE6"/>
    <w:rsid w:val="00415168"/>
    <w:rsid w:val="004158FA"/>
    <w:rsid w:val="00416CA7"/>
    <w:rsid w:val="004172C7"/>
    <w:rsid w:val="0042106D"/>
    <w:rsid w:val="00432DCB"/>
    <w:rsid w:val="00443AEA"/>
    <w:rsid w:val="00450E81"/>
    <w:rsid w:val="00453784"/>
    <w:rsid w:val="004552F0"/>
    <w:rsid w:val="004613CB"/>
    <w:rsid w:val="0046288B"/>
    <w:rsid w:val="00464B35"/>
    <w:rsid w:val="004665DC"/>
    <w:rsid w:val="00467C8E"/>
    <w:rsid w:val="00472AF4"/>
    <w:rsid w:val="00472DD2"/>
    <w:rsid w:val="00474508"/>
    <w:rsid w:val="00483E30"/>
    <w:rsid w:val="00484901"/>
    <w:rsid w:val="00484971"/>
    <w:rsid w:val="00484F3A"/>
    <w:rsid w:val="004853E9"/>
    <w:rsid w:val="00491535"/>
    <w:rsid w:val="00496CF1"/>
    <w:rsid w:val="004971C1"/>
    <w:rsid w:val="004A3A14"/>
    <w:rsid w:val="004A4DBE"/>
    <w:rsid w:val="004A6551"/>
    <w:rsid w:val="004B1B3A"/>
    <w:rsid w:val="004B33E5"/>
    <w:rsid w:val="004B6848"/>
    <w:rsid w:val="004C5F0D"/>
    <w:rsid w:val="004C7C15"/>
    <w:rsid w:val="004D008A"/>
    <w:rsid w:val="004D6634"/>
    <w:rsid w:val="004D7B70"/>
    <w:rsid w:val="004F33B9"/>
    <w:rsid w:val="004F36A0"/>
    <w:rsid w:val="004F455C"/>
    <w:rsid w:val="0050376C"/>
    <w:rsid w:val="0051216D"/>
    <w:rsid w:val="00513C55"/>
    <w:rsid w:val="00533D0A"/>
    <w:rsid w:val="00534C5A"/>
    <w:rsid w:val="00540641"/>
    <w:rsid w:val="00540735"/>
    <w:rsid w:val="005414FB"/>
    <w:rsid w:val="00544DE7"/>
    <w:rsid w:val="00547A77"/>
    <w:rsid w:val="005560E4"/>
    <w:rsid w:val="00561294"/>
    <w:rsid w:val="005622C5"/>
    <w:rsid w:val="00566C98"/>
    <w:rsid w:val="00566DEA"/>
    <w:rsid w:val="005714CD"/>
    <w:rsid w:val="00571FF8"/>
    <w:rsid w:val="00572D30"/>
    <w:rsid w:val="00574126"/>
    <w:rsid w:val="00583AF5"/>
    <w:rsid w:val="00585C36"/>
    <w:rsid w:val="00594221"/>
    <w:rsid w:val="005949AE"/>
    <w:rsid w:val="00595DE0"/>
    <w:rsid w:val="005A003A"/>
    <w:rsid w:val="005A0706"/>
    <w:rsid w:val="005A09A2"/>
    <w:rsid w:val="005A1A82"/>
    <w:rsid w:val="005A479E"/>
    <w:rsid w:val="005B0836"/>
    <w:rsid w:val="005B3391"/>
    <w:rsid w:val="005B4FD6"/>
    <w:rsid w:val="005C3567"/>
    <w:rsid w:val="005C3F95"/>
    <w:rsid w:val="005D19D8"/>
    <w:rsid w:val="005D4134"/>
    <w:rsid w:val="005D4931"/>
    <w:rsid w:val="005E1B51"/>
    <w:rsid w:val="005E2EC0"/>
    <w:rsid w:val="005E6AC7"/>
    <w:rsid w:val="005E6CF9"/>
    <w:rsid w:val="005F0ED7"/>
    <w:rsid w:val="005F7041"/>
    <w:rsid w:val="005F769C"/>
    <w:rsid w:val="005F7F5A"/>
    <w:rsid w:val="006028B6"/>
    <w:rsid w:val="00602D23"/>
    <w:rsid w:val="00603C8A"/>
    <w:rsid w:val="006117EA"/>
    <w:rsid w:val="00612A85"/>
    <w:rsid w:val="00614F86"/>
    <w:rsid w:val="0062563B"/>
    <w:rsid w:val="00626C7D"/>
    <w:rsid w:val="00630AF3"/>
    <w:rsid w:val="00631BE3"/>
    <w:rsid w:val="00633B7C"/>
    <w:rsid w:val="006351F8"/>
    <w:rsid w:val="0063569C"/>
    <w:rsid w:val="00637B3F"/>
    <w:rsid w:val="006401DB"/>
    <w:rsid w:val="0064570C"/>
    <w:rsid w:val="00645F9F"/>
    <w:rsid w:val="00650EFA"/>
    <w:rsid w:val="00651081"/>
    <w:rsid w:val="0065129C"/>
    <w:rsid w:val="00654A22"/>
    <w:rsid w:val="00654F58"/>
    <w:rsid w:val="00655DF6"/>
    <w:rsid w:val="0065674C"/>
    <w:rsid w:val="00660691"/>
    <w:rsid w:val="0066333F"/>
    <w:rsid w:val="00663E4E"/>
    <w:rsid w:val="006641ED"/>
    <w:rsid w:val="00667879"/>
    <w:rsid w:val="00667FA9"/>
    <w:rsid w:val="0067048B"/>
    <w:rsid w:val="006705BE"/>
    <w:rsid w:val="00674ACA"/>
    <w:rsid w:val="006768E7"/>
    <w:rsid w:val="006823E3"/>
    <w:rsid w:val="00683A00"/>
    <w:rsid w:val="00685DCD"/>
    <w:rsid w:val="00686255"/>
    <w:rsid w:val="0069074C"/>
    <w:rsid w:val="00691F65"/>
    <w:rsid w:val="00694B09"/>
    <w:rsid w:val="00696D31"/>
    <w:rsid w:val="006A0691"/>
    <w:rsid w:val="006A0C4E"/>
    <w:rsid w:val="006A3035"/>
    <w:rsid w:val="006B3F5D"/>
    <w:rsid w:val="006B4FF9"/>
    <w:rsid w:val="006C1952"/>
    <w:rsid w:val="006C26EB"/>
    <w:rsid w:val="006C6693"/>
    <w:rsid w:val="006C6D2E"/>
    <w:rsid w:val="006C7193"/>
    <w:rsid w:val="006D03F6"/>
    <w:rsid w:val="006D676B"/>
    <w:rsid w:val="006E1C8A"/>
    <w:rsid w:val="006E34ED"/>
    <w:rsid w:val="006F0F72"/>
    <w:rsid w:val="006F2792"/>
    <w:rsid w:val="006F4CF5"/>
    <w:rsid w:val="006F7313"/>
    <w:rsid w:val="00704BC3"/>
    <w:rsid w:val="00704F7C"/>
    <w:rsid w:val="00715EFD"/>
    <w:rsid w:val="00721D9F"/>
    <w:rsid w:val="007236A3"/>
    <w:rsid w:val="00731206"/>
    <w:rsid w:val="007316B2"/>
    <w:rsid w:val="00740B02"/>
    <w:rsid w:val="00741CCA"/>
    <w:rsid w:val="00743A12"/>
    <w:rsid w:val="007474A5"/>
    <w:rsid w:val="007511B4"/>
    <w:rsid w:val="007516CE"/>
    <w:rsid w:val="007674E7"/>
    <w:rsid w:val="00773606"/>
    <w:rsid w:val="00774050"/>
    <w:rsid w:val="00774252"/>
    <w:rsid w:val="0077478D"/>
    <w:rsid w:val="007805A5"/>
    <w:rsid w:val="00784E1B"/>
    <w:rsid w:val="007858E5"/>
    <w:rsid w:val="00786798"/>
    <w:rsid w:val="007874EB"/>
    <w:rsid w:val="00787E04"/>
    <w:rsid w:val="0079336A"/>
    <w:rsid w:val="007939CF"/>
    <w:rsid w:val="00795EB6"/>
    <w:rsid w:val="00796F24"/>
    <w:rsid w:val="007A29E4"/>
    <w:rsid w:val="007B15BF"/>
    <w:rsid w:val="007B36CE"/>
    <w:rsid w:val="007B753D"/>
    <w:rsid w:val="007C46E8"/>
    <w:rsid w:val="007C6B4C"/>
    <w:rsid w:val="007C7B0C"/>
    <w:rsid w:val="007D17DA"/>
    <w:rsid w:val="007E191E"/>
    <w:rsid w:val="007E641D"/>
    <w:rsid w:val="007F14A5"/>
    <w:rsid w:val="007F3CE2"/>
    <w:rsid w:val="00803B13"/>
    <w:rsid w:val="00806D80"/>
    <w:rsid w:val="00821F12"/>
    <w:rsid w:val="0082467D"/>
    <w:rsid w:val="00824DBB"/>
    <w:rsid w:val="0082617F"/>
    <w:rsid w:val="0083007D"/>
    <w:rsid w:val="00831162"/>
    <w:rsid w:val="00832754"/>
    <w:rsid w:val="00836100"/>
    <w:rsid w:val="008361C3"/>
    <w:rsid w:val="00837047"/>
    <w:rsid w:val="00843100"/>
    <w:rsid w:val="008434FA"/>
    <w:rsid w:val="00844AD0"/>
    <w:rsid w:val="00846CA3"/>
    <w:rsid w:val="0085300E"/>
    <w:rsid w:val="0085366E"/>
    <w:rsid w:val="00854475"/>
    <w:rsid w:val="00857007"/>
    <w:rsid w:val="00857DB0"/>
    <w:rsid w:val="008649C8"/>
    <w:rsid w:val="00870CB4"/>
    <w:rsid w:val="00871024"/>
    <w:rsid w:val="008750FA"/>
    <w:rsid w:val="008760F9"/>
    <w:rsid w:val="00877AA3"/>
    <w:rsid w:val="00886B8A"/>
    <w:rsid w:val="008922CA"/>
    <w:rsid w:val="00893612"/>
    <w:rsid w:val="008958B9"/>
    <w:rsid w:val="008B2886"/>
    <w:rsid w:val="008B4025"/>
    <w:rsid w:val="008B6756"/>
    <w:rsid w:val="008B7AF1"/>
    <w:rsid w:val="008C076B"/>
    <w:rsid w:val="008D79C6"/>
    <w:rsid w:val="008E00EF"/>
    <w:rsid w:val="008E2BD9"/>
    <w:rsid w:val="008E36E3"/>
    <w:rsid w:val="008E4871"/>
    <w:rsid w:val="008E4AAC"/>
    <w:rsid w:val="008E749B"/>
    <w:rsid w:val="008E78D2"/>
    <w:rsid w:val="008F15B2"/>
    <w:rsid w:val="008F3C44"/>
    <w:rsid w:val="0090028A"/>
    <w:rsid w:val="00900E37"/>
    <w:rsid w:val="009016A3"/>
    <w:rsid w:val="00915545"/>
    <w:rsid w:val="009215AD"/>
    <w:rsid w:val="0092253E"/>
    <w:rsid w:val="00924DC0"/>
    <w:rsid w:val="00935D4A"/>
    <w:rsid w:val="00942F67"/>
    <w:rsid w:val="0094640B"/>
    <w:rsid w:val="0094707C"/>
    <w:rsid w:val="009525D7"/>
    <w:rsid w:val="00957F74"/>
    <w:rsid w:val="00957FFA"/>
    <w:rsid w:val="00963F62"/>
    <w:rsid w:val="009648EC"/>
    <w:rsid w:val="009710F7"/>
    <w:rsid w:val="00973561"/>
    <w:rsid w:val="00973A46"/>
    <w:rsid w:val="00975EFF"/>
    <w:rsid w:val="00977ECA"/>
    <w:rsid w:val="0098715C"/>
    <w:rsid w:val="00987B99"/>
    <w:rsid w:val="00992D3A"/>
    <w:rsid w:val="0099544D"/>
    <w:rsid w:val="009A1E48"/>
    <w:rsid w:val="009A7509"/>
    <w:rsid w:val="009B0FB8"/>
    <w:rsid w:val="009B3281"/>
    <w:rsid w:val="009B3A6D"/>
    <w:rsid w:val="009B47E7"/>
    <w:rsid w:val="009C4306"/>
    <w:rsid w:val="009C4BA0"/>
    <w:rsid w:val="009C62E5"/>
    <w:rsid w:val="009C6CA1"/>
    <w:rsid w:val="009D21F6"/>
    <w:rsid w:val="009E3839"/>
    <w:rsid w:val="009E4287"/>
    <w:rsid w:val="009E7370"/>
    <w:rsid w:val="009F303B"/>
    <w:rsid w:val="009F753E"/>
    <w:rsid w:val="00A00524"/>
    <w:rsid w:val="00A0143A"/>
    <w:rsid w:val="00A048FD"/>
    <w:rsid w:val="00A1176B"/>
    <w:rsid w:val="00A1458A"/>
    <w:rsid w:val="00A21524"/>
    <w:rsid w:val="00A23BC0"/>
    <w:rsid w:val="00A23CD3"/>
    <w:rsid w:val="00A31707"/>
    <w:rsid w:val="00A32E6D"/>
    <w:rsid w:val="00A352B4"/>
    <w:rsid w:val="00A35860"/>
    <w:rsid w:val="00A36C69"/>
    <w:rsid w:val="00A43577"/>
    <w:rsid w:val="00A5080F"/>
    <w:rsid w:val="00A50A90"/>
    <w:rsid w:val="00A56BEC"/>
    <w:rsid w:val="00A601DD"/>
    <w:rsid w:val="00A60869"/>
    <w:rsid w:val="00A62055"/>
    <w:rsid w:val="00A62B10"/>
    <w:rsid w:val="00A6589A"/>
    <w:rsid w:val="00A71013"/>
    <w:rsid w:val="00A73B55"/>
    <w:rsid w:val="00A7717D"/>
    <w:rsid w:val="00A83E47"/>
    <w:rsid w:val="00A86A37"/>
    <w:rsid w:val="00A902BC"/>
    <w:rsid w:val="00A93DF0"/>
    <w:rsid w:val="00A95F31"/>
    <w:rsid w:val="00A97A63"/>
    <w:rsid w:val="00A97D24"/>
    <w:rsid w:val="00AA08E2"/>
    <w:rsid w:val="00AA099A"/>
    <w:rsid w:val="00AA18A1"/>
    <w:rsid w:val="00AB1262"/>
    <w:rsid w:val="00AB3B7C"/>
    <w:rsid w:val="00AB71B6"/>
    <w:rsid w:val="00AC19AA"/>
    <w:rsid w:val="00AC2FB7"/>
    <w:rsid w:val="00AC30FA"/>
    <w:rsid w:val="00AC5394"/>
    <w:rsid w:val="00AC578E"/>
    <w:rsid w:val="00AC7268"/>
    <w:rsid w:val="00AD02FF"/>
    <w:rsid w:val="00AD2F8D"/>
    <w:rsid w:val="00AD4C92"/>
    <w:rsid w:val="00AD51DA"/>
    <w:rsid w:val="00AD58FE"/>
    <w:rsid w:val="00AD7DC9"/>
    <w:rsid w:val="00AE406F"/>
    <w:rsid w:val="00AE74DE"/>
    <w:rsid w:val="00AF27B0"/>
    <w:rsid w:val="00AF2FD9"/>
    <w:rsid w:val="00AF3209"/>
    <w:rsid w:val="00AF60A0"/>
    <w:rsid w:val="00AF64D7"/>
    <w:rsid w:val="00B0376D"/>
    <w:rsid w:val="00B0377E"/>
    <w:rsid w:val="00B03B2E"/>
    <w:rsid w:val="00B062F7"/>
    <w:rsid w:val="00B0748E"/>
    <w:rsid w:val="00B11382"/>
    <w:rsid w:val="00B1225D"/>
    <w:rsid w:val="00B1624E"/>
    <w:rsid w:val="00B17A14"/>
    <w:rsid w:val="00B218B0"/>
    <w:rsid w:val="00B22EC4"/>
    <w:rsid w:val="00B26CBF"/>
    <w:rsid w:val="00B3084F"/>
    <w:rsid w:val="00B33F48"/>
    <w:rsid w:val="00B34D8C"/>
    <w:rsid w:val="00B34ED0"/>
    <w:rsid w:val="00B34F77"/>
    <w:rsid w:val="00B36EAD"/>
    <w:rsid w:val="00B40E29"/>
    <w:rsid w:val="00B419CD"/>
    <w:rsid w:val="00B46EB6"/>
    <w:rsid w:val="00B5026F"/>
    <w:rsid w:val="00B50C81"/>
    <w:rsid w:val="00B513B7"/>
    <w:rsid w:val="00B514F9"/>
    <w:rsid w:val="00B616B0"/>
    <w:rsid w:val="00B6607C"/>
    <w:rsid w:val="00B77175"/>
    <w:rsid w:val="00B82C0D"/>
    <w:rsid w:val="00B82C58"/>
    <w:rsid w:val="00B85BCA"/>
    <w:rsid w:val="00B8715F"/>
    <w:rsid w:val="00B957FF"/>
    <w:rsid w:val="00B9714E"/>
    <w:rsid w:val="00BA088C"/>
    <w:rsid w:val="00BA12BC"/>
    <w:rsid w:val="00BA3A0B"/>
    <w:rsid w:val="00BA4D5D"/>
    <w:rsid w:val="00BB304C"/>
    <w:rsid w:val="00BB6CF5"/>
    <w:rsid w:val="00BB77B0"/>
    <w:rsid w:val="00BC00F1"/>
    <w:rsid w:val="00BC2581"/>
    <w:rsid w:val="00BC657B"/>
    <w:rsid w:val="00BC729A"/>
    <w:rsid w:val="00BD1523"/>
    <w:rsid w:val="00BE1926"/>
    <w:rsid w:val="00BE2E61"/>
    <w:rsid w:val="00BE70A5"/>
    <w:rsid w:val="00BE77AD"/>
    <w:rsid w:val="00BE7931"/>
    <w:rsid w:val="00BE7DA8"/>
    <w:rsid w:val="00BF1591"/>
    <w:rsid w:val="00BF20EE"/>
    <w:rsid w:val="00BF50BC"/>
    <w:rsid w:val="00BF5817"/>
    <w:rsid w:val="00BF6BE9"/>
    <w:rsid w:val="00BF72E2"/>
    <w:rsid w:val="00C040F7"/>
    <w:rsid w:val="00C04A00"/>
    <w:rsid w:val="00C050B2"/>
    <w:rsid w:val="00C054C8"/>
    <w:rsid w:val="00C0799E"/>
    <w:rsid w:val="00C2118A"/>
    <w:rsid w:val="00C24E93"/>
    <w:rsid w:val="00C255D6"/>
    <w:rsid w:val="00C2602D"/>
    <w:rsid w:val="00C265F9"/>
    <w:rsid w:val="00C341CC"/>
    <w:rsid w:val="00C37676"/>
    <w:rsid w:val="00C41503"/>
    <w:rsid w:val="00C415AF"/>
    <w:rsid w:val="00C42985"/>
    <w:rsid w:val="00C460AE"/>
    <w:rsid w:val="00C468D4"/>
    <w:rsid w:val="00C5430D"/>
    <w:rsid w:val="00C61C4F"/>
    <w:rsid w:val="00C71CE9"/>
    <w:rsid w:val="00C72B25"/>
    <w:rsid w:val="00C8730C"/>
    <w:rsid w:val="00C900A2"/>
    <w:rsid w:val="00C912C1"/>
    <w:rsid w:val="00C93D4F"/>
    <w:rsid w:val="00C94378"/>
    <w:rsid w:val="00C95842"/>
    <w:rsid w:val="00C95ADE"/>
    <w:rsid w:val="00CA027D"/>
    <w:rsid w:val="00CA0EEC"/>
    <w:rsid w:val="00CA1229"/>
    <w:rsid w:val="00CA4344"/>
    <w:rsid w:val="00CA4898"/>
    <w:rsid w:val="00CA6DD6"/>
    <w:rsid w:val="00CB4B24"/>
    <w:rsid w:val="00CC1301"/>
    <w:rsid w:val="00CC2661"/>
    <w:rsid w:val="00CC5516"/>
    <w:rsid w:val="00CC7044"/>
    <w:rsid w:val="00CD4CDD"/>
    <w:rsid w:val="00CE5375"/>
    <w:rsid w:val="00CE6847"/>
    <w:rsid w:val="00CF0FD7"/>
    <w:rsid w:val="00CF1CB9"/>
    <w:rsid w:val="00CF42EA"/>
    <w:rsid w:val="00CF504E"/>
    <w:rsid w:val="00CF60B3"/>
    <w:rsid w:val="00CF7F09"/>
    <w:rsid w:val="00D00CB9"/>
    <w:rsid w:val="00D07BCF"/>
    <w:rsid w:val="00D137AA"/>
    <w:rsid w:val="00D151E4"/>
    <w:rsid w:val="00D15808"/>
    <w:rsid w:val="00D21AF6"/>
    <w:rsid w:val="00D22D43"/>
    <w:rsid w:val="00D22ECE"/>
    <w:rsid w:val="00D3204F"/>
    <w:rsid w:val="00D36646"/>
    <w:rsid w:val="00D36A19"/>
    <w:rsid w:val="00D46CCB"/>
    <w:rsid w:val="00D536D6"/>
    <w:rsid w:val="00D57318"/>
    <w:rsid w:val="00D60FAF"/>
    <w:rsid w:val="00D63A83"/>
    <w:rsid w:val="00D64D79"/>
    <w:rsid w:val="00D717A0"/>
    <w:rsid w:val="00D74F19"/>
    <w:rsid w:val="00D750F3"/>
    <w:rsid w:val="00D75727"/>
    <w:rsid w:val="00D7581B"/>
    <w:rsid w:val="00D823D3"/>
    <w:rsid w:val="00D825D6"/>
    <w:rsid w:val="00D8621A"/>
    <w:rsid w:val="00D91240"/>
    <w:rsid w:val="00D957E8"/>
    <w:rsid w:val="00D964C5"/>
    <w:rsid w:val="00D96E06"/>
    <w:rsid w:val="00DA16D8"/>
    <w:rsid w:val="00DA3FC7"/>
    <w:rsid w:val="00DA59EA"/>
    <w:rsid w:val="00DB35B2"/>
    <w:rsid w:val="00DB4116"/>
    <w:rsid w:val="00DB7E9E"/>
    <w:rsid w:val="00DC1640"/>
    <w:rsid w:val="00DD2829"/>
    <w:rsid w:val="00DD3EC0"/>
    <w:rsid w:val="00DE7C88"/>
    <w:rsid w:val="00DF0364"/>
    <w:rsid w:val="00DF0A01"/>
    <w:rsid w:val="00DF2A61"/>
    <w:rsid w:val="00DF7B8E"/>
    <w:rsid w:val="00E10C5C"/>
    <w:rsid w:val="00E11A22"/>
    <w:rsid w:val="00E148E3"/>
    <w:rsid w:val="00E14A77"/>
    <w:rsid w:val="00E201A4"/>
    <w:rsid w:val="00E254B9"/>
    <w:rsid w:val="00E2585C"/>
    <w:rsid w:val="00E26C28"/>
    <w:rsid w:val="00E4477A"/>
    <w:rsid w:val="00E51A13"/>
    <w:rsid w:val="00E54089"/>
    <w:rsid w:val="00E60E71"/>
    <w:rsid w:val="00E65867"/>
    <w:rsid w:val="00E66F9B"/>
    <w:rsid w:val="00E6713E"/>
    <w:rsid w:val="00E6742B"/>
    <w:rsid w:val="00E728AE"/>
    <w:rsid w:val="00E73A3F"/>
    <w:rsid w:val="00E8368F"/>
    <w:rsid w:val="00E87F74"/>
    <w:rsid w:val="00E94157"/>
    <w:rsid w:val="00E950C2"/>
    <w:rsid w:val="00E9717A"/>
    <w:rsid w:val="00EA15D9"/>
    <w:rsid w:val="00EB6611"/>
    <w:rsid w:val="00EC077D"/>
    <w:rsid w:val="00EC35B3"/>
    <w:rsid w:val="00EC5AA0"/>
    <w:rsid w:val="00ED29D5"/>
    <w:rsid w:val="00ED2A1E"/>
    <w:rsid w:val="00ED78C3"/>
    <w:rsid w:val="00EE0A34"/>
    <w:rsid w:val="00EE2C26"/>
    <w:rsid w:val="00EE2F0F"/>
    <w:rsid w:val="00EF0EAB"/>
    <w:rsid w:val="00F022D2"/>
    <w:rsid w:val="00F02F64"/>
    <w:rsid w:val="00F05CCA"/>
    <w:rsid w:val="00F14351"/>
    <w:rsid w:val="00F16424"/>
    <w:rsid w:val="00F21545"/>
    <w:rsid w:val="00F25A31"/>
    <w:rsid w:val="00F25B8C"/>
    <w:rsid w:val="00F31051"/>
    <w:rsid w:val="00F327D1"/>
    <w:rsid w:val="00F3644B"/>
    <w:rsid w:val="00F36664"/>
    <w:rsid w:val="00F369DC"/>
    <w:rsid w:val="00F40D5B"/>
    <w:rsid w:val="00F43E1B"/>
    <w:rsid w:val="00F44F32"/>
    <w:rsid w:val="00F6094E"/>
    <w:rsid w:val="00F60AC7"/>
    <w:rsid w:val="00F61A49"/>
    <w:rsid w:val="00F63689"/>
    <w:rsid w:val="00F6693E"/>
    <w:rsid w:val="00F675D1"/>
    <w:rsid w:val="00F74606"/>
    <w:rsid w:val="00F7787B"/>
    <w:rsid w:val="00F82107"/>
    <w:rsid w:val="00F86B69"/>
    <w:rsid w:val="00F874ED"/>
    <w:rsid w:val="00F90FA8"/>
    <w:rsid w:val="00F922FB"/>
    <w:rsid w:val="00F970B6"/>
    <w:rsid w:val="00FA0E65"/>
    <w:rsid w:val="00FA192F"/>
    <w:rsid w:val="00FB1877"/>
    <w:rsid w:val="00FB3942"/>
    <w:rsid w:val="00FB44DA"/>
    <w:rsid w:val="00FC122A"/>
    <w:rsid w:val="00FC5EBF"/>
    <w:rsid w:val="00FC62B7"/>
    <w:rsid w:val="00FC66CE"/>
    <w:rsid w:val="00FD2F9F"/>
    <w:rsid w:val="00FD6EA5"/>
    <w:rsid w:val="00FE0D5A"/>
    <w:rsid w:val="00FE1744"/>
    <w:rsid w:val="00FE6918"/>
    <w:rsid w:val="00FF57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F6CD1E-BCEA-4BBB-B947-AE56A7BD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B02"/>
  </w:style>
  <w:style w:type="paragraph" w:styleId="1">
    <w:name w:val="heading 1"/>
    <w:basedOn w:val="a"/>
    <w:next w:val="a"/>
    <w:qFormat/>
    <w:rsid w:val="00AA08E2"/>
    <w:pPr>
      <w:keepNext/>
      <w:ind w:right="-1" w:firstLine="709"/>
      <w:jc w:val="both"/>
      <w:outlineLvl w:val="0"/>
    </w:pPr>
    <w:rPr>
      <w:sz w:val="24"/>
    </w:rPr>
  </w:style>
  <w:style w:type="paragraph" w:styleId="2">
    <w:name w:val="heading 2"/>
    <w:basedOn w:val="a"/>
    <w:next w:val="a"/>
    <w:qFormat/>
    <w:rsid w:val="00AA08E2"/>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A08E2"/>
    <w:pPr>
      <w:widowControl w:val="0"/>
      <w:spacing w:line="360" w:lineRule="exact"/>
      <w:jc w:val="center"/>
    </w:pPr>
    <w:rPr>
      <w:b/>
      <w:snapToGrid w:val="0"/>
      <w:sz w:val="32"/>
    </w:rPr>
  </w:style>
  <w:style w:type="paragraph" w:styleId="a4">
    <w:name w:val="Body Text"/>
    <w:basedOn w:val="a"/>
    <w:link w:val="a5"/>
    <w:rsid w:val="00AA08E2"/>
    <w:pPr>
      <w:ind w:right="3117"/>
    </w:pPr>
    <w:rPr>
      <w:rFonts w:ascii="Courier New" w:hAnsi="Courier New"/>
      <w:sz w:val="26"/>
    </w:rPr>
  </w:style>
  <w:style w:type="paragraph" w:styleId="a6">
    <w:name w:val="Body Text Indent"/>
    <w:basedOn w:val="a"/>
    <w:rsid w:val="00AA08E2"/>
    <w:pPr>
      <w:ind w:right="-1"/>
      <w:jc w:val="both"/>
    </w:pPr>
    <w:rPr>
      <w:sz w:val="26"/>
    </w:rPr>
  </w:style>
  <w:style w:type="paragraph" w:styleId="a7">
    <w:name w:val="footer"/>
    <w:basedOn w:val="a"/>
    <w:link w:val="a8"/>
    <w:uiPriority w:val="99"/>
    <w:rsid w:val="00AA08E2"/>
    <w:pPr>
      <w:tabs>
        <w:tab w:val="center" w:pos="4153"/>
        <w:tab w:val="right" w:pos="8306"/>
      </w:tabs>
    </w:pPr>
  </w:style>
  <w:style w:type="character" w:styleId="a9">
    <w:name w:val="page number"/>
    <w:basedOn w:val="a0"/>
    <w:rsid w:val="00AA08E2"/>
  </w:style>
  <w:style w:type="paragraph" w:styleId="aa">
    <w:name w:val="header"/>
    <w:basedOn w:val="a"/>
    <w:link w:val="ab"/>
    <w:uiPriority w:val="99"/>
    <w:rsid w:val="00AA08E2"/>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numbering" w:customStyle="1" w:styleId="10">
    <w:name w:val="Нет списка1"/>
    <w:next w:val="a2"/>
    <w:uiPriority w:val="99"/>
    <w:semiHidden/>
    <w:unhideWhenUsed/>
    <w:rsid w:val="004C7C15"/>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rsid w:val="004C7C15"/>
    <w:pPr>
      <w:autoSpaceDE w:val="0"/>
      <w:autoSpaceDN w:val="0"/>
      <w:adjustRightInd w:val="0"/>
    </w:pPr>
    <w:rPr>
      <w:sz w:val="28"/>
      <w:szCs w:val="28"/>
    </w:rPr>
  </w:style>
  <w:style w:type="numbering" w:customStyle="1" w:styleId="11">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0">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uiPriority w:val="99"/>
    <w:rsid w:val="004C7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F95F9-177E-4DF0-A8B5-2C0EA1F96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2792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3127</CharactersWithSpaces>
  <SharedDoc>false</SharedDoc>
  <HLinks>
    <vt:vector size="132" baseType="variant">
      <vt:variant>
        <vt:i4>3211363</vt:i4>
      </vt:variant>
      <vt:variant>
        <vt:i4>63</vt:i4>
      </vt:variant>
      <vt:variant>
        <vt:i4>0</vt:i4>
      </vt:variant>
      <vt:variant>
        <vt:i4>5</vt:i4>
      </vt:variant>
      <vt:variant>
        <vt:lpwstr>consultantplus://offline/ref=D2212D75D9F03946E7735117D20D0492AE1AE90F01776781DE2C480D753C9E8E34665851BEB694656871250463B9A0DBEE101C2304FDE533304C4E1FtAD8N</vt:lpwstr>
      </vt:variant>
      <vt:variant>
        <vt:lpwstr/>
      </vt:variant>
      <vt:variant>
        <vt:i4>3211319</vt:i4>
      </vt:variant>
      <vt:variant>
        <vt:i4>60</vt:i4>
      </vt:variant>
      <vt:variant>
        <vt:i4>0</vt:i4>
      </vt:variant>
      <vt:variant>
        <vt:i4>5</vt:i4>
      </vt:variant>
      <vt:variant>
        <vt:lpwstr>consultantplus://offline/ref=D2212D75D9F03946E7735117D20D0492AE1AE90F01766A81DA2D480D753C9E8E34665851BEB694656871250463B9A0DBEE101C2304FDE533304C4E1FtAD8N</vt:lpwstr>
      </vt:variant>
      <vt:variant>
        <vt:lpwstr/>
      </vt:variant>
      <vt:variant>
        <vt:i4>3211312</vt:i4>
      </vt:variant>
      <vt:variant>
        <vt:i4>57</vt:i4>
      </vt:variant>
      <vt:variant>
        <vt:i4>0</vt:i4>
      </vt:variant>
      <vt:variant>
        <vt:i4>5</vt:i4>
      </vt:variant>
      <vt:variant>
        <vt:lpwstr>consultantplus://offline/ref=D2212D75D9F03946E7735117D20D0492AE1AE90F01766083DB23480D753C9E8E34665851BEB694656871250463B9A0DBEE101C2304FDE533304C4E1FtAD8N</vt:lpwstr>
      </vt:variant>
      <vt:variant>
        <vt:lpwstr/>
      </vt:variant>
      <vt:variant>
        <vt:i4>3211366</vt:i4>
      </vt:variant>
      <vt:variant>
        <vt:i4>54</vt:i4>
      </vt:variant>
      <vt:variant>
        <vt:i4>0</vt:i4>
      </vt:variant>
      <vt:variant>
        <vt:i4>5</vt:i4>
      </vt:variant>
      <vt:variant>
        <vt:lpwstr>consultantplus://offline/ref=D2212D75D9F03946E7735117D20D0492AE1AE90F01766285D221480D753C9E8E34665851BEB694656871250463B9A0DBEE101C2304FDE533304C4E1FtAD8N</vt:lpwstr>
      </vt:variant>
      <vt:variant>
        <vt:lpwstr/>
      </vt:variant>
      <vt:variant>
        <vt:i4>262236</vt:i4>
      </vt:variant>
      <vt:variant>
        <vt:i4>51</vt:i4>
      </vt:variant>
      <vt:variant>
        <vt:i4>0</vt:i4>
      </vt:variant>
      <vt:variant>
        <vt:i4>5</vt:i4>
      </vt:variant>
      <vt:variant>
        <vt:lpwstr>consultantplus://offline/ref=D2212D75D9F03946E7735117D20D0492AE1AE90F09736B8DDC2F15077D65928C33690746B9FF9864687125016DE6A5CEFF4811251CE2E62F2C4E4Ft1D6N</vt:lpwstr>
      </vt:variant>
      <vt:variant>
        <vt:lpwstr/>
      </vt:variant>
      <vt:variant>
        <vt:i4>262149</vt:i4>
      </vt:variant>
      <vt:variant>
        <vt:i4>48</vt:i4>
      </vt:variant>
      <vt:variant>
        <vt:i4>0</vt:i4>
      </vt:variant>
      <vt:variant>
        <vt:i4>5</vt:i4>
      </vt:variant>
      <vt:variant>
        <vt:lpwstr>consultantplus://offline/ref=D2212D75D9F03946E7735117D20D0492AE1AE90F09756487D92F15077D65928C33690746B9FF9864687125016DE6A5CEFF4811251CE2E62F2C4E4Ft1D6N</vt:lpwstr>
      </vt:variant>
      <vt:variant>
        <vt:lpwstr/>
      </vt:variant>
      <vt:variant>
        <vt:i4>262230</vt:i4>
      </vt:variant>
      <vt:variant>
        <vt:i4>45</vt:i4>
      </vt:variant>
      <vt:variant>
        <vt:i4>0</vt:i4>
      </vt:variant>
      <vt:variant>
        <vt:i4>5</vt:i4>
      </vt:variant>
      <vt:variant>
        <vt:lpwstr>consultantplus://offline/ref=D2212D75D9F03946E7735117D20D0492AE1AE90F087E6484D82F15077D65928C33690746B9FF9864687125016DE6A5CEFF4811251CE2E62F2C4E4Ft1D6N</vt:lpwstr>
      </vt:variant>
      <vt:variant>
        <vt:lpwstr/>
      </vt:variant>
      <vt:variant>
        <vt:i4>262232</vt:i4>
      </vt:variant>
      <vt:variant>
        <vt:i4>42</vt:i4>
      </vt:variant>
      <vt:variant>
        <vt:i4>0</vt:i4>
      </vt:variant>
      <vt:variant>
        <vt:i4>5</vt:i4>
      </vt:variant>
      <vt:variant>
        <vt:lpwstr>consultantplus://offline/ref=D2212D75D9F03946E7735117D20D0492AE1AE90F08736B81D32F15077D65928C33690746B9FF9864687125016DE6A5CEFF4811251CE2E62F2C4E4Ft1D6N</vt:lpwstr>
      </vt:variant>
      <vt:variant>
        <vt:lpwstr/>
      </vt:variant>
      <vt:variant>
        <vt:i4>262148</vt:i4>
      </vt:variant>
      <vt:variant>
        <vt:i4>39</vt:i4>
      </vt:variant>
      <vt:variant>
        <vt:i4>0</vt:i4>
      </vt:variant>
      <vt:variant>
        <vt:i4>5</vt:i4>
      </vt:variant>
      <vt:variant>
        <vt:lpwstr>consultantplus://offline/ref=D2212D75D9F03946E7735117D20D0492AE1AE90F08776180D92F15077D65928C33690746B9FF9864687125016DE6A5CEFF4811251CE2E62F2C4E4Ft1D6N</vt:lpwstr>
      </vt:variant>
      <vt:variant>
        <vt:lpwstr/>
      </vt:variant>
      <vt:variant>
        <vt:i4>262144</vt:i4>
      </vt:variant>
      <vt:variant>
        <vt:i4>36</vt:i4>
      </vt:variant>
      <vt:variant>
        <vt:i4>0</vt:i4>
      </vt:variant>
      <vt:variant>
        <vt:i4>5</vt:i4>
      </vt:variant>
      <vt:variant>
        <vt:lpwstr>consultantplus://offline/ref=D2212D75D9F03946E7735117D20D0492AE1AE90F077F6781DD2F15077D65928C33690746B9FF9864687125016DE6A5CEFF4811251CE2E62F2C4E4Ft1D6N</vt:lpwstr>
      </vt:variant>
      <vt:variant>
        <vt:lpwstr/>
      </vt:variant>
      <vt:variant>
        <vt:i4>262146</vt:i4>
      </vt:variant>
      <vt:variant>
        <vt:i4>33</vt:i4>
      </vt:variant>
      <vt:variant>
        <vt:i4>0</vt:i4>
      </vt:variant>
      <vt:variant>
        <vt:i4>5</vt:i4>
      </vt:variant>
      <vt:variant>
        <vt:lpwstr>consultantplus://offline/ref=D2212D75D9F03946E7735117D20D0492AE1AE90F07736A86DB2F15077D65928C33690746B9FF9864687125016DE6A5CEFF4811251CE2E62F2C4E4Ft1D6N</vt:lpwstr>
      </vt:variant>
      <vt:variant>
        <vt:lpwstr/>
      </vt:variant>
      <vt:variant>
        <vt:i4>262227</vt:i4>
      </vt:variant>
      <vt:variant>
        <vt:i4>30</vt:i4>
      </vt:variant>
      <vt:variant>
        <vt:i4>0</vt:i4>
      </vt:variant>
      <vt:variant>
        <vt:i4>5</vt:i4>
      </vt:variant>
      <vt:variant>
        <vt:lpwstr>consultantplus://offline/ref=D2212D75D9F03946E7735117D20D0492AE1AE90F07746B8DDE2F15077D65928C33690746B9FF9864687125016DE6A5CEFF4811251CE2E62F2C4E4Ft1D6N</vt:lpwstr>
      </vt:variant>
      <vt:variant>
        <vt:lpwstr/>
      </vt:variant>
      <vt:variant>
        <vt:i4>262148</vt:i4>
      </vt:variant>
      <vt:variant>
        <vt:i4>27</vt:i4>
      </vt:variant>
      <vt:variant>
        <vt:i4>0</vt:i4>
      </vt:variant>
      <vt:variant>
        <vt:i4>5</vt:i4>
      </vt:variant>
      <vt:variant>
        <vt:lpwstr>consultantplus://offline/ref=D2212D75D9F03946E7735117D20D0492AE1AE90F07766783D22F15077D65928C33690746B9FF9864687125016DE6A5CEFF4811251CE2E62F2C4E4Ft1D6N</vt:lpwstr>
      </vt:variant>
      <vt:variant>
        <vt:lpwstr/>
      </vt:variant>
      <vt:variant>
        <vt:i4>262159</vt:i4>
      </vt:variant>
      <vt:variant>
        <vt:i4>24</vt:i4>
      </vt:variant>
      <vt:variant>
        <vt:i4>0</vt:i4>
      </vt:variant>
      <vt:variant>
        <vt:i4>5</vt:i4>
      </vt:variant>
      <vt:variant>
        <vt:lpwstr>consultantplus://offline/ref=D2212D75D9F03946E7735117D20D0492AE1AE90F06716280D92F15077D65928C33690746B9FF9864687125016DE6A5CEFF4811251CE2E62F2C4E4Ft1D6N</vt:lpwstr>
      </vt:variant>
      <vt:variant>
        <vt:lpwstr/>
      </vt:variant>
      <vt:variant>
        <vt:i4>262226</vt:i4>
      </vt:variant>
      <vt:variant>
        <vt:i4>21</vt:i4>
      </vt:variant>
      <vt:variant>
        <vt:i4>0</vt:i4>
      </vt:variant>
      <vt:variant>
        <vt:i4>5</vt:i4>
      </vt:variant>
      <vt:variant>
        <vt:lpwstr>consultantplus://offline/ref=D2212D75D9F03946E7735117D20D0492AE1AE90F06746687DB2F15077D65928C33690746B9FF9864687125016DE6A5CEFF4811251CE2E62F2C4E4Ft1D6N</vt:lpwstr>
      </vt:variant>
      <vt:variant>
        <vt:lpwstr/>
      </vt:variant>
      <vt:variant>
        <vt:i4>262227</vt:i4>
      </vt:variant>
      <vt:variant>
        <vt:i4>18</vt:i4>
      </vt:variant>
      <vt:variant>
        <vt:i4>0</vt:i4>
      </vt:variant>
      <vt:variant>
        <vt:i4>5</vt:i4>
      </vt:variant>
      <vt:variant>
        <vt:lpwstr>consultantplus://offline/ref=D2212D75D9F03946E7735117D20D0492AE1AE90F0570648CD22F15077D65928C33690746B9FF9864687125016DE6A5CEFF4811251CE2E62F2C4E4Ft1D6N</vt:lpwstr>
      </vt:variant>
      <vt:variant>
        <vt:lpwstr/>
      </vt:variant>
      <vt:variant>
        <vt:i4>262150</vt:i4>
      </vt:variant>
      <vt:variant>
        <vt:i4>15</vt:i4>
      </vt:variant>
      <vt:variant>
        <vt:i4>0</vt:i4>
      </vt:variant>
      <vt:variant>
        <vt:i4>5</vt:i4>
      </vt:variant>
      <vt:variant>
        <vt:lpwstr>consultantplus://offline/ref=D2212D75D9F03946E7735117D20D0492AE1AE90F05746680D22F15077D65928C33690746B9FF9864687125016DE6A5CEFF4811251CE2E62F2C4E4Ft1D6N</vt:lpwstr>
      </vt:variant>
      <vt:variant>
        <vt:lpwstr/>
      </vt:variant>
      <vt:variant>
        <vt:i4>262229</vt:i4>
      </vt:variant>
      <vt:variant>
        <vt:i4>12</vt:i4>
      </vt:variant>
      <vt:variant>
        <vt:i4>0</vt:i4>
      </vt:variant>
      <vt:variant>
        <vt:i4>5</vt:i4>
      </vt:variant>
      <vt:variant>
        <vt:lpwstr>consultantplus://offline/ref=D2212D75D9F03946E7735117D20D0492AE1AE90F04706784DA2F15077D65928C33690746B9FF9864687125016DE6A5CEFF4811251CE2E62F2C4E4Ft1D6N</vt:lpwstr>
      </vt:variant>
      <vt:variant>
        <vt:lpwstr/>
      </vt:variant>
      <vt:variant>
        <vt:i4>262146</vt:i4>
      </vt:variant>
      <vt:variant>
        <vt:i4>9</vt:i4>
      </vt:variant>
      <vt:variant>
        <vt:i4>0</vt:i4>
      </vt:variant>
      <vt:variant>
        <vt:i4>5</vt:i4>
      </vt:variant>
      <vt:variant>
        <vt:lpwstr>consultantplus://offline/ref=D2212D75D9F03946E7735117D20D0492AE1AE90F0470628CDD2F15077D65928C33690746B9FF9864687125016DE6A5CEFF4811251CE2E62F2C4E4Ft1D6N</vt:lpwstr>
      </vt:variant>
      <vt:variant>
        <vt:lpwstr/>
      </vt:variant>
      <vt:variant>
        <vt:i4>262149</vt:i4>
      </vt:variant>
      <vt:variant>
        <vt:i4>6</vt:i4>
      </vt:variant>
      <vt:variant>
        <vt:i4>0</vt:i4>
      </vt:variant>
      <vt:variant>
        <vt:i4>5</vt:i4>
      </vt:variant>
      <vt:variant>
        <vt:lpwstr>consultantplus://offline/ref=D2212D75D9F03946E7735117D20D0492AE1AE90F0470628CDC2F15077D65928C33690746B9FF9864687125016DE6A5CEFF4811251CE2E62F2C4E4Ft1D6N</vt:lpwstr>
      </vt:variant>
      <vt:variant>
        <vt:lpwstr/>
      </vt:variant>
      <vt:variant>
        <vt:i4>262150</vt:i4>
      </vt:variant>
      <vt:variant>
        <vt:i4>3</vt:i4>
      </vt:variant>
      <vt:variant>
        <vt:i4>0</vt:i4>
      </vt:variant>
      <vt:variant>
        <vt:i4>5</vt:i4>
      </vt:variant>
      <vt:variant>
        <vt:lpwstr>consultantplus://offline/ref=D2212D75D9F03946E7735117D20D0492AE1AE90F037F6284DF2F15077D65928C33690746B9FF9864687125016DE6A5CEFF4811251CE2E62F2C4E4Ft1D6N</vt:lpwstr>
      </vt:variant>
      <vt:variant>
        <vt:lpwstr/>
      </vt:variant>
      <vt:variant>
        <vt:i4>262231</vt:i4>
      </vt:variant>
      <vt:variant>
        <vt:i4>0</vt:i4>
      </vt:variant>
      <vt:variant>
        <vt:i4>0</vt:i4>
      </vt:variant>
      <vt:variant>
        <vt:i4>5</vt:i4>
      </vt:variant>
      <vt:variant>
        <vt:lpwstr>consultantplus://offline/ref=D2212D75D9F03946E7735117D20D0492AE1AE90F03756281DA2F15077D65928C33690746B9FF9864687125016DE6A5CEFF4811251CE2E62F2C4E4Ft1D6N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Самохвалова Елена Владимировна</cp:lastModifiedBy>
  <cp:revision>2</cp:revision>
  <cp:lastPrinted>2022-12-16T10:26:00Z</cp:lastPrinted>
  <dcterms:created xsi:type="dcterms:W3CDTF">2022-12-23T10:36:00Z</dcterms:created>
  <dcterms:modified xsi:type="dcterms:W3CDTF">2022-12-23T10:36:00Z</dcterms:modified>
</cp:coreProperties>
</file>