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B9D" w:rsidRPr="0058430A" w:rsidRDefault="009466A0" w:rsidP="00261529">
      <w:pPr>
        <w:pStyle w:val="a4"/>
        <w:shd w:val="clear" w:color="auto" w:fill="FFFFFF"/>
        <w:ind w:right="0"/>
        <w:jc w:val="both"/>
        <w:rPr>
          <w:rFonts w:ascii="Times New Roman" w:hAnsi="Times New Roman"/>
          <w:sz w:val="24"/>
        </w:rPr>
      </w:pPr>
      <w:r>
        <w:rPr>
          <w:rFonts w:ascii="Times New Roman" w:hAnsi="Times New Roman"/>
          <w:noProof/>
          <w:sz w:val="28"/>
          <w:szCs w:val="28"/>
          <w:lang w:val="ru-RU" w:eastAsia="ru-RU"/>
        </w:rPr>
        <w:drawing>
          <wp:anchor distT="0" distB="0" distL="114300" distR="114300" simplePos="0" relativeHeight="251658240" behindDoc="0" locked="1" layoutInCell="1" allowOverlap="1">
            <wp:simplePos x="0" y="0"/>
            <wp:positionH relativeFrom="column">
              <wp:posOffset>2950845</wp:posOffset>
            </wp:positionH>
            <wp:positionV relativeFrom="paragraph">
              <wp:posOffset>-547370</wp:posOffset>
            </wp:positionV>
            <wp:extent cx="407035" cy="495300"/>
            <wp:effectExtent l="0" t="0" r="0" b="0"/>
            <wp:wrapNone/>
            <wp:docPr id="1026" name="Рисунок 102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7035" cy="495300"/>
                    </a:xfrm>
                    <a:prstGeom prst="rect">
                      <a:avLst/>
                    </a:prstGeom>
                    <a:noFill/>
                  </pic:spPr>
                </pic:pic>
              </a:graphicData>
            </a:graphic>
          </wp:anchor>
        </w:drawing>
      </w:r>
      <w:r w:rsidR="006F65A4">
        <w:rPr>
          <w:rFonts w:ascii="Times New Roman" w:hAnsi="Times New Roman"/>
          <w:noProof/>
          <w:sz w:val="20"/>
          <w:lang w:val="ru-RU" w:eastAsia="ru-RU"/>
        </w:rPr>
        <mc:AlternateContent>
          <mc:Choice Requires="wpg">
            <w:drawing>
              <wp:anchor distT="0" distB="0" distL="114300" distR="114300" simplePos="0" relativeHeight="251657216" behindDoc="0" locked="1" layoutInCell="1" allowOverlap="1">
                <wp:simplePos x="0" y="0"/>
                <wp:positionH relativeFrom="column">
                  <wp:posOffset>7620</wp:posOffset>
                </wp:positionH>
                <wp:positionV relativeFrom="paragraph">
                  <wp:posOffset>-547370</wp:posOffset>
                </wp:positionV>
                <wp:extent cx="6285865" cy="1661795"/>
                <wp:effectExtent l="0" t="0" r="635" b="0"/>
                <wp:wrapNone/>
                <wp:docPr id="3" name="Group 10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5865" cy="1661795"/>
                          <a:chOff x="1430" y="657"/>
                          <a:chExt cx="9899" cy="2617"/>
                        </a:xfrm>
                      </wpg:grpSpPr>
                      <wps:wsp>
                        <wps:cNvPr id="4" name="Text Box 4"/>
                        <wps:cNvSpPr txBox="1">
                          <a:spLocks noChangeArrowheads="1"/>
                        </wps:cNvSpPr>
                        <wps:spPr bwMode="auto">
                          <a:xfrm>
                            <a:off x="1430" y="657"/>
                            <a:ext cx="9899" cy="26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5057" w:rsidRDefault="00775057" w:rsidP="00A83E47">
                              <w:pPr>
                                <w:pStyle w:val="ab"/>
                                <w:tabs>
                                  <w:tab w:val="clear" w:pos="4153"/>
                                  <w:tab w:val="clear" w:pos="8306"/>
                                </w:tabs>
                                <w:jc w:val="center"/>
                                <w:rPr>
                                  <w:lang w:val="en-US"/>
                                </w:rPr>
                              </w:pPr>
                              <w:r>
                                <w:rPr>
                                  <w:noProof/>
                                </w:rPr>
                                <w:drawing>
                                  <wp:inline distT="0" distB="0" distL="0" distR="0">
                                    <wp:extent cx="403860" cy="5105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3860" cy="510540"/>
                                            </a:xfrm>
                                            <a:prstGeom prst="rect">
                                              <a:avLst/>
                                            </a:prstGeom>
                                            <a:noFill/>
                                            <a:ln>
                                              <a:noFill/>
                                            </a:ln>
                                          </pic:spPr>
                                        </pic:pic>
                                      </a:graphicData>
                                    </a:graphic>
                                  </wp:inline>
                                </w:drawing>
                              </w:r>
                            </w:p>
                            <w:p w:rsidR="00775057" w:rsidRPr="0031066C" w:rsidRDefault="00775057" w:rsidP="00E65867">
                              <w:pPr>
                                <w:pStyle w:val="a3"/>
                                <w:spacing w:before="120" w:line="240" w:lineRule="auto"/>
                                <w:rPr>
                                  <w:sz w:val="28"/>
                                  <w:szCs w:val="28"/>
                                </w:rPr>
                              </w:pPr>
                              <w:r>
                                <w:rPr>
                                  <w:sz w:val="28"/>
                                  <w:szCs w:val="28"/>
                                </w:rPr>
                                <w:t>АДМИНИСТРАЦИЯ ГОРОДА ПЕРМИ</w:t>
                              </w:r>
                            </w:p>
                            <w:p w:rsidR="00775057" w:rsidRPr="0099544D" w:rsidRDefault="00775057">
                              <w:pPr>
                                <w:widowControl w:val="0"/>
                                <w:spacing w:line="360" w:lineRule="exact"/>
                                <w:jc w:val="center"/>
                                <w:rPr>
                                  <w:snapToGrid w:val="0"/>
                                  <w:sz w:val="28"/>
                                  <w:szCs w:val="28"/>
                                </w:rPr>
                              </w:pPr>
                              <w:r w:rsidRPr="0099544D">
                                <w:rPr>
                                  <w:snapToGrid w:val="0"/>
                                  <w:sz w:val="28"/>
                                  <w:szCs w:val="28"/>
                                </w:rPr>
                                <w:t>П О С Т А Н О В Л Е Н И Е</w:t>
                              </w:r>
                            </w:p>
                            <w:p w:rsidR="00775057" w:rsidRDefault="00775057">
                              <w:pPr>
                                <w:widowControl w:val="0"/>
                                <w:spacing w:line="360" w:lineRule="exact"/>
                                <w:jc w:val="center"/>
                                <w:rPr>
                                  <w:snapToGrid w:val="0"/>
                                  <w:sz w:val="24"/>
                                </w:rPr>
                              </w:pPr>
                            </w:p>
                          </w:txbxContent>
                        </wps:txbx>
                        <wps:bodyPr rot="0" vert="horz" wrap="square" lIns="0" tIns="0" rIns="0" bIns="0" anchor="t" anchorCtr="0" upright="1">
                          <a:noAutofit/>
                        </wps:bodyPr>
                      </wps:wsp>
                      <wps:wsp>
                        <wps:cNvPr id="5" name="Text Box 13"/>
                        <wps:cNvSpPr txBox="1">
                          <a:spLocks noChangeArrowheads="1"/>
                        </wps:cNvSpPr>
                        <wps:spPr bwMode="auto">
                          <a:xfrm>
                            <a:off x="1837" y="2783"/>
                            <a:ext cx="2419" cy="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5057" w:rsidRPr="00A43577" w:rsidRDefault="005B0AAD">
                              <w:pPr>
                                <w:rPr>
                                  <w:sz w:val="28"/>
                                  <w:szCs w:val="28"/>
                                  <w:u w:val="single"/>
                                </w:rPr>
                              </w:pPr>
                              <w:r>
                                <w:rPr>
                                  <w:sz w:val="28"/>
                                  <w:szCs w:val="28"/>
                                  <w:u w:val="single"/>
                                </w:rPr>
                                <w:t>07.02.2023</w:t>
                              </w:r>
                            </w:p>
                          </w:txbxContent>
                        </wps:txbx>
                        <wps:bodyPr rot="0" vert="horz" wrap="square" lIns="91440" tIns="45720" rIns="91440" bIns="45720" anchor="t" anchorCtr="0" upright="1">
                          <a:noAutofit/>
                        </wps:bodyPr>
                      </wps:wsp>
                      <wps:wsp>
                        <wps:cNvPr id="6" name="Text Box 15"/>
                        <wps:cNvSpPr txBox="1">
                          <a:spLocks noChangeArrowheads="1"/>
                        </wps:cNvSpPr>
                        <wps:spPr bwMode="auto">
                          <a:xfrm>
                            <a:off x="9210" y="2788"/>
                            <a:ext cx="1710" cy="4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5057" w:rsidRPr="00A43577" w:rsidRDefault="005B0AAD">
                              <w:pPr>
                                <w:jc w:val="right"/>
                                <w:rPr>
                                  <w:sz w:val="28"/>
                                  <w:szCs w:val="28"/>
                                  <w:u w:val="single"/>
                                </w:rPr>
                              </w:pPr>
                              <w:r>
                                <w:rPr>
                                  <w:sz w:val="28"/>
                                  <w:szCs w:val="28"/>
                                  <w:u w:val="single"/>
                                </w:rPr>
                                <w:t>№ 81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25" o:spid="_x0000_s1026" style="position:absolute;left:0;text-align:left;margin-left:.6pt;margin-top:-43.1pt;width:494.95pt;height:130.85pt;z-index:251657216" coordorigin="1430,657" coordsize="9899,2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">
                <v:shapetype id="_x0000_t202" coordsize="21600,21600" o:spt="202" path="m,l,21600r21600,l21600,xe">
                  <v:stroke joinstyle="miter"/>
                  <v:path gradientshapeok="t" o:connecttype="rect"/>
                </v:shapetype>
                <v:shape id="Text Box 4" o:spid="_x0000_s1027" type="#_x0000_t202" style="position:absolute;left:1430;top:657;width:9899;height:2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UocIA&#10;AADaAAAADwAAAGRycy9kb3ducmV2LnhtbESPT4vCMBTE7wt+h/AEL4umi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hShwgAAANoAAAAPAAAAAAAAAAAAAAAAAJgCAABkcnMvZG93&#10;bnJldi54bWxQSwUGAAAAAAQABAD1AAAAhwMAAAAA&#10;" stroked="f">
                  <v:textbox inset="0,0,0,0">
                    <w:txbxContent>
                      <w:p w:rsidR="00775057" w:rsidRDefault="00775057" w:rsidP="00A83E47">
                        <w:pPr>
                          <w:pStyle w:val="ab"/>
                          <w:tabs>
                            <w:tab w:val="clear" w:pos="4153"/>
                            <w:tab w:val="clear" w:pos="8306"/>
                          </w:tabs>
                          <w:jc w:val="center"/>
                          <w:rPr>
                            <w:lang w:val="en-US"/>
                          </w:rPr>
                        </w:pPr>
                        <w:r>
                          <w:rPr>
                            <w:noProof/>
                          </w:rPr>
                          <w:drawing>
                            <wp:inline distT="0" distB="0" distL="0" distR="0">
                              <wp:extent cx="403860" cy="5105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3860" cy="510540"/>
                                      </a:xfrm>
                                      <a:prstGeom prst="rect">
                                        <a:avLst/>
                                      </a:prstGeom>
                                      <a:noFill/>
                                      <a:ln>
                                        <a:noFill/>
                                      </a:ln>
                                    </pic:spPr>
                                  </pic:pic>
                                </a:graphicData>
                              </a:graphic>
                            </wp:inline>
                          </w:drawing>
                        </w:r>
                      </w:p>
                      <w:p w:rsidR="00775057" w:rsidRPr="0031066C" w:rsidRDefault="00775057" w:rsidP="00E65867">
                        <w:pPr>
                          <w:pStyle w:val="a3"/>
                          <w:spacing w:before="120" w:line="240" w:lineRule="auto"/>
                          <w:rPr>
                            <w:sz w:val="28"/>
                            <w:szCs w:val="28"/>
                          </w:rPr>
                        </w:pPr>
                        <w:r>
                          <w:rPr>
                            <w:sz w:val="28"/>
                            <w:szCs w:val="28"/>
                          </w:rPr>
                          <w:t>АДМИНИСТРАЦИЯ ГОРОДА ПЕРМИ</w:t>
                        </w:r>
                      </w:p>
                      <w:p w:rsidR="00775057" w:rsidRPr="0099544D" w:rsidRDefault="00775057">
                        <w:pPr>
                          <w:widowControl w:val="0"/>
                          <w:spacing w:line="360" w:lineRule="exact"/>
                          <w:jc w:val="center"/>
                          <w:rPr>
                            <w:snapToGrid w:val="0"/>
                            <w:sz w:val="28"/>
                            <w:szCs w:val="28"/>
                          </w:rPr>
                        </w:pPr>
                        <w:r w:rsidRPr="0099544D">
                          <w:rPr>
                            <w:snapToGrid w:val="0"/>
                            <w:sz w:val="28"/>
                            <w:szCs w:val="28"/>
                          </w:rPr>
                          <w:t>П О С Т А Н О В Л Е Н И Е</w:t>
                        </w:r>
                      </w:p>
                      <w:p w:rsidR="00775057" w:rsidRDefault="00775057">
                        <w:pPr>
                          <w:widowControl w:val="0"/>
                          <w:spacing w:line="360" w:lineRule="exact"/>
                          <w:jc w:val="center"/>
                          <w:rPr>
                            <w:snapToGrid w:val="0"/>
                            <w:sz w:val="24"/>
                          </w:rPr>
                        </w:pPr>
                      </w:p>
                    </w:txbxContent>
                  </v:textbox>
                </v:shape>
                <v:shape id="Text Box 13" o:spid="_x0000_s1028" type="#_x0000_t202" style="position:absolute;left:1837;top:2783;width:2419;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775057" w:rsidRPr="00A43577" w:rsidRDefault="005B0AAD">
                        <w:pPr>
                          <w:rPr>
                            <w:sz w:val="28"/>
                            <w:szCs w:val="28"/>
                            <w:u w:val="single"/>
                          </w:rPr>
                        </w:pPr>
                        <w:r>
                          <w:rPr>
                            <w:sz w:val="28"/>
                            <w:szCs w:val="28"/>
                            <w:u w:val="single"/>
                          </w:rPr>
                          <w:t>07.02.2023</w:t>
                        </w:r>
                      </w:p>
                    </w:txbxContent>
                  </v:textbox>
                </v:shape>
                <v:shape id="Text Box 15" o:spid="_x0000_s1029" type="#_x0000_t202" style="position:absolute;left:9210;top:2788;width:1710;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775057" w:rsidRPr="00A43577" w:rsidRDefault="005B0AAD">
                        <w:pPr>
                          <w:jc w:val="right"/>
                          <w:rPr>
                            <w:sz w:val="28"/>
                            <w:szCs w:val="28"/>
                            <w:u w:val="single"/>
                          </w:rPr>
                        </w:pPr>
                        <w:r>
                          <w:rPr>
                            <w:sz w:val="28"/>
                            <w:szCs w:val="28"/>
                            <w:u w:val="single"/>
                          </w:rPr>
                          <w:t>№ 81</w:t>
                        </w:r>
                      </w:p>
                    </w:txbxContent>
                  </v:textbox>
                </v:shape>
                <w10:anchorlock/>
              </v:group>
            </w:pict>
          </mc:Fallback>
        </mc:AlternateContent>
      </w:r>
    </w:p>
    <w:p w:rsidR="00311B9D" w:rsidRPr="0058430A" w:rsidRDefault="00311B9D" w:rsidP="00261529">
      <w:pPr>
        <w:pStyle w:val="a4"/>
        <w:shd w:val="clear" w:color="auto" w:fill="FFFFFF"/>
        <w:ind w:right="0"/>
        <w:jc w:val="both"/>
        <w:rPr>
          <w:rFonts w:ascii="Times New Roman" w:hAnsi="Times New Roman"/>
          <w:sz w:val="24"/>
        </w:rPr>
      </w:pPr>
    </w:p>
    <w:p w:rsidR="00311B9D" w:rsidRPr="0058430A" w:rsidRDefault="00311B9D" w:rsidP="00261529">
      <w:pPr>
        <w:pStyle w:val="a4"/>
        <w:shd w:val="clear" w:color="auto" w:fill="FFFFFF"/>
        <w:adjustRightInd w:val="0"/>
        <w:snapToGrid w:val="0"/>
        <w:ind w:right="0"/>
        <w:jc w:val="both"/>
        <w:rPr>
          <w:rFonts w:ascii="Times New Roman" w:hAnsi="Times New Roman"/>
          <w:sz w:val="24"/>
        </w:rPr>
      </w:pPr>
    </w:p>
    <w:p w:rsidR="00311B9D" w:rsidRPr="0058430A" w:rsidRDefault="00311B9D" w:rsidP="00261529">
      <w:pPr>
        <w:shd w:val="clear" w:color="auto" w:fill="FFFFFF"/>
        <w:jc w:val="both"/>
        <w:rPr>
          <w:sz w:val="24"/>
        </w:rPr>
      </w:pPr>
    </w:p>
    <w:p w:rsidR="00311B9D" w:rsidRPr="0058430A" w:rsidRDefault="00311B9D" w:rsidP="00261529">
      <w:pPr>
        <w:shd w:val="clear" w:color="auto" w:fill="FFFFFF"/>
        <w:jc w:val="both"/>
        <w:rPr>
          <w:sz w:val="24"/>
        </w:rPr>
      </w:pPr>
    </w:p>
    <w:p w:rsidR="00311B9D" w:rsidRPr="0058430A" w:rsidRDefault="00311B9D" w:rsidP="00261529">
      <w:pPr>
        <w:shd w:val="clear" w:color="auto" w:fill="FFFFFF"/>
        <w:jc w:val="both"/>
        <w:rPr>
          <w:sz w:val="24"/>
        </w:rPr>
      </w:pPr>
    </w:p>
    <w:p w:rsidR="00311B9D" w:rsidRPr="0058430A" w:rsidRDefault="00311B9D" w:rsidP="00261529">
      <w:pPr>
        <w:shd w:val="clear" w:color="auto" w:fill="FFFFFF"/>
        <w:jc w:val="both"/>
        <w:rPr>
          <w:sz w:val="24"/>
        </w:rPr>
      </w:pPr>
    </w:p>
    <w:p w:rsidR="00BC0E24" w:rsidRPr="0058430A" w:rsidRDefault="00BC0E24" w:rsidP="00261529">
      <w:pPr>
        <w:shd w:val="clear" w:color="auto" w:fill="FFFFFF"/>
        <w:spacing w:line="240" w:lineRule="exact"/>
        <w:jc w:val="both"/>
        <w:rPr>
          <w:sz w:val="28"/>
          <w:szCs w:val="28"/>
        </w:rPr>
      </w:pPr>
    </w:p>
    <w:p w:rsidR="00B72760" w:rsidRPr="0058430A" w:rsidRDefault="00B72760" w:rsidP="00261529">
      <w:pPr>
        <w:shd w:val="clear" w:color="auto" w:fill="FFFFFF"/>
        <w:spacing w:line="240" w:lineRule="exact"/>
        <w:jc w:val="both"/>
        <w:rPr>
          <w:sz w:val="28"/>
          <w:szCs w:val="28"/>
        </w:rPr>
      </w:pPr>
    </w:p>
    <w:p w:rsidR="0051230D" w:rsidRPr="0058430A" w:rsidRDefault="0051230D" w:rsidP="00261529">
      <w:pPr>
        <w:shd w:val="clear" w:color="auto" w:fill="FFFFFF"/>
        <w:spacing w:line="240" w:lineRule="exact"/>
        <w:rPr>
          <w:sz w:val="28"/>
          <w:szCs w:val="28"/>
        </w:rPr>
      </w:pPr>
      <w:r w:rsidRPr="0058430A">
        <w:rPr>
          <w:b/>
          <w:sz w:val="28"/>
          <w:szCs w:val="28"/>
        </w:rPr>
        <w:t>О</w:t>
      </w:r>
      <w:r w:rsidR="005B1FB7" w:rsidRPr="0058430A">
        <w:rPr>
          <w:b/>
          <w:sz w:val="28"/>
          <w:szCs w:val="28"/>
        </w:rPr>
        <w:t xml:space="preserve"> внесении изменений </w:t>
      </w:r>
      <w:r w:rsidR="009951A8" w:rsidRPr="0058430A">
        <w:rPr>
          <w:b/>
          <w:sz w:val="28"/>
          <w:szCs w:val="28"/>
        </w:rPr>
        <w:br/>
      </w:r>
      <w:r w:rsidR="00FC21F8" w:rsidRPr="0058430A">
        <w:rPr>
          <w:b/>
          <w:sz w:val="28"/>
          <w:szCs w:val="28"/>
        </w:rPr>
        <w:t xml:space="preserve">в </w:t>
      </w:r>
      <w:r w:rsidRPr="0058430A">
        <w:rPr>
          <w:b/>
          <w:sz w:val="28"/>
          <w:szCs w:val="28"/>
        </w:rPr>
        <w:t>муниципальн</w:t>
      </w:r>
      <w:r w:rsidR="00FC21F8" w:rsidRPr="0058430A">
        <w:rPr>
          <w:b/>
          <w:sz w:val="28"/>
          <w:szCs w:val="28"/>
        </w:rPr>
        <w:t>ую</w:t>
      </w:r>
      <w:r w:rsidRPr="0058430A">
        <w:rPr>
          <w:b/>
          <w:sz w:val="28"/>
          <w:szCs w:val="28"/>
        </w:rPr>
        <w:t xml:space="preserve"> программ</w:t>
      </w:r>
      <w:r w:rsidR="00FC21F8" w:rsidRPr="0058430A">
        <w:rPr>
          <w:b/>
          <w:sz w:val="28"/>
          <w:szCs w:val="28"/>
        </w:rPr>
        <w:t>у</w:t>
      </w:r>
      <w:r w:rsidRPr="0058430A">
        <w:rPr>
          <w:b/>
          <w:sz w:val="28"/>
          <w:szCs w:val="28"/>
        </w:rPr>
        <w:t xml:space="preserve"> </w:t>
      </w:r>
      <w:r w:rsidR="00DC39A2">
        <w:rPr>
          <w:b/>
          <w:sz w:val="28"/>
          <w:szCs w:val="28"/>
        </w:rPr>
        <w:br/>
      </w:r>
      <w:r w:rsidR="00BC117D">
        <w:rPr>
          <w:b/>
          <w:sz w:val="28"/>
          <w:szCs w:val="28"/>
        </w:rPr>
        <w:t>«</w:t>
      </w:r>
      <w:r w:rsidRPr="0058430A">
        <w:rPr>
          <w:b/>
          <w:sz w:val="28"/>
          <w:szCs w:val="28"/>
        </w:rPr>
        <w:t xml:space="preserve">Развитие сети образовательных </w:t>
      </w:r>
      <w:r w:rsidR="00DC39A2">
        <w:rPr>
          <w:b/>
          <w:sz w:val="28"/>
          <w:szCs w:val="28"/>
        </w:rPr>
        <w:br/>
      </w:r>
      <w:r w:rsidRPr="0058430A">
        <w:rPr>
          <w:b/>
          <w:sz w:val="28"/>
          <w:szCs w:val="28"/>
        </w:rPr>
        <w:t>организаций города Перми</w:t>
      </w:r>
      <w:r w:rsidR="00BC117D">
        <w:rPr>
          <w:b/>
          <w:sz w:val="28"/>
          <w:szCs w:val="28"/>
        </w:rPr>
        <w:t>»</w:t>
      </w:r>
      <w:r w:rsidR="00FC21F8" w:rsidRPr="0058430A">
        <w:rPr>
          <w:b/>
          <w:sz w:val="28"/>
          <w:szCs w:val="28"/>
        </w:rPr>
        <w:t xml:space="preserve">, </w:t>
      </w:r>
      <w:r w:rsidR="00DC39A2">
        <w:rPr>
          <w:b/>
          <w:sz w:val="28"/>
          <w:szCs w:val="28"/>
        </w:rPr>
        <w:br/>
      </w:r>
      <w:r w:rsidR="00FC21F8" w:rsidRPr="0058430A">
        <w:rPr>
          <w:b/>
          <w:sz w:val="28"/>
          <w:szCs w:val="28"/>
        </w:rPr>
        <w:t xml:space="preserve">утвержденную постановлением </w:t>
      </w:r>
      <w:r w:rsidR="00DC39A2">
        <w:rPr>
          <w:b/>
          <w:sz w:val="28"/>
          <w:szCs w:val="28"/>
        </w:rPr>
        <w:br/>
      </w:r>
      <w:r w:rsidR="00FC21F8" w:rsidRPr="0058430A">
        <w:rPr>
          <w:b/>
          <w:sz w:val="28"/>
          <w:szCs w:val="28"/>
        </w:rPr>
        <w:t>администрации города Перми</w:t>
      </w:r>
      <w:r w:rsidR="00D11F49" w:rsidRPr="0058430A">
        <w:rPr>
          <w:b/>
          <w:sz w:val="28"/>
          <w:szCs w:val="28"/>
        </w:rPr>
        <w:t xml:space="preserve"> </w:t>
      </w:r>
      <w:r w:rsidR="00DC39A2">
        <w:rPr>
          <w:b/>
          <w:sz w:val="28"/>
          <w:szCs w:val="28"/>
        </w:rPr>
        <w:br/>
      </w:r>
      <w:r w:rsidR="00D11F49" w:rsidRPr="0058430A">
        <w:rPr>
          <w:b/>
          <w:sz w:val="28"/>
          <w:szCs w:val="28"/>
        </w:rPr>
        <w:t>от 20.10.2021 № 923</w:t>
      </w:r>
    </w:p>
    <w:p w:rsidR="00236128" w:rsidRPr="0058430A" w:rsidRDefault="00236128" w:rsidP="00DC39A2">
      <w:pPr>
        <w:shd w:val="clear" w:color="auto" w:fill="FFFFFF"/>
        <w:spacing w:line="240" w:lineRule="exact"/>
        <w:ind w:firstLine="720"/>
        <w:jc w:val="both"/>
        <w:rPr>
          <w:sz w:val="28"/>
          <w:szCs w:val="28"/>
        </w:rPr>
      </w:pPr>
    </w:p>
    <w:p w:rsidR="00E7428D" w:rsidRPr="0058430A" w:rsidRDefault="00E7428D" w:rsidP="00DC39A2">
      <w:pPr>
        <w:shd w:val="clear" w:color="auto" w:fill="FFFFFF"/>
        <w:spacing w:line="240" w:lineRule="exact"/>
        <w:ind w:firstLine="720"/>
        <w:jc w:val="both"/>
        <w:rPr>
          <w:sz w:val="28"/>
          <w:szCs w:val="28"/>
        </w:rPr>
      </w:pPr>
    </w:p>
    <w:p w:rsidR="00BB50A9" w:rsidRPr="0058430A" w:rsidRDefault="00BB50A9" w:rsidP="00DC39A2">
      <w:pPr>
        <w:shd w:val="clear" w:color="auto" w:fill="FFFFFF"/>
        <w:spacing w:line="240" w:lineRule="exact"/>
        <w:ind w:firstLine="720"/>
        <w:jc w:val="both"/>
        <w:rPr>
          <w:sz w:val="28"/>
          <w:szCs w:val="28"/>
        </w:rPr>
      </w:pPr>
    </w:p>
    <w:p w:rsidR="0051230D" w:rsidRPr="0058430A" w:rsidRDefault="0051230D" w:rsidP="00B72760">
      <w:pPr>
        <w:shd w:val="clear" w:color="auto" w:fill="FFFFFF"/>
        <w:autoSpaceDE w:val="0"/>
        <w:autoSpaceDN w:val="0"/>
        <w:adjustRightInd w:val="0"/>
        <w:ind w:firstLine="720"/>
        <w:jc w:val="both"/>
        <w:rPr>
          <w:sz w:val="28"/>
          <w:szCs w:val="28"/>
        </w:rPr>
      </w:pPr>
      <w:r w:rsidRPr="0058430A">
        <w:rPr>
          <w:sz w:val="28"/>
          <w:szCs w:val="28"/>
        </w:rPr>
        <w:t xml:space="preserve">В соответствии с Бюджетным кодексом Российской Федерации, Федеральным законом от 06 октября 2003 г. </w:t>
      </w:r>
      <w:r w:rsidR="00E43D34" w:rsidRPr="0058430A">
        <w:rPr>
          <w:sz w:val="28"/>
          <w:szCs w:val="28"/>
        </w:rPr>
        <w:t xml:space="preserve">№ </w:t>
      </w:r>
      <w:r w:rsidRPr="0058430A">
        <w:rPr>
          <w:sz w:val="28"/>
          <w:szCs w:val="28"/>
        </w:rPr>
        <w:t xml:space="preserve">131-ФЗ </w:t>
      </w:r>
      <w:r w:rsidR="00BC117D">
        <w:rPr>
          <w:sz w:val="28"/>
          <w:szCs w:val="28"/>
        </w:rPr>
        <w:t>«</w:t>
      </w:r>
      <w:r w:rsidRPr="0058430A">
        <w:rPr>
          <w:sz w:val="28"/>
          <w:szCs w:val="28"/>
        </w:rPr>
        <w:t>Об общих принципах организации местного самоуправления</w:t>
      </w:r>
      <w:r w:rsidR="0056644D">
        <w:rPr>
          <w:sz w:val="28"/>
          <w:szCs w:val="28"/>
        </w:rPr>
        <w:t xml:space="preserve"> в </w:t>
      </w:r>
      <w:r w:rsidRPr="0058430A">
        <w:rPr>
          <w:sz w:val="28"/>
          <w:szCs w:val="28"/>
        </w:rPr>
        <w:t>Российской Федерации</w:t>
      </w:r>
      <w:r w:rsidR="00BC117D">
        <w:rPr>
          <w:sz w:val="28"/>
          <w:szCs w:val="28"/>
        </w:rPr>
        <w:t>»</w:t>
      </w:r>
      <w:r w:rsidRPr="0058430A">
        <w:rPr>
          <w:sz w:val="28"/>
          <w:szCs w:val="28"/>
        </w:rPr>
        <w:t>, Уставом города Перми,</w:t>
      </w:r>
      <w:r w:rsidR="00BB22A5" w:rsidRPr="0058430A">
        <w:rPr>
          <w:sz w:val="28"/>
          <w:szCs w:val="28"/>
        </w:rPr>
        <w:t xml:space="preserve"> </w:t>
      </w:r>
      <w:r w:rsidR="00B72760">
        <w:rPr>
          <w:sz w:val="28"/>
          <w:szCs w:val="28"/>
        </w:rPr>
        <w:br/>
      </w:r>
      <w:r w:rsidRPr="0058430A">
        <w:rPr>
          <w:sz w:val="28"/>
          <w:szCs w:val="28"/>
        </w:rPr>
        <w:t xml:space="preserve">постановлением администрации города Перми от 25 сентября 2013 г. </w:t>
      </w:r>
      <w:r w:rsidR="00FF4F2F" w:rsidRPr="0058430A">
        <w:rPr>
          <w:sz w:val="28"/>
          <w:szCs w:val="28"/>
        </w:rPr>
        <w:t xml:space="preserve">№ </w:t>
      </w:r>
      <w:r w:rsidRPr="0058430A">
        <w:rPr>
          <w:sz w:val="28"/>
          <w:szCs w:val="28"/>
        </w:rPr>
        <w:t xml:space="preserve">781 </w:t>
      </w:r>
      <w:r w:rsidR="00FF4F2F" w:rsidRPr="0058430A">
        <w:rPr>
          <w:sz w:val="28"/>
          <w:szCs w:val="28"/>
        </w:rPr>
        <w:br/>
      </w:r>
      <w:r w:rsidR="00BC117D">
        <w:rPr>
          <w:sz w:val="28"/>
          <w:szCs w:val="28"/>
        </w:rPr>
        <w:t>«</w:t>
      </w:r>
      <w:r w:rsidRPr="0058430A">
        <w:rPr>
          <w:sz w:val="28"/>
          <w:szCs w:val="28"/>
        </w:rPr>
        <w:t>Об утверждении Порядка принятия решений о разработке муниципальных программ, их формирования и реализации</w:t>
      </w:r>
      <w:r w:rsidR="00BC117D">
        <w:rPr>
          <w:sz w:val="28"/>
          <w:szCs w:val="28"/>
        </w:rPr>
        <w:t>»</w:t>
      </w:r>
    </w:p>
    <w:p w:rsidR="0051230D" w:rsidRPr="0058430A" w:rsidRDefault="0051230D" w:rsidP="00B72760">
      <w:pPr>
        <w:shd w:val="clear" w:color="auto" w:fill="FFFFFF"/>
        <w:autoSpaceDE w:val="0"/>
        <w:autoSpaceDN w:val="0"/>
        <w:adjustRightInd w:val="0"/>
        <w:jc w:val="both"/>
        <w:rPr>
          <w:sz w:val="28"/>
          <w:szCs w:val="28"/>
        </w:rPr>
      </w:pPr>
      <w:r w:rsidRPr="0058430A">
        <w:rPr>
          <w:sz w:val="28"/>
          <w:szCs w:val="28"/>
        </w:rPr>
        <w:t>администрация города Перми ПОСТАНОВЛЯЕТ:</w:t>
      </w:r>
    </w:p>
    <w:p w:rsidR="00D11F49" w:rsidRPr="0058430A" w:rsidRDefault="00D11F49" w:rsidP="00B72760">
      <w:pPr>
        <w:shd w:val="clear" w:color="auto" w:fill="FFFFFF"/>
        <w:autoSpaceDE w:val="0"/>
        <w:autoSpaceDN w:val="0"/>
        <w:adjustRightInd w:val="0"/>
        <w:ind w:firstLine="720"/>
        <w:jc w:val="both"/>
        <w:rPr>
          <w:sz w:val="28"/>
          <w:szCs w:val="28"/>
        </w:rPr>
      </w:pPr>
      <w:r w:rsidRPr="0058430A">
        <w:rPr>
          <w:sz w:val="28"/>
          <w:szCs w:val="28"/>
        </w:rPr>
        <w:t>1.</w:t>
      </w:r>
      <w:r w:rsidR="00F81AD7">
        <w:rPr>
          <w:sz w:val="28"/>
          <w:szCs w:val="28"/>
        </w:rPr>
        <w:t> </w:t>
      </w:r>
      <w:r w:rsidRPr="0058430A">
        <w:rPr>
          <w:sz w:val="28"/>
          <w:szCs w:val="28"/>
        </w:rPr>
        <w:t>Утвердить прилагаемые изменения</w:t>
      </w:r>
      <w:r w:rsidR="0056644D">
        <w:rPr>
          <w:sz w:val="28"/>
          <w:szCs w:val="28"/>
        </w:rPr>
        <w:t xml:space="preserve"> в </w:t>
      </w:r>
      <w:r w:rsidRPr="0058430A">
        <w:rPr>
          <w:sz w:val="28"/>
          <w:szCs w:val="28"/>
        </w:rPr>
        <w:t xml:space="preserve">муниципальную программу </w:t>
      </w:r>
      <w:r w:rsidR="00BC117D">
        <w:rPr>
          <w:sz w:val="28"/>
          <w:szCs w:val="28"/>
        </w:rPr>
        <w:t>«</w:t>
      </w:r>
      <w:r w:rsidRPr="0058430A">
        <w:rPr>
          <w:sz w:val="28"/>
          <w:szCs w:val="28"/>
        </w:rPr>
        <w:t>Развитие сети образовательных организаций города Перми</w:t>
      </w:r>
      <w:r w:rsidR="00BC117D">
        <w:rPr>
          <w:sz w:val="28"/>
          <w:szCs w:val="28"/>
        </w:rPr>
        <w:t>»</w:t>
      </w:r>
      <w:r w:rsidRPr="0058430A">
        <w:rPr>
          <w:sz w:val="28"/>
          <w:szCs w:val="28"/>
        </w:rPr>
        <w:t>, утвержденную постановлением администрации города Перми от 20 октября 2021 г. №</w:t>
      </w:r>
      <w:r w:rsidR="000E3D7D" w:rsidRPr="0058430A">
        <w:rPr>
          <w:sz w:val="28"/>
          <w:szCs w:val="28"/>
        </w:rPr>
        <w:t xml:space="preserve"> </w:t>
      </w:r>
      <w:r w:rsidRPr="0058430A">
        <w:rPr>
          <w:sz w:val="28"/>
          <w:szCs w:val="28"/>
        </w:rPr>
        <w:t>923</w:t>
      </w:r>
      <w:r w:rsidR="00F379A5" w:rsidRPr="0058430A">
        <w:rPr>
          <w:sz w:val="28"/>
          <w:szCs w:val="28"/>
        </w:rPr>
        <w:t xml:space="preserve"> (в ред. </w:t>
      </w:r>
      <w:r w:rsidR="00F379A5" w:rsidRPr="0058430A">
        <w:rPr>
          <w:sz w:val="28"/>
          <w:szCs w:val="28"/>
        </w:rPr>
        <w:br/>
        <w:t>от 30.12.2021 № 1271</w:t>
      </w:r>
      <w:r w:rsidR="00F925BA" w:rsidRPr="0058430A">
        <w:rPr>
          <w:sz w:val="28"/>
          <w:szCs w:val="28"/>
        </w:rPr>
        <w:t>, от 25.02.2022 № 113</w:t>
      </w:r>
      <w:r w:rsidR="000221B1" w:rsidRPr="0058430A">
        <w:rPr>
          <w:sz w:val="28"/>
          <w:szCs w:val="28"/>
        </w:rPr>
        <w:t>, от 29.03.2022 № 237</w:t>
      </w:r>
      <w:r w:rsidR="00C33BDE" w:rsidRPr="0058430A">
        <w:rPr>
          <w:sz w:val="28"/>
          <w:szCs w:val="28"/>
        </w:rPr>
        <w:t xml:space="preserve">, </w:t>
      </w:r>
      <w:r w:rsidR="00DE61E2" w:rsidRPr="0058430A">
        <w:rPr>
          <w:sz w:val="28"/>
          <w:szCs w:val="28"/>
        </w:rPr>
        <w:t xml:space="preserve">от 13.05.2022 </w:t>
      </w:r>
      <w:r w:rsidR="00231957" w:rsidRPr="0058430A">
        <w:rPr>
          <w:sz w:val="28"/>
          <w:szCs w:val="28"/>
        </w:rPr>
        <w:br/>
      </w:r>
      <w:r w:rsidR="00DE61E2" w:rsidRPr="0058430A">
        <w:rPr>
          <w:sz w:val="28"/>
          <w:szCs w:val="28"/>
        </w:rPr>
        <w:t xml:space="preserve">№ 355, </w:t>
      </w:r>
      <w:r w:rsidR="00C33BDE" w:rsidRPr="0058430A">
        <w:rPr>
          <w:sz w:val="28"/>
          <w:szCs w:val="28"/>
        </w:rPr>
        <w:t>от 31.05.2022 № 421</w:t>
      </w:r>
      <w:r w:rsidR="00DE61E2" w:rsidRPr="0058430A">
        <w:rPr>
          <w:sz w:val="28"/>
          <w:szCs w:val="28"/>
        </w:rPr>
        <w:t>, от 19.08.2022 № 700</w:t>
      </w:r>
      <w:r w:rsidR="007A4DD0" w:rsidRPr="0058430A">
        <w:rPr>
          <w:sz w:val="28"/>
          <w:szCs w:val="28"/>
        </w:rPr>
        <w:t>, от 09.09.2022 № 777</w:t>
      </w:r>
      <w:r w:rsidR="00511B37" w:rsidRPr="0058430A">
        <w:rPr>
          <w:sz w:val="28"/>
          <w:szCs w:val="28"/>
        </w:rPr>
        <w:t xml:space="preserve">, </w:t>
      </w:r>
      <w:r w:rsidR="00511B37" w:rsidRPr="0058430A">
        <w:rPr>
          <w:sz w:val="28"/>
          <w:szCs w:val="28"/>
        </w:rPr>
        <w:br/>
        <w:t xml:space="preserve">от 20.10.2022 № 1036, </w:t>
      </w:r>
      <w:r w:rsidR="00F661B6" w:rsidRPr="0058430A">
        <w:rPr>
          <w:sz w:val="28"/>
          <w:szCs w:val="28"/>
        </w:rPr>
        <w:t>от 28.10.2022 № 1091,</w:t>
      </w:r>
      <w:r w:rsidR="00C62EE0">
        <w:rPr>
          <w:sz w:val="28"/>
          <w:szCs w:val="28"/>
        </w:rPr>
        <w:t xml:space="preserve"> </w:t>
      </w:r>
      <w:r w:rsidR="00511B37" w:rsidRPr="0058430A">
        <w:rPr>
          <w:sz w:val="28"/>
          <w:szCs w:val="28"/>
        </w:rPr>
        <w:t>от 25.11.2022 № 1191</w:t>
      </w:r>
      <w:r w:rsidR="00E4485D" w:rsidRPr="0058430A">
        <w:rPr>
          <w:sz w:val="28"/>
          <w:szCs w:val="28"/>
        </w:rPr>
        <w:t xml:space="preserve">, от </w:t>
      </w:r>
      <w:r w:rsidR="008309A1" w:rsidRPr="0058430A">
        <w:rPr>
          <w:sz w:val="28"/>
          <w:szCs w:val="28"/>
        </w:rPr>
        <w:t xml:space="preserve">22.12.2022 </w:t>
      </w:r>
      <w:r w:rsidR="00D1540A">
        <w:rPr>
          <w:sz w:val="28"/>
          <w:szCs w:val="28"/>
        </w:rPr>
        <w:br/>
      </w:r>
      <w:r w:rsidR="008309A1" w:rsidRPr="0058430A">
        <w:rPr>
          <w:sz w:val="28"/>
          <w:szCs w:val="28"/>
        </w:rPr>
        <w:t>№ 1340</w:t>
      </w:r>
      <w:r w:rsidR="00BF650B">
        <w:rPr>
          <w:sz w:val="28"/>
          <w:szCs w:val="28"/>
        </w:rPr>
        <w:t xml:space="preserve">, </w:t>
      </w:r>
      <w:r w:rsidR="00BF650B" w:rsidRPr="00BF650B">
        <w:rPr>
          <w:sz w:val="28"/>
          <w:szCs w:val="28"/>
        </w:rPr>
        <w:t>от 30.12.2022 № 1430</w:t>
      </w:r>
      <w:r w:rsidR="00F81AD7">
        <w:rPr>
          <w:sz w:val="28"/>
          <w:szCs w:val="28"/>
        </w:rPr>
        <w:t>, от 18.01.2023 № 26</w:t>
      </w:r>
      <w:r w:rsidR="00775057">
        <w:rPr>
          <w:sz w:val="28"/>
          <w:szCs w:val="28"/>
        </w:rPr>
        <w:t xml:space="preserve">, </w:t>
      </w:r>
      <w:r w:rsidR="00775057" w:rsidRPr="00775057">
        <w:rPr>
          <w:sz w:val="28"/>
          <w:szCs w:val="28"/>
        </w:rPr>
        <w:t>от 30.01.2023 № 52</w:t>
      </w:r>
      <w:r w:rsidR="00F379A5" w:rsidRPr="0058430A">
        <w:rPr>
          <w:sz w:val="28"/>
          <w:szCs w:val="28"/>
        </w:rPr>
        <w:t>)</w:t>
      </w:r>
      <w:r w:rsidRPr="0058430A">
        <w:rPr>
          <w:sz w:val="28"/>
          <w:szCs w:val="28"/>
        </w:rPr>
        <w:t>.</w:t>
      </w:r>
    </w:p>
    <w:p w:rsidR="00AE6B39" w:rsidRDefault="00D11F49" w:rsidP="00AE6B39">
      <w:pPr>
        <w:ind w:firstLine="720"/>
        <w:jc w:val="both"/>
        <w:rPr>
          <w:sz w:val="28"/>
          <w:szCs w:val="28"/>
        </w:rPr>
      </w:pPr>
      <w:r w:rsidRPr="0058430A">
        <w:rPr>
          <w:sz w:val="28"/>
          <w:szCs w:val="28"/>
        </w:rPr>
        <w:t>2.</w:t>
      </w:r>
      <w:r w:rsidR="00F81AD7">
        <w:rPr>
          <w:sz w:val="28"/>
          <w:szCs w:val="28"/>
        </w:rPr>
        <w:t> </w:t>
      </w:r>
      <w:r w:rsidRPr="0058430A">
        <w:rPr>
          <w:sz w:val="28"/>
          <w:szCs w:val="28"/>
        </w:rPr>
        <w:t>Настоящее постановление вступает</w:t>
      </w:r>
      <w:r w:rsidR="0056644D">
        <w:rPr>
          <w:sz w:val="28"/>
          <w:szCs w:val="28"/>
        </w:rPr>
        <w:t xml:space="preserve"> в </w:t>
      </w:r>
      <w:r w:rsidRPr="0058430A">
        <w:rPr>
          <w:sz w:val="28"/>
          <w:szCs w:val="28"/>
        </w:rPr>
        <w:t>силу с</w:t>
      </w:r>
      <w:r w:rsidR="00250543" w:rsidRPr="00250543">
        <w:rPr>
          <w:sz w:val="28"/>
          <w:szCs w:val="28"/>
        </w:rPr>
        <w:t>о</w:t>
      </w:r>
      <w:r w:rsidR="00506F81" w:rsidRPr="0058430A">
        <w:rPr>
          <w:sz w:val="28"/>
          <w:szCs w:val="28"/>
        </w:rPr>
        <w:t xml:space="preserve"> </w:t>
      </w:r>
      <w:r w:rsidR="00F21A0F" w:rsidRPr="0058430A">
        <w:rPr>
          <w:sz w:val="28"/>
          <w:szCs w:val="28"/>
        </w:rPr>
        <w:t>дня официального опубликования</w:t>
      </w:r>
      <w:r w:rsidR="0056644D">
        <w:rPr>
          <w:sz w:val="28"/>
          <w:szCs w:val="28"/>
        </w:rPr>
        <w:t xml:space="preserve"> в </w:t>
      </w:r>
      <w:r w:rsidR="00F21A0F" w:rsidRPr="0058430A">
        <w:rPr>
          <w:sz w:val="28"/>
          <w:szCs w:val="28"/>
        </w:rPr>
        <w:t xml:space="preserve">печатном средстве массовой информации </w:t>
      </w:r>
      <w:r w:rsidR="00BC117D">
        <w:rPr>
          <w:sz w:val="28"/>
          <w:szCs w:val="28"/>
        </w:rPr>
        <w:t>«</w:t>
      </w:r>
      <w:r w:rsidR="00F21A0F" w:rsidRPr="0058430A">
        <w:rPr>
          <w:sz w:val="28"/>
          <w:szCs w:val="28"/>
        </w:rPr>
        <w:t>Официальный бюллетень органов местного самоуправления муниципального образования город Пермь</w:t>
      </w:r>
      <w:r w:rsidR="00BC117D">
        <w:rPr>
          <w:sz w:val="28"/>
          <w:szCs w:val="28"/>
        </w:rPr>
        <w:t>»</w:t>
      </w:r>
      <w:r w:rsidR="00F81AD7">
        <w:rPr>
          <w:sz w:val="28"/>
          <w:szCs w:val="28"/>
        </w:rPr>
        <w:t>.</w:t>
      </w:r>
      <w:r w:rsidR="00250543">
        <w:rPr>
          <w:sz w:val="28"/>
          <w:szCs w:val="28"/>
        </w:rPr>
        <w:t xml:space="preserve"> </w:t>
      </w:r>
    </w:p>
    <w:p w:rsidR="0051230D" w:rsidRPr="0058430A" w:rsidRDefault="00D11F49" w:rsidP="00AE6B39">
      <w:pPr>
        <w:ind w:firstLine="720"/>
        <w:jc w:val="both"/>
        <w:rPr>
          <w:sz w:val="28"/>
          <w:szCs w:val="28"/>
        </w:rPr>
      </w:pPr>
      <w:r w:rsidRPr="0058430A">
        <w:rPr>
          <w:sz w:val="28"/>
          <w:szCs w:val="28"/>
        </w:rPr>
        <w:t>3</w:t>
      </w:r>
      <w:r w:rsidR="0051230D" w:rsidRPr="0058430A">
        <w:rPr>
          <w:sz w:val="28"/>
          <w:szCs w:val="28"/>
        </w:rPr>
        <w:t>.</w:t>
      </w:r>
      <w:r w:rsidR="00F81AD7">
        <w:rPr>
          <w:sz w:val="28"/>
          <w:szCs w:val="28"/>
        </w:rPr>
        <w:t> </w:t>
      </w:r>
      <w:r w:rsidR="0051230D" w:rsidRPr="0058430A">
        <w:rPr>
          <w:sz w:val="28"/>
          <w:szCs w:val="28"/>
        </w:rPr>
        <w:t>Управлению по общим вопросам администрации города Перми обеспечить опубликование настоящего постановления</w:t>
      </w:r>
      <w:r w:rsidR="0056644D">
        <w:rPr>
          <w:sz w:val="28"/>
          <w:szCs w:val="28"/>
        </w:rPr>
        <w:t xml:space="preserve"> в </w:t>
      </w:r>
      <w:r w:rsidR="0051230D" w:rsidRPr="0058430A">
        <w:rPr>
          <w:sz w:val="28"/>
          <w:szCs w:val="28"/>
        </w:rPr>
        <w:t xml:space="preserve">печатном средстве массовой информации </w:t>
      </w:r>
      <w:r w:rsidR="00BC117D">
        <w:rPr>
          <w:sz w:val="28"/>
          <w:szCs w:val="28"/>
        </w:rPr>
        <w:t>«</w:t>
      </w:r>
      <w:r w:rsidR="0051230D" w:rsidRPr="0058430A">
        <w:rPr>
          <w:sz w:val="28"/>
          <w:szCs w:val="28"/>
        </w:rPr>
        <w:t>Официальный бюллетень органов местного самоуправления муниципального образования город Пермь</w:t>
      </w:r>
      <w:r w:rsidR="00BC117D">
        <w:rPr>
          <w:sz w:val="28"/>
          <w:szCs w:val="28"/>
        </w:rPr>
        <w:t>»</w:t>
      </w:r>
      <w:r w:rsidR="0051230D" w:rsidRPr="0058430A">
        <w:rPr>
          <w:sz w:val="28"/>
          <w:szCs w:val="28"/>
        </w:rPr>
        <w:t>.</w:t>
      </w:r>
    </w:p>
    <w:p w:rsidR="007A39ED" w:rsidRPr="0058430A" w:rsidRDefault="00D11F49" w:rsidP="00B72760">
      <w:pPr>
        <w:shd w:val="clear" w:color="auto" w:fill="FFFFFF"/>
        <w:ind w:firstLine="720"/>
        <w:jc w:val="both"/>
        <w:rPr>
          <w:sz w:val="28"/>
          <w:szCs w:val="28"/>
        </w:rPr>
      </w:pPr>
      <w:r w:rsidRPr="0058430A">
        <w:rPr>
          <w:sz w:val="28"/>
          <w:szCs w:val="28"/>
        </w:rPr>
        <w:t>4</w:t>
      </w:r>
      <w:r w:rsidR="007A39ED" w:rsidRPr="0058430A">
        <w:rPr>
          <w:sz w:val="28"/>
          <w:szCs w:val="28"/>
        </w:rPr>
        <w:t>.</w:t>
      </w:r>
      <w:r w:rsidR="00F81AD7">
        <w:rPr>
          <w:sz w:val="28"/>
          <w:szCs w:val="28"/>
        </w:rPr>
        <w:t> </w:t>
      </w:r>
      <w:r w:rsidR="007A39ED" w:rsidRPr="0058430A">
        <w:rPr>
          <w:sz w:val="28"/>
          <w:szCs w:val="28"/>
        </w:rPr>
        <w:t xml:space="preserve">Информационно-аналитическому управлению администрации города Перми обеспечить опубликование (обнародование) настоящего постановления </w:t>
      </w:r>
      <w:r w:rsidR="007A39ED" w:rsidRPr="0058430A">
        <w:rPr>
          <w:sz w:val="28"/>
          <w:szCs w:val="28"/>
        </w:rPr>
        <w:br/>
        <w:t>на официальном сайте муниципального образования город Пермь</w:t>
      </w:r>
      <w:r w:rsidR="0056644D">
        <w:rPr>
          <w:sz w:val="28"/>
          <w:szCs w:val="28"/>
        </w:rPr>
        <w:t xml:space="preserve"> в </w:t>
      </w:r>
      <w:r w:rsidR="007A39ED" w:rsidRPr="0058430A">
        <w:rPr>
          <w:sz w:val="28"/>
          <w:szCs w:val="28"/>
        </w:rPr>
        <w:t>информационно-телекоммуникационной сети Интернет.</w:t>
      </w:r>
    </w:p>
    <w:p w:rsidR="0051230D" w:rsidRPr="0058430A" w:rsidRDefault="00D11F49" w:rsidP="00B72760">
      <w:pPr>
        <w:shd w:val="clear" w:color="auto" w:fill="FFFFFF"/>
        <w:ind w:firstLine="720"/>
        <w:jc w:val="both"/>
        <w:rPr>
          <w:sz w:val="28"/>
          <w:szCs w:val="28"/>
        </w:rPr>
      </w:pPr>
      <w:r w:rsidRPr="0058430A">
        <w:rPr>
          <w:sz w:val="28"/>
          <w:szCs w:val="28"/>
        </w:rPr>
        <w:t>5</w:t>
      </w:r>
      <w:r w:rsidR="0051230D" w:rsidRPr="0058430A">
        <w:rPr>
          <w:sz w:val="28"/>
          <w:szCs w:val="28"/>
        </w:rPr>
        <w:t>.</w:t>
      </w:r>
      <w:r w:rsidR="00F81AD7">
        <w:rPr>
          <w:sz w:val="28"/>
          <w:szCs w:val="28"/>
        </w:rPr>
        <w:t> </w:t>
      </w:r>
      <w:r w:rsidR="0051230D" w:rsidRPr="0058430A">
        <w:rPr>
          <w:sz w:val="28"/>
          <w:szCs w:val="28"/>
        </w:rPr>
        <w:t xml:space="preserve">Контроль за исполнением настоящего постановления возложить </w:t>
      </w:r>
      <w:r w:rsidR="00C46052" w:rsidRPr="0058430A">
        <w:rPr>
          <w:sz w:val="28"/>
          <w:szCs w:val="28"/>
        </w:rPr>
        <w:br/>
      </w:r>
      <w:r w:rsidR="0051230D" w:rsidRPr="0058430A">
        <w:rPr>
          <w:sz w:val="28"/>
          <w:szCs w:val="28"/>
        </w:rPr>
        <w:t xml:space="preserve">на заместителя главы администрации города Перми </w:t>
      </w:r>
      <w:r w:rsidR="001D7299" w:rsidRPr="0058430A">
        <w:rPr>
          <w:sz w:val="28"/>
          <w:szCs w:val="28"/>
        </w:rPr>
        <w:t>Грибанова А</w:t>
      </w:r>
      <w:r w:rsidR="0051230D" w:rsidRPr="0058430A">
        <w:rPr>
          <w:sz w:val="28"/>
          <w:szCs w:val="28"/>
        </w:rPr>
        <w:t>.А.</w:t>
      </w:r>
    </w:p>
    <w:p w:rsidR="00BC0E24" w:rsidRPr="0058430A" w:rsidRDefault="00BC0E24" w:rsidP="00DC39A2">
      <w:pPr>
        <w:shd w:val="clear" w:color="auto" w:fill="FFFFFF"/>
        <w:spacing w:line="240" w:lineRule="exact"/>
        <w:ind w:firstLine="720"/>
        <w:jc w:val="both"/>
        <w:rPr>
          <w:sz w:val="28"/>
          <w:szCs w:val="28"/>
        </w:rPr>
      </w:pPr>
    </w:p>
    <w:p w:rsidR="00F7667B" w:rsidRDefault="00F7667B" w:rsidP="00DC39A2">
      <w:pPr>
        <w:shd w:val="clear" w:color="auto" w:fill="FFFFFF"/>
        <w:spacing w:line="240" w:lineRule="exact"/>
        <w:jc w:val="both"/>
        <w:rPr>
          <w:sz w:val="28"/>
          <w:szCs w:val="28"/>
        </w:rPr>
      </w:pPr>
    </w:p>
    <w:p w:rsidR="00DC39A2" w:rsidRPr="0058430A" w:rsidRDefault="00DC39A2" w:rsidP="00DC39A2">
      <w:pPr>
        <w:shd w:val="clear" w:color="auto" w:fill="FFFFFF"/>
        <w:spacing w:line="240" w:lineRule="exact"/>
        <w:jc w:val="both"/>
        <w:rPr>
          <w:sz w:val="28"/>
          <w:szCs w:val="28"/>
        </w:rPr>
      </w:pPr>
    </w:p>
    <w:p w:rsidR="00321032" w:rsidRPr="0058430A" w:rsidRDefault="001560E9" w:rsidP="00261529">
      <w:pPr>
        <w:shd w:val="clear" w:color="auto" w:fill="FFFFFF"/>
        <w:tabs>
          <w:tab w:val="left" w:pos="8080"/>
        </w:tabs>
        <w:spacing w:line="240" w:lineRule="exact"/>
        <w:jc w:val="both"/>
        <w:rPr>
          <w:sz w:val="28"/>
          <w:szCs w:val="28"/>
        </w:rPr>
      </w:pPr>
      <w:r w:rsidRPr="0058430A">
        <w:rPr>
          <w:sz w:val="28"/>
          <w:szCs w:val="28"/>
        </w:rPr>
        <w:t>Глав</w:t>
      </w:r>
      <w:r w:rsidR="009951A8" w:rsidRPr="0058430A">
        <w:rPr>
          <w:sz w:val="28"/>
          <w:szCs w:val="28"/>
        </w:rPr>
        <w:t>а</w:t>
      </w:r>
      <w:r w:rsidR="007966D0" w:rsidRPr="0058430A">
        <w:rPr>
          <w:sz w:val="28"/>
          <w:szCs w:val="28"/>
        </w:rPr>
        <w:t xml:space="preserve"> города Перми</w:t>
      </w:r>
      <w:r w:rsidR="00B448F2">
        <w:rPr>
          <w:sz w:val="28"/>
          <w:szCs w:val="28"/>
        </w:rPr>
        <w:t xml:space="preserve">                                         </w:t>
      </w:r>
      <w:r w:rsidR="00A30369">
        <w:rPr>
          <w:sz w:val="28"/>
          <w:szCs w:val="28"/>
        </w:rPr>
        <w:t xml:space="preserve">                                          </w:t>
      </w:r>
      <w:r w:rsidR="00B448F2">
        <w:rPr>
          <w:sz w:val="28"/>
          <w:szCs w:val="28"/>
        </w:rPr>
        <w:t xml:space="preserve"> </w:t>
      </w:r>
      <w:r w:rsidR="007966D0" w:rsidRPr="0058430A">
        <w:rPr>
          <w:sz w:val="28"/>
          <w:szCs w:val="28"/>
        </w:rPr>
        <w:t xml:space="preserve"> </w:t>
      </w:r>
      <w:r w:rsidR="009951A8" w:rsidRPr="0058430A">
        <w:rPr>
          <w:sz w:val="28"/>
          <w:szCs w:val="28"/>
        </w:rPr>
        <w:t>А.Н. Дёмкин</w:t>
      </w:r>
    </w:p>
    <w:p w:rsidR="00C46052" w:rsidRPr="0058430A" w:rsidRDefault="00C46052" w:rsidP="00261529">
      <w:pPr>
        <w:shd w:val="clear" w:color="auto" w:fill="FFFFFF"/>
        <w:tabs>
          <w:tab w:val="left" w:pos="8080"/>
        </w:tabs>
        <w:jc w:val="both"/>
        <w:rPr>
          <w:sz w:val="28"/>
          <w:szCs w:val="28"/>
        </w:rPr>
        <w:sectPr w:rsidR="00C46052" w:rsidRPr="0058430A" w:rsidSect="006776B3">
          <w:headerReference w:type="even" r:id="rId10"/>
          <w:headerReference w:type="default" r:id="rId11"/>
          <w:footerReference w:type="default" r:id="rId12"/>
          <w:type w:val="nextColumn"/>
          <w:pgSz w:w="11900" w:h="16820"/>
          <w:pgMar w:top="1134" w:right="567" w:bottom="1134" w:left="1418" w:header="363" w:footer="720" w:gutter="0"/>
          <w:cols w:space="60"/>
          <w:noEndnote/>
          <w:titlePg/>
          <w:docGrid w:linePitch="272"/>
        </w:sectPr>
      </w:pPr>
    </w:p>
    <w:p w:rsidR="0051230D" w:rsidRPr="0058430A" w:rsidRDefault="0051230D" w:rsidP="00B72760">
      <w:pPr>
        <w:shd w:val="clear" w:color="auto" w:fill="FFFFFF"/>
        <w:spacing w:line="240" w:lineRule="exact"/>
        <w:ind w:left="10915" w:hanging="1276"/>
        <w:rPr>
          <w:sz w:val="28"/>
          <w:szCs w:val="28"/>
        </w:rPr>
      </w:pPr>
      <w:r w:rsidRPr="0058430A">
        <w:rPr>
          <w:sz w:val="28"/>
          <w:szCs w:val="28"/>
        </w:rPr>
        <w:lastRenderedPageBreak/>
        <w:t>УТВЕРЖДЕН</w:t>
      </w:r>
      <w:r w:rsidR="003E227E" w:rsidRPr="0058430A">
        <w:rPr>
          <w:sz w:val="28"/>
          <w:szCs w:val="28"/>
        </w:rPr>
        <w:t>Ы</w:t>
      </w:r>
    </w:p>
    <w:p w:rsidR="0051230D" w:rsidRPr="0058430A" w:rsidRDefault="0051230D" w:rsidP="00B72760">
      <w:pPr>
        <w:shd w:val="clear" w:color="auto" w:fill="FFFFFF"/>
        <w:spacing w:line="240" w:lineRule="exact"/>
        <w:ind w:left="10915" w:hanging="1276"/>
        <w:rPr>
          <w:sz w:val="28"/>
          <w:szCs w:val="28"/>
        </w:rPr>
      </w:pPr>
      <w:r w:rsidRPr="0058430A">
        <w:rPr>
          <w:sz w:val="28"/>
          <w:szCs w:val="28"/>
        </w:rPr>
        <w:t>постановлением администрации</w:t>
      </w:r>
    </w:p>
    <w:p w:rsidR="0051230D" w:rsidRPr="0058430A" w:rsidRDefault="0051230D" w:rsidP="00B72760">
      <w:pPr>
        <w:shd w:val="clear" w:color="auto" w:fill="FFFFFF"/>
        <w:spacing w:line="240" w:lineRule="exact"/>
        <w:ind w:left="10915" w:hanging="1276"/>
        <w:rPr>
          <w:sz w:val="28"/>
          <w:szCs w:val="28"/>
        </w:rPr>
      </w:pPr>
      <w:r w:rsidRPr="0058430A">
        <w:rPr>
          <w:sz w:val="28"/>
          <w:szCs w:val="28"/>
        </w:rPr>
        <w:t>города Перми</w:t>
      </w:r>
    </w:p>
    <w:p w:rsidR="0051230D" w:rsidRPr="0058430A" w:rsidRDefault="009039E7" w:rsidP="00B72760">
      <w:pPr>
        <w:shd w:val="clear" w:color="auto" w:fill="FFFFFF"/>
        <w:spacing w:line="240" w:lineRule="exact"/>
        <w:ind w:left="10915" w:hanging="1276"/>
        <w:rPr>
          <w:sz w:val="28"/>
          <w:szCs w:val="28"/>
        </w:rPr>
      </w:pPr>
      <w:r w:rsidRPr="0058430A">
        <w:rPr>
          <w:sz w:val="28"/>
          <w:szCs w:val="28"/>
        </w:rPr>
        <w:t>от</w:t>
      </w:r>
      <w:r w:rsidR="00216F09" w:rsidRPr="0058430A">
        <w:rPr>
          <w:sz w:val="28"/>
          <w:szCs w:val="28"/>
        </w:rPr>
        <w:t xml:space="preserve"> </w:t>
      </w:r>
      <w:r w:rsidR="005B0AAD">
        <w:rPr>
          <w:sz w:val="28"/>
          <w:szCs w:val="28"/>
        </w:rPr>
        <w:t>07.02.2023 № 81</w:t>
      </w:r>
      <w:bookmarkStart w:id="0" w:name="_GoBack"/>
      <w:bookmarkEnd w:id="0"/>
    </w:p>
    <w:p w:rsidR="00835D46" w:rsidRPr="0058430A" w:rsidRDefault="00835D46" w:rsidP="00B72760">
      <w:pPr>
        <w:shd w:val="clear" w:color="auto" w:fill="FFFFFF"/>
        <w:spacing w:line="240" w:lineRule="exact"/>
        <w:ind w:hanging="1276"/>
        <w:rPr>
          <w:sz w:val="28"/>
          <w:szCs w:val="28"/>
        </w:rPr>
      </w:pPr>
    </w:p>
    <w:p w:rsidR="00835D46" w:rsidRDefault="00835D46" w:rsidP="00261529">
      <w:pPr>
        <w:shd w:val="clear" w:color="auto" w:fill="FFFFFF"/>
        <w:spacing w:line="240" w:lineRule="exact"/>
        <w:rPr>
          <w:sz w:val="28"/>
          <w:szCs w:val="28"/>
        </w:rPr>
      </w:pPr>
    </w:p>
    <w:p w:rsidR="00B72760" w:rsidRPr="0058430A" w:rsidRDefault="00B72760" w:rsidP="00261529">
      <w:pPr>
        <w:shd w:val="clear" w:color="auto" w:fill="FFFFFF"/>
        <w:spacing w:line="240" w:lineRule="exact"/>
        <w:rPr>
          <w:sz w:val="28"/>
          <w:szCs w:val="28"/>
        </w:rPr>
      </w:pPr>
    </w:p>
    <w:p w:rsidR="003E227E" w:rsidRPr="0058430A" w:rsidRDefault="003E227E" w:rsidP="00261529">
      <w:pPr>
        <w:shd w:val="clear" w:color="auto" w:fill="FFFFFF"/>
        <w:spacing w:line="240" w:lineRule="exact"/>
        <w:jc w:val="center"/>
        <w:rPr>
          <w:b/>
          <w:sz w:val="28"/>
          <w:szCs w:val="28"/>
        </w:rPr>
      </w:pPr>
      <w:bookmarkStart w:id="1" w:name="P57"/>
      <w:bookmarkEnd w:id="1"/>
      <w:r w:rsidRPr="0058430A">
        <w:rPr>
          <w:b/>
          <w:sz w:val="28"/>
          <w:szCs w:val="28"/>
        </w:rPr>
        <w:t>ИЗМЕНЕНИЯ</w:t>
      </w:r>
    </w:p>
    <w:p w:rsidR="003E227E" w:rsidRPr="0058430A" w:rsidRDefault="003E227E" w:rsidP="00261529">
      <w:pPr>
        <w:shd w:val="clear" w:color="auto" w:fill="FFFFFF"/>
        <w:spacing w:line="240" w:lineRule="exact"/>
        <w:jc w:val="center"/>
        <w:rPr>
          <w:b/>
          <w:sz w:val="28"/>
          <w:szCs w:val="28"/>
        </w:rPr>
      </w:pPr>
      <w:r w:rsidRPr="0058430A">
        <w:rPr>
          <w:b/>
          <w:sz w:val="28"/>
          <w:szCs w:val="28"/>
        </w:rPr>
        <w:t xml:space="preserve">в муниципальную программу </w:t>
      </w:r>
      <w:r w:rsidR="00BC117D">
        <w:rPr>
          <w:sz w:val="28"/>
          <w:szCs w:val="28"/>
        </w:rPr>
        <w:t>«</w:t>
      </w:r>
      <w:r w:rsidRPr="0058430A">
        <w:rPr>
          <w:b/>
          <w:sz w:val="28"/>
          <w:szCs w:val="28"/>
        </w:rPr>
        <w:t>Развитие сети образовательных организаций города Перми</w:t>
      </w:r>
      <w:r w:rsidR="00BC117D">
        <w:rPr>
          <w:sz w:val="28"/>
          <w:szCs w:val="28"/>
        </w:rPr>
        <w:t>»</w:t>
      </w:r>
      <w:r w:rsidRPr="0058430A">
        <w:rPr>
          <w:b/>
          <w:sz w:val="28"/>
          <w:szCs w:val="28"/>
        </w:rPr>
        <w:t xml:space="preserve">, </w:t>
      </w:r>
      <w:r w:rsidR="00CA6BEE" w:rsidRPr="0058430A">
        <w:rPr>
          <w:b/>
          <w:sz w:val="28"/>
          <w:szCs w:val="28"/>
        </w:rPr>
        <w:br/>
      </w:r>
      <w:r w:rsidRPr="0058430A">
        <w:rPr>
          <w:b/>
          <w:sz w:val="28"/>
          <w:szCs w:val="28"/>
        </w:rPr>
        <w:t xml:space="preserve">утвержденную постановлением администрации города Перми от </w:t>
      </w:r>
      <w:r w:rsidR="005D66B2" w:rsidRPr="0058430A">
        <w:rPr>
          <w:b/>
          <w:sz w:val="28"/>
          <w:szCs w:val="28"/>
        </w:rPr>
        <w:t>20</w:t>
      </w:r>
      <w:r w:rsidRPr="0058430A">
        <w:rPr>
          <w:b/>
          <w:sz w:val="28"/>
          <w:szCs w:val="28"/>
        </w:rPr>
        <w:t xml:space="preserve"> октября 20</w:t>
      </w:r>
      <w:r w:rsidR="005D66B2" w:rsidRPr="0058430A">
        <w:rPr>
          <w:b/>
          <w:sz w:val="28"/>
          <w:szCs w:val="28"/>
        </w:rPr>
        <w:t>21</w:t>
      </w:r>
      <w:r w:rsidRPr="0058430A">
        <w:rPr>
          <w:b/>
          <w:sz w:val="28"/>
          <w:szCs w:val="28"/>
        </w:rPr>
        <w:t xml:space="preserve"> г. № </w:t>
      </w:r>
      <w:r w:rsidR="005D66B2" w:rsidRPr="0058430A">
        <w:rPr>
          <w:b/>
          <w:sz w:val="28"/>
          <w:szCs w:val="28"/>
        </w:rPr>
        <w:t>923</w:t>
      </w:r>
    </w:p>
    <w:p w:rsidR="00B72760" w:rsidRPr="0058430A" w:rsidRDefault="00B72760" w:rsidP="00261529">
      <w:pPr>
        <w:shd w:val="clear" w:color="auto" w:fill="FFFFFF"/>
        <w:rPr>
          <w:rFonts w:eastAsia="Calibri"/>
          <w:sz w:val="28"/>
          <w:szCs w:val="22"/>
          <w:lang w:eastAsia="en-US"/>
        </w:rPr>
      </w:pPr>
    </w:p>
    <w:p w:rsidR="00492956" w:rsidRDefault="005D66B2" w:rsidP="003E1BE3">
      <w:pPr>
        <w:shd w:val="clear" w:color="auto" w:fill="FFFFFF"/>
        <w:autoSpaceDE w:val="0"/>
        <w:autoSpaceDN w:val="0"/>
        <w:ind w:firstLine="709"/>
        <w:jc w:val="both"/>
        <w:rPr>
          <w:sz w:val="28"/>
        </w:rPr>
      </w:pPr>
      <w:r w:rsidRPr="0058430A">
        <w:rPr>
          <w:sz w:val="28"/>
        </w:rPr>
        <w:t>1.</w:t>
      </w:r>
      <w:r w:rsidR="0056644D">
        <w:rPr>
          <w:sz w:val="28"/>
        </w:rPr>
        <w:t xml:space="preserve"> </w:t>
      </w:r>
      <w:r w:rsidR="003D3397">
        <w:rPr>
          <w:sz w:val="28"/>
        </w:rPr>
        <w:t>В</w:t>
      </w:r>
      <w:r w:rsidR="0056644D">
        <w:rPr>
          <w:sz w:val="28"/>
        </w:rPr>
        <w:t> </w:t>
      </w:r>
      <w:r w:rsidR="003E1BE3" w:rsidRPr="0058430A">
        <w:rPr>
          <w:sz w:val="28"/>
        </w:rPr>
        <w:t>р</w:t>
      </w:r>
      <w:r w:rsidR="00CA6BEE" w:rsidRPr="0058430A">
        <w:rPr>
          <w:sz w:val="28"/>
        </w:rPr>
        <w:t>аздел</w:t>
      </w:r>
      <w:r w:rsidR="003E1BE3" w:rsidRPr="0058430A">
        <w:rPr>
          <w:sz w:val="28"/>
        </w:rPr>
        <w:t>е</w:t>
      </w:r>
      <w:r w:rsidR="00CA6BEE" w:rsidRPr="0058430A">
        <w:rPr>
          <w:sz w:val="28"/>
        </w:rPr>
        <w:t xml:space="preserve"> </w:t>
      </w:r>
      <w:r w:rsidR="00BC117D">
        <w:rPr>
          <w:sz w:val="28"/>
        </w:rPr>
        <w:t>«</w:t>
      </w:r>
      <w:r w:rsidR="00CA6BEE" w:rsidRPr="0058430A">
        <w:rPr>
          <w:sz w:val="28"/>
        </w:rPr>
        <w:t>Паспорт муниципальной программы</w:t>
      </w:r>
      <w:r w:rsidR="00BC117D">
        <w:rPr>
          <w:sz w:val="28"/>
        </w:rPr>
        <w:t>»</w:t>
      </w:r>
      <w:r w:rsidR="00492956">
        <w:rPr>
          <w:sz w:val="28"/>
        </w:rPr>
        <w:t>:</w:t>
      </w:r>
      <w:r w:rsidR="003E1BE3" w:rsidRPr="0058430A">
        <w:rPr>
          <w:sz w:val="28"/>
        </w:rPr>
        <w:t xml:space="preserve"> </w:t>
      </w:r>
    </w:p>
    <w:p w:rsidR="00492956" w:rsidRDefault="00492956" w:rsidP="003E1BE3">
      <w:pPr>
        <w:shd w:val="clear" w:color="auto" w:fill="FFFFFF"/>
        <w:autoSpaceDE w:val="0"/>
        <w:autoSpaceDN w:val="0"/>
        <w:ind w:firstLine="709"/>
        <w:jc w:val="both"/>
        <w:rPr>
          <w:sz w:val="28"/>
        </w:rPr>
      </w:pPr>
      <w:r>
        <w:rPr>
          <w:sz w:val="28"/>
        </w:rPr>
        <w:t>1.1. в строке 7 слов</w:t>
      </w:r>
      <w:r w:rsidR="004C0D70">
        <w:rPr>
          <w:sz w:val="28"/>
        </w:rPr>
        <w:t>о</w:t>
      </w:r>
      <w:r>
        <w:rPr>
          <w:sz w:val="28"/>
        </w:rPr>
        <w:t xml:space="preserve"> «</w:t>
      </w:r>
      <w:r w:rsidRPr="00492956">
        <w:rPr>
          <w:sz w:val="28"/>
        </w:rPr>
        <w:t>залов</w:t>
      </w:r>
      <w:r>
        <w:rPr>
          <w:sz w:val="28"/>
        </w:rPr>
        <w:t>»</w:t>
      </w:r>
      <w:r w:rsidR="00B413C9">
        <w:rPr>
          <w:sz w:val="28"/>
        </w:rPr>
        <w:t xml:space="preserve"> заменить слов</w:t>
      </w:r>
      <w:r w:rsidR="004C0D70">
        <w:rPr>
          <w:sz w:val="28"/>
        </w:rPr>
        <w:t>ом</w:t>
      </w:r>
      <w:r w:rsidR="00B413C9">
        <w:rPr>
          <w:sz w:val="28"/>
        </w:rPr>
        <w:t xml:space="preserve"> «объектов</w:t>
      </w:r>
      <w:r w:rsidR="00A654E2">
        <w:rPr>
          <w:sz w:val="28"/>
        </w:rPr>
        <w:t>»;</w:t>
      </w:r>
    </w:p>
    <w:p w:rsidR="00FC315C" w:rsidRPr="0058430A" w:rsidRDefault="00492956" w:rsidP="003E1BE3">
      <w:pPr>
        <w:shd w:val="clear" w:color="auto" w:fill="FFFFFF"/>
        <w:autoSpaceDE w:val="0"/>
        <w:autoSpaceDN w:val="0"/>
        <w:ind w:firstLine="709"/>
        <w:jc w:val="both"/>
        <w:rPr>
          <w:sz w:val="28"/>
        </w:rPr>
      </w:pPr>
      <w:r>
        <w:rPr>
          <w:sz w:val="28"/>
        </w:rPr>
        <w:t xml:space="preserve">1.2. </w:t>
      </w:r>
      <w:r w:rsidR="003E1BE3" w:rsidRPr="0058430A">
        <w:rPr>
          <w:sz w:val="28"/>
        </w:rPr>
        <w:t>строку 9</w:t>
      </w:r>
      <w:r w:rsidR="00CA6BEE" w:rsidRPr="0058430A">
        <w:rPr>
          <w:sz w:val="28"/>
        </w:rPr>
        <w:t xml:space="preserve"> изложить</w:t>
      </w:r>
      <w:r w:rsidR="0056644D">
        <w:rPr>
          <w:sz w:val="28"/>
        </w:rPr>
        <w:t xml:space="preserve"> в </w:t>
      </w:r>
      <w:r w:rsidR="00CA6BEE" w:rsidRPr="0058430A">
        <w:rPr>
          <w:sz w:val="28"/>
        </w:rPr>
        <w:t>следующей редакции:</w:t>
      </w:r>
    </w:p>
    <w:p w:rsidR="00CA6BEE" w:rsidRPr="0058430A" w:rsidRDefault="00CA6BEE" w:rsidP="00261529">
      <w:pPr>
        <w:shd w:val="clear" w:color="auto" w:fill="FFFFFF"/>
        <w:spacing w:line="14" w:lineRule="auto"/>
        <w:rPr>
          <w:rFonts w:eastAsia="Calibri"/>
          <w:sz w:val="2"/>
          <w:szCs w:val="2"/>
          <w:lang w:eastAsia="en-US"/>
        </w:rPr>
      </w:pPr>
    </w:p>
    <w:p w:rsidR="001276F9" w:rsidRPr="0058430A" w:rsidRDefault="001276F9">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4455"/>
        <w:gridCol w:w="2227"/>
        <w:gridCol w:w="2004"/>
        <w:gridCol w:w="2077"/>
        <w:gridCol w:w="1857"/>
        <w:gridCol w:w="1781"/>
      </w:tblGrid>
      <w:tr w:rsidR="006C74C2" w:rsidRPr="0058430A" w:rsidTr="001276F9">
        <w:tc>
          <w:tcPr>
            <w:tcW w:w="222" w:type="pct"/>
            <w:vMerge w:val="restart"/>
          </w:tcPr>
          <w:p w:rsidR="006C74C2" w:rsidRPr="0058430A" w:rsidRDefault="006C74C2" w:rsidP="00261529">
            <w:pPr>
              <w:widowControl w:val="0"/>
              <w:shd w:val="clear" w:color="auto" w:fill="FFFFFF"/>
              <w:autoSpaceDE w:val="0"/>
              <w:autoSpaceDN w:val="0"/>
              <w:jc w:val="center"/>
              <w:rPr>
                <w:sz w:val="24"/>
                <w:szCs w:val="24"/>
              </w:rPr>
            </w:pPr>
            <w:r w:rsidRPr="0058430A">
              <w:rPr>
                <w:sz w:val="24"/>
                <w:szCs w:val="24"/>
              </w:rPr>
              <w:t>9</w:t>
            </w:r>
          </w:p>
        </w:tc>
        <w:tc>
          <w:tcPr>
            <w:tcW w:w="1478" w:type="pct"/>
          </w:tcPr>
          <w:p w:rsidR="006C74C2" w:rsidRPr="0058430A" w:rsidRDefault="006C74C2" w:rsidP="00261529">
            <w:pPr>
              <w:widowControl w:val="0"/>
              <w:shd w:val="clear" w:color="auto" w:fill="FFFFFF"/>
              <w:autoSpaceDE w:val="0"/>
              <w:autoSpaceDN w:val="0"/>
              <w:rPr>
                <w:sz w:val="24"/>
                <w:szCs w:val="24"/>
              </w:rPr>
            </w:pPr>
            <w:r w:rsidRPr="0058430A">
              <w:rPr>
                <w:sz w:val="24"/>
                <w:szCs w:val="24"/>
              </w:rPr>
              <w:t>Объемы и источники финансирования программы (подпрограммы)</w:t>
            </w:r>
          </w:p>
        </w:tc>
        <w:tc>
          <w:tcPr>
            <w:tcW w:w="739" w:type="pct"/>
          </w:tcPr>
          <w:p w:rsidR="006C74C2" w:rsidRPr="0058430A" w:rsidRDefault="006C74C2" w:rsidP="00261529">
            <w:pPr>
              <w:widowControl w:val="0"/>
              <w:shd w:val="clear" w:color="auto" w:fill="FFFFFF"/>
              <w:autoSpaceDE w:val="0"/>
              <w:autoSpaceDN w:val="0"/>
              <w:jc w:val="center"/>
              <w:rPr>
                <w:sz w:val="24"/>
                <w:szCs w:val="24"/>
              </w:rPr>
            </w:pPr>
            <w:r w:rsidRPr="0058430A">
              <w:rPr>
                <w:sz w:val="24"/>
                <w:szCs w:val="24"/>
              </w:rPr>
              <w:t>2022 год</w:t>
            </w:r>
          </w:p>
          <w:p w:rsidR="006C74C2" w:rsidRPr="0058430A" w:rsidRDefault="006C74C2" w:rsidP="00261529">
            <w:pPr>
              <w:widowControl w:val="0"/>
              <w:shd w:val="clear" w:color="auto" w:fill="FFFFFF"/>
              <w:autoSpaceDE w:val="0"/>
              <w:autoSpaceDN w:val="0"/>
              <w:jc w:val="center"/>
              <w:rPr>
                <w:sz w:val="24"/>
                <w:szCs w:val="24"/>
              </w:rPr>
            </w:pPr>
            <w:r w:rsidRPr="0058430A">
              <w:rPr>
                <w:sz w:val="24"/>
                <w:szCs w:val="24"/>
              </w:rPr>
              <w:t>план</w:t>
            </w:r>
          </w:p>
        </w:tc>
        <w:tc>
          <w:tcPr>
            <w:tcW w:w="665" w:type="pct"/>
          </w:tcPr>
          <w:p w:rsidR="006C74C2" w:rsidRPr="0058430A" w:rsidRDefault="006C74C2" w:rsidP="00261529">
            <w:pPr>
              <w:widowControl w:val="0"/>
              <w:shd w:val="clear" w:color="auto" w:fill="FFFFFF"/>
              <w:autoSpaceDE w:val="0"/>
              <w:autoSpaceDN w:val="0"/>
              <w:jc w:val="center"/>
              <w:rPr>
                <w:sz w:val="24"/>
                <w:szCs w:val="24"/>
              </w:rPr>
            </w:pPr>
            <w:r w:rsidRPr="0058430A">
              <w:rPr>
                <w:sz w:val="24"/>
                <w:szCs w:val="24"/>
              </w:rPr>
              <w:t>2023 год</w:t>
            </w:r>
          </w:p>
          <w:p w:rsidR="006C74C2" w:rsidRPr="0058430A" w:rsidRDefault="006C74C2" w:rsidP="00261529">
            <w:pPr>
              <w:widowControl w:val="0"/>
              <w:shd w:val="clear" w:color="auto" w:fill="FFFFFF"/>
              <w:autoSpaceDE w:val="0"/>
              <w:autoSpaceDN w:val="0"/>
              <w:jc w:val="center"/>
              <w:rPr>
                <w:sz w:val="24"/>
                <w:szCs w:val="24"/>
              </w:rPr>
            </w:pPr>
            <w:r w:rsidRPr="0058430A">
              <w:rPr>
                <w:sz w:val="24"/>
                <w:szCs w:val="24"/>
              </w:rPr>
              <w:t>план</w:t>
            </w:r>
          </w:p>
        </w:tc>
        <w:tc>
          <w:tcPr>
            <w:tcW w:w="689" w:type="pct"/>
          </w:tcPr>
          <w:p w:rsidR="006C74C2" w:rsidRPr="0058430A" w:rsidRDefault="006C74C2" w:rsidP="00261529">
            <w:pPr>
              <w:widowControl w:val="0"/>
              <w:shd w:val="clear" w:color="auto" w:fill="FFFFFF"/>
              <w:autoSpaceDE w:val="0"/>
              <w:autoSpaceDN w:val="0"/>
              <w:jc w:val="center"/>
              <w:rPr>
                <w:sz w:val="24"/>
                <w:szCs w:val="24"/>
              </w:rPr>
            </w:pPr>
            <w:r w:rsidRPr="0058430A">
              <w:rPr>
                <w:sz w:val="24"/>
                <w:szCs w:val="24"/>
              </w:rPr>
              <w:t>2024 год</w:t>
            </w:r>
          </w:p>
          <w:p w:rsidR="006C74C2" w:rsidRPr="0058430A" w:rsidRDefault="006C74C2" w:rsidP="00261529">
            <w:pPr>
              <w:widowControl w:val="0"/>
              <w:shd w:val="clear" w:color="auto" w:fill="FFFFFF"/>
              <w:autoSpaceDE w:val="0"/>
              <w:autoSpaceDN w:val="0"/>
              <w:jc w:val="center"/>
              <w:rPr>
                <w:sz w:val="24"/>
                <w:szCs w:val="24"/>
              </w:rPr>
            </w:pPr>
            <w:r w:rsidRPr="0058430A">
              <w:rPr>
                <w:sz w:val="24"/>
                <w:szCs w:val="24"/>
              </w:rPr>
              <w:t>план</w:t>
            </w:r>
          </w:p>
        </w:tc>
        <w:tc>
          <w:tcPr>
            <w:tcW w:w="616" w:type="pct"/>
          </w:tcPr>
          <w:p w:rsidR="006C74C2" w:rsidRPr="0058430A" w:rsidRDefault="006C74C2" w:rsidP="00261529">
            <w:pPr>
              <w:widowControl w:val="0"/>
              <w:shd w:val="clear" w:color="auto" w:fill="FFFFFF"/>
              <w:autoSpaceDE w:val="0"/>
              <w:autoSpaceDN w:val="0"/>
              <w:jc w:val="center"/>
              <w:rPr>
                <w:sz w:val="24"/>
                <w:szCs w:val="24"/>
              </w:rPr>
            </w:pPr>
            <w:r w:rsidRPr="0058430A">
              <w:rPr>
                <w:sz w:val="24"/>
                <w:szCs w:val="24"/>
              </w:rPr>
              <w:t>2025 год</w:t>
            </w:r>
          </w:p>
          <w:p w:rsidR="006C74C2" w:rsidRPr="0058430A" w:rsidRDefault="006C74C2" w:rsidP="00261529">
            <w:pPr>
              <w:widowControl w:val="0"/>
              <w:shd w:val="clear" w:color="auto" w:fill="FFFFFF"/>
              <w:autoSpaceDE w:val="0"/>
              <w:autoSpaceDN w:val="0"/>
              <w:jc w:val="center"/>
              <w:rPr>
                <w:sz w:val="24"/>
                <w:szCs w:val="24"/>
              </w:rPr>
            </w:pPr>
            <w:r w:rsidRPr="0058430A">
              <w:rPr>
                <w:sz w:val="24"/>
                <w:szCs w:val="24"/>
              </w:rPr>
              <w:t>план</w:t>
            </w:r>
          </w:p>
        </w:tc>
        <w:tc>
          <w:tcPr>
            <w:tcW w:w="591" w:type="pct"/>
          </w:tcPr>
          <w:p w:rsidR="006C74C2" w:rsidRPr="0058430A" w:rsidRDefault="006C74C2" w:rsidP="00261529">
            <w:pPr>
              <w:widowControl w:val="0"/>
              <w:shd w:val="clear" w:color="auto" w:fill="FFFFFF"/>
              <w:autoSpaceDE w:val="0"/>
              <w:autoSpaceDN w:val="0"/>
              <w:jc w:val="center"/>
              <w:rPr>
                <w:sz w:val="24"/>
                <w:szCs w:val="24"/>
              </w:rPr>
            </w:pPr>
            <w:r w:rsidRPr="0058430A">
              <w:rPr>
                <w:sz w:val="24"/>
                <w:szCs w:val="24"/>
              </w:rPr>
              <w:t>2026 год</w:t>
            </w:r>
          </w:p>
          <w:p w:rsidR="006C74C2" w:rsidRPr="0058430A" w:rsidRDefault="006C74C2" w:rsidP="00261529">
            <w:pPr>
              <w:widowControl w:val="0"/>
              <w:shd w:val="clear" w:color="auto" w:fill="FFFFFF"/>
              <w:autoSpaceDE w:val="0"/>
              <w:autoSpaceDN w:val="0"/>
              <w:jc w:val="center"/>
              <w:rPr>
                <w:sz w:val="24"/>
                <w:szCs w:val="24"/>
              </w:rPr>
            </w:pPr>
            <w:r w:rsidRPr="0058430A">
              <w:rPr>
                <w:sz w:val="24"/>
                <w:szCs w:val="24"/>
              </w:rPr>
              <w:t>план</w:t>
            </w:r>
          </w:p>
        </w:tc>
      </w:tr>
      <w:tr w:rsidR="00E424E2" w:rsidRPr="0058430A" w:rsidTr="00BB7A24">
        <w:tc>
          <w:tcPr>
            <w:tcW w:w="222" w:type="pct"/>
            <w:vMerge/>
          </w:tcPr>
          <w:p w:rsidR="00E424E2" w:rsidRPr="0058430A" w:rsidRDefault="00E424E2" w:rsidP="00261529">
            <w:pPr>
              <w:widowControl w:val="0"/>
              <w:shd w:val="clear" w:color="auto" w:fill="FFFFFF"/>
              <w:autoSpaceDE w:val="0"/>
              <w:autoSpaceDN w:val="0"/>
              <w:rPr>
                <w:sz w:val="24"/>
                <w:szCs w:val="24"/>
              </w:rPr>
            </w:pPr>
          </w:p>
        </w:tc>
        <w:tc>
          <w:tcPr>
            <w:tcW w:w="1478" w:type="pct"/>
          </w:tcPr>
          <w:p w:rsidR="00E424E2" w:rsidRPr="0058430A" w:rsidRDefault="00E424E2" w:rsidP="00261529">
            <w:pPr>
              <w:widowControl w:val="0"/>
              <w:shd w:val="clear" w:color="auto" w:fill="FFFFFF"/>
              <w:autoSpaceDE w:val="0"/>
              <w:autoSpaceDN w:val="0"/>
              <w:rPr>
                <w:sz w:val="24"/>
                <w:szCs w:val="24"/>
              </w:rPr>
            </w:pPr>
            <w:r w:rsidRPr="0058430A">
              <w:rPr>
                <w:sz w:val="24"/>
                <w:szCs w:val="24"/>
              </w:rPr>
              <w:t>программа, всего (тыс. руб.),</w:t>
            </w:r>
            <w:r w:rsidR="0056644D">
              <w:rPr>
                <w:sz w:val="24"/>
                <w:szCs w:val="24"/>
              </w:rPr>
              <w:t xml:space="preserve"> в </w:t>
            </w:r>
            <w:r w:rsidRPr="0058430A">
              <w:rPr>
                <w:sz w:val="24"/>
                <w:szCs w:val="24"/>
              </w:rPr>
              <w:t>том числе:</w:t>
            </w:r>
          </w:p>
        </w:tc>
        <w:tc>
          <w:tcPr>
            <w:tcW w:w="739" w:type="pct"/>
          </w:tcPr>
          <w:p w:rsidR="00E424E2" w:rsidRPr="00E424E2" w:rsidRDefault="00E424E2" w:rsidP="007D0D67">
            <w:pPr>
              <w:jc w:val="center"/>
              <w:rPr>
                <w:color w:val="000000"/>
                <w:sz w:val="24"/>
                <w:szCs w:val="24"/>
              </w:rPr>
            </w:pPr>
            <w:r w:rsidRPr="00E424E2">
              <w:rPr>
                <w:color w:val="000000"/>
                <w:sz w:val="24"/>
                <w:szCs w:val="24"/>
              </w:rPr>
              <w:t>2 842 505,60270</w:t>
            </w:r>
          </w:p>
        </w:tc>
        <w:tc>
          <w:tcPr>
            <w:tcW w:w="665" w:type="pct"/>
          </w:tcPr>
          <w:p w:rsidR="00E424E2" w:rsidRPr="0058430A" w:rsidRDefault="00E424E2" w:rsidP="00BB7A24">
            <w:pPr>
              <w:jc w:val="center"/>
              <w:rPr>
                <w:color w:val="000000"/>
                <w:sz w:val="24"/>
                <w:szCs w:val="22"/>
              </w:rPr>
            </w:pPr>
            <w:r w:rsidRPr="0058430A">
              <w:rPr>
                <w:color w:val="000000"/>
                <w:sz w:val="24"/>
                <w:szCs w:val="22"/>
              </w:rPr>
              <w:t>4 510 447,969</w:t>
            </w:r>
          </w:p>
        </w:tc>
        <w:tc>
          <w:tcPr>
            <w:tcW w:w="689" w:type="pct"/>
          </w:tcPr>
          <w:p w:rsidR="00E424E2" w:rsidRPr="0058430A" w:rsidRDefault="00E424E2" w:rsidP="00BB7A24">
            <w:pPr>
              <w:jc w:val="center"/>
              <w:rPr>
                <w:color w:val="000000"/>
                <w:sz w:val="24"/>
                <w:szCs w:val="22"/>
              </w:rPr>
            </w:pPr>
            <w:r w:rsidRPr="0058430A">
              <w:rPr>
                <w:color w:val="000000"/>
                <w:sz w:val="24"/>
                <w:szCs w:val="22"/>
              </w:rPr>
              <w:t>1 792 451,752</w:t>
            </w:r>
          </w:p>
        </w:tc>
        <w:tc>
          <w:tcPr>
            <w:tcW w:w="616" w:type="pct"/>
          </w:tcPr>
          <w:p w:rsidR="00E424E2" w:rsidRPr="0058430A" w:rsidRDefault="00E424E2" w:rsidP="008C322C">
            <w:pPr>
              <w:jc w:val="center"/>
              <w:rPr>
                <w:color w:val="000000"/>
                <w:sz w:val="24"/>
                <w:szCs w:val="22"/>
              </w:rPr>
            </w:pPr>
            <w:r w:rsidRPr="0058430A">
              <w:rPr>
                <w:color w:val="000000"/>
                <w:sz w:val="24"/>
                <w:szCs w:val="22"/>
              </w:rPr>
              <w:t>2 107 314,100</w:t>
            </w:r>
          </w:p>
        </w:tc>
        <w:tc>
          <w:tcPr>
            <w:tcW w:w="591" w:type="pct"/>
          </w:tcPr>
          <w:p w:rsidR="00E424E2" w:rsidRPr="0058430A" w:rsidRDefault="00E424E2" w:rsidP="008C322C">
            <w:pPr>
              <w:jc w:val="center"/>
              <w:rPr>
                <w:color w:val="000000"/>
                <w:sz w:val="24"/>
                <w:szCs w:val="22"/>
              </w:rPr>
            </w:pPr>
            <w:r w:rsidRPr="0058430A">
              <w:rPr>
                <w:color w:val="000000"/>
                <w:sz w:val="24"/>
                <w:szCs w:val="22"/>
              </w:rPr>
              <w:t>1 690 281,700</w:t>
            </w:r>
          </w:p>
        </w:tc>
      </w:tr>
      <w:tr w:rsidR="00E424E2" w:rsidRPr="0058430A" w:rsidTr="00BB7A24">
        <w:tc>
          <w:tcPr>
            <w:tcW w:w="222" w:type="pct"/>
            <w:vMerge/>
          </w:tcPr>
          <w:p w:rsidR="00E424E2" w:rsidRPr="0058430A" w:rsidRDefault="00E424E2" w:rsidP="00261529">
            <w:pPr>
              <w:widowControl w:val="0"/>
              <w:shd w:val="clear" w:color="auto" w:fill="FFFFFF"/>
              <w:autoSpaceDE w:val="0"/>
              <w:autoSpaceDN w:val="0"/>
              <w:rPr>
                <w:sz w:val="24"/>
                <w:szCs w:val="24"/>
              </w:rPr>
            </w:pPr>
          </w:p>
        </w:tc>
        <w:tc>
          <w:tcPr>
            <w:tcW w:w="1478" w:type="pct"/>
          </w:tcPr>
          <w:p w:rsidR="00E424E2" w:rsidRPr="0058430A" w:rsidRDefault="00E424E2" w:rsidP="00261529">
            <w:pPr>
              <w:widowControl w:val="0"/>
              <w:shd w:val="clear" w:color="auto" w:fill="FFFFFF"/>
              <w:autoSpaceDE w:val="0"/>
              <w:autoSpaceDN w:val="0"/>
              <w:rPr>
                <w:sz w:val="24"/>
                <w:szCs w:val="24"/>
              </w:rPr>
            </w:pPr>
            <w:r w:rsidRPr="0058430A">
              <w:rPr>
                <w:sz w:val="24"/>
                <w:szCs w:val="24"/>
              </w:rPr>
              <w:t>бюджет города Перми</w:t>
            </w:r>
          </w:p>
        </w:tc>
        <w:tc>
          <w:tcPr>
            <w:tcW w:w="739" w:type="pct"/>
          </w:tcPr>
          <w:p w:rsidR="00E424E2" w:rsidRPr="00E424E2" w:rsidRDefault="00E424E2" w:rsidP="007D0D67">
            <w:pPr>
              <w:jc w:val="center"/>
              <w:rPr>
                <w:color w:val="000000"/>
                <w:sz w:val="24"/>
                <w:szCs w:val="24"/>
              </w:rPr>
            </w:pPr>
            <w:r w:rsidRPr="00E424E2">
              <w:rPr>
                <w:color w:val="000000"/>
                <w:sz w:val="24"/>
                <w:szCs w:val="24"/>
              </w:rPr>
              <w:t>803 600,64556</w:t>
            </w:r>
          </w:p>
        </w:tc>
        <w:tc>
          <w:tcPr>
            <w:tcW w:w="665" w:type="pct"/>
          </w:tcPr>
          <w:p w:rsidR="00E424E2" w:rsidRPr="0058430A" w:rsidRDefault="00E424E2" w:rsidP="00BB7A24">
            <w:pPr>
              <w:jc w:val="center"/>
              <w:rPr>
                <w:color w:val="000000"/>
                <w:sz w:val="24"/>
                <w:szCs w:val="22"/>
              </w:rPr>
            </w:pPr>
            <w:r w:rsidRPr="0058430A">
              <w:rPr>
                <w:color w:val="000000"/>
                <w:sz w:val="24"/>
                <w:szCs w:val="22"/>
              </w:rPr>
              <w:t>1 948 712,069</w:t>
            </w:r>
          </w:p>
        </w:tc>
        <w:tc>
          <w:tcPr>
            <w:tcW w:w="689" w:type="pct"/>
          </w:tcPr>
          <w:p w:rsidR="00E424E2" w:rsidRPr="0058430A" w:rsidRDefault="00E424E2" w:rsidP="00BB7A24">
            <w:pPr>
              <w:jc w:val="center"/>
              <w:rPr>
                <w:color w:val="000000"/>
                <w:sz w:val="24"/>
                <w:szCs w:val="22"/>
              </w:rPr>
            </w:pPr>
            <w:r w:rsidRPr="0058430A">
              <w:rPr>
                <w:color w:val="000000"/>
                <w:sz w:val="24"/>
                <w:szCs w:val="22"/>
              </w:rPr>
              <w:t>1 317 010,252</w:t>
            </w:r>
          </w:p>
        </w:tc>
        <w:tc>
          <w:tcPr>
            <w:tcW w:w="616" w:type="pct"/>
          </w:tcPr>
          <w:p w:rsidR="00E424E2" w:rsidRPr="0058430A" w:rsidRDefault="00E424E2" w:rsidP="008C322C">
            <w:pPr>
              <w:jc w:val="center"/>
              <w:rPr>
                <w:color w:val="000000"/>
                <w:sz w:val="24"/>
                <w:szCs w:val="22"/>
              </w:rPr>
            </w:pPr>
            <w:r w:rsidRPr="0058430A">
              <w:rPr>
                <w:color w:val="000000"/>
                <w:sz w:val="24"/>
                <w:szCs w:val="22"/>
              </w:rPr>
              <w:t>1 872 408,900</w:t>
            </w:r>
          </w:p>
        </w:tc>
        <w:tc>
          <w:tcPr>
            <w:tcW w:w="591" w:type="pct"/>
          </w:tcPr>
          <w:p w:rsidR="00E424E2" w:rsidRPr="0058430A" w:rsidRDefault="00E424E2" w:rsidP="008C322C">
            <w:pPr>
              <w:jc w:val="center"/>
              <w:rPr>
                <w:color w:val="000000"/>
                <w:sz w:val="24"/>
                <w:szCs w:val="22"/>
              </w:rPr>
            </w:pPr>
            <w:r w:rsidRPr="0058430A">
              <w:rPr>
                <w:color w:val="000000"/>
                <w:sz w:val="24"/>
                <w:szCs w:val="22"/>
              </w:rPr>
              <w:t>1 690 281,700</w:t>
            </w:r>
          </w:p>
        </w:tc>
      </w:tr>
      <w:tr w:rsidR="00E424E2" w:rsidRPr="0058430A" w:rsidTr="008C322C">
        <w:tc>
          <w:tcPr>
            <w:tcW w:w="222" w:type="pct"/>
            <w:vMerge/>
          </w:tcPr>
          <w:p w:rsidR="00E424E2" w:rsidRPr="0058430A" w:rsidRDefault="00E424E2" w:rsidP="00261529">
            <w:pPr>
              <w:widowControl w:val="0"/>
              <w:shd w:val="clear" w:color="auto" w:fill="FFFFFF"/>
              <w:autoSpaceDE w:val="0"/>
              <w:autoSpaceDN w:val="0"/>
              <w:rPr>
                <w:sz w:val="24"/>
                <w:szCs w:val="24"/>
              </w:rPr>
            </w:pPr>
          </w:p>
        </w:tc>
        <w:tc>
          <w:tcPr>
            <w:tcW w:w="1478" w:type="pct"/>
          </w:tcPr>
          <w:p w:rsidR="00E424E2" w:rsidRPr="0058430A" w:rsidRDefault="00E424E2" w:rsidP="00261529">
            <w:pPr>
              <w:widowControl w:val="0"/>
              <w:shd w:val="clear" w:color="auto" w:fill="FFFFFF"/>
              <w:autoSpaceDE w:val="0"/>
              <w:autoSpaceDN w:val="0"/>
              <w:rPr>
                <w:sz w:val="24"/>
                <w:szCs w:val="24"/>
              </w:rPr>
            </w:pPr>
            <w:r w:rsidRPr="0058430A">
              <w:rPr>
                <w:sz w:val="24"/>
                <w:szCs w:val="24"/>
              </w:rPr>
              <w:t>бюджет города Перми (неиспользованные ассигнования отчетного года)</w:t>
            </w:r>
          </w:p>
        </w:tc>
        <w:tc>
          <w:tcPr>
            <w:tcW w:w="739" w:type="pct"/>
          </w:tcPr>
          <w:p w:rsidR="00E424E2" w:rsidRPr="00E424E2" w:rsidRDefault="00E424E2" w:rsidP="007D0D67">
            <w:pPr>
              <w:jc w:val="center"/>
              <w:rPr>
                <w:color w:val="000000"/>
                <w:sz w:val="24"/>
                <w:szCs w:val="24"/>
              </w:rPr>
            </w:pPr>
            <w:r w:rsidRPr="00E424E2">
              <w:rPr>
                <w:color w:val="000000"/>
                <w:sz w:val="24"/>
                <w:szCs w:val="24"/>
              </w:rPr>
              <w:t>26 840,80114</w:t>
            </w:r>
          </w:p>
        </w:tc>
        <w:tc>
          <w:tcPr>
            <w:tcW w:w="665" w:type="pct"/>
          </w:tcPr>
          <w:p w:rsidR="00E424E2" w:rsidRPr="0058430A" w:rsidRDefault="00E424E2" w:rsidP="008C322C">
            <w:pPr>
              <w:jc w:val="center"/>
              <w:rPr>
                <w:color w:val="000000"/>
                <w:sz w:val="24"/>
                <w:szCs w:val="22"/>
              </w:rPr>
            </w:pPr>
            <w:r w:rsidRPr="0058430A">
              <w:rPr>
                <w:color w:val="000000"/>
                <w:sz w:val="24"/>
                <w:szCs w:val="22"/>
              </w:rPr>
              <w:t>0,0</w:t>
            </w:r>
          </w:p>
        </w:tc>
        <w:tc>
          <w:tcPr>
            <w:tcW w:w="689" w:type="pct"/>
          </w:tcPr>
          <w:p w:rsidR="00E424E2" w:rsidRPr="0058430A" w:rsidRDefault="00E424E2" w:rsidP="008C322C">
            <w:pPr>
              <w:jc w:val="center"/>
              <w:rPr>
                <w:color w:val="000000"/>
                <w:sz w:val="24"/>
                <w:szCs w:val="22"/>
              </w:rPr>
            </w:pPr>
            <w:r w:rsidRPr="0058430A">
              <w:rPr>
                <w:color w:val="000000"/>
                <w:sz w:val="24"/>
                <w:szCs w:val="22"/>
              </w:rPr>
              <w:t>0,0</w:t>
            </w:r>
          </w:p>
        </w:tc>
        <w:tc>
          <w:tcPr>
            <w:tcW w:w="616" w:type="pct"/>
          </w:tcPr>
          <w:p w:rsidR="00E424E2" w:rsidRPr="0058430A" w:rsidRDefault="00E424E2" w:rsidP="008C322C">
            <w:pPr>
              <w:jc w:val="center"/>
              <w:rPr>
                <w:color w:val="000000"/>
                <w:sz w:val="24"/>
                <w:szCs w:val="22"/>
              </w:rPr>
            </w:pPr>
            <w:r w:rsidRPr="0058430A">
              <w:rPr>
                <w:color w:val="000000"/>
                <w:sz w:val="24"/>
                <w:szCs w:val="22"/>
              </w:rPr>
              <w:t>0,0</w:t>
            </w:r>
          </w:p>
        </w:tc>
        <w:tc>
          <w:tcPr>
            <w:tcW w:w="591" w:type="pct"/>
          </w:tcPr>
          <w:p w:rsidR="00E424E2" w:rsidRPr="0058430A" w:rsidRDefault="00E424E2" w:rsidP="008C322C">
            <w:pPr>
              <w:jc w:val="center"/>
              <w:rPr>
                <w:color w:val="000000"/>
                <w:sz w:val="24"/>
                <w:szCs w:val="22"/>
              </w:rPr>
            </w:pPr>
            <w:r w:rsidRPr="0058430A">
              <w:rPr>
                <w:color w:val="000000"/>
                <w:sz w:val="24"/>
                <w:szCs w:val="22"/>
              </w:rPr>
              <w:t>0,0</w:t>
            </w:r>
          </w:p>
        </w:tc>
      </w:tr>
      <w:tr w:rsidR="00E424E2" w:rsidRPr="0058430A" w:rsidTr="008C322C">
        <w:tc>
          <w:tcPr>
            <w:tcW w:w="222" w:type="pct"/>
            <w:vMerge/>
          </w:tcPr>
          <w:p w:rsidR="00E424E2" w:rsidRPr="0058430A" w:rsidRDefault="00E424E2" w:rsidP="00261529">
            <w:pPr>
              <w:widowControl w:val="0"/>
              <w:shd w:val="clear" w:color="auto" w:fill="FFFFFF"/>
              <w:autoSpaceDE w:val="0"/>
              <w:autoSpaceDN w:val="0"/>
              <w:rPr>
                <w:sz w:val="24"/>
                <w:szCs w:val="24"/>
              </w:rPr>
            </w:pPr>
          </w:p>
        </w:tc>
        <w:tc>
          <w:tcPr>
            <w:tcW w:w="1478" w:type="pct"/>
          </w:tcPr>
          <w:p w:rsidR="00E424E2" w:rsidRPr="0058430A" w:rsidRDefault="00E424E2" w:rsidP="00261529">
            <w:pPr>
              <w:widowControl w:val="0"/>
              <w:shd w:val="clear" w:color="auto" w:fill="FFFFFF"/>
              <w:autoSpaceDE w:val="0"/>
              <w:autoSpaceDN w:val="0"/>
              <w:rPr>
                <w:sz w:val="24"/>
                <w:szCs w:val="24"/>
              </w:rPr>
            </w:pPr>
            <w:r w:rsidRPr="0058430A">
              <w:rPr>
                <w:sz w:val="24"/>
                <w:szCs w:val="24"/>
              </w:rPr>
              <w:t>бюджет Пермского края</w:t>
            </w:r>
          </w:p>
        </w:tc>
        <w:tc>
          <w:tcPr>
            <w:tcW w:w="739" w:type="pct"/>
          </w:tcPr>
          <w:p w:rsidR="00E424E2" w:rsidRPr="00E424E2" w:rsidRDefault="00E424E2" w:rsidP="007D0D67">
            <w:pPr>
              <w:jc w:val="center"/>
              <w:rPr>
                <w:color w:val="000000"/>
                <w:sz w:val="24"/>
                <w:szCs w:val="24"/>
              </w:rPr>
            </w:pPr>
            <w:r w:rsidRPr="00E424E2">
              <w:rPr>
                <w:color w:val="000000"/>
                <w:sz w:val="24"/>
                <w:szCs w:val="24"/>
              </w:rPr>
              <w:t>376 523,51456</w:t>
            </w:r>
          </w:p>
        </w:tc>
        <w:tc>
          <w:tcPr>
            <w:tcW w:w="665" w:type="pct"/>
          </w:tcPr>
          <w:p w:rsidR="00E424E2" w:rsidRPr="0058430A" w:rsidRDefault="00E424E2" w:rsidP="008C322C">
            <w:pPr>
              <w:jc w:val="center"/>
              <w:rPr>
                <w:color w:val="000000"/>
                <w:sz w:val="24"/>
                <w:szCs w:val="22"/>
              </w:rPr>
            </w:pPr>
            <w:r w:rsidRPr="0058430A">
              <w:rPr>
                <w:color w:val="000000"/>
                <w:sz w:val="24"/>
                <w:szCs w:val="22"/>
              </w:rPr>
              <w:t>352 974,900</w:t>
            </w:r>
          </w:p>
        </w:tc>
        <w:tc>
          <w:tcPr>
            <w:tcW w:w="689" w:type="pct"/>
          </w:tcPr>
          <w:p w:rsidR="00E424E2" w:rsidRPr="0058430A" w:rsidRDefault="00E424E2" w:rsidP="008C322C">
            <w:pPr>
              <w:jc w:val="center"/>
              <w:rPr>
                <w:color w:val="000000"/>
                <w:sz w:val="24"/>
                <w:szCs w:val="22"/>
              </w:rPr>
            </w:pPr>
            <w:r w:rsidRPr="0058430A">
              <w:rPr>
                <w:color w:val="000000"/>
                <w:sz w:val="24"/>
                <w:szCs w:val="22"/>
              </w:rPr>
              <w:t>275 441,500</w:t>
            </w:r>
          </w:p>
        </w:tc>
        <w:tc>
          <w:tcPr>
            <w:tcW w:w="616" w:type="pct"/>
          </w:tcPr>
          <w:p w:rsidR="00E424E2" w:rsidRPr="0058430A" w:rsidRDefault="00E424E2" w:rsidP="008C322C">
            <w:pPr>
              <w:jc w:val="center"/>
              <w:rPr>
                <w:color w:val="000000"/>
                <w:sz w:val="24"/>
                <w:szCs w:val="22"/>
              </w:rPr>
            </w:pPr>
            <w:r w:rsidRPr="0058430A">
              <w:rPr>
                <w:color w:val="000000"/>
                <w:sz w:val="24"/>
                <w:szCs w:val="22"/>
              </w:rPr>
              <w:t>234 905,200</w:t>
            </w:r>
          </w:p>
        </w:tc>
        <w:tc>
          <w:tcPr>
            <w:tcW w:w="591" w:type="pct"/>
          </w:tcPr>
          <w:p w:rsidR="00E424E2" w:rsidRPr="0058430A" w:rsidRDefault="00E424E2" w:rsidP="008C322C">
            <w:pPr>
              <w:jc w:val="center"/>
              <w:rPr>
                <w:color w:val="000000"/>
                <w:sz w:val="24"/>
                <w:szCs w:val="22"/>
              </w:rPr>
            </w:pPr>
            <w:r w:rsidRPr="0058430A">
              <w:rPr>
                <w:color w:val="000000"/>
                <w:sz w:val="24"/>
                <w:szCs w:val="22"/>
              </w:rPr>
              <w:t>0,0</w:t>
            </w:r>
          </w:p>
        </w:tc>
      </w:tr>
      <w:tr w:rsidR="00A654E2" w:rsidRPr="0058430A" w:rsidTr="008C322C">
        <w:tc>
          <w:tcPr>
            <w:tcW w:w="222" w:type="pct"/>
            <w:vMerge/>
          </w:tcPr>
          <w:p w:rsidR="00A654E2" w:rsidRPr="0058430A" w:rsidRDefault="00A654E2" w:rsidP="00261529">
            <w:pPr>
              <w:widowControl w:val="0"/>
              <w:shd w:val="clear" w:color="auto" w:fill="FFFFFF"/>
              <w:autoSpaceDE w:val="0"/>
              <w:autoSpaceDN w:val="0"/>
              <w:rPr>
                <w:sz w:val="24"/>
                <w:szCs w:val="24"/>
              </w:rPr>
            </w:pPr>
          </w:p>
        </w:tc>
        <w:tc>
          <w:tcPr>
            <w:tcW w:w="1478" w:type="pct"/>
          </w:tcPr>
          <w:p w:rsidR="00A654E2" w:rsidRPr="0058430A" w:rsidRDefault="00A654E2" w:rsidP="00261529">
            <w:pPr>
              <w:widowControl w:val="0"/>
              <w:shd w:val="clear" w:color="auto" w:fill="FFFFFF"/>
              <w:autoSpaceDE w:val="0"/>
              <w:autoSpaceDN w:val="0"/>
              <w:rPr>
                <w:sz w:val="24"/>
                <w:szCs w:val="24"/>
              </w:rPr>
            </w:pPr>
            <w:r w:rsidRPr="0058430A">
              <w:rPr>
                <w:sz w:val="24"/>
                <w:szCs w:val="24"/>
              </w:rPr>
              <w:t>бюджет Российской Федерации</w:t>
            </w:r>
          </w:p>
        </w:tc>
        <w:tc>
          <w:tcPr>
            <w:tcW w:w="739" w:type="pct"/>
          </w:tcPr>
          <w:p w:rsidR="00A654E2" w:rsidRPr="00E424E2" w:rsidRDefault="00A654E2" w:rsidP="007D0D67">
            <w:pPr>
              <w:jc w:val="center"/>
              <w:rPr>
                <w:color w:val="000000"/>
                <w:sz w:val="24"/>
                <w:szCs w:val="24"/>
              </w:rPr>
            </w:pPr>
            <w:r w:rsidRPr="00E424E2">
              <w:rPr>
                <w:color w:val="000000"/>
                <w:sz w:val="24"/>
                <w:szCs w:val="24"/>
              </w:rPr>
              <w:t>1 081 907,700</w:t>
            </w:r>
          </w:p>
        </w:tc>
        <w:tc>
          <w:tcPr>
            <w:tcW w:w="665" w:type="pct"/>
          </w:tcPr>
          <w:p w:rsidR="00A654E2" w:rsidRPr="0058430A" w:rsidRDefault="00A654E2" w:rsidP="008C322C">
            <w:pPr>
              <w:jc w:val="center"/>
              <w:rPr>
                <w:color w:val="000000"/>
                <w:sz w:val="24"/>
                <w:szCs w:val="22"/>
              </w:rPr>
            </w:pPr>
            <w:r w:rsidRPr="0058430A">
              <w:rPr>
                <w:color w:val="000000"/>
                <w:sz w:val="24"/>
                <w:szCs w:val="22"/>
              </w:rPr>
              <w:t>988 761,000</w:t>
            </w:r>
          </w:p>
        </w:tc>
        <w:tc>
          <w:tcPr>
            <w:tcW w:w="689" w:type="pct"/>
          </w:tcPr>
          <w:p w:rsidR="00A654E2" w:rsidRPr="0058430A" w:rsidRDefault="00A654E2" w:rsidP="00261529">
            <w:pPr>
              <w:shd w:val="clear" w:color="auto" w:fill="FFFFFF"/>
              <w:jc w:val="center"/>
              <w:rPr>
                <w:color w:val="000000"/>
                <w:sz w:val="24"/>
                <w:szCs w:val="22"/>
              </w:rPr>
            </w:pPr>
            <w:r w:rsidRPr="0058430A">
              <w:rPr>
                <w:color w:val="000000"/>
                <w:sz w:val="24"/>
                <w:szCs w:val="22"/>
              </w:rPr>
              <w:t>0,0</w:t>
            </w:r>
          </w:p>
        </w:tc>
        <w:tc>
          <w:tcPr>
            <w:tcW w:w="616" w:type="pct"/>
          </w:tcPr>
          <w:p w:rsidR="00A654E2" w:rsidRDefault="00A654E2" w:rsidP="00A654E2">
            <w:pPr>
              <w:jc w:val="center"/>
            </w:pPr>
            <w:r w:rsidRPr="008330F8">
              <w:rPr>
                <w:color w:val="000000"/>
                <w:sz w:val="24"/>
                <w:szCs w:val="22"/>
              </w:rPr>
              <w:t>0,0</w:t>
            </w:r>
          </w:p>
        </w:tc>
        <w:tc>
          <w:tcPr>
            <w:tcW w:w="591" w:type="pct"/>
          </w:tcPr>
          <w:p w:rsidR="00A654E2" w:rsidRDefault="00A654E2" w:rsidP="00A654E2">
            <w:pPr>
              <w:jc w:val="center"/>
            </w:pPr>
            <w:r w:rsidRPr="00AD51D5">
              <w:rPr>
                <w:color w:val="000000"/>
                <w:sz w:val="24"/>
                <w:szCs w:val="22"/>
              </w:rPr>
              <w:t>0,0</w:t>
            </w:r>
          </w:p>
        </w:tc>
      </w:tr>
      <w:tr w:rsidR="00A654E2" w:rsidRPr="0058430A" w:rsidTr="001276F9">
        <w:tc>
          <w:tcPr>
            <w:tcW w:w="222" w:type="pct"/>
            <w:vMerge/>
          </w:tcPr>
          <w:p w:rsidR="00A654E2" w:rsidRPr="0058430A" w:rsidRDefault="00A654E2" w:rsidP="00261529">
            <w:pPr>
              <w:widowControl w:val="0"/>
              <w:shd w:val="clear" w:color="auto" w:fill="FFFFFF"/>
              <w:autoSpaceDE w:val="0"/>
              <w:autoSpaceDN w:val="0"/>
              <w:rPr>
                <w:sz w:val="24"/>
                <w:szCs w:val="24"/>
              </w:rPr>
            </w:pPr>
          </w:p>
        </w:tc>
        <w:tc>
          <w:tcPr>
            <w:tcW w:w="1478" w:type="pct"/>
          </w:tcPr>
          <w:p w:rsidR="00A654E2" w:rsidRPr="0058430A" w:rsidRDefault="00A654E2" w:rsidP="00261529">
            <w:pPr>
              <w:widowControl w:val="0"/>
              <w:shd w:val="clear" w:color="auto" w:fill="FFFFFF"/>
              <w:autoSpaceDE w:val="0"/>
              <w:autoSpaceDN w:val="0"/>
              <w:rPr>
                <w:sz w:val="24"/>
                <w:szCs w:val="24"/>
              </w:rPr>
            </w:pPr>
            <w:r w:rsidRPr="0058430A">
              <w:rPr>
                <w:sz w:val="24"/>
                <w:szCs w:val="24"/>
              </w:rPr>
              <w:t>внебюджетные источники</w:t>
            </w:r>
          </w:p>
        </w:tc>
        <w:tc>
          <w:tcPr>
            <w:tcW w:w="739" w:type="pct"/>
          </w:tcPr>
          <w:p w:rsidR="00A654E2" w:rsidRPr="00E424E2" w:rsidRDefault="00A654E2" w:rsidP="007D0D67">
            <w:pPr>
              <w:jc w:val="center"/>
              <w:rPr>
                <w:color w:val="000000"/>
                <w:sz w:val="24"/>
                <w:szCs w:val="24"/>
              </w:rPr>
            </w:pPr>
            <w:r w:rsidRPr="00E424E2">
              <w:rPr>
                <w:color w:val="000000"/>
                <w:sz w:val="24"/>
                <w:szCs w:val="24"/>
              </w:rPr>
              <w:t>553 632,94144</w:t>
            </w:r>
          </w:p>
        </w:tc>
        <w:tc>
          <w:tcPr>
            <w:tcW w:w="665" w:type="pct"/>
          </w:tcPr>
          <w:p w:rsidR="00A654E2" w:rsidRPr="0058430A" w:rsidRDefault="00A654E2" w:rsidP="00261529">
            <w:pPr>
              <w:shd w:val="clear" w:color="auto" w:fill="FFFFFF"/>
              <w:jc w:val="center"/>
              <w:rPr>
                <w:color w:val="000000"/>
                <w:sz w:val="24"/>
                <w:szCs w:val="22"/>
              </w:rPr>
            </w:pPr>
            <w:r w:rsidRPr="0058430A">
              <w:rPr>
                <w:color w:val="000000"/>
                <w:sz w:val="24"/>
                <w:szCs w:val="22"/>
              </w:rPr>
              <w:t>1 220 000,0</w:t>
            </w:r>
            <w:r>
              <w:rPr>
                <w:color w:val="000000"/>
                <w:sz w:val="24"/>
                <w:szCs w:val="22"/>
              </w:rPr>
              <w:t>00</w:t>
            </w:r>
          </w:p>
        </w:tc>
        <w:tc>
          <w:tcPr>
            <w:tcW w:w="689" w:type="pct"/>
          </w:tcPr>
          <w:p w:rsidR="00A654E2" w:rsidRPr="0058430A" w:rsidRDefault="00A654E2" w:rsidP="00261529">
            <w:pPr>
              <w:shd w:val="clear" w:color="auto" w:fill="FFFFFF"/>
              <w:jc w:val="center"/>
              <w:rPr>
                <w:color w:val="000000"/>
                <w:sz w:val="24"/>
                <w:szCs w:val="22"/>
              </w:rPr>
            </w:pPr>
            <w:r w:rsidRPr="0058430A">
              <w:rPr>
                <w:color w:val="000000"/>
                <w:sz w:val="24"/>
                <w:szCs w:val="22"/>
              </w:rPr>
              <w:t>200 000,0</w:t>
            </w:r>
            <w:r>
              <w:rPr>
                <w:color w:val="000000"/>
                <w:sz w:val="24"/>
                <w:szCs w:val="22"/>
              </w:rPr>
              <w:t>00</w:t>
            </w:r>
          </w:p>
        </w:tc>
        <w:tc>
          <w:tcPr>
            <w:tcW w:w="616" w:type="pct"/>
          </w:tcPr>
          <w:p w:rsidR="00A654E2" w:rsidRDefault="00A654E2" w:rsidP="00A654E2">
            <w:pPr>
              <w:jc w:val="center"/>
            </w:pPr>
            <w:r w:rsidRPr="008330F8">
              <w:rPr>
                <w:color w:val="000000"/>
                <w:sz w:val="24"/>
                <w:szCs w:val="22"/>
              </w:rPr>
              <w:t>0,0</w:t>
            </w:r>
          </w:p>
        </w:tc>
        <w:tc>
          <w:tcPr>
            <w:tcW w:w="591" w:type="pct"/>
          </w:tcPr>
          <w:p w:rsidR="00A654E2" w:rsidRDefault="00A654E2" w:rsidP="00A654E2">
            <w:pPr>
              <w:jc w:val="center"/>
            </w:pPr>
            <w:r w:rsidRPr="00AD51D5">
              <w:rPr>
                <w:color w:val="000000"/>
                <w:sz w:val="24"/>
                <w:szCs w:val="22"/>
              </w:rPr>
              <w:t>0,0</w:t>
            </w:r>
          </w:p>
        </w:tc>
      </w:tr>
      <w:tr w:rsidR="00A654E2" w:rsidRPr="0058430A" w:rsidTr="001276F9">
        <w:tc>
          <w:tcPr>
            <w:tcW w:w="222" w:type="pct"/>
            <w:vMerge/>
          </w:tcPr>
          <w:p w:rsidR="00A654E2" w:rsidRPr="0058430A" w:rsidRDefault="00A654E2" w:rsidP="00261529">
            <w:pPr>
              <w:widowControl w:val="0"/>
              <w:shd w:val="clear" w:color="auto" w:fill="FFFFFF"/>
              <w:autoSpaceDE w:val="0"/>
              <w:autoSpaceDN w:val="0"/>
              <w:rPr>
                <w:sz w:val="24"/>
                <w:szCs w:val="24"/>
              </w:rPr>
            </w:pPr>
          </w:p>
        </w:tc>
        <w:tc>
          <w:tcPr>
            <w:tcW w:w="1478" w:type="pct"/>
          </w:tcPr>
          <w:p w:rsidR="00A654E2" w:rsidRPr="0058430A" w:rsidRDefault="00A654E2" w:rsidP="00261529">
            <w:pPr>
              <w:widowControl w:val="0"/>
              <w:shd w:val="clear" w:color="auto" w:fill="FFFFFF"/>
              <w:autoSpaceDE w:val="0"/>
              <w:autoSpaceDN w:val="0"/>
              <w:rPr>
                <w:sz w:val="24"/>
                <w:szCs w:val="24"/>
              </w:rPr>
            </w:pPr>
            <w:r w:rsidRPr="0058430A">
              <w:rPr>
                <w:sz w:val="24"/>
                <w:szCs w:val="24"/>
              </w:rPr>
              <w:t>подпрограмма 1.1, всего (тыс. руб.),</w:t>
            </w:r>
            <w:r>
              <w:rPr>
                <w:sz w:val="24"/>
                <w:szCs w:val="24"/>
              </w:rPr>
              <w:t xml:space="preserve"> в </w:t>
            </w:r>
            <w:r w:rsidRPr="0058430A">
              <w:rPr>
                <w:sz w:val="24"/>
                <w:szCs w:val="24"/>
              </w:rPr>
              <w:t>том числе:</w:t>
            </w:r>
          </w:p>
        </w:tc>
        <w:tc>
          <w:tcPr>
            <w:tcW w:w="739" w:type="pct"/>
          </w:tcPr>
          <w:p w:rsidR="00A654E2" w:rsidRPr="00E424E2" w:rsidRDefault="00A654E2" w:rsidP="007D0D67">
            <w:pPr>
              <w:jc w:val="center"/>
              <w:rPr>
                <w:color w:val="000000"/>
                <w:sz w:val="24"/>
                <w:szCs w:val="24"/>
              </w:rPr>
            </w:pPr>
            <w:r w:rsidRPr="00E424E2">
              <w:rPr>
                <w:color w:val="000000"/>
                <w:sz w:val="24"/>
                <w:szCs w:val="24"/>
              </w:rPr>
              <w:t>516 108,735</w:t>
            </w:r>
          </w:p>
        </w:tc>
        <w:tc>
          <w:tcPr>
            <w:tcW w:w="665" w:type="pct"/>
          </w:tcPr>
          <w:p w:rsidR="00A654E2" w:rsidRPr="0058430A" w:rsidRDefault="00A654E2" w:rsidP="00261529">
            <w:pPr>
              <w:shd w:val="clear" w:color="auto" w:fill="FFFFFF"/>
              <w:jc w:val="center"/>
              <w:rPr>
                <w:color w:val="000000"/>
                <w:sz w:val="24"/>
                <w:szCs w:val="22"/>
              </w:rPr>
            </w:pPr>
            <w:r w:rsidRPr="0058430A">
              <w:rPr>
                <w:color w:val="000000"/>
                <w:sz w:val="24"/>
                <w:szCs w:val="22"/>
              </w:rPr>
              <w:t>17 396,800</w:t>
            </w:r>
          </w:p>
        </w:tc>
        <w:tc>
          <w:tcPr>
            <w:tcW w:w="689" w:type="pct"/>
          </w:tcPr>
          <w:p w:rsidR="00A654E2" w:rsidRPr="0058430A" w:rsidRDefault="00A654E2" w:rsidP="00261529">
            <w:pPr>
              <w:shd w:val="clear" w:color="auto" w:fill="FFFFFF"/>
              <w:jc w:val="center"/>
              <w:rPr>
                <w:color w:val="000000"/>
                <w:sz w:val="24"/>
                <w:szCs w:val="22"/>
              </w:rPr>
            </w:pPr>
            <w:r w:rsidRPr="0058430A">
              <w:rPr>
                <w:color w:val="000000"/>
                <w:sz w:val="24"/>
                <w:szCs w:val="22"/>
              </w:rPr>
              <w:t>493 919,500</w:t>
            </w:r>
          </w:p>
        </w:tc>
        <w:tc>
          <w:tcPr>
            <w:tcW w:w="616" w:type="pct"/>
          </w:tcPr>
          <w:p w:rsidR="00A654E2" w:rsidRDefault="00A654E2" w:rsidP="00A654E2">
            <w:pPr>
              <w:jc w:val="center"/>
            </w:pPr>
            <w:r w:rsidRPr="008330F8">
              <w:rPr>
                <w:color w:val="000000"/>
                <w:sz w:val="24"/>
                <w:szCs w:val="22"/>
              </w:rPr>
              <w:t>0,0</w:t>
            </w:r>
          </w:p>
        </w:tc>
        <w:tc>
          <w:tcPr>
            <w:tcW w:w="591" w:type="pct"/>
          </w:tcPr>
          <w:p w:rsidR="00A654E2" w:rsidRDefault="00A654E2" w:rsidP="00A654E2">
            <w:pPr>
              <w:jc w:val="center"/>
            </w:pPr>
            <w:r w:rsidRPr="00AD51D5">
              <w:rPr>
                <w:color w:val="000000"/>
                <w:sz w:val="24"/>
                <w:szCs w:val="22"/>
              </w:rPr>
              <w:t>0,0</w:t>
            </w:r>
          </w:p>
        </w:tc>
      </w:tr>
      <w:tr w:rsidR="00A654E2" w:rsidRPr="0058430A" w:rsidTr="001276F9">
        <w:tc>
          <w:tcPr>
            <w:tcW w:w="222" w:type="pct"/>
            <w:vMerge/>
          </w:tcPr>
          <w:p w:rsidR="00A654E2" w:rsidRPr="0058430A" w:rsidRDefault="00A654E2" w:rsidP="00261529">
            <w:pPr>
              <w:widowControl w:val="0"/>
              <w:shd w:val="clear" w:color="auto" w:fill="FFFFFF"/>
              <w:autoSpaceDE w:val="0"/>
              <w:autoSpaceDN w:val="0"/>
              <w:rPr>
                <w:sz w:val="24"/>
                <w:szCs w:val="24"/>
              </w:rPr>
            </w:pPr>
          </w:p>
        </w:tc>
        <w:tc>
          <w:tcPr>
            <w:tcW w:w="1478" w:type="pct"/>
          </w:tcPr>
          <w:p w:rsidR="00A654E2" w:rsidRPr="0058430A" w:rsidRDefault="00A654E2" w:rsidP="00261529">
            <w:pPr>
              <w:widowControl w:val="0"/>
              <w:shd w:val="clear" w:color="auto" w:fill="FFFFFF"/>
              <w:autoSpaceDE w:val="0"/>
              <w:autoSpaceDN w:val="0"/>
              <w:rPr>
                <w:sz w:val="24"/>
                <w:szCs w:val="24"/>
              </w:rPr>
            </w:pPr>
            <w:r w:rsidRPr="0058430A">
              <w:rPr>
                <w:sz w:val="24"/>
                <w:szCs w:val="24"/>
              </w:rPr>
              <w:t>бюджет города Перми</w:t>
            </w:r>
          </w:p>
        </w:tc>
        <w:tc>
          <w:tcPr>
            <w:tcW w:w="739" w:type="pct"/>
          </w:tcPr>
          <w:p w:rsidR="00A654E2" w:rsidRPr="00E424E2" w:rsidRDefault="00A654E2" w:rsidP="007D0D67">
            <w:pPr>
              <w:jc w:val="center"/>
              <w:rPr>
                <w:color w:val="000000"/>
                <w:sz w:val="24"/>
                <w:szCs w:val="24"/>
              </w:rPr>
            </w:pPr>
            <w:r w:rsidRPr="00E424E2">
              <w:rPr>
                <w:color w:val="000000"/>
                <w:sz w:val="24"/>
                <w:szCs w:val="24"/>
              </w:rPr>
              <w:t>9 308,735</w:t>
            </w:r>
          </w:p>
        </w:tc>
        <w:tc>
          <w:tcPr>
            <w:tcW w:w="665" w:type="pct"/>
          </w:tcPr>
          <w:p w:rsidR="00A654E2" w:rsidRPr="0058430A" w:rsidRDefault="00A654E2" w:rsidP="00261529">
            <w:pPr>
              <w:shd w:val="clear" w:color="auto" w:fill="FFFFFF"/>
              <w:jc w:val="center"/>
              <w:rPr>
                <w:color w:val="000000"/>
                <w:sz w:val="24"/>
                <w:szCs w:val="22"/>
              </w:rPr>
            </w:pPr>
            <w:r w:rsidRPr="0058430A">
              <w:rPr>
                <w:color w:val="000000"/>
                <w:sz w:val="24"/>
                <w:szCs w:val="22"/>
              </w:rPr>
              <w:t>17 396,800</w:t>
            </w:r>
          </w:p>
        </w:tc>
        <w:tc>
          <w:tcPr>
            <w:tcW w:w="689" w:type="pct"/>
          </w:tcPr>
          <w:p w:rsidR="00A654E2" w:rsidRPr="0058430A" w:rsidRDefault="00A654E2" w:rsidP="00261529">
            <w:pPr>
              <w:shd w:val="clear" w:color="auto" w:fill="FFFFFF"/>
              <w:jc w:val="center"/>
              <w:rPr>
                <w:color w:val="000000"/>
                <w:sz w:val="24"/>
                <w:szCs w:val="22"/>
              </w:rPr>
            </w:pPr>
            <w:r w:rsidRPr="0058430A">
              <w:rPr>
                <w:color w:val="000000"/>
                <w:sz w:val="24"/>
                <w:szCs w:val="22"/>
              </w:rPr>
              <w:t>293 919,500</w:t>
            </w:r>
          </w:p>
        </w:tc>
        <w:tc>
          <w:tcPr>
            <w:tcW w:w="616" w:type="pct"/>
          </w:tcPr>
          <w:p w:rsidR="00A654E2" w:rsidRDefault="00A654E2" w:rsidP="00A654E2">
            <w:pPr>
              <w:jc w:val="center"/>
            </w:pPr>
            <w:r w:rsidRPr="008330F8">
              <w:rPr>
                <w:color w:val="000000"/>
                <w:sz w:val="24"/>
                <w:szCs w:val="22"/>
              </w:rPr>
              <w:t>0,0</w:t>
            </w:r>
          </w:p>
        </w:tc>
        <w:tc>
          <w:tcPr>
            <w:tcW w:w="591" w:type="pct"/>
          </w:tcPr>
          <w:p w:rsidR="00A654E2" w:rsidRDefault="00A654E2" w:rsidP="00A654E2">
            <w:pPr>
              <w:jc w:val="center"/>
            </w:pPr>
            <w:r w:rsidRPr="00AD51D5">
              <w:rPr>
                <w:color w:val="000000"/>
                <w:sz w:val="24"/>
                <w:szCs w:val="22"/>
              </w:rPr>
              <w:t>0,0</w:t>
            </w:r>
          </w:p>
        </w:tc>
      </w:tr>
      <w:tr w:rsidR="00A654E2" w:rsidRPr="0058430A" w:rsidTr="001276F9">
        <w:tc>
          <w:tcPr>
            <w:tcW w:w="222" w:type="pct"/>
            <w:vMerge/>
          </w:tcPr>
          <w:p w:rsidR="00A654E2" w:rsidRPr="0058430A" w:rsidRDefault="00A654E2" w:rsidP="00261529">
            <w:pPr>
              <w:widowControl w:val="0"/>
              <w:shd w:val="clear" w:color="auto" w:fill="FFFFFF"/>
              <w:autoSpaceDE w:val="0"/>
              <w:autoSpaceDN w:val="0"/>
              <w:rPr>
                <w:sz w:val="24"/>
                <w:szCs w:val="24"/>
              </w:rPr>
            </w:pPr>
          </w:p>
        </w:tc>
        <w:tc>
          <w:tcPr>
            <w:tcW w:w="1478" w:type="pct"/>
          </w:tcPr>
          <w:p w:rsidR="00A654E2" w:rsidRPr="0058430A" w:rsidRDefault="00A654E2" w:rsidP="00261529">
            <w:pPr>
              <w:widowControl w:val="0"/>
              <w:shd w:val="clear" w:color="auto" w:fill="FFFFFF"/>
              <w:autoSpaceDE w:val="0"/>
              <w:autoSpaceDN w:val="0"/>
              <w:rPr>
                <w:sz w:val="24"/>
                <w:szCs w:val="24"/>
              </w:rPr>
            </w:pPr>
            <w:r w:rsidRPr="0058430A">
              <w:rPr>
                <w:sz w:val="24"/>
                <w:szCs w:val="24"/>
              </w:rPr>
              <w:t>внебюджетные источники</w:t>
            </w:r>
          </w:p>
        </w:tc>
        <w:tc>
          <w:tcPr>
            <w:tcW w:w="739" w:type="pct"/>
          </w:tcPr>
          <w:p w:rsidR="00A654E2" w:rsidRPr="00E424E2" w:rsidRDefault="00A654E2" w:rsidP="007D0D67">
            <w:pPr>
              <w:jc w:val="center"/>
              <w:rPr>
                <w:color w:val="000000"/>
                <w:sz w:val="24"/>
                <w:szCs w:val="24"/>
              </w:rPr>
            </w:pPr>
            <w:r w:rsidRPr="00E424E2">
              <w:rPr>
                <w:color w:val="000000"/>
                <w:sz w:val="24"/>
                <w:szCs w:val="24"/>
              </w:rPr>
              <w:t>506 800,000</w:t>
            </w:r>
          </w:p>
        </w:tc>
        <w:tc>
          <w:tcPr>
            <w:tcW w:w="665" w:type="pct"/>
          </w:tcPr>
          <w:p w:rsidR="00A654E2" w:rsidRPr="0058430A" w:rsidRDefault="00A654E2" w:rsidP="00261529">
            <w:pPr>
              <w:widowControl w:val="0"/>
              <w:shd w:val="clear" w:color="auto" w:fill="FFFFFF"/>
              <w:autoSpaceDE w:val="0"/>
              <w:autoSpaceDN w:val="0"/>
              <w:jc w:val="center"/>
              <w:rPr>
                <w:sz w:val="24"/>
                <w:szCs w:val="24"/>
              </w:rPr>
            </w:pPr>
            <w:r w:rsidRPr="0058430A">
              <w:rPr>
                <w:sz w:val="24"/>
                <w:szCs w:val="24"/>
              </w:rPr>
              <w:t>0,0</w:t>
            </w:r>
          </w:p>
        </w:tc>
        <w:tc>
          <w:tcPr>
            <w:tcW w:w="689" w:type="pct"/>
          </w:tcPr>
          <w:p w:rsidR="00A654E2" w:rsidRPr="0058430A" w:rsidRDefault="00A654E2" w:rsidP="00261529">
            <w:pPr>
              <w:widowControl w:val="0"/>
              <w:shd w:val="clear" w:color="auto" w:fill="FFFFFF"/>
              <w:autoSpaceDE w:val="0"/>
              <w:autoSpaceDN w:val="0"/>
              <w:jc w:val="center"/>
              <w:rPr>
                <w:sz w:val="24"/>
                <w:szCs w:val="24"/>
              </w:rPr>
            </w:pPr>
            <w:r w:rsidRPr="0058430A">
              <w:rPr>
                <w:sz w:val="24"/>
                <w:szCs w:val="24"/>
              </w:rPr>
              <w:t>200 000,0</w:t>
            </w:r>
            <w:r>
              <w:rPr>
                <w:sz w:val="24"/>
                <w:szCs w:val="24"/>
              </w:rPr>
              <w:t>00</w:t>
            </w:r>
          </w:p>
        </w:tc>
        <w:tc>
          <w:tcPr>
            <w:tcW w:w="616" w:type="pct"/>
          </w:tcPr>
          <w:p w:rsidR="00A654E2" w:rsidRDefault="00A654E2" w:rsidP="00A654E2">
            <w:pPr>
              <w:jc w:val="center"/>
            </w:pPr>
            <w:r w:rsidRPr="008330F8">
              <w:rPr>
                <w:color w:val="000000"/>
                <w:sz w:val="24"/>
                <w:szCs w:val="22"/>
              </w:rPr>
              <w:t>0,0</w:t>
            </w:r>
          </w:p>
        </w:tc>
        <w:tc>
          <w:tcPr>
            <w:tcW w:w="591" w:type="pct"/>
          </w:tcPr>
          <w:p w:rsidR="00A654E2" w:rsidRDefault="00A654E2" w:rsidP="00A654E2">
            <w:pPr>
              <w:jc w:val="center"/>
            </w:pPr>
            <w:r w:rsidRPr="00AD51D5">
              <w:rPr>
                <w:color w:val="000000"/>
                <w:sz w:val="24"/>
                <w:szCs w:val="22"/>
              </w:rPr>
              <w:t>0,0</w:t>
            </w:r>
          </w:p>
        </w:tc>
      </w:tr>
      <w:tr w:rsidR="00E424E2" w:rsidRPr="0058430A" w:rsidTr="00910AFD">
        <w:tc>
          <w:tcPr>
            <w:tcW w:w="222" w:type="pct"/>
            <w:vMerge/>
          </w:tcPr>
          <w:p w:rsidR="00E424E2" w:rsidRPr="0058430A" w:rsidRDefault="00E424E2" w:rsidP="00261529">
            <w:pPr>
              <w:widowControl w:val="0"/>
              <w:shd w:val="clear" w:color="auto" w:fill="FFFFFF"/>
              <w:autoSpaceDE w:val="0"/>
              <w:autoSpaceDN w:val="0"/>
              <w:rPr>
                <w:sz w:val="24"/>
                <w:szCs w:val="24"/>
              </w:rPr>
            </w:pPr>
          </w:p>
        </w:tc>
        <w:tc>
          <w:tcPr>
            <w:tcW w:w="1478" w:type="pct"/>
          </w:tcPr>
          <w:p w:rsidR="00E424E2" w:rsidRPr="0058430A" w:rsidRDefault="00E424E2" w:rsidP="00261529">
            <w:pPr>
              <w:widowControl w:val="0"/>
              <w:shd w:val="clear" w:color="auto" w:fill="FFFFFF"/>
              <w:autoSpaceDE w:val="0"/>
              <w:autoSpaceDN w:val="0"/>
              <w:rPr>
                <w:sz w:val="24"/>
                <w:szCs w:val="24"/>
              </w:rPr>
            </w:pPr>
            <w:r w:rsidRPr="0058430A">
              <w:rPr>
                <w:sz w:val="24"/>
                <w:szCs w:val="24"/>
              </w:rPr>
              <w:t>подпрограмма 1.2, всего (тыс. руб.),</w:t>
            </w:r>
            <w:r w:rsidR="0056644D">
              <w:rPr>
                <w:sz w:val="24"/>
                <w:szCs w:val="24"/>
              </w:rPr>
              <w:t xml:space="preserve"> в </w:t>
            </w:r>
            <w:r w:rsidRPr="0058430A">
              <w:rPr>
                <w:sz w:val="24"/>
                <w:szCs w:val="24"/>
              </w:rPr>
              <w:t>том числе:</w:t>
            </w:r>
          </w:p>
        </w:tc>
        <w:tc>
          <w:tcPr>
            <w:tcW w:w="739" w:type="pct"/>
          </w:tcPr>
          <w:p w:rsidR="00E424E2" w:rsidRPr="00E424E2" w:rsidRDefault="00E424E2" w:rsidP="007D0D67">
            <w:pPr>
              <w:jc w:val="center"/>
              <w:rPr>
                <w:color w:val="000000"/>
                <w:sz w:val="24"/>
                <w:szCs w:val="24"/>
              </w:rPr>
            </w:pPr>
            <w:r w:rsidRPr="00E424E2">
              <w:rPr>
                <w:color w:val="000000"/>
                <w:sz w:val="24"/>
                <w:szCs w:val="24"/>
              </w:rPr>
              <w:t>1 336 064,82770</w:t>
            </w:r>
          </w:p>
        </w:tc>
        <w:tc>
          <w:tcPr>
            <w:tcW w:w="665" w:type="pct"/>
          </w:tcPr>
          <w:p w:rsidR="00E424E2" w:rsidRPr="0058430A" w:rsidRDefault="00E424E2" w:rsidP="00910AFD">
            <w:pPr>
              <w:jc w:val="center"/>
              <w:rPr>
                <w:color w:val="000000"/>
                <w:sz w:val="24"/>
                <w:szCs w:val="22"/>
              </w:rPr>
            </w:pPr>
            <w:r w:rsidRPr="0058430A">
              <w:rPr>
                <w:color w:val="000000"/>
                <w:sz w:val="24"/>
                <w:szCs w:val="22"/>
              </w:rPr>
              <w:t>3 632 693,811</w:t>
            </w:r>
          </w:p>
        </w:tc>
        <w:tc>
          <w:tcPr>
            <w:tcW w:w="689" w:type="pct"/>
          </w:tcPr>
          <w:p w:rsidR="00E424E2" w:rsidRPr="0058430A" w:rsidRDefault="00E424E2" w:rsidP="00C65C53">
            <w:pPr>
              <w:jc w:val="center"/>
              <w:rPr>
                <w:color w:val="000000"/>
                <w:sz w:val="24"/>
                <w:szCs w:val="22"/>
              </w:rPr>
            </w:pPr>
            <w:r w:rsidRPr="0058430A">
              <w:rPr>
                <w:color w:val="000000"/>
                <w:sz w:val="24"/>
                <w:szCs w:val="22"/>
              </w:rPr>
              <w:t>987 871,400</w:t>
            </w:r>
          </w:p>
        </w:tc>
        <w:tc>
          <w:tcPr>
            <w:tcW w:w="616" w:type="pct"/>
          </w:tcPr>
          <w:p w:rsidR="00E424E2" w:rsidRPr="0058430A" w:rsidRDefault="00E424E2" w:rsidP="00C65C53">
            <w:pPr>
              <w:jc w:val="center"/>
              <w:rPr>
                <w:color w:val="000000"/>
                <w:sz w:val="24"/>
                <w:szCs w:val="22"/>
              </w:rPr>
            </w:pPr>
            <w:r w:rsidRPr="0058430A">
              <w:rPr>
                <w:color w:val="000000"/>
                <w:sz w:val="24"/>
                <w:szCs w:val="22"/>
              </w:rPr>
              <w:t>1 617 032,400</w:t>
            </w:r>
          </w:p>
        </w:tc>
        <w:tc>
          <w:tcPr>
            <w:tcW w:w="591" w:type="pct"/>
          </w:tcPr>
          <w:p w:rsidR="00E424E2" w:rsidRPr="0058430A" w:rsidRDefault="00E424E2" w:rsidP="00C65C53">
            <w:pPr>
              <w:jc w:val="center"/>
              <w:rPr>
                <w:color w:val="000000"/>
                <w:sz w:val="24"/>
                <w:szCs w:val="22"/>
              </w:rPr>
            </w:pPr>
            <w:r w:rsidRPr="0058430A">
              <w:rPr>
                <w:color w:val="000000"/>
                <w:sz w:val="24"/>
                <w:szCs w:val="22"/>
              </w:rPr>
              <w:t>1 200 000,000</w:t>
            </w:r>
          </w:p>
        </w:tc>
      </w:tr>
      <w:tr w:rsidR="00E424E2" w:rsidRPr="0058430A" w:rsidTr="00910AFD">
        <w:tc>
          <w:tcPr>
            <w:tcW w:w="222" w:type="pct"/>
            <w:vMerge/>
          </w:tcPr>
          <w:p w:rsidR="00E424E2" w:rsidRPr="0058430A" w:rsidRDefault="00E424E2" w:rsidP="00261529">
            <w:pPr>
              <w:widowControl w:val="0"/>
              <w:shd w:val="clear" w:color="auto" w:fill="FFFFFF"/>
              <w:autoSpaceDE w:val="0"/>
              <w:autoSpaceDN w:val="0"/>
              <w:rPr>
                <w:sz w:val="24"/>
                <w:szCs w:val="24"/>
              </w:rPr>
            </w:pPr>
          </w:p>
        </w:tc>
        <w:tc>
          <w:tcPr>
            <w:tcW w:w="1478" w:type="pct"/>
          </w:tcPr>
          <w:p w:rsidR="00E424E2" w:rsidRPr="0058430A" w:rsidRDefault="00E424E2" w:rsidP="00261529">
            <w:pPr>
              <w:widowControl w:val="0"/>
              <w:shd w:val="clear" w:color="auto" w:fill="FFFFFF"/>
              <w:autoSpaceDE w:val="0"/>
              <w:autoSpaceDN w:val="0"/>
              <w:rPr>
                <w:sz w:val="24"/>
                <w:szCs w:val="24"/>
              </w:rPr>
            </w:pPr>
            <w:r w:rsidRPr="0058430A">
              <w:rPr>
                <w:sz w:val="24"/>
                <w:szCs w:val="24"/>
              </w:rPr>
              <w:t>бюджет города Перми</w:t>
            </w:r>
          </w:p>
        </w:tc>
        <w:tc>
          <w:tcPr>
            <w:tcW w:w="739" w:type="pct"/>
          </w:tcPr>
          <w:p w:rsidR="00E424E2" w:rsidRPr="00E424E2" w:rsidRDefault="00E424E2" w:rsidP="007D0D67">
            <w:pPr>
              <w:jc w:val="center"/>
              <w:rPr>
                <w:color w:val="000000"/>
                <w:sz w:val="24"/>
                <w:szCs w:val="24"/>
              </w:rPr>
            </w:pPr>
            <w:r w:rsidRPr="00E424E2">
              <w:rPr>
                <w:color w:val="000000"/>
                <w:sz w:val="24"/>
                <w:szCs w:val="24"/>
              </w:rPr>
              <w:t>460 572,31556</w:t>
            </w:r>
          </w:p>
        </w:tc>
        <w:tc>
          <w:tcPr>
            <w:tcW w:w="665" w:type="pct"/>
          </w:tcPr>
          <w:p w:rsidR="00E424E2" w:rsidRPr="0058430A" w:rsidRDefault="00E424E2" w:rsidP="00910AFD">
            <w:pPr>
              <w:jc w:val="center"/>
              <w:rPr>
                <w:color w:val="000000"/>
                <w:sz w:val="24"/>
                <w:szCs w:val="22"/>
              </w:rPr>
            </w:pPr>
            <w:r w:rsidRPr="0058430A">
              <w:rPr>
                <w:color w:val="000000"/>
                <w:sz w:val="24"/>
                <w:szCs w:val="22"/>
              </w:rPr>
              <w:t>1 340 972,111</w:t>
            </w:r>
          </w:p>
        </w:tc>
        <w:tc>
          <w:tcPr>
            <w:tcW w:w="689" w:type="pct"/>
          </w:tcPr>
          <w:p w:rsidR="00E424E2" w:rsidRPr="0058430A" w:rsidRDefault="00E424E2" w:rsidP="00C65C53">
            <w:pPr>
              <w:jc w:val="center"/>
              <w:rPr>
                <w:color w:val="000000"/>
                <w:sz w:val="24"/>
                <w:szCs w:val="22"/>
              </w:rPr>
            </w:pPr>
            <w:r w:rsidRPr="0058430A">
              <w:rPr>
                <w:color w:val="000000"/>
                <w:sz w:val="24"/>
                <w:szCs w:val="22"/>
              </w:rPr>
              <w:t>752 349,900</w:t>
            </w:r>
          </w:p>
        </w:tc>
        <w:tc>
          <w:tcPr>
            <w:tcW w:w="616" w:type="pct"/>
          </w:tcPr>
          <w:p w:rsidR="00E424E2" w:rsidRPr="0058430A" w:rsidRDefault="00E424E2" w:rsidP="00C65C53">
            <w:pPr>
              <w:jc w:val="center"/>
              <w:rPr>
                <w:color w:val="000000"/>
                <w:sz w:val="24"/>
                <w:szCs w:val="22"/>
              </w:rPr>
            </w:pPr>
            <w:r w:rsidRPr="0058430A">
              <w:rPr>
                <w:color w:val="000000"/>
                <w:sz w:val="24"/>
                <w:szCs w:val="22"/>
              </w:rPr>
              <w:t>1 382 127,200</w:t>
            </w:r>
          </w:p>
        </w:tc>
        <w:tc>
          <w:tcPr>
            <w:tcW w:w="591" w:type="pct"/>
          </w:tcPr>
          <w:p w:rsidR="00E424E2" w:rsidRPr="0058430A" w:rsidRDefault="00E424E2" w:rsidP="00C65C53">
            <w:pPr>
              <w:jc w:val="center"/>
              <w:rPr>
                <w:color w:val="000000"/>
                <w:sz w:val="24"/>
                <w:szCs w:val="22"/>
              </w:rPr>
            </w:pPr>
            <w:r w:rsidRPr="0058430A">
              <w:rPr>
                <w:color w:val="000000"/>
                <w:sz w:val="24"/>
                <w:szCs w:val="22"/>
              </w:rPr>
              <w:t>1 200 000,000</w:t>
            </w:r>
          </w:p>
        </w:tc>
      </w:tr>
      <w:tr w:rsidR="00E424E2" w:rsidRPr="0058430A" w:rsidTr="00C65C53">
        <w:tc>
          <w:tcPr>
            <w:tcW w:w="222" w:type="pct"/>
            <w:vMerge/>
          </w:tcPr>
          <w:p w:rsidR="00E424E2" w:rsidRPr="0058430A" w:rsidRDefault="00E424E2" w:rsidP="00261529">
            <w:pPr>
              <w:widowControl w:val="0"/>
              <w:shd w:val="clear" w:color="auto" w:fill="FFFFFF"/>
              <w:autoSpaceDE w:val="0"/>
              <w:autoSpaceDN w:val="0"/>
              <w:rPr>
                <w:sz w:val="24"/>
                <w:szCs w:val="24"/>
              </w:rPr>
            </w:pPr>
          </w:p>
        </w:tc>
        <w:tc>
          <w:tcPr>
            <w:tcW w:w="1478" w:type="pct"/>
          </w:tcPr>
          <w:p w:rsidR="00E424E2" w:rsidRPr="0058430A" w:rsidRDefault="00E424E2" w:rsidP="00261529">
            <w:pPr>
              <w:widowControl w:val="0"/>
              <w:shd w:val="clear" w:color="auto" w:fill="FFFFFF"/>
              <w:autoSpaceDE w:val="0"/>
              <w:autoSpaceDN w:val="0"/>
              <w:rPr>
                <w:sz w:val="24"/>
                <w:szCs w:val="24"/>
              </w:rPr>
            </w:pPr>
            <w:r w:rsidRPr="0058430A">
              <w:rPr>
                <w:sz w:val="24"/>
                <w:szCs w:val="24"/>
              </w:rPr>
              <w:t>бюджет города Перми (неиспользованные ассигнования отчетного года)</w:t>
            </w:r>
          </w:p>
        </w:tc>
        <w:tc>
          <w:tcPr>
            <w:tcW w:w="739" w:type="pct"/>
          </w:tcPr>
          <w:p w:rsidR="00E424E2" w:rsidRPr="00E424E2" w:rsidRDefault="00E424E2" w:rsidP="007D0D67">
            <w:pPr>
              <w:jc w:val="center"/>
              <w:rPr>
                <w:color w:val="000000"/>
                <w:sz w:val="24"/>
                <w:szCs w:val="24"/>
              </w:rPr>
            </w:pPr>
            <w:r w:rsidRPr="00E424E2">
              <w:rPr>
                <w:color w:val="000000"/>
                <w:sz w:val="24"/>
                <w:szCs w:val="24"/>
              </w:rPr>
              <w:t>17 952,97514</w:t>
            </w:r>
          </w:p>
        </w:tc>
        <w:tc>
          <w:tcPr>
            <w:tcW w:w="665" w:type="pct"/>
          </w:tcPr>
          <w:p w:rsidR="00E424E2" w:rsidRPr="0058430A" w:rsidRDefault="00A654E2" w:rsidP="00C65C53">
            <w:pPr>
              <w:jc w:val="center"/>
              <w:rPr>
                <w:color w:val="000000"/>
                <w:sz w:val="24"/>
                <w:szCs w:val="22"/>
              </w:rPr>
            </w:pPr>
            <w:r w:rsidRPr="0058430A">
              <w:rPr>
                <w:color w:val="000000"/>
                <w:sz w:val="24"/>
                <w:szCs w:val="22"/>
              </w:rPr>
              <w:t>0,0</w:t>
            </w:r>
          </w:p>
        </w:tc>
        <w:tc>
          <w:tcPr>
            <w:tcW w:w="689" w:type="pct"/>
          </w:tcPr>
          <w:p w:rsidR="00E424E2" w:rsidRPr="0058430A" w:rsidRDefault="00A654E2" w:rsidP="00C65C53">
            <w:pPr>
              <w:jc w:val="center"/>
              <w:rPr>
                <w:color w:val="000000"/>
                <w:sz w:val="24"/>
                <w:szCs w:val="22"/>
              </w:rPr>
            </w:pPr>
            <w:r w:rsidRPr="0058430A">
              <w:rPr>
                <w:color w:val="000000"/>
                <w:sz w:val="24"/>
                <w:szCs w:val="22"/>
              </w:rPr>
              <w:t>0,0</w:t>
            </w:r>
          </w:p>
        </w:tc>
        <w:tc>
          <w:tcPr>
            <w:tcW w:w="616" w:type="pct"/>
          </w:tcPr>
          <w:p w:rsidR="00E424E2" w:rsidRPr="0058430A" w:rsidRDefault="00A654E2" w:rsidP="00C65C53">
            <w:pPr>
              <w:jc w:val="center"/>
              <w:rPr>
                <w:color w:val="000000"/>
                <w:sz w:val="24"/>
                <w:szCs w:val="22"/>
              </w:rPr>
            </w:pPr>
            <w:r w:rsidRPr="0058430A">
              <w:rPr>
                <w:color w:val="000000"/>
                <w:sz w:val="24"/>
                <w:szCs w:val="22"/>
              </w:rPr>
              <w:t>0,0</w:t>
            </w:r>
          </w:p>
        </w:tc>
        <w:tc>
          <w:tcPr>
            <w:tcW w:w="591" w:type="pct"/>
          </w:tcPr>
          <w:p w:rsidR="00E424E2" w:rsidRPr="0058430A" w:rsidRDefault="00A654E2" w:rsidP="00C65C53">
            <w:pPr>
              <w:jc w:val="center"/>
              <w:rPr>
                <w:color w:val="000000"/>
                <w:sz w:val="24"/>
                <w:szCs w:val="22"/>
              </w:rPr>
            </w:pPr>
            <w:r w:rsidRPr="0058430A">
              <w:rPr>
                <w:color w:val="000000"/>
                <w:sz w:val="24"/>
                <w:szCs w:val="22"/>
              </w:rPr>
              <w:t>0,0</w:t>
            </w:r>
          </w:p>
        </w:tc>
      </w:tr>
      <w:tr w:rsidR="00A654E2" w:rsidRPr="0058430A" w:rsidTr="00C65C53">
        <w:tc>
          <w:tcPr>
            <w:tcW w:w="222" w:type="pct"/>
            <w:vMerge/>
          </w:tcPr>
          <w:p w:rsidR="00A654E2" w:rsidRPr="0058430A" w:rsidRDefault="00A654E2" w:rsidP="00261529">
            <w:pPr>
              <w:widowControl w:val="0"/>
              <w:shd w:val="clear" w:color="auto" w:fill="FFFFFF"/>
              <w:autoSpaceDE w:val="0"/>
              <w:autoSpaceDN w:val="0"/>
              <w:rPr>
                <w:sz w:val="24"/>
                <w:szCs w:val="24"/>
              </w:rPr>
            </w:pPr>
          </w:p>
        </w:tc>
        <w:tc>
          <w:tcPr>
            <w:tcW w:w="1478" w:type="pct"/>
          </w:tcPr>
          <w:p w:rsidR="00A654E2" w:rsidRPr="0058430A" w:rsidRDefault="00A654E2" w:rsidP="00261529">
            <w:pPr>
              <w:widowControl w:val="0"/>
              <w:shd w:val="clear" w:color="auto" w:fill="FFFFFF"/>
              <w:autoSpaceDE w:val="0"/>
              <w:autoSpaceDN w:val="0"/>
              <w:rPr>
                <w:sz w:val="24"/>
                <w:szCs w:val="24"/>
              </w:rPr>
            </w:pPr>
            <w:r w:rsidRPr="0058430A">
              <w:rPr>
                <w:sz w:val="24"/>
                <w:szCs w:val="24"/>
              </w:rPr>
              <w:t>бюджет Пермского края</w:t>
            </w:r>
          </w:p>
        </w:tc>
        <w:tc>
          <w:tcPr>
            <w:tcW w:w="739" w:type="pct"/>
          </w:tcPr>
          <w:p w:rsidR="00A654E2" w:rsidRPr="00E424E2" w:rsidRDefault="00A654E2" w:rsidP="007D0D67">
            <w:pPr>
              <w:jc w:val="center"/>
              <w:rPr>
                <w:color w:val="000000"/>
                <w:sz w:val="24"/>
                <w:szCs w:val="24"/>
              </w:rPr>
            </w:pPr>
            <w:r w:rsidRPr="00E424E2">
              <w:rPr>
                <w:color w:val="000000"/>
                <w:sz w:val="24"/>
                <w:szCs w:val="24"/>
              </w:rPr>
              <w:t>87 278,79556</w:t>
            </w:r>
          </w:p>
        </w:tc>
        <w:tc>
          <w:tcPr>
            <w:tcW w:w="665" w:type="pct"/>
          </w:tcPr>
          <w:p w:rsidR="00A654E2" w:rsidRPr="0058430A" w:rsidRDefault="00A654E2" w:rsidP="00C65C53">
            <w:pPr>
              <w:jc w:val="center"/>
              <w:rPr>
                <w:color w:val="000000"/>
                <w:sz w:val="24"/>
                <w:szCs w:val="22"/>
              </w:rPr>
            </w:pPr>
            <w:r w:rsidRPr="0058430A">
              <w:rPr>
                <w:color w:val="000000"/>
                <w:sz w:val="24"/>
                <w:szCs w:val="22"/>
              </w:rPr>
              <w:t>111 810,700</w:t>
            </w:r>
          </w:p>
        </w:tc>
        <w:tc>
          <w:tcPr>
            <w:tcW w:w="689" w:type="pct"/>
          </w:tcPr>
          <w:p w:rsidR="00A654E2" w:rsidRPr="0058430A" w:rsidRDefault="00A654E2" w:rsidP="00C65C53">
            <w:pPr>
              <w:jc w:val="center"/>
              <w:rPr>
                <w:color w:val="000000"/>
                <w:sz w:val="24"/>
                <w:szCs w:val="22"/>
              </w:rPr>
            </w:pPr>
            <w:r w:rsidRPr="0058430A">
              <w:rPr>
                <w:color w:val="000000"/>
                <w:sz w:val="24"/>
                <w:szCs w:val="22"/>
              </w:rPr>
              <w:t>235 521,500</w:t>
            </w:r>
          </w:p>
        </w:tc>
        <w:tc>
          <w:tcPr>
            <w:tcW w:w="616" w:type="pct"/>
          </w:tcPr>
          <w:p w:rsidR="00A654E2" w:rsidRPr="0058430A" w:rsidRDefault="00A654E2" w:rsidP="00C65C53">
            <w:pPr>
              <w:jc w:val="center"/>
              <w:rPr>
                <w:color w:val="000000"/>
                <w:sz w:val="24"/>
                <w:szCs w:val="22"/>
              </w:rPr>
            </w:pPr>
            <w:r w:rsidRPr="0058430A">
              <w:rPr>
                <w:color w:val="000000"/>
                <w:sz w:val="24"/>
                <w:szCs w:val="22"/>
              </w:rPr>
              <w:t>234 905,200</w:t>
            </w:r>
          </w:p>
        </w:tc>
        <w:tc>
          <w:tcPr>
            <w:tcW w:w="591" w:type="pct"/>
          </w:tcPr>
          <w:p w:rsidR="00A654E2" w:rsidRDefault="00A654E2" w:rsidP="00A654E2">
            <w:pPr>
              <w:jc w:val="center"/>
            </w:pPr>
            <w:r w:rsidRPr="00396026">
              <w:rPr>
                <w:color w:val="000000"/>
                <w:sz w:val="24"/>
                <w:szCs w:val="22"/>
              </w:rPr>
              <w:t>0,0</w:t>
            </w:r>
          </w:p>
        </w:tc>
      </w:tr>
      <w:tr w:rsidR="00A654E2" w:rsidRPr="0058430A" w:rsidTr="00722931">
        <w:tc>
          <w:tcPr>
            <w:tcW w:w="222" w:type="pct"/>
            <w:vMerge/>
          </w:tcPr>
          <w:p w:rsidR="00A654E2" w:rsidRPr="0058430A" w:rsidRDefault="00A654E2" w:rsidP="00261529">
            <w:pPr>
              <w:widowControl w:val="0"/>
              <w:shd w:val="clear" w:color="auto" w:fill="FFFFFF"/>
              <w:autoSpaceDE w:val="0"/>
              <w:autoSpaceDN w:val="0"/>
              <w:rPr>
                <w:sz w:val="24"/>
                <w:szCs w:val="24"/>
              </w:rPr>
            </w:pPr>
          </w:p>
        </w:tc>
        <w:tc>
          <w:tcPr>
            <w:tcW w:w="1478" w:type="pct"/>
          </w:tcPr>
          <w:p w:rsidR="00A654E2" w:rsidRPr="0058430A" w:rsidRDefault="00A654E2" w:rsidP="00261529">
            <w:pPr>
              <w:widowControl w:val="0"/>
              <w:shd w:val="clear" w:color="auto" w:fill="FFFFFF"/>
              <w:autoSpaceDE w:val="0"/>
              <w:autoSpaceDN w:val="0"/>
              <w:rPr>
                <w:sz w:val="24"/>
                <w:szCs w:val="24"/>
              </w:rPr>
            </w:pPr>
            <w:r w:rsidRPr="0058430A">
              <w:rPr>
                <w:sz w:val="24"/>
                <w:szCs w:val="24"/>
              </w:rPr>
              <w:t>бюджет Российской Федерации</w:t>
            </w:r>
          </w:p>
        </w:tc>
        <w:tc>
          <w:tcPr>
            <w:tcW w:w="739" w:type="pct"/>
          </w:tcPr>
          <w:p w:rsidR="00A654E2" w:rsidRPr="00E424E2" w:rsidRDefault="00A654E2" w:rsidP="007D0D67">
            <w:pPr>
              <w:jc w:val="center"/>
              <w:rPr>
                <w:color w:val="000000"/>
                <w:sz w:val="24"/>
                <w:szCs w:val="24"/>
              </w:rPr>
            </w:pPr>
            <w:r w:rsidRPr="00E424E2">
              <w:rPr>
                <w:color w:val="000000"/>
                <w:sz w:val="24"/>
                <w:szCs w:val="24"/>
              </w:rPr>
              <w:t>723 427,800</w:t>
            </w:r>
          </w:p>
        </w:tc>
        <w:tc>
          <w:tcPr>
            <w:tcW w:w="665" w:type="pct"/>
          </w:tcPr>
          <w:p w:rsidR="00A654E2" w:rsidRPr="0058430A" w:rsidRDefault="00A654E2" w:rsidP="00C65C53">
            <w:pPr>
              <w:jc w:val="center"/>
              <w:rPr>
                <w:color w:val="000000"/>
                <w:sz w:val="24"/>
                <w:szCs w:val="22"/>
              </w:rPr>
            </w:pPr>
            <w:r w:rsidRPr="0058430A">
              <w:rPr>
                <w:color w:val="000000"/>
                <w:sz w:val="24"/>
                <w:szCs w:val="22"/>
              </w:rPr>
              <w:t>959 911,000</w:t>
            </w:r>
          </w:p>
        </w:tc>
        <w:tc>
          <w:tcPr>
            <w:tcW w:w="689" w:type="pct"/>
          </w:tcPr>
          <w:p w:rsidR="00A654E2" w:rsidRDefault="00A654E2" w:rsidP="00A654E2">
            <w:pPr>
              <w:jc w:val="center"/>
            </w:pPr>
            <w:r w:rsidRPr="00600669">
              <w:rPr>
                <w:color w:val="000000"/>
                <w:sz w:val="24"/>
                <w:szCs w:val="22"/>
              </w:rPr>
              <w:t>0,0</w:t>
            </w:r>
          </w:p>
        </w:tc>
        <w:tc>
          <w:tcPr>
            <w:tcW w:w="616" w:type="pct"/>
          </w:tcPr>
          <w:p w:rsidR="00A654E2" w:rsidRDefault="00A654E2" w:rsidP="00A654E2">
            <w:pPr>
              <w:jc w:val="center"/>
            </w:pPr>
            <w:r w:rsidRPr="00E23409">
              <w:rPr>
                <w:color w:val="000000"/>
                <w:sz w:val="24"/>
                <w:szCs w:val="22"/>
              </w:rPr>
              <w:t>0,0</w:t>
            </w:r>
          </w:p>
        </w:tc>
        <w:tc>
          <w:tcPr>
            <w:tcW w:w="591" w:type="pct"/>
          </w:tcPr>
          <w:p w:rsidR="00A654E2" w:rsidRDefault="00A654E2" w:rsidP="00A654E2">
            <w:pPr>
              <w:jc w:val="center"/>
            </w:pPr>
            <w:r w:rsidRPr="00396026">
              <w:rPr>
                <w:color w:val="000000"/>
                <w:sz w:val="24"/>
                <w:szCs w:val="22"/>
              </w:rPr>
              <w:t>0,0</w:t>
            </w:r>
          </w:p>
        </w:tc>
      </w:tr>
      <w:tr w:rsidR="00A654E2" w:rsidRPr="0058430A" w:rsidTr="00C65C53">
        <w:tc>
          <w:tcPr>
            <w:tcW w:w="222" w:type="pct"/>
            <w:vMerge/>
          </w:tcPr>
          <w:p w:rsidR="00A654E2" w:rsidRPr="0058430A" w:rsidRDefault="00A654E2" w:rsidP="00261529">
            <w:pPr>
              <w:widowControl w:val="0"/>
              <w:shd w:val="clear" w:color="auto" w:fill="FFFFFF"/>
              <w:autoSpaceDE w:val="0"/>
              <w:autoSpaceDN w:val="0"/>
              <w:rPr>
                <w:sz w:val="24"/>
                <w:szCs w:val="24"/>
              </w:rPr>
            </w:pPr>
          </w:p>
        </w:tc>
        <w:tc>
          <w:tcPr>
            <w:tcW w:w="1478" w:type="pct"/>
          </w:tcPr>
          <w:p w:rsidR="00A654E2" w:rsidRPr="0058430A" w:rsidRDefault="00A654E2" w:rsidP="00261529">
            <w:pPr>
              <w:widowControl w:val="0"/>
              <w:shd w:val="clear" w:color="auto" w:fill="FFFFFF"/>
              <w:autoSpaceDE w:val="0"/>
              <w:autoSpaceDN w:val="0"/>
              <w:rPr>
                <w:sz w:val="24"/>
                <w:szCs w:val="24"/>
              </w:rPr>
            </w:pPr>
            <w:r w:rsidRPr="0058430A">
              <w:rPr>
                <w:sz w:val="24"/>
                <w:szCs w:val="24"/>
              </w:rPr>
              <w:t>внебюджетные источники</w:t>
            </w:r>
          </w:p>
        </w:tc>
        <w:tc>
          <w:tcPr>
            <w:tcW w:w="739" w:type="pct"/>
          </w:tcPr>
          <w:p w:rsidR="00A654E2" w:rsidRPr="00E424E2" w:rsidRDefault="00A654E2" w:rsidP="007D0D67">
            <w:pPr>
              <w:jc w:val="center"/>
              <w:rPr>
                <w:color w:val="000000"/>
                <w:sz w:val="24"/>
                <w:szCs w:val="24"/>
              </w:rPr>
            </w:pPr>
            <w:r w:rsidRPr="00E424E2">
              <w:rPr>
                <w:color w:val="000000"/>
                <w:sz w:val="24"/>
                <w:szCs w:val="24"/>
              </w:rPr>
              <w:t>46 832,94144</w:t>
            </w:r>
          </w:p>
        </w:tc>
        <w:tc>
          <w:tcPr>
            <w:tcW w:w="665" w:type="pct"/>
          </w:tcPr>
          <w:p w:rsidR="00A654E2" w:rsidRPr="0058430A" w:rsidRDefault="00A654E2" w:rsidP="00C65C53">
            <w:pPr>
              <w:jc w:val="center"/>
              <w:rPr>
                <w:color w:val="000000"/>
                <w:sz w:val="24"/>
                <w:szCs w:val="22"/>
              </w:rPr>
            </w:pPr>
            <w:r w:rsidRPr="0058430A">
              <w:rPr>
                <w:color w:val="000000"/>
                <w:sz w:val="24"/>
                <w:szCs w:val="22"/>
              </w:rPr>
              <w:t>1 220 000,000</w:t>
            </w:r>
          </w:p>
        </w:tc>
        <w:tc>
          <w:tcPr>
            <w:tcW w:w="689" w:type="pct"/>
          </w:tcPr>
          <w:p w:rsidR="00A654E2" w:rsidRDefault="00A654E2" w:rsidP="00A654E2">
            <w:pPr>
              <w:jc w:val="center"/>
            </w:pPr>
            <w:r w:rsidRPr="00600669">
              <w:rPr>
                <w:color w:val="000000"/>
                <w:sz w:val="24"/>
                <w:szCs w:val="22"/>
              </w:rPr>
              <w:t>0,0</w:t>
            </w:r>
          </w:p>
        </w:tc>
        <w:tc>
          <w:tcPr>
            <w:tcW w:w="616" w:type="pct"/>
          </w:tcPr>
          <w:p w:rsidR="00A654E2" w:rsidRDefault="00A654E2" w:rsidP="00A654E2">
            <w:pPr>
              <w:jc w:val="center"/>
            </w:pPr>
            <w:r w:rsidRPr="00E23409">
              <w:rPr>
                <w:color w:val="000000"/>
                <w:sz w:val="24"/>
                <w:szCs w:val="22"/>
              </w:rPr>
              <w:t>0,0</w:t>
            </w:r>
          </w:p>
        </w:tc>
        <w:tc>
          <w:tcPr>
            <w:tcW w:w="591" w:type="pct"/>
          </w:tcPr>
          <w:p w:rsidR="00A654E2" w:rsidRDefault="00A654E2" w:rsidP="00A654E2">
            <w:pPr>
              <w:jc w:val="center"/>
            </w:pPr>
            <w:r w:rsidRPr="00396026">
              <w:rPr>
                <w:color w:val="000000"/>
                <w:sz w:val="24"/>
                <w:szCs w:val="22"/>
              </w:rPr>
              <w:t>0,0</w:t>
            </w:r>
          </w:p>
        </w:tc>
      </w:tr>
      <w:tr w:rsidR="00E424E2" w:rsidRPr="0058430A" w:rsidTr="0008478C">
        <w:tc>
          <w:tcPr>
            <w:tcW w:w="222" w:type="pct"/>
            <w:vMerge/>
          </w:tcPr>
          <w:p w:rsidR="00E424E2" w:rsidRPr="0058430A" w:rsidRDefault="00E424E2" w:rsidP="00261529">
            <w:pPr>
              <w:widowControl w:val="0"/>
              <w:shd w:val="clear" w:color="auto" w:fill="FFFFFF"/>
              <w:autoSpaceDE w:val="0"/>
              <w:autoSpaceDN w:val="0"/>
              <w:rPr>
                <w:sz w:val="24"/>
                <w:szCs w:val="24"/>
              </w:rPr>
            </w:pPr>
          </w:p>
        </w:tc>
        <w:tc>
          <w:tcPr>
            <w:tcW w:w="1478" w:type="pct"/>
          </w:tcPr>
          <w:p w:rsidR="00E424E2" w:rsidRPr="0058430A" w:rsidRDefault="00E424E2" w:rsidP="00261529">
            <w:pPr>
              <w:widowControl w:val="0"/>
              <w:shd w:val="clear" w:color="auto" w:fill="FFFFFF"/>
              <w:autoSpaceDE w:val="0"/>
              <w:autoSpaceDN w:val="0"/>
              <w:rPr>
                <w:sz w:val="24"/>
                <w:szCs w:val="24"/>
              </w:rPr>
            </w:pPr>
            <w:r w:rsidRPr="0058430A">
              <w:rPr>
                <w:sz w:val="24"/>
                <w:szCs w:val="24"/>
              </w:rPr>
              <w:t>подпрограмма 1.3, всего (тыс. руб.),</w:t>
            </w:r>
            <w:r w:rsidR="0056644D">
              <w:rPr>
                <w:sz w:val="24"/>
                <w:szCs w:val="24"/>
              </w:rPr>
              <w:t xml:space="preserve"> в </w:t>
            </w:r>
            <w:r w:rsidRPr="0058430A">
              <w:rPr>
                <w:sz w:val="24"/>
                <w:szCs w:val="24"/>
              </w:rPr>
              <w:t>том числе:</w:t>
            </w:r>
          </w:p>
        </w:tc>
        <w:tc>
          <w:tcPr>
            <w:tcW w:w="739" w:type="pct"/>
          </w:tcPr>
          <w:p w:rsidR="00E424E2" w:rsidRPr="00E424E2" w:rsidRDefault="00E424E2" w:rsidP="007D0D67">
            <w:pPr>
              <w:jc w:val="center"/>
              <w:rPr>
                <w:color w:val="000000"/>
                <w:sz w:val="24"/>
                <w:szCs w:val="24"/>
              </w:rPr>
            </w:pPr>
            <w:r w:rsidRPr="00E424E2">
              <w:rPr>
                <w:color w:val="000000"/>
                <w:sz w:val="24"/>
                <w:szCs w:val="24"/>
              </w:rPr>
              <w:t>990 332,040</w:t>
            </w:r>
          </w:p>
        </w:tc>
        <w:tc>
          <w:tcPr>
            <w:tcW w:w="665" w:type="pct"/>
          </w:tcPr>
          <w:p w:rsidR="00E424E2" w:rsidRPr="0058430A" w:rsidRDefault="00E424E2" w:rsidP="0008478C">
            <w:pPr>
              <w:jc w:val="center"/>
              <w:rPr>
                <w:color w:val="000000"/>
                <w:sz w:val="24"/>
                <w:szCs w:val="22"/>
              </w:rPr>
            </w:pPr>
            <w:r w:rsidRPr="0058430A">
              <w:rPr>
                <w:color w:val="000000"/>
                <w:sz w:val="24"/>
                <w:szCs w:val="22"/>
              </w:rPr>
              <w:t>860 357,358</w:t>
            </w:r>
          </w:p>
        </w:tc>
        <w:tc>
          <w:tcPr>
            <w:tcW w:w="689" w:type="pct"/>
          </w:tcPr>
          <w:p w:rsidR="00E424E2" w:rsidRPr="0058430A" w:rsidRDefault="00E424E2" w:rsidP="0008478C">
            <w:pPr>
              <w:jc w:val="center"/>
              <w:rPr>
                <w:color w:val="000000"/>
                <w:sz w:val="24"/>
                <w:szCs w:val="22"/>
              </w:rPr>
            </w:pPr>
            <w:r w:rsidRPr="0058430A">
              <w:rPr>
                <w:color w:val="000000"/>
                <w:sz w:val="24"/>
                <w:szCs w:val="22"/>
              </w:rPr>
              <w:t>310 660,852</w:t>
            </w:r>
          </w:p>
        </w:tc>
        <w:tc>
          <w:tcPr>
            <w:tcW w:w="616" w:type="pct"/>
          </w:tcPr>
          <w:p w:rsidR="00E424E2" w:rsidRPr="0058430A" w:rsidRDefault="00E424E2" w:rsidP="0025017F">
            <w:pPr>
              <w:jc w:val="center"/>
              <w:rPr>
                <w:color w:val="000000"/>
                <w:sz w:val="24"/>
                <w:szCs w:val="22"/>
              </w:rPr>
            </w:pPr>
            <w:r w:rsidRPr="0058430A">
              <w:rPr>
                <w:color w:val="000000"/>
                <w:sz w:val="24"/>
                <w:szCs w:val="22"/>
              </w:rPr>
              <w:t>490 281,700</w:t>
            </w:r>
          </w:p>
        </w:tc>
        <w:tc>
          <w:tcPr>
            <w:tcW w:w="591" w:type="pct"/>
          </w:tcPr>
          <w:p w:rsidR="00E424E2" w:rsidRPr="0058430A" w:rsidRDefault="00E424E2" w:rsidP="0025017F">
            <w:pPr>
              <w:jc w:val="center"/>
              <w:rPr>
                <w:color w:val="000000"/>
                <w:sz w:val="24"/>
                <w:szCs w:val="22"/>
              </w:rPr>
            </w:pPr>
            <w:r w:rsidRPr="0058430A">
              <w:rPr>
                <w:color w:val="000000"/>
                <w:sz w:val="24"/>
                <w:szCs w:val="22"/>
              </w:rPr>
              <w:t>490 281,700</w:t>
            </w:r>
          </w:p>
        </w:tc>
      </w:tr>
      <w:tr w:rsidR="00E424E2" w:rsidRPr="0058430A" w:rsidTr="0008478C">
        <w:tc>
          <w:tcPr>
            <w:tcW w:w="222" w:type="pct"/>
            <w:vMerge/>
          </w:tcPr>
          <w:p w:rsidR="00E424E2" w:rsidRPr="0058430A" w:rsidRDefault="00E424E2" w:rsidP="00261529">
            <w:pPr>
              <w:widowControl w:val="0"/>
              <w:shd w:val="clear" w:color="auto" w:fill="FFFFFF"/>
              <w:autoSpaceDE w:val="0"/>
              <w:autoSpaceDN w:val="0"/>
              <w:rPr>
                <w:sz w:val="24"/>
                <w:szCs w:val="24"/>
              </w:rPr>
            </w:pPr>
          </w:p>
        </w:tc>
        <w:tc>
          <w:tcPr>
            <w:tcW w:w="1478" w:type="pct"/>
          </w:tcPr>
          <w:p w:rsidR="00E424E2" w:rsidRPr="0058430A" w:rsidRDefault="00E424E2" w:rsidP="00261529">
            <w:pPr>
              <w:widowControl w:val="0"/>
              <w:shd w:val="clear" w:color="auto" w:fill="FFFFFF"/>
              <w:autoSpaceDE w:val="0"/>
              <w:autoSpaceDN w:val="0"/>
              <w:rPr>
                <w:sz w:val="24"/>
                <w:szCs w:val="24"/>
              </w:rPr>
            </w:pPr>
            <w:r w:rsidRPr="0058430A">
              <w:rPr>
                <w:sz w:val="24"/>
                <w:szCs w:val="24"/>
              </w:rPr>
              <w:t>бюджет города Перми</w:t>
            </w:r>
          </w:p>
        </w:tc>
        <w:tc>
          <w:tcPr>
            <w:tcW w:w="739" w:type="pct"/>
          </w:tcPr>
          <w:p w:rsidR="00E424E2" w:rsidRPr="00E424E2" w:rsidRDefault="00E424E2" w:rsidP="007D0D67">
            <w:pPr>
              <w:jc w:val="center"/>
              <w:rPr>
                <w:color w:val="000000"/>
                <w:sz w:val="24"/>
                <w:szCs w:val="24"/>
              </w:rPr>
            </w:pPr>
            <w:r w:rsidRPr="00E424E2">
              <w:rPr>
                <w:color w:val="000000"/>
                <w:sz w:val="24"/>
                <w:szCs w:val="24"/>
              </w:rPr>
              <w:t>333 719,595</w:t>
            </w:r>
          </w:p>
        </w:tc>
        <w:tc>
          <w:tcPr>
            <w:tcW w:w="665" w:type="pct"/>
          </w:tcPr>
          <w:p w:rsidR="00E424E2" w:rsidRPr="0058430A" w:rsidRDefault="00E424E2" w:rsidP="0008478C">
            <w:pPr>
              <w:jc w:val="center"/>
              <w:rPr>
                <w:color w:val="000000"/>
                <w:sz w:val="24"/>
                <w:szCs w:val="22"/>
              </w:rPr>
            </w:pPr>
            <w:r w:rsidRPr="0058430A">
              <w:rPr>
                <w:color w:val="000000"/>
                <w:sz w:val="24"/>
                <w:szCs w:val="22"/>
              </w:rPr>
              <w:t>590 343,158</w:t>
            </w:r>
          </w:p>
        </w:tc>
        <w:tc>
          <w:tcPr>
            <w:tcW w:w="689" w:type="pct"/>
          </w:tcPr>
          <w:p w:rsidR="00E424E2" w:rsidRPr="0058430A" w:rsidRDefault="00E424E2" w:rsidP="0008478C">
            <w:pPr>
              <w:jc w:val="center"/>
              <w:rPr>
                <w:color w:val="000000"/>
                <w:sz w:val="24"/>
                <w:szCs w:val="22"/>
              </w:rPr>
            </w:pPr>
            <w:r w:rsidRPr="0058430A">
              <w:rPr>
                <w:color w:val="000000"/>
                <w:sz w:val="24"/>
                <w:szCs w:val="22"/>
              </w:rPr>
              <w:t>270 740,852</w:t>
            </w:r>
          </w:p>
        </w:tc>
        <w:tc>
          <w:tcPr>
            <w:tcW w:w="616" w:type="pct"/>
          </w:tcPr>
          <w:p w:rsidR="00E424E2" w:rsidRPr="0058430A" w:rsidRDefault="00E424E2" w:rsidP="0025017F">
            <w:pPr>
              <w:jc w:val="center"/>
              <w:rPr>
                <w:color w:val="000000"/>
                <w:sz w:val="24"/>
                <w:szCs w:val="22"/>
              </w:rPr>
            </w:pPr>
            <w:r w:rsidRPr="0058430A">
              <w:rPr>
                <w:color w:val="000000"/>
                <w:sz w:val="24"/>
                <w:szCs w:val="22"/>
              </w:rPr>
              <w:t>490 281,700</w:t>
            </w:r>
          </w:p>
        </w:tc>
        <w:tc>
          <w:tcPr>
            <w:tcW w:w="591" w:type="pct"/>
          </w:tcPr>
          <w:p w:rsidR="00E424E2" w:rsidRPr="0058430A" w:rsidRDefault="00E424E2" w:rsidP="0025017F">
            <w:pPr>
              <w:jc w:val="center"/>
              <w:rPr>
                <w:color w:val="000000"/>
                <w:sz w:val="24"/>
                <w:szCs w:val="22"/>
              </w:rPr>
            </w:pPr>
            <w:r w:rsidRPr="0058430A">
              <w:rPr>
                <w:color w:val="000000"/>
                <w:sz w:val="24"/>
                <w:szCs w:val="22"/>
              </w:rPr>
              <w:t>490 281,700</w:t>
            </w:r>
          </w:p>
        </w:tc>
      </w:tr>
      <w:tr w:rsidR="00A654E2" w:rsidRPr="0058430A" w:rsidTr="0025017F">
        <w:tc>
          <w:tcPr>
            <w:tcW w:w="222" w:type="pct"/>
            <w:vMerge/>
          </w:tcPr>
          <w:p w:rsidR="00A654E2" w:rsidRPr="0058430A" w:rsidRDefault="00A654E2" w:rsidP="00261529">
            <w:pPr>
              <w:widowControl w:val="0"/>
              <w:shd w:val="clear" w:color="auto" w:fill="FFFFFF"/>
              <w:autoSpaceDE w:val="0"/>
              <w:autoSpaceDN w:val="0"/>
              <w:rPr>
                <w:sz w:val="24"/>
                <w:szCs w:val="24"/>
              </w:rPr>
            </w:pPr>
          </w:p>
        </w:tc>
        <w:tc>
          <w:tcPr>
            <w:tcW w:w="1478" w:type="pct"/>
          </w:tcPr>
          <w:p w:rsidR="00A654E2" w:rsidRPr="0058430A" w:rsidRDefault="00A654E2" w:rsidP="00261529">
            <w:pPr>
              <w:widowControl w:val="0"/>
              <w:shd w:val="clear" w:color="auto" w:fill="FFFFFF"/>
              <w:autoSpaceDE w:val="0"/>
              <w:autoSpaceDN w:val="0"/>
              <w:rPr>
                <w:sz w:val="24"/>
                <w:szCs w:val="24"/>
              </w:rPr>
            </w:pPr>
            <w:r w:rsidRPr="0058430A">
              <w:rPr>
                <w:sz w:val="24"/>
                <w:szCs w:val="24"/>
              </w:rPr>
              <w:t>бюджет города Перми (неиспользованные ассигнования отчетного года)</w:t>
            </w:r>
          </w:p>
        </w:tc>
        <w:tc>
          <w:tcPr>
            <w:tcW w:w="739" w:type="pct"/>
          </w:tcPr>
          <w:p w:rsidR="00A654E2" w:rsidRPr="00E424E2" w:rsidRDefault="00A654E2" w:rsidP="007D0D67">
            <w:pPr>
              <w:jc w:val="center"/>
              <w:rPr>
                <w:color w:val="000000"/>
                <w:sz w:val="24"/>
                <w:szCs w:val="24"/>
              </w:rPr>
            </w:pPr>
            <w:r w:rsidRPr="00E424E2">
              <w:rPr>
                <w:color w:val="000000"/>
                <w:sz w:val="24"/>
                <w:szCs w:val="24"/>
              </w:rPr>
              <w:t>8 887,826</w:t>
            </w:r>
          </w:p>
        </w:tc>
        <w:tc>
          <w:tcPr>
            <w:tcW w:w="665" w:type="pct"/>
          </w:tcPr>
          <w:p w:rsidR="00A654E2" w:rsidRPr="0058430A" w:rsidRDefault="00A654E2" w:rsidP="0025017F">
            <w:pPr>
              <w:jc w:val="center"/>
              <w:rPr>
                <w:color w:val="000000"/>
                <w:sz w:val="24"/>
                <w:szCs w:val="22"/>
              </w:rPr>
            </w:pPr>
            <w:r w:rsidRPr="0058430A">
              <w:rPr>
                <w:color w:val="000000"/>
                <w:sz w:val="24"/>
                <w:szCs w:val="22"/>
              </w:rPr>
              <w:t>0,0</w:t>
            </w:r>
          </w:p>
        </w:tc>
        <w:tc>
          <w:tcPr>
            <w:tcW w:w="689" w:type="pct"/>
          </w:tcPr>
          <w:p w:rsidR="00A654E2" w:rsidRPr="0058430A" w:rsidRDefault="00A654E2" w:rsidP="0025017F">
            <w:pPr>
              <w:jc w:val="center"/>
              <w:rPr>
                <w:color w:val="000000"/>
                <w:sz w:val="24"/>
                <w:szCs w:val="22"/>
              </w:rPr>
            </w:pPr>
            <w:r w:rsidRPr="0058430A">
              <w:rPr>
                <w:color w:val="000000"/>
                <w:sz w:val="24"/>
                <w:szCs w:val="22"/>
              </w:rPr>
              <w:t>0,0</w:t>
            </w:r>
          </w:p>
        </w:tc>
        <w:tc>
          <w:tcPr>
            <w:tcW w:w="616" w:type="pct"/>
          </w:tcPr>
          <w:p w:rsidR="00A654E2" w:rsidRDefault="00A654E2" w:rsidP="00A654E2">
            <w:pPr>
              <w:jc w:val="center"/>
            </w:pPr>
            <w:r w:rsidRPr="00C03058">
              <w:rPr>
                <w:color w:val="000000"/>
                <w:sz w:val="24"/>
                <w:szCs w:val="22"/>
              </w:rPr>
              <w:t>0,0</w:t>
            </w:r>
          </w:p>
        </w:tc>
        <w:tc>
          <w:tcPr>
            <w:tcW w:w="591" w:type="pct"/>
          </w:tcPr>
          <w:p w:rsidR="00A654E2" w:rsidRDefault="00A654E2" w:rsidP="00A654E2">
            <w:pPr>
              <w:jc w:val="center"/>
            </w:pPr>
            <w:r w:rsidRPr="00FD61A5">
              <w:rPr>
                <w:color w:val="000000"/>
                <w:sz w:val="24"/>
                <w:szCs w:val="22"/>
              </w:rPr>
              <w:t>0,0</w:t>
            </w:r>
          </w:p>
        </w:tc>
      </w:tr>
      <w:tr w:rsidR="00A654E2" w:rsidRPr="0058430A" w:rsidTr="0025017F">
        <w:tc>
          <w:tcPr>
            <w:tcW w:w="222" w:type="pct"/>
            <w:vMerge/>
          </w:tcPr>
          <w:p w:rsidR="00A654E2" w:rsidRPr="0058430A" w:rsidRDefault="00A654E2" w:rsidP="00261529">
            <w:pPr>
              <w:widowControl w:val="0"/>
              <w:shd w:val="clear" w:color="auto" w:fill="FFFFFF"/>
              <w:autoSpaceDE w:val="0"/>
              <w:autoSpaceDN w:val="0"/>
              <w:rPr>
                <w:sz w:val="24"/>
                <w:szCs w:val="24"/>
              </w:rPr>
            </w:pPr>
          </w:p>
        </w:tc>
        <w:tc>
          <w:tcPr>
            <w:tcW w:w="1478" w:type="pct"/>
          </w:tcPr>
          <w:p w:rsidR="00A654E2" w:rsidRPr="0058430A" w:rsidRDefault="00A654E2" w:rsidP="00261529">
            <w:pPr>
              <w:widowControl w:val="0"/>
              <w:shd w:val="clear" w:color="auto" w:fill="FFFFFF"/>
              <w:autoSpaceDE w:val="0"/>
              <w:autoSpaceDN w:val="0"/>
              <w:rPr>
                <w:sz w:val="24"/>
                <w:szCs w:val="24"/>
              </w:rPr>
            </w:pPr>
            <w:r w:rsidRPr="0058430A">
              <w:rPr>
                <w:sz w:val="24"/>
                <w:szCs w:val="24"/>
              </w:rPr>
              <w:t>бюджет Пермского края</w:t>
            </w:r>
          </w:p>
        </w:tc>
        <w:tc>
          <w:tcPr>
            <w:tcW w:w="739" w:type="pct"/>
          </w:tcPr>
          <w:p w:rsidR="00A654E2" w:rsidRPr="00E424E2" w:rsidRDefault="00A654E2" w:rsidP="007D0D67">
            <w:pPr>
              <w:jc w:val="center"/>
              <w:rPr>
                <w:color w:val="000000"/>
                <w:sz w:val="24"/>
                <w:szCs w:val="24"/>
              </w:rPr>
            </w:pPr>
            <w:r w:rsidRPr="00E424E2">
              <w:rPr>
                <w:color w:val="000000"/>
                <w:sz w:val="24"/>
                <w:szCs w:val="24"/>
              </w:rPr>
              <w:t>289 244,719</w:t>
            </w:r>
          </w:p>
        </w:tc>
        <w:tc>
          <w:tcPr>
            <w:tcW w:w="665" w:type="pct"/>
          </w:tcPr>
          <w:p w:rsidR="00A654E2" w:rsidRPr="0058430A" w:rsidRDefault="00A654E2" w:rsidP="0025017F">
            <w:pPr>
              <w:jc w:val="center"/>
              <w:rPr>
                <w:color w:val="000000"/>
                <w:sz w:val="24"/>
                <w:szCs w:val="22"/>
              </w:rPr>
            </w:pPr>
            <w:r w:rsidRPr="0058430A">
              <w:rPr>
                <w:color w:val="000000"/>
                <w:sz w:val="24"/>
                <w:szCs w:val="22"/>
              </w:rPr>
              <w:t>241 164,200</w:t>
            </w:r>
          </w:p>
        </w:tc>
        <w:tc>
          <w:tcPr>
            <w:tcW w:w="689" w:type="pct"/>
          </w:tcPr>
          <w:p w:rsidR="00A654E2" w:rsidRPr="0058430A" w:rsidRDefault="00A654E2" w:rsidP="0025017F">
            <w:pPr>
              <w:jc w:val="center"/>
              <w:rPr>
                <w:color w:val="000000"/>
                <w:sz w:val="24"/>
                <w:szCs w:val="22"/>
              </w:rPr>
            </w:pPr>
            <w:r w:rsidRPr="0058430A">
              <w:rPr>
                <w:color w:val="000000"/>
                <w:sz w:val="24"/>
                <w:szCs w:val="22"/>
              </w:rPr>
              <w:t>39 920,000</w:t>
            </w:r>
          </w:p>
        </w:tc>
        <w:tc>
          <w:tcPr>
            <w:tcW w:w="616" w:type="pct"/>
          </w:tcPr>
          <w:p w:rsidR="00A654E2" w:rsidRDefault="00A654E2" w:rsidP="00A654E2">
            <w:pPr>
              <w:jc w:val="center"/>
            </w:pPr>
            <w:r w:rsidRPr="00C03058">
              <w:rPr>
                <w:color w:val="000000"/>
                <w:sz w:val="24"/>
                <w:szCs w:val="22"/>
              </w:rPr>
              <w:t>0,0</w:t>
            </w:r>
          </w:p>
        </w:tc>
        <w:tc>
          <w:tcPr>
            <w:tcW w:w="591" w:type="pct"/>
          </w:tcPr>
          <w:p w:rsidR="00A654E2" w:rsidRDefault="00A654E2" w:rsidP="00A654E2">
            <w:pPr>
              <w:jc w:val="center"/>
            </w:pPr>
            <w:r w:rsidRPr="00FD61A5">
              <w:rPr>
                <w:color w:val="000000"/>
                <w:sz w:val="24"/>
                <w:szCs w:val="22"/>
              </w:rPr>
              <w:t>0,0</w:t>
            </w:r>
          </w:p>
        </w:tc>
      </w:tr>
      <w:tr w:rsidR="00A654E2" w:rsidRPr="0058430A" w:rsidTr="001276F9">
        <w:tc>
          <w:tcPr>
            <w:tcW w:w="222" w:type="pct"/>
            <w:vMerge/>
          </w:tcPr>
          <w:p w:rsidR="00A654E2" w:rsidRPr="0058430A" w:rsidRDefault="00A654E2" w:rsidP="00261529">
            <w:pPr>
              <w:widowControl w:val="0"/>
              <w:shd w:val="clear" w:color="auto" w:fill="FFFFFF"/>
              <w:autoSpaceDE w:val="0"/>
              <w:autoSpaceDN w:val="0"/>
              <w:rPr>
                <w:sz w:val="24"/>
                <w:szCs w:val="24"/>
              </w:rPr>
            </w:pPr>
          </w:p>
        </w:tc>
        <w:tc>
          <w:tcPr>
            <w:tcW w:w="1478" w:type="pct"/>
          </w:tcPr>
          <w:p w:rsidR="00A654E2" w:rsidRPr="0058430A" w:rsidRDefault="00A654E2" w:rsidP="00261529">
            <w:pPr>
              <w:widowControl w:val="0"/>
              <w:shd w:val="clear" w:color="auto" w:fill="FFFFFF"/>
              <w:autoSpaceDE w:val="0"/>
              <w:autoSpaceDN w:val="0"/>
              <w:rPr>
                <w:sz w:val="24"/>
                <w:szCs w:val="24"/>
              </w:rPr>
            </w:pPr>
            <w:r w:rsidRPr="0058430A">
              <w:rPr>
                <w:sz w:val="24"/>
                <w:szCs w:val="24"/>
              </w:rPr>
              <w:t>бюджет Российской Федерации</w:t>
            </w:r>
          </w:p>
        </w:tc>
        <w:tc>
          <w:tcPr>
            <w:tcW w:w="739" w:type="pct"/>
          </w:tcPr>
          <w:p w:rsidR="00A654E2" w:rsidRPr="00E424E2" w:rsidRDefault="00A654E2" w:rsidP="007D0D67">
            <w:pPr>
              <w:jc w:val="center"/>
              <w:rPr>
                <w:color w:val="000000"/>
                <w:sz w:val="24"/>
                <w:szCs w:val="24"/>
              </w:rPr>
            </w:pPr>
            <w:r w:rsidRPr="00E424E2">
              <w:rPr>
                <w:color w:val="000000"/>
                <w:sz w:val="24"/>
                <w:szCs w:val="24"/>
              </w:rPr>
              <w:t>358 479,900</w:t>
            </w:r>
          </w:p>
        </w:tc>
        <w:tc>
          <w:tcPr>
            <w:tcW w:w="665" w:type="pct"/>
          </w:tcPr>
          <w:p w:rsidR="00A654E2" w:rsidRPr="0058430A" w:rsidRDefault="00A654E2" w:rsidP="00261529">
            <w:pPr>
              <w:shd w:val="clear" w:color="auto" w:fill="FFFFFF"/>
              <w:jc w:val="center"/>
              <w:rPr>
                <w:color w:val="000000"/>
                <w:sz w:val="24"/>
                <w:szCs w:val="22"/>
              </w:rPr>
            </w:pPr>
            <w:r w:rsidRPr="0058430A">
              <w:rPr>
                <w:color w:val="000000"/>
                <w:sz w:val="24"/>
                <w:szCs w:val="22"/>
              </w:rPr>
              <w:t>28 850,000</w:t>
            </w:r>
          </w:p>
        </w:tc>
        <w:tc>
          <w:tcPr>
            <w:tcW w:w="689" w:type="pct"/>
          </w:tcPr>
          <w:p w:rsidR="00A654E2" w:rsidRPr="0058430A" w:rsidRDefault="00A654E2" w:rsidP="00261529">
            <w:pPr>
              <w:widowControl w:val="0"/>
              <w:shd w:val="clear" w:color="auto" w:fill="FFFFFF"/>
              <w:autoSpaceDE w:val="0"/>
              <w:autoSpaceDN w:val="0"/>
              <w:jc w:val="center"/>
              <w:rPr>
                <w:sz w:val="24"/>
                <w:szCs w:val="24"/>
              </w:rPr>
            </w:pPr>
            <w:r w:rsidRPr="0058430A">
              <w:rPr>
                <w:color w:val="000000"/>
                <w:sz w:val="24"/>
                <w:szCs w:val="22"/>
              </w:rPr>
              <w:t>0,0</w:t>
            </w:r>
          </w:p>
        </w:tc>
        <w:tc>
          <w:tcPr>
            <w:tcW w:w="616" w:type="pct"/>
          </w:tcPr>
          <w:p w:rsidR="00A654E2" w:rsidRDefault="00A654E2" w:rsidP="00A654E2">
            <w:pPr>
              <w:jc w:val="center"/>
            </w:pPr>
            <w:r w:rsidRPr="00C03058">
              <w:rPr>
                <w:color w:val="000000"/>
                <w:sz w:val="24"/>
                <w:szCs w:val="22"/>
              </w:rPr>
              <w:t>0,0</w:t>
            </w:r>
          </w:p>
        </w:tc>
        <w:tc>
          <w:tcPr>
            <w:tcW w:w="591" w:type="pct"/>
          </w:tcPr>
          <w:p w:rsidR="00A654E2" w:rsidRDefault="00A654E2" w:rsidP="00A654E2">
            <w:pPr>
              <w:jc w:val="center"/>
            </w:pPr>
            <w:r w:rsidRPr="00FD61A5">
              <w:rPr>
                <w:color w:val="000000"/>
                <w:sz w:val="24"/>
                <w:szCs w:val="22"/>
              </w:rPr>
              <w:t>0,0</w:t>
            </w:r>
          </w:p>
        </w:tc>
      </w:tr>
    </w:tbl>
    <w:p w:rsidR="009A2BA4" w:rsidRDefault="009A2BA4" w:rsidP="00261529">
      <w:pPr>
        <w:widowControl w:val="0"/>
        <w:shd w:val="clear" w:color="auto" w:fill="FFFFFF"/>
        <w:autoSpaceDE w:val="0"/>
        <w:autoSpaceDN w:val="0"/>
        <w:ind w:firstLine="720"/>
        <w:jc w:val="both"/>
        <w:rPr>
          <w:sz w:val="28"/>
        </w:rPr>
      </w:pPr>
    </w:p>
    <w:p w:rsidR="00B413C9" w:rsidRDefault="00B413C9" w:rsidP="00261529">
      <w:pPr>
        <w:widowControl w:val="0"/>
        <w:shd w:val="clear" w:color="auto" w:fill="FFFFFF"/>
        <w:autoSpaceDE w:val="0"/>
        <w:autoSpaceDN w:val="0"/>
        <w:ind w:firstLine="720"/>
        <w:jc w:val="both"/>
        <w:rPr>
          <w:sz w:val="28"/>
        </w:rPr>
      </w:pPr>
      <w:r>
        <w:rPr>
          <w:sz w:val="28"/>
        </w:rPr>
        <w:t xml:space="preserve">2. </w:t>
      </w:r>
      <w:r w:rsidR="00E941AD" w:rsidRPr="00E941AD">
        <w:rPr>
          <w:sz w:val="28"/>
        </w:rPr>
        <w:t xml:space="preserve">В разделе </w:t>
      </w:r>
      <w:r w:rsidR="005D6BB7">
        <w:rPr>
          <w:sz w:val="28"/>
        </w:rPr>
        <w:t>«</w:t>
      </w:r>
      <w:r w:rsidR="00E941AD" w:rsidRPr="00E941AD">
        <w:rPr>
          <w:sz w:val="28"/>
        </w:rPr>
        <w:t xml:space="preserve">Система программных мероприятий подпрограммы 1.1 </w:t>
      </w:r>
      <w:r w:rsidR="005D6BB7">
        <w:rPr>
          <w:sz w:val="28"/>
        </w:rPr>
        <w:t>«</w:t>
      </w:r>
      <w:r w:rsidR="00E941AD" w:rsidRPr="00E941AD">
        <w:rPr>
          <w:sz w:val="28"/>
        </w:rPr>
        <w:t>Повышение доступности дошкольного образования</w:t>
      </w:r>
      <w:r w:rsidR="005D6BB7">
        <w:rPr>
          <w:sz w:val="28"/>
        </w:rPr>
        <w:t>»</w:t>
      </w:r>
      <w:r w:rsidR="00E941AD" w:rsidRPr="00E941AD">
        <w:rPr>
          <w:sz w:val="28"/>
        </w:rPr>
        <w:t xml:space="preserve"> муниципальной программы </w:t>
      </w:r>
      <w:r w:rsidR="005D6BB7">
        <w:rPr>
          <w:sz w:val="28"/>
        </w:rPr>
        <w:t>«</w:t>
      </w:r>
      <w:r w:rsidR="00E941AD" w:rsidRPr="00E941AD">
        <w:rPr>
          <w:sz w:val="28"/>
        </w:rPr>
        <w:t>Развитие сети образовательных организаций города Перми</w:t>
      </w:r>
      <w:r w:rsidR="005D6BB7">
        <w:rPr>
          <w:sz w:val="28"/>
        </w:rPr>
        <w:t>»</w:t>
      </w:r>
      <w:r w:rsidR="00E941AD" w:rsidRPr="00E941AD">
        <w:rPr>
          <w:sz w:val="28"/>
        </w:rPr>
        <w:t xml:space="preserve"> строку 1.1.1.1.3.1 изложить в следующей редакции:</w:t>
      </w:r>
    </w:p>
    <w:tbl>
      <w:tblPr>
        <w:tblW w:w="0" w:type="auto"/>
        <w:tblLayout w:type="fixed"/>
        <w:tblLook w:val="0000" w:firstRow="0" w:lastRow="0" w:firstColumn="0" w:lastColumn="0" w:noHBand="0" w:noVBand="0"/>
      </w:tblPr>
      <w:tblGrid>
        <w:gridCol w:w="1151"/>
        <w:gridCol w:w="4258"/>
        <w:gridCol w:w="481"/>
        <w:gridCol w:w="546"/>
        <w:gridCol w:w="546"/>
        <w:gridCol w:w="290"/>
        <w:gridCol w:w="290"/>
        <w:gridCol w:w="290"/>
        <w:gridCol w:w="2592"/>
        <w:gridCol w:w="1035"/>
        <w:gridCol w:w="953"/>
        <w:gridCol w:w="953"/>
        <w:gridCol w:w="491"/>
        <w:gridCol w:w="491"/>
        <w:gridCol w:w="491"/>
      </w:tblGrid>
      <w:tr w:rsidR="004C0D70" w:rsidRPr="00C67784" w:rsidTr="004C0D70">
        <w:tc>
          <w:tcPr>
            <w:tcW w:w="1151" w:type="dxa"/>
            <w:tcBorders>
              <w:top w:val="single" w:sz="4" w:space="0" w:color="auto"/>
              <w:left w:val="single" w:sz="4" w:space="0" w:color="auto"/>
              <w:bottom w:val="single" w:sz="4" w:space="0" w:color="auto"/>
              <w:right w:val="single" w:sz="4" w:space="0" w:color="auto"/>
            </w:tcBorders>
          </w:tcPr>
          <w:p w:rsidR="004C0D70" w:rsidRPr="00C67784" w:rsidRDefault="004C0D70">
            <w:pPr>
              <w:autoSpaceDE w:val="0"/>
              <w:autoSpaceDN w:val="0"/>
              <w:adjustRightInd w:val="0"/>
              <w:jc w:val="center"/>
              <w:rPr>
                <w:sz w:val="22"/>
                <w:szCs w:val="22"/>
              </w:rPr>
            </w:pPr>
            <w:r w:rsidRPr="00C67784">
              <w:rPr>
                <w:sz w:val="22"/>
                <w:szCs w:val="22"/>
              </w:rPr>
              <w:t>1.1.1.1.3.1</w:t>
            </w:r>
          </w:p>
        </w:tc>
        <w:tc>
          <w:tcPr>
            <w:tcW w:w="4258" w:type="dxa"/>
            <w:tcBorders>
              <w:top w:val="single" w:sz="4" w:space="0" w:color="auto"/>
              <w:left w:val="single" w:sz="4" w:space="0" w:color="auto"/>
              <w:bottom w:val="single" w:sz="4" w:space="0" w:color="auto"/>
              <w:right w:val="single" w:sz="4" w:space="0" w:color="auto"/>
            </w:tcBorders>
          </w:tcPr>
          <w:p w:rsidR="004C0D70" w:rsidRPr="00C67784" w:rsidRDefault="004C0D70">
            <w:pPr>
              <w:autoSpaceDE w:val="0"/>
              <w:autoSpaceDN w:val="0"/>
              <w:adjustRightInd w:val="0"/>
              <w:rPr>
                <w:sz w:val="22"/>
                <w:szCs w:val="22"/>
              </w:rPr>
            </w:pPr>
            <w:r w:rsidRPr="00C67784">
              <w:rPr>
                <w:sz w:val="22"/>
                <w:szCs w:val="22"/>
              </w:rPr>
              <w:t>количество мест для детей дошкольного возраста, созданных за счет целевых субсидий в форме грантов системы образования частным образовательным организациям, имеющим лицензию, индивидуальным предпринимателям, осуществляющим образовательную деятельность</w:t>
            </w:r>
          </w:p>
        </w:tc>
        <w:tc>
          <w:tcPr>
            <w:tcW w:w="481" w:type="dxa"/>
            <w:tcBorders>
              <w:top w:val="single" w:sz="4" w:space="0" w:color="auto"/>
              <w:left w:val="single" w:sz="4" w:space="0" w:color="auto"/>
              <w:bottom w:val="single" w:sz="4" w:space="0" w:color="auto"/>
              <w:right w:val="single" w:sz="4" w:space="0" w:color="auto"/>
            </w:tcBorders>
          </w:tcPr>
          <w:p w:rsidR="004C0D70" w:rsidRPr="00C67784" w:rsidRDefault="004C0D70">
            <w:pPr>
              <w:autoSpaceDE w:val="0"/>
              <w:autoSpaceDN w:val="0"/>
              <w:adjustRightInd w:val="0"/>
              <w:jc w:val="center"/>
              <w:rPr>
                <w:sz w:val="22"/>
                <w:szCs w:val="22"/>
              </w:rPr>
            </w:pPr>
            <w:r w:rsidRPr="00C67784">
              <w:rPr>
                <w:sz w:val="22"/>
                <w:szCs w:val="22"/>
              </w:rPr>
              <w:t>ед.</w:t>
            </w:r>
          </w:p>
        </w:tc>
        <w:tc>
          <w:tcPr>
            <w:tcW w:w="546" w:type="dxa"/>
            <w:tcBorders>
              <w:top w:val="single" w:sz="4" w:space="0" w:color="auto"/>
              <w:left w:val="single" w:sz="4" w:space="0" w:color="auto"/>
              <w:bottom w:val="single" w:sz="4" w:space="0" w:color="auto"/>
              <w:right w:val="single" w:sz="4" w:space="0" w:color="auto"/>
            </w:tcBorders>
          </w:tcPr>
          <w:p w:rsidR="004C0D70" w:rsidRPr="00C67784" w:rsidRDefault="004C0D70">
            <w:pPr>
              <w:autoSpaceDE w:val="0"/>
              <w:autoSpaceDN w:val="0"/>
              <w:adjustRightInd w:val="0"/>
              <w:jc w:val="center"/>
              <w:rPr>
                <w:sz w:val="22"/>
                <w:szCs w:val="22"/>
              </w:rPr>
            </w:pPr>
            <w:r w:rsidRPr="00C67784">
              <w:rPr>
                <w:sz w:val="22"/>
                <w:szCs w:val="22"/>
              </w:rPr>
              <w:t>432</w:t>
            </w:r>
          </w:p>
        </w:tc>
        <w:tc>
          <w:tcPr>
            <w:tcW w:w="546" w:type="dxa"/>
            <w:tcBorders>
              <w:top w:val="single" w:sz="4" w:space="0" w:color="auto"/>
              <w:left w:val="single" w:sz="4" w:space="0" w:color="auto"/>
              <w:bottom w:val="single" w:sz="4" w:space="0" w:color="auto"/>
              <w:right w:val="single" w:sz="4" w:space="0" w:color="auto"/>
            </w:tcBorders>
          </w:tcPr>
          <w:p w:rsidR="004C0D70" w:rsidRPr="00C67784" w:rsidRDefault="004C0D70">
            <w:pPr>
              <w:autoSpaceDE w:val="0"/>
              <w:autoSpaceDN w:val="0"/>
              <w:adjustRightInd w:val="0"/>
              <w:jc w:val="center"/>
              <w:rPr>
                <w:sz w:val="22"/>
                <w:szCs w:val="22"/>
              </w:rPr>
            </w:pPr>
            <w:r w:rsidRPr="00C67784">
              <w:rPr>
                <w:sz w:val="22"/>
                <w:szCs w:val="22"/>
              </w:rPr>
              <w:t>269</w:t>
            </w:r>
          </w:p>
        </w:tc>
        <w:tc>
          <w:tcPr>
            <w:tcW w:w="290" w:type="dxa"/>
            <w:tcBorders>
              <w:top w:val="single" w:sz="4" w:space="0" w:color="auto"/>
              <w:left w:val="single" w:sz="4" w:space="0" w:color="auto"/>
              <w:bottom w:val="single" w:sz="4" w:space="0" w:color="auto"/>
              <w:right w:val="single" w:sz="4" w:space="0" w:color="auto"/>
            </w:tcBorders>
          </w:tcPr>
          <w:p w:rsidR="004C0D70" w:rsidRPr="00C67784" w:rsidRDefault="004C0D70">
            <w:pPr>
              <w:autoSpaceDE w:val="0"/>
              <w:autoSpaceDN w:val="0"/>
              <w:adjustRightInd w:val="0"/>
              <w:jc w:val="center"/>
              <w:rPr>
                <w:sz w:val="22"/>
                <w:szCs w:val="22"/>
              </w:rPr>
            </w:pPr>
            <w:r w:rsidRPr="00C67784">
              <w:rPr>
                <w:sz w:val="22"/>
                <w:szCs w:val="22"/>
              </w:rPr>
              <w:t>-</w:t>
            </w:r>
          </w:p>
        </w:tc>
        <w:tc>
          <w:tcPr>
            <w:tcW w:w="290" w:type="dxa"/>
            <w:tcBorders>
              <w:top w:val="single" w:sz="4" w:space="0" w:color="auto"/>
              <w:left w:val="single" w:sz="4" w:space="0" w:color="auto"/>
              <w:bottom w:val="single" w:sz="4" w:space="0" w:color="auto"/>
              <w:right w:val="single" w:sz="4" w:space="0" w:color="auto"/>
            </w:tcBorders>
          </w:tcPr>
          <w:p w:rsidR="004C0D70" w:rsidRPr="00C67784" w:rsidRDefault="004C0D70">
            <w:pPr>
              <w:autoSpaceDE w:val="0"/>
              <w:autoSpaceDN w:val="0"/>
              <w:adjustRightInd w:val="0"/>
              <w:jc w:val="center"/>
              <w:rPr>
                <w:sz w:val="22"/>
                <w:szCs w:val="22"/>
              </w:rPr>
            </w:pPr>
            <w:r w:rsidRPr="00C67784">
              <w:rPr>
                <w:sz w:val="22"/>
                <w:szCs w:val="22"/>
              </w:rPr>
              <w:t>-</w:t>
            </w:r>
          </w:p>
        </w:tc>
        <w:tc>
          <w:tcPr>
            <w:tcW w:w="290" w:type="dxa"/>
            <w:tcBorders>
              <w:top w:val="single" w:sz="4" w:space="0" w:color="auto"/>
              <w:left w:val="single" w:sz="4" w:space="0" w:color="auto"/>
              <w:bottom w:val="single" w:sz="4" w:space="0" w:color="auto"/>
              <w:right w:val="single" w:sz="4" w:space="0" w:color="auto"/>
            </w:tcBorders>
          </w:tcPr>
          <w:p w:rsidR="004C0D70" w:rsidRPr="00C67784" w:rsidRDefault="004C0D70">
            <w:pPr>
              <w:autoSpaceDE w:val="0"/>
              <w:autoSpaceDN w:val="0"/>
              <w:adjustRightInd w:val="0"/>
              <w:jc w:val="center"/>
              <w:rPr>
                <w:sz w:val="22"/>
                <w:szCs w:val="22"/>
              </w:rPr>
            </w:pPr>
            <w:r w:rsidRPr="00C67784">
              <w:rPr>
                <w:sz w:val="22"/>
                <w:szCs w:val="22"/>
              </w:rPr>
              <w:t>-</w:t>
            </w:r>
          </w:p>
        </w:tc>
        <w:tc>
          <w:tcPr>
            <w:tcW w:w="2592" w:type="dxa"/>
            <w:tcBorders>
              <w:top w:val="single" w:sz="4" w:space="0" w:color="auto"/>
              <w:left w:val="single" w:sz="4" w:space="0" w:color="auto"/>
              <w:bottom w:val="single" w:sz="4" w:space="0" w:color="auto"/>
              <w:right w:val="single" w:sz="4" w:space="0" w:color="auto"/>
            </w:tcBorders>
          </w:tcPr>
          <w:p w:rsidR="004C0D70" w:rsidRPr="00C67784" w:rsidRDefault="004C0D70">
            <w:pPr>
              <w:autoSpaceDE w:val="0"/>
              <w:autoSpaceDN w:val="0"/>
              <w:adjustRightInd w:val="0"/>
              <w:jc w:val="center"/>
              <w:rPr>
                <w:sz w:val="22"/>
                <w:szCs w:val="22"/>
              </w:rPr>
            </w:pPr>
            <w:r w:rsidRPr="00C67784">
              <w:rPr>
                <w:sz w:val="22"/>
                <w:szCs w:val="22"/>
              </w:rPr>
              <w:t>частные образовательные организации, имеющие лицензию, индивидуальные предприниматели, осуществляющие образовательную деятельность</w:t>
            </w:r>
          </w:p>
        </w:tc>
        <w:tc>
          <w:tcPr>
            <w:tcW w:w="1035" w:type="dxa"/>
            <w:tcBorders>
              <w:top w:val="single" w:sz="4" w:space="0" w:color="auto"/>
              <w:left w:val="single" w:sz="4" w:space="0" w:color="auto"/>
              <w:bottom w:val="single" w:sz="4" w:space="0" w:color="auto"/>
              <w:right w:val="single" w:sz="4" w:space="0" w:color="auto"/>
            </w:tcBorders>
          </w:tcPr>
          <w:p w:rsidR="004C0D70" w:rsidRPr="00C67784" w:rsidRDefault="004C0D70">
            <w:pPr>
              <w:autoSpaceDE w:val="0"/>
              <w:autoSpaceDN w:val="0"/>
              <w:adjustRightInd w:val="0"/>
              <w:jc w:val="center"/>
              <w:rPr>
                <w:sz w:val="22"/>
                <w:szCs w:val="22"/>
              </w:rPr>
            </w:pPr>
            <w:r w:rsidRPr="00C67784">
              <w:rPr>
                <w:sz w:val="22"/>
                <w:szCs w:val="22"/>
              </w:rPr>
              <w:t>бюджет города Перми</w:t>
            </w:r>
          </w:p>
        </w:tc>
        <w:tc>
          <w:tcPr>
            <w:tcW w:w="953" w:type="dxa"/>
            <w:tcBorders>
              <w:top w:val="single" w:sz="4" w:space="0" w:color="auto"/>
              <w:left w:val="single" w:sz="4" w:space="0" w:color="auto"/>
              <w:bottom w:val="single" w:sz="4" w:space="0" w:color="auto"/>
              <w:right w:val="single" w:sz="4" w:space="0" w:color="auto"/>
            </w:tcBorders>
          </w:tcPr>
          <w:p w:rsidR="004C0D70" w:rsidRPr="00C67784" w:rsidRDefault="004C0D70">
            <w:pPr>
              <w:autoSpaceDE w:val="0"/>
              <w:autoSpaceDN w:val="0"/>
              <w:adjustRightInd w:val="0"/>
              <w:jc w:val="center"/>
              <w:rPr>
                <w:sz w:val="22"/>
                <w:szCs w:val="22"/>
              </w:rPr>
            </w:pPr>
            <w:r w:rsidRPr="00C67784">
              <w:rPr>
                <w:sz w:val="22"/>
                <w:szCs w:val="22"/>
              </w:rPr>
              <w:t>6</w:t>
            </w:r>
            <w:r w:rsidRPr="004C0D70">
              <w:rPr>
                <w:sz w:val="22"/>
                <w:szCs w:val="22"/>
              </w:rPr>
              <w:t xml:space="preserve"> </w:t>
            </w:r>
            <w:r w:rsidRPr="00C67784">
              <w:rPr>
                <w:sz w:val="22"/>
                <w:szCs w:val="22"/>
              </w:rPr>
              <w:t>420,</w:t>
            </w:r>
            <w:r>
              <w:rPr>
                <w:sz w:val="22"/>
                <w:szCs w:val="22"/>
              </w:rPr>
              <w:br/>
            </w:r>
            <w:r w:rsidRPr="00C67784">
              <w:rPr>
                <w:sz w:val="22"/>
                <w:szCs w:val="22"/>
              </w:rPr>
              <w:t>000</w:t>
            </w:r>
          </w:p>
        </w:tc>
        <w:tc>
          <w:tcPr>
            <w:tcW w:w="953" w:type="dxa"/>
            <w:tcBorders>
              <w:top w:val="single" w:sz="4" w:space="0" w:color="auto"/>
              <w:left w:val="single" w:sz="4" w:space="0" w:color="auto"/>
              <w:bottom w:val="single" w:sz="4" w:space="0" w:color="auto"/>
              <w:right w:val="single" w:sz="4" w:space="0" w:color="auto"/>
            </w:tcBorders>
          </w:tcPr>
          <w:p w:rsidR="004C0D70" w:rsidRPr="00C67784" w:rsidRDefault="004C0D70">
            <w:pPr>
              <w:autoSpaceDE w:val="0"/>
              <w:autoSpaceDN w:val="0"/>
              <w:adjustRightInd w:val="0"/>
              <w:jc w:val="center"/>
              <w:rPr>
                <w:sz w:val="22"/>
                <w:szCs w:val="22"/>
              </w:rPr>
            </w:pPr>
            <w:r w:rsidRPr="00C67784">
              <w:rPr>
                <w:sz w:val="22"/>
                <w:szCs w:val="22"/>
              </w:rPr>
              <w:t>6</w:t>
            </w:r>
            <w:r w:rsidRPr="004C0D70">
              <w:rPr>
                <w:sz w:val="22"/>
                <w:szCs w:val="22"/>
              </w:rPr>
              <w:t xml:space="preserve"> </w:t>
            </w:r>
            <w:r w:rsidRPr="00C67784">
              <w:rPr>
                <w:sz w:val="22"/>
                <w:szCs w:val="22"/>
              </w:rPr>
              <w:t>420,</w:t>
            </w:r>
            <w:r>
              <w:rPr>
                <w:sz w:val="22"/>
                <w:szCs w:val="22"/>
              </w:rPr>
              <w:br/>
            </w:r>
            <w:r w:rsidRPr="00C67784">
              <w:rPr>
                <w:sz w:val="22"/>
                <w:szCs w:val="22"/>
              </w:rPr>
              <w:t>000</w:t>
            </w:r>
          </w:p>
        </w:tc>
        <w:tc>
          <w:tcPr>
            <w:tcW w:w="491" w:type="dxa"/>
            <w:tcBorders>
              <w:top w:val="single" w:sz="4" w:space="0" w:color="auto"/>
              <w:left w:val="single" w:sz="4" w:space="0" w:color="auto"/>
              <w:bottom w:val="single" w:sz="4" w:space="0" w:color="auto"/>
              <w:right w:val="single" w:sz="4" w:space="0" w:color="auto"/>
            </w:tcBorders>
          </w:tcPr>
          <w:p w:rsidR="004C0D70" w:rsidRPr="004C0D70" w:rsidRDefault="004C0D70">
            <w:pPr>
              <w:autoSpaceDE w:val="0"/>
              <w:autoSpaceDN w:val="0"/>
              <w:adjustRightInd w:val="0"/>
              <w:jc w:val="center"/>
              <w:rPr>
                <w:sz w:val="22"/>
                <w:szCs w:val="22"/>
              </w:rPr>
            </w:pPr>
            <w:r w:rsidRPr="00C67784">
              <w:rPr>
                <w:sz w:val="22"/>
                <w:szCs w:val="22"/>
              </w:rPr>
              <w:t>0,0</w:t>
            </w:r>
          </w:p>
        </w:tc>
        <w:tc>
          <w:tcPr>
            <w:tcW w:w="491" w:type="dxa"/>
            <w:tcBorders>
              <w:top w:val="single" w:sz="4" w:space="0" w:color="auto"/>
              <w:left w:val="single" w:sz="4" w:space="0" w:color="auto"/>
              <w:bottom w:val="single" w:sz="4" w:space="0" w:color="auto"/>
              <w:right w:val="single" w:sz="4" w:space="0" w:color="auto"/>
            </w:tcBorders>
          </w:tcPr>
          <w:p w:rsidR="004C0D70" w:rsidRPr="004C0D70" w:rsidRDefault="004C0D70">
            <w:pPr>
              <w:autoSpaceDE w:val="0"/>
              <w:autoSpaceDN w:val="0"/>
              <w:adjustRightInd w:val="0"/>
              <w:jc w:val="center"/>
              <w:rPr>
                <w:sz w:val="22"/>
                <w:szCs w:val="22"/>
              </w:rPr>
            </w:pPr>
            <w:r w:rsidRPr="00C67784">
              <w:rPr>
                <w:sz w:val="22"/>
                <w:szCs w:val="22"/>
              </w:rPr>
              <w:t>0,0</w:t>
            </w:r>
          </w:p>
        </w:tc>
        <w:tc>
          <w:tcPr>
            <w:tcW w:w="491" w:type="dxa"/>
            <w:tcBorders>
              <w:top w:val="single" w:sz="4" w:space="0" w:color="auto"/>
              <w:left w:val="single" w:sz="4" w:space="0" w:color="auto"/>
              <w:bottom w:val="single" w:sz="4" w:space="0" w:color="auto"/>
              <w:right w:val="single" w:sz="4" w:space="0" w:color="auto"/>
            </w:tcBorders>
          </w:tcPr>
          <w:p w:rsidR="004C0D70" w:rsidRPr="00C67784" w:rsidRDefault="004C0D70">
            <w:pPr>
              <w:autoSpaceDE w:val="0"/>
              <w:autoSpaceDN w:val="0"/>
              <w:adjustRightInd w:val="0"/>
              <w:jc w:val="center"/>
              <w:rPr>
                <w:sz w:val="22"/>
                <w:szCs w:val="22"/>
              </w:rPr>
            </w:pPr>
            <w:r>
              <w:rPr>
                <w:sz w:val="22"/>
                <w:szCs w:val="22"/>
              </w:rPr>
              <w:t>0,0</w:t>
            </w:r>
          </w:p>
        </w:tc>
      </w:tr>
    </w:tbl>
    <w:p w:rsidR="005D6BB7" w:rsidRPr="0058430A" w:rsidRDefault="005D6BB7" w:rsidP="00261529">
      <w:pPr>
        <w:widowControl w:val="0"/>
        <w:shd w:val="clear" w:color="auto" w:fill="FFFFFF"/>
        <w:autoSpaceDE w:val="0"/>
        <w:autoSpaceDN w:val="0"/>
        <w:ind w:firstLine="720"/>
        <w:jc w:val="both"/>
        <w:rPr>
          <w:sz w:val="28"/>
        </w:rPr>
      </w:pPr>
    </w:p>
    <w:p w:rsidR="006B1D20" w:rsidRPr="0058430A" w:rsidRDefault="00417FED" w:rsidP="00B72760">
      <w:pPr>
        <w:widowControl w:val="0"/>
        <w:shd w:val="clear" w:color="auto" w:fill="FFFFFF"/>
        <w:autoSpaceDE w:val="0"/>
        <w:autoSpaceDN w:val="0"/>
        <w:ind w:firstLine="720"/>
        <w:jc w:val="both"/>
        <w:rPr>
          <w:sz w:val="28"/>
          <w:szCs w:val="28"/>
        </w:rPr>
      </w:pPr>
      <w:r>
        <w:rPr>
          <w:sz w:val="28"/>
          <w:szCs w:val="28"/>
        </w:rPr>
        <w:t>3</w:t>
      </w:r>
      <w:r w:rsidR="00C83B79" w:rsidRPr="0058430A">
        <w:rPr>
          <w:sz w:val="28"/>
          <w:szCs w:val="28"/>
        </w:rPr>
        <w:t>.</w:t>
      </w:r>
      <w:r w:rsidR="0056644D">
        <w:rPr>
          <w:sz w:val="28"/>
          <w:szCs w:val="28"/>
        </w:rPr>
        <w:t xml:space="preserve"> </w:t>
      </w:r>
      <w:r w:rsidR="003D3397">
        <w:rPr>
          <w:sz w:val="28"/>
          <w:szCs w:val="28"/>
        </w:rPr>
        <w:t>В</w:t>
      </w:r>
      <w:r w:rsidR="0056644D">
        <w:rPr>
          <w:sz w:val="28"/>
          <w:szCs w:val="28"/>
        </w:rPr>
        <w:t> </w:t>
      </w:r>
      <w:r w:rsidR="003E1BE3" w:rsidRPr="0058430A">
        <w:rPr>
          <w:sz w:val="28"/>
          <w:szCs w:val="28"/>
        </w:rPr>
        <w:t>р</w:t>
      </w:r>
      <w:r w:rsidR="00C83B79" w:rsidRPr="0058430A">
        <w:rPr>
          <w:sz w:val="28"/>
          <w:szCs w:val="28"/>
        </w:rPr>
        <w:t>аздел</w:t>
      </w:r>
      <w:r w:rsidR="003E1BE3" w:rsidRPr="0058430A">
        <w:rPr>
          <w:sz w:val="28"/>
          <w:szCs w:val="28"/>
        </w:rPr>
        <w:t>е</w:t>
      </w:r>
      <w:r w:rsidR="00C83B79" w:rsidRPr="0058430A">
        <w:rPr>
          <w:sz w:val="28"/>
          <w:szCs w:val="28"/>
        </w:rPr>
        <w:t xml:space="preserve"> </w:t>
      </w:r>
      <w:r w:rsidR="00BC117D">
        <w:rPr>
          <w:sz w:val="28"/>
          <w:szCs w:val="28"/>
        </w:rPr>
        <w:t>«</w:t>
      </w:r>
      <w:r w:rsidR="00CA346C" w:rsidRPr="0058430A">
        <w:rPr>
          <w:sz w:val="28"/>
          <w:szCs w:val="28"/>
        </w:rPr>
        <w:t xml:space="preserve">Система программных мероприятий подпрограммы 1.2 </w:t>
      </w:r>
      <w:r w:rsidR="00BC117D">
        <w:rPr>
          <w:sz w:val="28"/>
          <w:szCs w:val="28"/>
        </w:rPr>
        <w:t>«</w:t>
      </w:r>
      <w:r w:rsidR="00CA346C" w:rsidRPr="0058430A">
        <w:rPr>
          <w:sz w:val="28"/>
          <w:szCs w:val="28"/>
        </w:rPr>
        <w:t>Обеспечение доступности общего и дополнительного образования</w:t>
      </w:r>
      <w:r w:rsidR="00BC117D">
        <w:rPr>
          <w:sz w:val="28"/>
          <w:szCs w:val="28"/>
        </w:rPr>
        <w:t>»</w:t>
      </w:r>
      <w:r w:rsidR="00CA346C" w:rsidRPr="0058430A">
        <w:rPr>
          <w:sz w:val="28"/>
          <w:szCs w:val="28"/>
        </w:rPr>
        <w:t xml:space="preserve"> муниципальной программы </w:t>
      </w:r>
      <w:r w:rsidR="00BC117D">
        <w:rPr>
          <w:sz w:val="28"/>
          <w:szCs w:val="28"/>
        </w:rPr>
        <w:t>«</w:t>
      </w:r>
      <w:r w:rsidR="00CA346C" w:rsidRPr="0058430A">
        <w:rPr>
          <w:sz w:val="28"/>
          <w:szCs w:val="28"/>
        </w:rPr>
        <w:t>Развитие сети образовательных организаций города Перми</w:t>
      </w:r>
      <w:r w:rsidR="00BC117D">
        <w:rPr>
          <w:sz w:val="28"/>
          <w:szCs w:val="28"/>
        </w:rPr>
        <w:t>»</w:t>
      </w:r>
      <w:r w:rsidR="003E1BE3" w:rsidRPr="0058430A">
        <w:rPr>
          <w:sz w:val="28"/>
          <w:szCs w:val="28"/>
        </w:rPr>
        <w:t>:</w:t>
      </w:r>
    </w:p>
    <w:p w:rsidR="00C83B79" w:rsidRPr="0058430A" w:rsidRDefault="00417FED" w:rsidP="00B72760">
      <w:pPr>
        <w:widowControl w:val="0"/>
        <w:shd w:val="clear" w:color="auto" w:fill="FFFFFF"/>
        <w:autoSpaceDE w:val="0"/>
        <w:autoSpaceDN w:val="0"/>
        <w:ind w:firstLine="720"/>
        <w:jc w:val="both"/>
        <w:rPr>
          <w:sz w:val="28"/>
          <w:szCs w:val="28"/>
        </w:rPr>
      </w:pPr>
      <w:r>
        <w:rPr>
          <w:sz w:val="28"/>
          <w:szCs w:val="28"/>
        </w:rPr>
        <w:t>3</w:t>
      </w:r>
      <w:r w:rsidR="003E1BE3" w:rsidRPr="0058430A">
        <w:rPr>
          <w:sz w:val="28"/>
          <w:szCs w:val="28"/>
        </w:rPr>
        <w:t>.1. строк</w:t>
      </w:r>
      <w:r w:rsidR="004E120B">
        <w:rPr>
          <w:sz w:val="28"/>
          <w:szCs w:val="28"/>
        </w:rPr>
        <w:t>у</w:t>
      </w:r>
      <w:r w:rsidR="003E1BE3" w:rsidRPr="0058430A">
        <w:rPr>
          <w:sz w:val="28"/>
          <w:szCs w:val="28"/>
        </w:rPr>
        <w:t xml:space="preserve"> 1.2.1.1.</w:t>
      </w:r>
      <w:r w:rsidR="004E120B">
        <w:rPr>
          <w:sz w:val="28"/>
          <w:szCs w:val="28"/>
        </w:rPr>
        <w:t>1.1</w:t>
      </w:r>
      <w:r w:rsidR="003E1BE3" w:rsidRPr="0058430A">
        <w:rPr>
          <w:sz w:val="28"/>
          <w:szCs w:val="28"/>
        </w:rPr>
        <w:t xml:space="preserve"> изложить</w:t>
      </w:r>
      <w:r w:rsidR="0056644D">
        <w:rPr>
          <w:sz w:val="28"/>
          <w:szCs w:val="28"/>
        </w:rPr>
        <w:t xml:space="preserve"> в</w:t>
      </w:r>
      <w:r w:rsidR="006F084E">
        <w:rPr>
          <w:sz w:val="28"/>
          <w:szCs w:val="28"/>
        </w:rPr>
        <w:t xml:space="preserve"> </w:t>
      </w:r>
      <w:r w:rsidR="003E1BE3" w:rsidRPr="0058430A">
        <w:rPr>
          <w:sz w:val="28"/>
          <w:szCs w:val="28"/>
        </w:rPr>
        <w:t>следующей редакции:</w:t>
      </w:r>
    </w:p>
    <w:p w:rsidR="003259B6" w:rsidRPr="0058430A" w:rsidRDefault="003259B6">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1"/>
        <w:gridCol w:w="2741"/>
        <w:gridCol w:w="494"/>
        <w:gridCol w:w="402"/>
        <w:gridCol w:w="402"/>
        <w:gridCol w:w="402"/>
        <w:gridCol w:w="402"/>
        <w:gridCol w:w="405"/>
        <w:gridCol w:w="837"/>
        <w:gridCol w:w="1951"/>
        <w:gridCol w:w="1533"/>
        <w:gridCol w:w="1536"/>
        <w:gridCol w:w="862"/>
        <w:gridCol w:w="863"/>
        <w:gridCol w:w="863"/>
      </w:tblGrid>
      <w:tr w:rsidR="009F5B5C" w:rsidRPr="009F5B5C" w:rsidTr="004C0D70">
        <w:tc>
          <w:tcPr>
            <w:tcW w:w="1151" w:type="dxa"/>
            <w:vMerge w:val="restart"/>
          </w:tcPr>
          <w:p w:rsidR="009F5B5C" w:rsidRPr="009F5B5C" w:rsidRDefault="009F5B5C" w:rsidP="00261529">
            <w:pPr>
              <w:widowControl w:val="0"/>
              <w:shd w:val="clear" w:color="auto" w:fill="FFFFFF"/>
              <w:autoSpaceDE w:val="0"/>
              <w:autoSpaceDN w:val="0"/>
              <w:jc w:val="center"/>
              <w:rPr>
                <w:sz w:val="22"/>
                <w:szCs w:val="22"/>
              </w:rPr>
            </w:pPr>
            <w:r w:rsidRPr="009F5B5C">
              <w:rPr>
                <w:sz w:val="22"/>
                <w:szCs w:val="22"/>
              </w:rPr>
              <w:t>1.2.1.1.1.1</w:t>
            </w:r>
          </w:p>
        </w:tc>
        <w:tc>
          <w:tcPr>
            <w:tcW w:w="2741" w:type="dxa"/>
            <w:vMerge w:val="restart"/>
          </w:tcPr>
          <w:p w:rsidR="009F5B5C" w:rsidRPr="009F5B5C" w:rsidRDefault="009F5B5C" w:rsidP="00261529">
            <w:pPr>
              <w:widowControl w:val="0"/>
              <w:shd w:val="clear" w:color="auto" w:fill="FFFFFF"/>
              <w:autoSpaceDE w:val="0"/>
              <w:autoSpaceDN w:val="0"/>
              <w:rPr>
                <w:sz w:val="22"/>
                <w:szCs w:val="22"/>
              </w:rPr>
            </w:pPr>
            <w:r w:rsidRPr="009F5B5C">
              <w:rPr>
                <w:sz w:val="22"/>
                <w:szCs w:val="22"/>
              </w:rPr>
              <w:t xml:space="preserve">выполненные работы по реконструкции здания под размещение общеобразовательной организации </w:t>
            </w:r>
            <w:r w:rsidR="00C17F3C">
              <w:rPr>
                <w:sz w:val="22"/>
                <w:szCs w:val="22"/>
              </w:rPr>
              <w:br/>
            </w:r>
            <w:r w:rsidRPr="009F5B5C">
              <w:rPr>
                <w:sz w:val="22"/>
                <w:szCs w:val="22"/>
              </w:rPr>
              <w:t>по ул. Целинной, 15</w:t>
            </w:r>
          </w:p>
        </w:tc>
        <w:tc>
          <w:tcPr>
            <w:tcW w:w="494" w:type="dxa"/>
            <w:vMerge w:val="restart"/>
          </w:tcPr>
          <w:p w:rsidR="009F5B5C" w:rsidRPr="009F5B5C" w:rsidRDefault="009F5B5C" w:rsidP="00261529">
            <w:pPr>
              <w:widowControl w:val="0"/>
              <w:shd w:val="clear" w:color="auto" w:fill="FFFFFF"/>
              <w:autoSpaceDE w:val="0"/>
              <w:autoSpaceDN w:val="0"/>
              <w:jc w:val="center"/>
              <w:rPr>
                <w:sz w:val="22"/>
                <w:szCs w:val="22"/>
              </w:rPr>
            </w:pPr>
            <w:r w:rsidRPr="009F5B5C">
              <w:rPr>
                <w:sz w:val="22"/>
                <w:szCs w:val="22"/>
              </w:rPr>
              <w:t>ед.</w:t>
            </w:r>
          </w:p>
        </w:tc>
        <w:tc>
          <w:tcPr>
            <w:tcW w:w="402" w:type="dxa"/>
            <w:vMerge w:val="restart"/>
          </w:tcPr>
          <w:p w:rsidR="009F5B5C" w:rsidRPr="009F5B5C" w:rsidRDefault="009F5B5C" w:rsidP="00261529">
            <w:pPr>
              <w:widowControl w:val="0"/>
              <w:shd w:val="clear" w:color="auto" w:fill="FFFFFF"/>
              <w:autoSpaceDE w:val="0"/>
              <w:autoSpaceDN w:val="0"/>
              <w:jc w:val="center"/>
              <w:rPr>
                <w:sz w:val="22"/>
                <w:szCs w:val="22"/>
              </w:rPr>
            </w:pPr>
            <w:r w:rsidRPr="009F5B5C">
              <w:rPr>
                <w:sz w:val="22"/>
                <w:szCs w:val="22"/>
              </w:rPr>
              <w:t>1</w:t>
            </w:r>
          </w:p>
        </w:tc>
        <w:tc>
          <w:tcPr>
            <w:tcW w:w="402" w:type="dxa"/>
            <w:vMerge w:val="restart"/>
          </w:tcPr>
          <w:p w:rsidR="009F5B5C" w:rsidRPr="009F5B5C" w:rsidRDefault="009F5B5C" w:rsidP="00261529">
            <w:pPr>
              <w:widowControl w:val="0"/>
              <w:shd w:val="clear" w:color="auto" w:fill="FFFFFF"/>
              <w:autoSpaceDE w:val="0"/>
              <w:autoSpaceDN w:val="0"/>
              <w:jc w:val="center"/>
              <w:rPr>
                <w:sz w:val="22"/>
                <w:szCs w:val="22"/>
              </w:rPr>
            </w:pPr>
            <w:r w:rsidRPr="009F5B5C">
              <w:rPr>
                <w:sz w:val="22"/>
                <w:szCs w:val="22"/>
              </w:rPr>
              <w:t>1</w:t>
            </w:r>
          </w:p>
        </w:tc>
        <w:tc>
          <w:tcPr>
            <w:tcW w:w="402" w:type="dxa"/>
            <w:vMerge w:val="restart"/>
          </w:tcPr>
          <w:p w:rsidR="009F5B5C" w:rsidRPr="009F5B5C" w:rsidRDefault="009F5B5C" w:rsidP="00261529">
            <w:pPr>
              <w:widowControl w:val="0"/>
              <w:shd w:val="clear" w:color="auto" w:fill="FFFFFF"/>
              <w:autoSpaceDE w:val="0"/>
              <w:autoSpaceDN w:val="0"/>
              <w:jc w:val="center"/>
              <w:rPr>
                <w:sz w:val="22"/>
                <w:szCs w:val="22"/>
              </w:rPr>
            </w:pPr>
            <w:r w:rsidRPr="009F5B5C">
              <w:rPr>
                <w:sz w:val="22"/>
                <w:szCs w:val="22"/>
              </w:rPr>
              <w:t>-</w:t>
            </w:r>
          </w:p>
        </w:tc>
        <w:tc>
          <w:tcPr>
            <w:tcW w:w="402" w:type="dxa"/>
            <w:vMerge w:val="restart"/>
          </w:tcPr>
          <w:p w:rsidR="009F5B5C" w:rsidRPr="009F5B5C" w:rsidRDefault="009F5B5C" w:rsidP="00261529">
            <w:pPr>
              <w:widowControl w:val="0"/>
              <w:shd w:val="clear" w:color="auto" w:fill="FFFFFF"/>
              <w:autoSpaceDE w:val="0"/>
              <w:autoSpaceDN w:val="0"/>
              <w:jc w:val="center"/>
              <w:rPr>
                <w:sz w:val="22"/>
                <w:szCs w:val="22"/>
              </w:rPr>
            </w:pPr>
            <w:r w:rsidRPr="009F5B5C">
              <w:rPr>
                <w:sz w:val="22"/>
                <w:szCs w:val="22"/>
              </w:rPr>
              <w:t>-</w:t>
            </w:r>
          </w:p>
        </w:tc>
        <w:tc>
          <w:tcPr>
            <w:tcW w:w="405" w:type="dxa"/>
            <w:vMerge w:val="restart"/>
          </w:tcPr>
          <w:p w:rsidR="009F5B5C" w:rsidRPr="009F5B5C" w:rsidRDefault="009F5B5C" w:rsidP="00261529">
            <w:pPr>
              <w:widowControl w:val="0"/>
              <w:shd w:val="clear" w:color="auto" w:fill="FFFFFF"/>
              <w:autoSpaceDE w:val="0"/>
              <w:autoSpaceDN w:val="0"/>
              <w:jc w:val="center"/>
              <w:rPr>
                <w:sz w:val="22"/>
                <w:szCs w:val="22"/>
              </w:rPr>
            </w:pPr>
            <w:r w:rsidRPr="009F5B5C">
              <w:rPr>
                <w:sz w:val="22"/>
                <w:szCs w:val="22"/>
              </w:rPr>
              <w:t>-</w:t>
            </w:r>
          </w:p>
        </w:tc>
        <w:tc>
          <w:tcPr>
            <w:tcW w:w="837" w:type="dxa"/>
            <w:vMerge w:val="restart"/>
          </w:tcPr>
          <w:p w:rsidR="009F5B5C" w:rsidRPr="009F5B5C" w:rsidRDefault="009F5B5C" w:rsidP="00261529">
            <w:pPr>
              <w:widowControl w:val="0"/>
              <w:shd w:val="clear" w:color="auto" w:fill="FFFFFF"/>
              <w:autoSpaceDE w:val="0"/>
              <w:autoSpaceDN w:val="0"/>
              <w:jc w:val="center"/>
              <w:rPr>
                <w:sz w:val="22"/>
                <w:szCs w:val="22"/>
              </w:rPr>
            </w:pPr>
            <w:r w:rsidRPr="009F5B5C">
              <w:rPr>
                <w:sz w:val="22"/>
                <w:szCs w:val="22"/>
              </w:rPr>
              <w:t xml:space="preserve">МКУ </w:t>
            </w:r>
            <w:r w:rsidR="00BC117D">
              <w:rPr>
                <w:sz w:val="22"/>
                <w:szCs w:val="22"/>
              </w:rPr>
              <w:t>«</w:t>
            </w:r>
            <w:r w:rsidRPr="009F5B5C">
              <w:rPr>
                <w:sz w:val="22"/>
                <w:szCs w:val="22"/>
              </w:rPr>
              <w:t>УТЗ</w:t>
            </w:r>
            <w:r w:rsidR="00BC117D">
              <w:rPr>
                <w:sz w:val="22"/>
                <w:szCs w:val="22"/>
              </w:rPr>
              <w:t>»</w:t>
            </w:r>
          </w:p>
        </w:tc>
        <w:tc>
          <w:tcPr>
            <w:tcW w:w="1951" w:type="dxa"/>
          </w:tcPr>
          <w:p w:rsidR="009F5B5C" w:rsidRPr="009F5B5C" w:rsidRDefault="009F5B5C" w:rsidP="00047542">
            <w:pPr>
              <w:jc w:val="center"/>
              <w:rPr>
                <w:color w:val="000000"/>
                <w:sz w:val="22"/>
                <w:szCs w:val="22"/>
              </w:rPr>
            </w:pPr>
            <w:r w:rsidRPr="009F5B5C">
              <w:rPr>
                <w:color w:val="000000"/>
                <w:sz w:val="22"/>
                <w:szCs w:val="22"/>
              </w:rPr>
              <w:t>бюджет города Перми</w:t>
            </w:r>
          </w:p>
        </w:tc>
        <w:tc>
          <w:tcPr>
            <w:tcW w:w="1533" w:type="dxa"/>
          </w:tcPr>
          <w:p w:rsidR="009F5B5C" w:rsidRPr="009F5B5C" w:rsidRDefault="009F5B5C" w:rsidP="00853389">
            <w:pPr>
              <w:jc w:val="center"/>
              <w:rPr>
                <w:color w:val="000000"/>
                <w:sz w:val="22"/>
                <w:szCs w:val="22"/>
              </w:rPr>
            </w:pPr>
            <w:r w:rsidRPr="009F5B5C">
              <w:rPr>
                <w:color w:val="000000"/>
                <w:sz w:val="22"/>
                <w:szCs w:val="22"/>
              </w:rPr>
              <w:t>115 984,</w:t>
            </w:r>
            <w:r w:rsidR="004C0D70">
              <w:rPr>
                <w:color w:val="000000"/>
                <w:sz w:val="22"/>
                <w:szCs w:val="22"/>
              </w:rPr>
              <w:br/>
            </w:r>
            <w:r w:rsidRPr="009F5B5C">
              <w:rPr>
                <w:color w:val="000000"/>
                <w:sz w:val="22"/>
                <w:szCs w:val="22"/>
              </w:rPr>
              <w:t>28896</w:t>
            </w:r>
          </w:p>
        </w:tc>
        <w:tc>
          <w:tcPr>
            <w:tcW w:w="1536" w:type="dxa"/>
          </w:tcPr>
          <w:p w:rsidR="009F5B5C" w:rsidRPr="009F5B5C" w:rsidRDefault="00B15DE2" w:rsidP="00853389">
            <w:pPr>
              <w:jc w:val="center"/>
              <w:rPr>
                <w:color w:val="000000"/>
                <w:sz w:val="22"/>
                <w:szCs w:val="22"/>
              </w:rPr>
            </w:pPr>
            <w:r w:rsidRPr="00B15DE2">
              <w:rPr>
                <w:color w:val="000000"/>
                <w:sz w:val="22"/>
                <w:szCs w:val="22"/>
              </w:rPr>
              <w:t>151 366,28618</w:t>
            </w:r>
          </w:p>
        </w:tc>
        <w:tc>
          <w:tcPr>
            <w:tcW w:w="862" w:type="dxa"/>
          </w:tcPr>
          <w:p w:rsidR="009F5B5C" w:rsidRPr="004C0D70" w:rsidRDefault="009F5B5C" w:rsidP="00853389">
            <w:pPr>
              <w:jc w:val="center"/>
              <w:rPr>
                <w:color w:val="000000"/>
                <w:sz w:val="22"/>
                <w:szCs w:val="22"/>
              </w:rPr>
            </w:pPr>
            <w:r w:rsidRPr="009F5B5C">
              <w:rPr>
                <w:color w:val="000000"/>
                <w:sz w:val="22"/>
                <w:szCs w:val="22"/>
              </w:rPr>
              <w:t>0,0</w:t>
            </w:r>
          </w:p>
        </w:tc>
        <w:tc>
          <w:tcPr>
            <w:tcW w:w="863" w:type="dxa"/>
          </w:tcPr>
          <w:p w:rsidR="009F5B5C" w:rsidRPr="004C0D70" w:rsidRDefault="009F5B5C" w:rsidP="00853389">
            <w:pPr>
              <w:jc w:val="center"/>
              <w:rPr>
                <w:color w:val="000000"/>
                <w:sz w:val="22"/>
                <w:szCs w:val="22"/>
              </w:rPr>
            </w:pPr>
            <w:r w:rsidRPr="009F5B5C">
              <w:rPr>
                <w:color w:val="000000"/>
                <w:sz w:val="22"/>
                <w:szCs w:val="22"/>
              </w:rPr>
              <w:t>0,0</w:t>
            </w:r>
          </w:p>
        </w:tc>
        <w:tc>
          <w:tcPr>
            <w:tcW w:w="863" w:type="dxa"/>
          </w:tcPr>
          <w:p w:rsidR="009F5B5C" w:rsidRPr="004C0D70" w:rsidRDefault="009F5B5C" w:rsidP="00853389">
            <w:pPr>
              <w:jc w:val="center"/>
              <w:rPr>
                <w:color w:val="000000"/>
                <w:sz w:val="22"/>
                <w:szCs w:val="22"/>
              </w:rPr>
            </w:pPr>
            <w:r w:rsidRPr="009F5B5C">
              <w:rPr>
                <w:color w:val="000000"/>
                <w:sz w:val="22"/>
                <w:szCs w:val="22"/>
              </w:rPr>
              <w:t>0,0</w:t>
            </w:r>
          </w:p>
        </w:tc>
      </w:tr>
      <w:tr w:rsidR="009F5B5C" w:rsidRPr="009F5B5C" w:rsidTr="004C0D70">
        <w:tc>
          <w:tcPr>
            <w:tcW w:w="1151" w:type="dxa"/>
            <w:vMerge/>
          </w:tcPr>
          <w:p w:rsidR="009F5B5C" w:rsidRPr="009F5B5C" w:rsidRDefault="009F5B5C" w:rsidP="00261529">
            <w:pPr>
              <w:widowControl w:val="0"/>
              <w:shd w:val="clear" w:color="auto" w:fill="FFFFFF"/>
              <w:autoSpaceDE w:val="0"/>
              <w:autoSpaceDN w:val="0"/>
              <w:rPr>
                <w:sz w:val="22"/>
                <w:szCs w:val="22"/>
              </w:rPr>
            </w:pPr>
          </w:p>
        </w:tc>
        <w:tc>
          <w:tcPr>
            <w:tcW w:w="2741" w:type="dxa"/>
            <w:vMerge/>
          </w:tcPr>
          <w:p w:rsidR="009F5B5C" w:rsidRPr="009F5B5C" w:rsidRDefault="009F5B5C" w:rsidP="00261529">
            <w:pPr>
              <w:widowControl w:val="0"/>
              <w:shd w:val="clear" w:color="auto" w:fill="FFFFFF"/>
              <w:autoSpaceDE w:val="0"/>
              <w:autoSpaceDN w:val="0"/>
              <w:rPr>
                <w:sz w:val="22"/>
                <w:szCs w:val="22"/>
              </w:rPr>
            </w:pPr>
          </w:p>
        </w:tc>
        <w:tc>
          <w:tcPr>
            <w:tcW w:w="494" w:type="dxa"/>
            <w:vMerge/>
          </w:tcPr>
          <w:p w:rsidR="009F5B5C" w:rsidRPr="009F5B5C" w:rsidRDefault="009F5B5C" w:rsidP="00261529">
            <w:pPr>
              <w:widowControl w:val="0"/>
              <w:shd w:val="clear" w:color="auto" w:fill="FFFFFF"/>
              <w:autoSpaceDE w:val="0"/>
              <w:autoSpaceDN w:val="0"/>
              <w:rPr>
                <w:sz w:val="22"/>
                <w:szCs w:val="22"/>
              </w:rPr>
            </w:pPr>
          </w:p>
        </w:tc>
        <w:tc>
          <w:tcPr>
            <w:tcW w:w="402" w:type="dxa"/>
            <w:vMerge/>
          </w:tcPr>
          <w:p w:rsidR="009F5B5C" w:rsidRPr="009F5B5C" w:rsidRDefault="009F5B5C" w:rsidP="00261529">
            <w:pPr>
              <w:widowControl w:val="0"/>
              <w:shd w:val="clear" w:color="auto" w:fill="FFFFFF"/>
              <w:autoSpaceDE w:val="0"/>
              <w:autoSpaceDN w:val="0"/>
              <w:rPr>
                <w:sz w:val="22"/>
                <w:szCs w:val="22"/>
              </w:rPr>
            </w:pPr>
          </w:p>
        </w:tc>
        <w:tc>
          <w:tcPr>
            <w:tcW w:w="402" w:type="dxa"/>
            <w:vMerge/>
          </w:tcPr>
          <w:p w:rsidR="009F5B5C" w:rsidRPr="009F5B5C" w:rsidRDefault="009F5B5C" w:rsidP="00261529">
            <w:pPr>
              <w:widowControl w:val="0"/>
              <w:shd w:val="clear" w:color="auto" w:fill="FFFFFF"/>
              <w:autoSpaceDE w:val="0"/>
              <w:autoSpaceDN w:val="0"/>
              <w:rPr>
                <w:sz w:val="22"/>
                <w:szCs w:val="22"/>
              </w:rPr>
            </w:pPr>
          </w:p>
        </w:tc>
        <w:tc>
          <w:tcPr>
            <w:tcW w:w="402" w:type="dxa"/>
            <w:vMerge/>
          </w:tcPr>
          <w:p w:rsidR="009F5B5C" w:rsidRPr="009F5B5C" w:rsidRDefault="009F5B5C" w:rsidP="00261529">
            <w:pPr>
              <w:widowControl w:val="0"/>
              <w:shd w:val="clear" w:color="auto" w:fill="FFFFFF"/>
              <w:autoSpaceDE w:val="0"/>
              <w:autoSpaceDN w:val="0"/>
              <w:rPr>
                <w:sz w:val="22"/>
                <w:szCs w:val="22"/>
              </w:rPr>
            </w:pPr>
          </w:p>
        </w:tc>
        <w:tc>
          <w:tcPr>
            <w:tcW w:w="402" w:type="dxa"/>
            <w:vMerge/>
          </w:tcPr>
          <w:p w:rsidR="009F5B5C" w:rsidRPr="009F5B5C" w:rsidRDefault="009F5B5C" w:rsidP="00261529">
            <w:pPr>
              <w:widowControl w:val="0"/>
              <w:shd w:val="clear" w:color="auto" w:fill="FFFFFF"/>
              <w:autoSpaceDE w:val="0"/>
              <w:autoSpaceDN w:val="0"/>
              <w:rPr>
                <w:sz w:val="22"/>
                <w:szCs w:val="22"/>
              </w:rPr>
            </w:pPr>
          </w:p>
        </w:tc>
        <w:tc>
          <w:tcPr>
            <w:tcW w:w="405" w:type="dxa"/>
            <w:vMerge/>
          </w:tcPr>
          <w:p w:rsidR="009F5B5C" w:rsidRPr="009F5B5C" w:rsidRDefault="009F5B5C" w:rsidP="00261529">
            <w:pPr>
              <w:widowControl w:val="0"/>
              <w:shd w:val="clear" w:color="auto" w:fill="FFFFFF"/>
              <w:autoSpaceDE w:val="0"/>
              <w:autoSpaceDN w:val="0"/>
              <w:rPr>
                <w:sz w:val="22"/>
                <w:szCs w:val="22"/>
              </w:rPr>
            </w:pPr>
          </w:p>
        </w:tc>
        <w:tc>
          <w:tcPr>
            <w:tcW w:w="837" w:type="dxa"/>
            <w:vMerge/>
          </w:tcPr>
          <w:p w:rsidR="009F5B5C" w:rsidRPr="009F5B5C" w:rsidRDefault="009F5B5C" w:rsidP="00261529">
            <w:pPr>
              <w:widowControl w:val="0"/>
              <w:shd w:val="clear" w:color="auto" w:fill="FFFFFF"/>
              <w:autoSpaceDE w:val="0"/>
              <w:autoSpaceDN w:val="0"/>
              <w:rPr>
                <w:sz w:val="22"/>
                <w:szCs w:val="22"/>
              </w:rPr>
            </w:pPr>
          </w:p>
        </w:tc>
        <w:tc>
          <w:tcPr>
            <w:tcW w:w="1951" w:type="dxa"/>
          </w:tcPr>
          <w:p w:rsidR="009F5B5C" w:rsidRPr="009F5B5C" w:rsidRDefault="009F5B5C" w:rsidP="00047542">
            <w:pPr>
              <w:jc w:val="center"/>
              <w:rPr>
                <w:color w:val="000000"/>
                <w:sz w:val="22"/>
                <w:szCs w:val="22"/>
              </w:rPr>
            </w:pPr>
            <w:r w:rsidRPr="009F5B5C">
              <w:rPr>
                <w:color w:val="000000"/>
                <w:sz w:val="22"/>
                <w:szCs w:val="22"/>
              </w:rPr>
              <w:t>бюджет города Перми (неиспользованные ассигнования отчетного года)</w:t>
            </w:r>
          </w:p>
        </w:tc>
        <w:tc>
          <w:tcPr>
            <w:tcW w:w="1533" w:type="dxa"/>
          </w:tcPr>
          <w:p w:rsidR="009F5B5C" w:rsidRPr="009F5B5C" w:rsidRDefault="009F5B5C" w:rsidP="00853389">
            <w:pPr>
              <w:jc w:val="center"/>
              <w:rPr>
                <w:color w:val="000000"/>
                <w:sz w:val="22"/>
                <w:szCs w:val="22"/>
              </w:rPr>
            </w:pPr>
            <w:r w:rsidRPr="009F5B5C">
              <w:rPr>
                <w:color w:val="000000"/>
                <w:sz w:val="22"/>
                <w:szCs w:val="22"/>
              </w:rPr>
              <w:t>17 508,06878</w:t>
            </w:r>
          </w:p>
        </w:tc>
        <w:tc>
          <w:tcPr>
            <w:tcW w:w="1536" w:type="dxa"/>
          </w:tcPr>
          <w:p w:rsidR="009F5B5C" w:rsidRPr="004C0D70" w:rsidRDefault="009F5B5C" w:rsidP="00076C68">
            <w:pPr>
              <w:jc w:val="center"/>
              <w:rPr>
                <w:color w:val="000000"/>
                <w:sz w:val="22"/>
                <w:szCs w:val="22"/>
              </w:rPr>
            </w:pPr>
            <w:r w:rsidRPr="009F5B5C">
              <w:rPr>
                <w:color w:val="000000"/>
                <w:sz w:val="22"/>
                <w:szCs w:val="22"/>
              </w:rPr>
              <w:t>0,0</w:t>
            </w:r>
          </w:p>
        </w:tc>
        <w:tc>
          <w:tcPr>
            <w:tcW w:w="862" w:type="dxa"/>
          </w:tcPr>
          <w:p w:rsidR="009F5B5C" w:rsidRPr="004C0D70" w:rsidRDefault="009F5B5C" w:rsidP="00853389">
            <w:pPr>
              <w:jc w:val="center"/>
              <w:rPr>
                <w:color w:val="000000"/>
                <w:sz w:val="22"/>
                <w:szCs w:val="22"/>
              </w:rPr>
            </w:pPr>
            <w:r w:rsidRPr="009F5B5C">
              <w:rPr>
                <w:color w:val="000000"/>
                <w:sz w:val="22"/>
                <w:szCs w:val="22"/>
              </w:rPr>
              <w:t>0,0</w:t>
            </w:r>
          </w:p>
        </w:tc>
        <w:tc>
          <w:tcPr>
            <w:tcW w:w="863" w:type="dxa"/>
          </w:tcPr>
          <w:p w:rsidR="009F5B5C" w:rsidRPr="004C0D70" w:rsidRDefault="009F5B5C" w:rsidP="00853389">
            <w:pPr>
              <w:jc w:val="center"/>
              <w:rPr>
                <w:color w:val="000000"/>
                <w:sz w:val="22"/>
                <w:szCs w:val="22"/>
              </w:rPr>
            </w:pPr>
            <w:r w:rsidRPr="009F5B5C">
              <w:rPr>
                <w:color w:val="000000"/>
                <w:sz w:val="22"/>
                <w:szCs w:val="22"/>
              </w:rPr>
              <w:t>0,0</w:t>
            </w:r>
          </w:p>
        </w:tc>
        <w:tc>
          <w:tcPr>
            <w:tcW w:w="863" w:type="dxa"/>
          </w:tcPr>
          <w:p w:rsidR="009F5B5C" w:rsidRPr="004056E4" w:rsidRDefault="009F5B5C" w:rsidP="00853389">
            <w:pPr>
              <w:jc w:val="center"/>
              <w:rPr>
                <w:color w:val="000000"/>
                <w:sz w:val="22"/>
                <w:szCs w:val="22"/>
                <w:lang w:val="en-US"/>
              </w:rPr>
            </w:pPr>
            <w:r w:rsidRPr="009F5B5C">
              <w:rPr>
                <w:color w:val="000000"/>
                <w:sz w:val="22"/>
                <w:szCs w:val="22"/>
              </w:rPr>
              <w:t>0,0</w:t>
            </w:r>
          </w:p>
        </w:tc>
      </w:tr>
      <w:tr w:rsidR="00853389" w:rsidRPr="009F5B5C" w:rsidTr="004C0D70">
        <w:tc>
          <w:tcPr>
            <w:tcW w:w="1151" w:type="dxa"/>
            <w:vMerge/>
          </w:tcPr>
          <w:p w:rsidR="009F5B5C" w:rsidRPr="009F5B5C" w:rsidRDefault="009F5B5C" w:rsidP="00261529">
            <w:pPr>
              <w:widowControl w:val="0"/>
              <w:shd w:val="clear" w:color="auto" w:fill="FFFFFF"/>
              <w:autoSpaceDE w:val="0"/>
              <w:autoSpaceDN w:val="0"/>
              <w:rPr>
                <w:sz w:val="22"/>
                <w:szCs w:val="22"/>
              </w:rPr>
            </w:pPr>
          </w:p>
        </w:tc>
        <w:tc>
          <w:tcPr>
            <w:tcW w:w="2741" w:type="dxa"/>
            <w:vMerge/>
          </w:tcPr>
          <w:p w:rsidR="009F5B5C" w:rsidRPr="009F5B5C" w:rsidRDefault="009F5B5C" w:rsidP="00261529">
            <w:pPr>
              <w:widowControl w:val="0"/>
              <w:shd w:val="clear" w:color="auto" w:fill="FFFFFF"/>
              <w:autoSpaceDE w:val="0"/>
              <w:autoSpaceDN w:val="0"/>
              <w:rPr>
                <w:sz w:val="22"/>
                <w:szCs w:val="22"/>
              </w:rPr>
            </w:pPr>
          </w:p>
        </w:tc>
        <w:tc>
          <w:tcPr>
            <w:tcW w:w="494" w:type="dxa"/>
            <w:vMerge/>
          </w:tcPr>
          <w:p w:rsidR="009F5B5C" w:rsidRPr="009F5B5C" w:rsidRDefault="009F5B5C" w:rsidP="00261529">
            <w:pPr>
              <w:widowControl w:val="0"/>
              <w:shd w:val="clear" w:color="auto" w:fill="FFFFFF"/>
              <w:autoSpaceDE w:val="0"/>
              <w:autoSpaceDN w:val="0"/>
              <w:rPr>
                <w:sz w:val="22"/>
                <w:szCs w:val="22"/>
              </w:rPr>
            </w:pPr>
          </w:p>
        </w:tc>
        <w:tc>
          <w:tcPr>
            <w:tcW w:w="402" w:type="dxa"/>
            <w:vMerge/>
          </w:tcPr>
          <w:p w:rsidR="009F5B5C" w:rsidRPr="009F5B5C" w:rsidRDefault="009F5B5C" w:rsidP="00261529">
            <w:pPr>
              <w:widowControl w:val="0"/>
              <w:shd w:val="clear" w:color="auto" w:fill="FFFFFF"/>
              <w:autoSpaceDE w:val="0"/>
              <w:autoSpaceDN w:val="0"/>
              <w:rPr>
                <w:sz w:val="22"/>
                <w:szCs w:val="22"/>
              </w:rPr>
            </w:pPr>
          </w:p>
        </w:tc>
        <w:tc>
          <w:tcPr>
            <w:tcW w:w="402" w:type="dxa"/>
            <w:vMerge/>
          </w:tcPr>
          <w:p w:rsidR="009F5B5C" w:rsidRPr="009F5B5C" w:rsidRDefault="009F5B5C" w:rsidP="00261529">
            <w:pPr>
              <w:widowControl w:val="0"/>
              <w:shd w:val="clear" w:color="auto" w:fill="FFFFFF"/>
              <w:autoSpaceDE w:val="0"/>
              <w:autoSpaceDN w:val="0"/>
              <w:rPr>
                <w:sz w:val="22"/>
                <w:szCs w:val="22"/>
              </w:rPr>
            </w:pPr>
          </w:p>
        </w:tc>
        <w:tc>
          <w:tcPr>
            <w:tcW w:w="402" w:type="dxa"/>
            <w:vMerge/>
          </w:tcPr>
          <w:p w:rsidR="009F5B5C" w:rsidRPr="009F5B5C" w:rsidRDefault="009F5B5C" w:rsidP="00261529">
            <w:pPr>
              <w:widowControl w:val="0"/>
              <w:shd w:val="clear" w:color="auto" w:fill="FFFFFF"/>
              <w:autoSpaceDE w:val="0"/>
              <w:autoSpaceDN w:val="0"/>
              <w:rPr>
                <w:sz w:val="22"/>
                <w:szCs w:val="22"/>
              </w:rPr>
            </w:pPr>
          </w:p>
        </w:tc>
        <w:tc>
          <w:tcPr>
            <w:tcW w:w="402" w:type="dxa"/>
            <w:vMerge/>
          </w:tcPr>
          <w:p w:rsidR="009F5B5C" w:rsidRPr="009F5B5C" w:rsidRDefault="009F5B5C" w:rsidP="00261529">
            <w:pPr>
              <w:widowControl w:val="0"/>
              <w:shd w:val="clear" w:color="auto" w:fill="FFFFFF"/>
              <w:autoSpaceDE w:val="0"/>
              <w:autoSpaceDN w:val="0"/>
              <w:rPr>
                <w:sz w:val="22"/>
                <w:szCs w:val="22"/>
              </w:rPr>
            </w:pPr>
          </w:p>
        </w:tc>
        <w:tc>
          <w:tcPr>
            <w:tcW w:w="405" w:type="dxa"/>
            <w:vMerge/>
          </w:tcPr>
          <w:p w:rsidR="009F5B5C" w:rsidRPr="009F5B5C" w:rsidRDefault="009F5B5C" w:rsidP="00261529">
            <w:pPr>
              <w:widowControl w:val="0"/>
              <w:shd w:val="clear" w:color="auto" w:fill="FFFFFF"/>
              <w:autoSpaceDE w:val="0"/>
              <w:autoSpaceDN w:val="0"/>
              <w:rPr>
                <w:sz w:val="22"/>
                <w:szCs w:val="22"/>
              </w:rPr>
            </w:pPr>
          </w:p>
        </w:tc>
        <w:tc>
          <w:tcPr>
            <w:tcW w:w="837" w:type="dxa"/>
            <w:vMerge/>
          </w:tcPr>
          <w:p w:rsidR="009F5B5C" w:rsidRPr="009F5B5C" w:rsidRDefault="009F5B5C" w:rsidP="00261529">
            <w:pPr>
              <w:widowControl w:val="0"/>
              <w:shd w:val="clear" w:color="auto" w:fill="FFFFFF"/>
              <w:autoSpaceDE w:val="0"/>
              <w:autoSpaceDN w:val="0"/>
              <w:rPr>
                <w:sz w:val="22"/>
                <w:szCs w:val="22"/>
              </w:rPr>
            </w:pPr>
          </w:p>
        </w:tc>
        <w:tc>
          <w:tcPr>
            <w:tcW w:w="1951" w:type="dxa"/>
          </w:tcPr>
          <w:p w:rsidR="009F5B5C" w:rsidRPr="009F5B5C" w:rsidRDefault="009F5B5C" w:rsidP="00047542">
            <w:pPr>
              <w:jc w:val="center"/>
              <w:rPr>
                <w:color w:val="000000"/>
                <w:sz w:val="22"/>
                <w:szCs w:val="22"/>
              </w:rPr>
            </w:pPr>
            <w:r w:rsidRPr="009F5B5C">
              <w:rPr>
                <w:color w:val="000000"/>
                <w:sz w:val="22"/>
                <w:szCs w:val="22"/>
              </w:rPr>
              <w:t>бюджет Пермского края</w:t>
            </w:r>
          </w:p>
        </w:tc>
        <w:tc>
          <w:tcPr>
            <w:tcW w:w="1533" w:type="dxa"/>
          </w:tcPr>
          <w:p w:rsidR="009F5B5C" w:rsidRPr="004056E4" w:rsidRDefault="009F5B5C" w:rsidP="00076C68">
            <w:pPr>
              <w:jc w:val="center"/>
              <w:rPr>
                <w:color w:val="000000"/>
                <w:sz w:val="22"/>
                <w:szCs w:val="22"/>
                <w:lang w:val="en-US"/>
              </w:rPr>
            </w:pPr>
            <w:r w:rsidRPr="009F5B5C">
              <w:rPr>
                <w:color w:val="000000"/>
                <w:sz w:val="22"/>
                <w:szCs w:val="22"/>
              </w:rPr>
              <w:t>0,0</w:t>
            </w:r>
          </w:p>
        </w:tc>
        <w:tc>
          <w:tcPr>
            <w:tcW w:w="1536" w:type="dxa"/>
          </w:tcPr>
          <w:p w:rsidR="009F5B5C" w:rsidRPr="009F5B5C" w:rsidRDefault="009F5B5C" w:rsidP="00853389">
            <w:pPr>
              <w:jc w:val="center"/>
              <w:rPr>
                <w:color w:val="000000"/>
                <w:sz w:val="22"/>
                <w:szCs w:val="22"/>
              </w:rPr>
            </w:pPr>
            <w:r w:rsidRPr="009F5B5C">
              <w:rPr>
                <w:color w:val="000000"/>
                <w:sz w:val="22"/>
                <w:szCs w:val="22"/>
              </w:rPr>
              <w:t>14 277,600</w:t>
            </w:r>
          </w:p>
        </w:tc>
        <w:tc>
          <w:tcPr>
            <w:tcW w:w="862" w:type="dxa"/>
          </w:tcPr>
          <w:p w:rsidR="009F5B5C" w:rsidRPr="004056E4" w:rsidRDefault="009F5B5C" w:rsidP="00853389">
            <w:pPr>
              <w:jc w:val="center"/>
              <w:rPr>
                <w:color w:val="000000"/>
                <w:sz w:val="22"/>
                <w:szCs w:val="22"/>
                <w:lang w:val="en-US"/>
              </w:rPr>
            </w:pPr>
            <w:r w:rsidRPr="009F5B5C">
              <w:rPr>
                <w:color w:val="000000"/>
                <w:sz w:val="22"/>
                <w:szCs w:val="22"/>
              </w:rPr>
              <w:t>0,0</w:t>
            </w:r>
          </w:p>
        </w:tc>
        <w:tc>
          <w:tcPr>
            <w:tcW w:w="863" w:type="dxa"/>
          </w:tcPr>
          <w:p w:rsidR="009F5B5C" w:rsidRPr="004056E4" w:rsidRDefault="009F5B5C" w:rsidP="00853389">
            <w:pPr>
              <w:jc w:val="center"/>
              <w:rPr>
                <w:color w:val="000000"/>
                <w:sz w:val="22"/>
                <w:szCs w:val="22"/>
                <w:lang w:val="en-US"/>
              </w:rPr>
            </w:pPr>
            <w:r w:rsidRPr="009F5B5C">
              <w:rPr>
                <w:color w:val="000000"/>
                <w:sz w:val="22"/>
                <w:szCs w:val="22"/>
              </w:rPr>
              <w:t>0,0</w:t>
            </w:r>
          </w:p>
        </w:tc>
        <w:tc>
          <w:tcPr>
            <w:tcW w:w="863" w:type="dxa"/>
          </w:tcPr>
          <w:p w:rsidR="009F5B5C" w:rsidRPr="004056E4" w:rsidRDefault="009F5B5C" w:rsidP="00853389">
            <w:pPr>
              <w:jc w:val="center"/>
              <w:rPr>
                <w:color w:val="000000"/>
                <w:sz w:val="22"/>
                <w:szCs w:val="22"/>
                <w:lang w:val="en-US"/>
              </w:rPr>
            </w:pPr>
            <w:r w:rsidRPr="009F5B5C">
              <w:rPr>
                <w:color w:val="000000"/>
                <w:sz w:val="22"/>
                <w:szCs w:val="22"/>
              </w:rPr>
              <w:t>0,0</w:t>
            </w:r>
          </w:p>
        </w:tc>
      </w:tr>
      <w:tr w:rsidR="009F5B5C" w:rsidRPr="009F5B5C" w:rsidTr="004C0D70">
        <w:tc>
          <w:tcPr>
            <w:tcW w:w="1151" w:type="dxa"/>
            <w:vMerge/>
          </w:tcPr>
          <w:p w:rsidR="009F5B5C" w:rsidRPr="009F5B5C" w:rsidRDefault="009F5B5C" w:rsidP="00261529">
            <w:pPr>
              <w:widowControl w:val="0"/>
              <w:shd w:val="clear" w:color="auto" w:fill="FFFFFF"/>
              <w:autoSpaceDE w:val="0"/>
              <w:autoSpaceDN w:val="0"/>
              <w:rPr>
                <w:sz w:val="22"/>
                <w:szCs w:val="22"/>
              </w:rPr>
            </w:pPr>
          </w:p>
        </w:tc>
        <w:tc>
          <w:tcPr>
            <w:tcW w:w="2741" w:type="dxa"/>
            <w:vMerge/>
          </w:tcPr>
          <w:p w:rsidR="009F5B5C" w:rsidRPr="009F5B5C" w:rsidRDefault="009F5B5C" w:rsidP="00261529">
            <w:pPr>
              <w:widowControl w:val="0"/>
              <w:shd w:val="clear" w:color="auto" w:fill="FFFFFF"/>
              <w:autoSpaceDE w:val="0"/>
              <w:autoSpaceDN w:val="0"/>
              <w:rPr>
                <w:sz w:val="22"/>
                <w:szCs w:val="22"/>
              </w:rPr>
            </w:pPr>
          </w:p>
        </w:tc>
        <w:tc>
          <w:tcPr>
            <w:tcW w:w="494" w:type="dxa"/>
            <w:vMerge/>
          </w:tcPr>
          <w:p w:rsidR="009F5B5C" w:rsidRPr="009F5B5C" w:rsidRDefault="009F5B5C" w:rsidP="00261529">
            <w:pPr>
              <w:widowControl w:val="0"/>
              <w:shd w:val="clear" w:color="auto" w:fill="FFFFFF"/>
              <w:autoSpaceDE w:val="0"/>
              <w:autoSpaceDN w:val="0"/>
              <w:rPr>
                <w:sz w:val="22"/>
                <w:szCs w:val="22"/>
              </w:rPr>
            </w:pPr>
          </w:p>
        </w:tc>
        <w:tc>
          <w:tcPr>
            <w:tcW w:w="402" w:type="dxa"/>
            <w:vMerge/>
          </w:tcPr>
          <w:p w:rsidR="009F5B5C" w:rsidRPr="009F5B5C" w:rsidRDefault="009F5B5C" w:rsidP="00261529">
            <w:pPr>
              <w:widowControl w:val="0"/>
              <w:shd w:val="clear" w:color="auto" w:fill="FFFFFF"/>
              <w:autoSpaceDE w:val="0"/>
              <w:autoSpaceDN w:val="0"/>
              <w:rPr>
                <w:sz w:val="22"/>
                <w:szCs w:val="22"/>
              </w:rPr>
            </w:pPr>
          </w:p>
        </w:tc>
        <w:tc>
          <w:tcPr>
            <w:tcW w:w="402" w:type="dxa"/>
            <w:vMerge/>
          </w:tcPr>
          <w:p w:rsidR="009F5B5C" w:rsidRPr="009F5B5C" w:rsidRDefault="009F5B5C" w:rsidP="00261529">
            <w:pPr>
              <w:widowControl w:val="0"/>
              <w:shd w:val="clear" w:color="auto" w:fill="FFFFFF"/>
              <w:autoSpaceDE w:val="0"/>
              <w:autoSpaceDN w:val="0"/>
              <w:rPr>
                <w:sz w:val="22"/>
                <w:szCs w:val="22"/>
              </w:rPr>
            </w:pPr>
          </w:p>
        </w:tc>
        <w:tc>
          <w:tcPr>
            <w:tcW w:w="402" w:type="dxa"/>
            <w:vMerge/>
          </w:tcPr>
          <w:p w:rsidR="009F5B5C" w:rsidRPr="009F5B5C" w:rsidRDefault="009F5B5C" w:rsidP="00261529">
            <w:pPr>
              <w:widowControl w:val="0"/>
              <w:shd w:val="clear" w:color="auto" w:fill="FFFFFF"/>
              <w:autoSpaceDE w:val="0"/>
              <w:autoSpaceDN w:val="0"/>
              <w:rPr>
                <w:sz w:val="22"/>
                <w:szCs w:val="22"/>
              </w:rPr>
            </w:pPr>
          </w:p>
        </w:tc>
        <w:tc>
          <w:tcPr>
            <w:tcW w:w="402" w:type="dxa"/>
            <w:vMerge/>
          </w:tcPr>
          <w:p w:rsidR="009F5B5C" w:rsidRPr="009F5B5C" w:rsidRDefault="009F5B5C" w:rsidP="00261529">
            <w:pPr>
              <w:widowControl w:val="0"/>
              <w:shd w:val="clear" w:color="auto" w:fill="FFFFFF"/>
              <w:autoSpaceDE w:val="0"/>
              <w:autoSpaceDN w:val="0"/>
              <w:rPr>
                <w:sz w:val="22"/>
                <w:szCs w:val="22"/>
              </w:rPr>
            </w:pPr>
          </w:p>
        </w:tc>
        <w:tc>
          <w:tcPr>
            <w:tcW w:w="405" w:type="dxa"/>
            <w:vMerge/>
          </w:tcPr>
          <w:p w:rsidR="009F5B5C" w:rsidRPr="009F5B5C" w:rsidRDefault="009F5B5C" w:rsidP="00261529">
            <w:pPr>
              <w:widowControl w:val="0"/>
              <w:shd w:val="clear" w:color="auto" w:fill="FFFFFF"/>
              <w:autoSpaceDE w:val="0"/>
              <w:autoSpaceDN w:val="0"/>
              <w:rPr>
                <w:sz w:val="22"/>
                <w:szCs w:val="22"/>
              </w:rPr>
            </w:pPr>
          </w:p>
        </w:tc>
        <w:tc>
          <w:tcPr>
            <w:tcW w:w="837" w:type="dxa"/>
            <w:vMerge/>
          </w:tcPr>
          <w:p w:rsidR="009F5B5C" w:rsidRPr="009F5B5C" w:rsidRDefault="009F5B5C" w:rsidP="00261529">
            <w:pPr>
              <w:widowControl w:val="0"/>
              <w:shd w:val="clear" w:color="auto" w:fill="FFFFFF"/>
              <w:autoSpaceDE w:val="0"/>
              <w:autoSpaceDN w:val="0"/>
              <w:rPr>
                <w:sz w:val="22"/>
                <w:szCs w:val="22"/>
              </w:rPr>
            </w:pPr>
          </w:p>
        </w:tc>
        <w:tc>
          <w:tcPr>
            <w:tcW w:w="1951" w:type="dxa"/>
          </w:tcPr>
          <w:p w:rsidR="009F5B5C" w:rsidRPr="009F5B5C" w:rsidRDefault="009F5B5C" w:rsidP="00047542">
            <w:pPr>
              <w:jc w:val="center"/>
              <w:rPr>
                <w:color w:val="000000"/>
                <w:sz w:val="22"/>
                <w:szCs w:val="22"/>
              </w:rPr>
            </w:pPr>
            <w:r w:rsidRPr="009F5B5C">
              <w:rPr>
                <w:color w:val="000000"/>
                <w:sz w:val="22"/>
                <w:szCs w:val="22"/>
              </w:rPr>
              <w:t xml:space="preserve">внебюджетные </w:t>
            </w:r>
            <w:r w:rsidRPr="009F5B5C">
              <w:rPr>
                <w:color w:val="000000"/>
                <w:sz w:val="22"/>
                <w:szCs w:val="22"/>
              </w:rPr>
              <w:lastRenderedPageBreak/>
              <w:t>источники</w:t>
            </w:r>
          </w:p>
        </w:tc>
        <w:tc>
          <w:tcPr>
            <w:tcW w:w="1533" w:type="dxa"/>
          </w:tcPr>
          <w:p w:rsidR="009F5B5C" w:rsidRPr="009F5B5C" w:rsidRDefault="009F5B5C" w:rsidP="00853389">
            <w:pPr>
              <w:jc w:val="center"/>
              <w:rPr>
                <w:color w:val="000000"/>
                <w:sz w:val="22"/>
                <w:szCs w:val="22"/>
              </w:rPr>
            </w:pPr>
            <w:r w:rsidRPr="009F5B5C">
              <w:rPr>
                <w:color w:val="000000"/>
                <w:sz w:val="22"/>
                <w:szCs w:val="22"/>
              </w:rPr>
              <w:lastRenderedPageBreak/>
              <w:t>46 832,94144</w:t>
            </w:r>
          </w:p>
        </w:tc>
        <w:tc>
          <w:tcPr>
            <w:tcW w:w="1536" w:type="dxa"/>
          </w:tcPr>
          <w:p w:rsidR="009F5B5C" w:rsidRPr="004056E4" w:rsidRDefault="009F5B5C" w:rsidP="00853389">
            <w:pPr>
              <w:jc w:val="center"/>
              <w:rPr>
                <w:color w:val="000000"/>
                <w:sz w:val="22"/>
                <w:szCs w:val="22"/>
                <w:lang w:val="en-US"/>
              </w:rPr>
            </w:pPr>
            <w:r w:rsidRPr="009F5B5C">
              <w:rPr>
                <w:color w:val="000000"/>
                <w:sz w:val="22"/>
                <w:szCs w:val="22"/>
              </w:rPr>
              <w:t>0,0</w:t>
            </w:r>
          </w:p>
        </w:tc>
        <w:tc>
          <w:tcPr>
            <w:tcW w:w="862" w:type="dxa"/>
          </w:tcPr>
          <w:p w:rsidR="009F5B5C" w:rsidRPr="004056E4" w:rsidRDefault="009F5B5C" w:rsidP="00853389">
            <w:pPr>
              <w:jc w:val="center"/>
              <w:rPr>
                <w:color w:val="000000"/>
                <w:sz w:val="22"/>
                <w:szCs w:val="22"/>
                <w:lang w:val="en-US"/>
              </w:rPr>
            </w:pPr>
            <w:r w:rsidRPr="009F5B5C">
              <w:rPr>
                <w:color w:val="000000"/>
                <w:sz w:val="22"/>
                <w:szCs w:val="22"/>
              </w:rPr>
              <w:t>0,0</w:t>
            </w:r>
          </w:p>
        </w:tc>
        <w:tc>
          <w:tcPr>
            <w:tcW w:w="863" w:type="dxa"/>
          </w:tcPr>
          <w:p w:rsidR="009F5B5C" w:rsidRPr="004056E4" w:rsidRDefault="009F5B5C" w:rsidP="00853389">
            <w:pPr>
              <w:jc w:val="center"/>
              <w:rPr>
                <w:color w:val="000000"/>
                <w:sz w:val="22"/>
                <w:szCs w:val="22"/>
                <w:lang w:val="en-US"/>
              </w:rPr>
            </w:pPr>
            <w:r w:rsidRPr="009F5B5C">
              <w:rPr>
                <w:color w:val="000000"/>
                <w:sz w:val="22"/>
                <w:szCs w:val="22"/>
              </w:rPr>
              <w:t>0,0</w:t>
            </w:r>
          </w:p>
        </w:tc>
        <w:tc>
          <w:tcPr>
            <w:tcW w:w="863" w:type="dxa"/>
          </w:tcPr>
          <w:p w:rsidR="009F5B5C" w:rsidRPr="004056E4" w:rsidRDefault="009F5B5C" w:rsidP="00853389">
            <w:pPr>
              <w:jc w:val="center"/>
              <w:rPr>
                <w:color w:val="000000"/>
                <w:sz w:val="22"/>
                <w:szCs w:val="22"/>
                <w:lang w:val="en-US"/>
              </w:rPr>
            </w:pPr>
            <w:r w:rsidRPr="009F5B5C">
              <w:rPr>
                <w:color w:val="000000"/>
                <w:sz w:val="22"/>
                <w:szCs w:val="22"/>
              </w:rPr>
              <w:t>0,0</w:t>
            </w:r>
          </w:p>
        </w:tc>
      </w:tr>
    </w:tbl>
    <w:p w:rsidR="003E1BE3" w:rsidRDefault="003E1BE3">
      <w:pPr>
        <w:rPr>
          <w:sz w:val="28"/>
        </w:rPr>
      </w:pPr>
    </w:p>
    <w:p w:rsidR="005C06EE" w:rsidRDefault="00417FED" w:rsidP="005C06EE">
      <w:pPr>
        <w:ind w:firstLine="709"/>
        <w:rPr>
          <w:sz w:val="28"/>
        </w:rPr>
      </w:pPr>
      <w:r>
        <w:rPr>
          <w:sz w:val="28"/>
        </w:rPr>
        <w:t>3</w:t>
      </w:r>
      <w:r w:rsidR="00A35C05">
        <w:rPr>
          <w:sz w:val="28"/>
        </w:rPr>
        <w:t>.2. строк</w:t>
      </w:r>
      <w:r w:rsidR="00B15DE2">
        <w:rPr>
          <w:sz w:val="28"/>
        </w:rPr>
        <w:t>и</w:t>
      </w:r>
      <w:r w:rsidR="00A35C05">
        <w:rPr>
          <w:sz w:val="28"/>
        </w:rPr>
        <w:t xml:space="preserve"> </w:t>
      </w:r>
      <w:r w:rsidR="00A35C05" w:rsidRPr="00A35C05">
        <w:rPr>
          <w:sz w:val="28"/>
        </w:rPr>
        <w:t>1.2.1.1.1.5</w:t>
      </w:r>
      <w:r w:rsidR="00B15DE2">
        <w:rPr>
          <w:sz w:val="28"/>
        </w:rPr>
        <w:t>,</w:t>
      </w:r>
      <w:r w:rsidR="005C06EE" w:rsidRPr="005C06EE">
        <w:rPr>
          <w:sz w:val="28"/>
        </w:rPr>
        <w:t xml:space="preserve"> 1.2.1.1.1.</w:t>
      </w:r>
      <w:r w:rsidR="005C06EE">
        <w:rPr>
          <w:sz w:val="28"/>
        </w:rPr>
        <w:t>6</w:t>
      </w:r>
      <w:r w:rsidR="005C06EE" w:rsidRPr="005C06EE">
        <w:rPr>
          <w:sz w:val="28"/>
        </w:rPr>
        <w:t xml:space="preserve"> </w:t>
      </w:r>
      <w:r w:rsidR="00F72247">
        <w:rPr>
          <w:sz w:val="28"/>
        </w:rPr>
        <w:t>изложить в следующей редакции:</w:t>
      </w:r>
    </w:p>
    <w:tbl>
      <w:tblPr>
        <w:tblW w:w="5000" w:type="pct"/>
        <w:tblCellMar>
          <w:left w:w="62" w:type="dxa"/>
          <w:right w:w="62" w:type="dxa"/>
        </w:tblCellMar>
        <w:tblLook w:val="0000" w:firstRow="0" w:lastRow="0" w:firstColumn="0" w:lastColumn="0" w:noHBand="0" w:noVBand="0"/>
      </w:tblPr>
      <w:tblGrid>
        <w:gridCol w:w="1274"/>
        <w:gridCol w:w="2622"/>
        <w:gridCol w:w="426"/>
        <w:gridCol w:w="426"/>
        <w:gridCol w:w="425"/>
        <w:gridCol w:w="425"/>
        <w:gridCol w:w="425"/>
        <w:gridCol w:w="425"/>
        <w:gridCol w:w="851"/>
        <w:gridCol w:w="1986"/>
        <w:gridCol w:w="1138"/>
        <w:gridCol w:w="1138"/>
        <w:gridCol w:w="1138"/>
        <w:gridCol w:w="1138"/>
        <w:gridCol w:w="1141"/>
      </w:tblGrid>
      <w:tr w:rsidR="00294976" w:rsidRPr="00D1540A" w:rsidTr="003A7BD8">
        <w:trPr>
          <w:trHeight w:val="20"/>
        </w:trPr>
        <w:tc>
          <w:tcPr>
            <w:tcW w:w="425" w:type="pct"/>
            <w:tcBorders>
              <w:top w:val="single" w:sz="4" w:space="0" w:color="auto"/>
              <w:left w:val="single" w:sz="4" w:space="0" w:color="auto"/>
              <w:bottom w:val="single" w:sz="4" w:space="0" w:color="auto"/>
              <w:right w:val="single" w:sz="4" w:space="0" w:color="auto"/>
            </w:tcBorders>
          </w:tcPr>
          <w:p w:rsidR="00294976" w:rsidRPr="00D1540A" w:rsidRDefault="00294976">
            <w:pPr>
              <w:jc w:val="center"/>
              <w:rPr>
                <w:color w:val="000000"/>
                <w:sz w:val="22"/>
                <w:szCs w:val="22"/>
              </w:rPr>
            </w:pPr>
            <w:r w:rsidRPr="00D1540A">
              <w:rPr>
                <w:color w:val="000000"/>
                <w:sz w:val="22"/>
                <w:szCs w:val="22"/>
              </w:rPr>
              <w:t>1.2.1.1.1.5</w:t>
            </w:r>
          </w:p>
        </w:tc>
        <w:tc>
          <w:tcPr>
            <w:tcW w:w="875" w:type="pct"/>
            <w:tcBorders>
              <w:top w:val="single" w:sz="4" w:space="0" w:color="auto"/>
              <w:left w:val="single" w:sz="4" w:space="0" w:color="auto"/>
              <w:bottom w:val="single" w:sz="4" w:space="0" w:color="auto"/>
              <w:right w:val="single" w:sz="4" w:space="0" w:color="auto"/>
            </w:tcBorders>
          </w:tcPr>
          <w:p w:rsidR="00294976" w:rsidRPr="00D1540A" w:rsidRDefault="00294976">
            <w:pPr>
              <w:rPr>
                <w:color w:val="000000"/>
                <w:sz w:val="22"/>
                <w:szCs w:val="22"/>
              </w:rPr>
            </w:pPr>
            <w:r w:rsidRPr="00D1540A">
              <w:rPr>
                <w:color w:val="000000"/>
                <w:sz w:val="22"/>
                <w:szCs w:val="22"/>
              </w:rPr>
              <w:t>откорректированная проектная документация по реконструкции здания под размещение общеобразовательной организации по ул. Целинной, 15</w:t>
            </w:r>
          </w:p>
        </w:tc>
        <w:tc>
          <w:tcPr>
            <w:tcW w:w="142" w:type="pct"/>
            <w:tcBorders>
              <w:top w:val="single" w:sz="4" w:space="0" w:color="auto"/>
              <w:left w:val="single" w:sz="4" w:space="0" w:color="auto"/>
              <w:bottom w:val="single" w:sz="4" w:space="0" w:color="auto"/>
              <w:right w:val="single" w:sz="4" w:space="0" w:color="auto"/>
            </w:tcBorders>
          </w:tcPr>
          <w:p w:rsidR="00294976" w:rsidRPr="00D1540A" w:rsidRDefault="00294976">
            <w:pPr>
              <w:jc w:val="center"/>
              <w:rPr>
                <w:color w:val="000000"/>
                <w:sz w:val="22"/>
                <w:szCs w:val="22"/>
              </w:rPr>
            </w:pPr>
            <w:r w:rsidRPr="00D1540A">
              <w:rPr>
                <w:color w:val="000000"/>
                <w:sz w:val="22"/>
                <w:szCs w:val="22"/>
              </w:rPr>
              <w:t>ед.</w:t>
            </w:r>
          </w:p>
        </w:tc>
        <w:tc>
          <w:tcPr>
            <w:tcW w:w="142" w:type="pct"/>
            <w:tcBorders>
              <w:top w:val="single" w:sz="4" w:space="0" w:color="auto"/>
              <w:left w:val="single" w:sz="4" w:space="0" w:color="auto"/>
              <w:bottom w:val="single" w:sz="4" w:space="0" w:color="auto"/>
              <w:right w:val="single" w:sz="4" w:space="0" w:color="auto"/>
            </w:tcBorders>
          </w:tcPr>
          <w:p w:rsidR="00294976" w:rsidRPr="00D1540A" w:rsidRDefault="00294976">
            <w:pPr>
              <w:jc w:val="center"/>
              <w:rPr>
                <w:color w:val="000000"/>
                <w:sz w:val="22"/>
                <w:szCs w:val="22"/>
              </w:rPr>
            </w:pPr>
            <w:r w:rsidRPr="00D1540A">
              <w:rPr>
                <w:color w:val="000000"/>
                <w:sz w:val="22"/>
                <w:szCs w:val="22"/>
              </w:rPr>
              <w:t>-</w:t>
            </w:r>
          </w:p>
        </w:tc>
        <w:tc>
          <w:tcPr>
            <w:tcW w:w="142" w:type="pct"/>
            <w:tcBorders>
              <w:top w:val="single" w:sz="4" w:space="0" w:color="auto"/>
              <w:left w:val="single" w:sz="4" w:space="0" w:color="auto"/>
              <w:bottom w:val="single" w:sz="4" w:space="0" w:color="auto"/>
              <w:right w:val="single" w:sz="4" w:space="0" w:color="auto"/>
            </w:tcBorders>
          </w:tcPr>
          <w:p w:rsidR="00294976" w:rsidRPr="00D1540A" w:rsidRDefault="00294976">
            <w:pPr>
              <w:jc w:val="center"/>
              <w:rPr>
                <w:color w:val="000000"/>
                <w:sz w:val="22"/>
                <w:szCs w:val="22"/>
              </w:rPr>
            </w:pPr>
            <w:r w:rsidRPr="00D1540A">
              <w:rPr>
                <w:color w:val="000000"/>
                <w:sz w:val="22"/>
                <w:szCs w:val="22"/>
              </w:rPr>
              <w:t>1</w:t>
            </w:r>
          </w:p>
        </w:tc>
        <w:tc>
          <w:tcPr>
            <w:tcW w:w="142" w:type="pct"/>
            <w:tcBorders>
              <w:top w:val="single" w:sz="4" w:space="0" w:color="auto"/>
              <w:left w:val="single" w:sz="4" w:space="0" w:color="auto"/>
              <w:bottom w:val="single" w:sz="4" w:space="0" w:color="auto"/>
              <w:right w:val="single" w:sz="4" w:space="0" w:color="auto"/>
            </w:tcBorders>
          </w:tcPr>
          <w:p w:rsidR="00294976" w:rsidRPr="00D1540A" w:rsidRDefault="00294976">
            <w:pPr>
              <w:jc w:val="center"/>
              <w:rPr>
                <w:color w:val="000000"/>
                <w:sz w:val="22"/>
                <w:szCs w:val="22"/>
              </w:rPr>
            </w:pPr>
            <w:r w:rsidRPr="00D1540A">
              <w:rPr>
                <w:color w:val="000000"/>
                <w:sz w:val="22"/>
                <w:szCs w:val="22"/>
              </w:rPr>
              <w:t>-</w:t>
            </w:r>
          </w:p>
        </w:tc>
        <w:tc>
          <w:tcPr>
            <w:tcW w:w="142" w:type="pct"/>
            <w:tcBorders>
              <w:top w:val="single" w:sz="4" w:space="0" w:color="auto"/>
              <w:left w:val="single" w:sz="4" w:space="0" w:color="auto"/>
              <w:bottom w:val="single" w:sz="4" w:space="0" w:color="auto"/>
              <w:right w:val="single" w:sz="4" w:space="0" w:color="auto"/>
            </w:tcBorders>
          </w:tcPr>
          <w:p w:rsidR="00294976" w:rsidRPr="00D1540A" w:rsidRDefault="00294976">
            <w:pPr>
              <w:jc w:val="center"/>
              <w:rPr>
                <w:color w:val="000000"/>
                <w:sz w:val="22"/>
                <w:szCs w:val="22"/>
              </w:rPr>
            </w:pPr>
            <w:r w:rsidRPr="00D1540A">
              <w:rPr>
                <w:color w:val="000000"/>
                <w:sz w:val="22"/>
                <w:szCs w:val="22"/>
              </w:rPr>
              <w:t>-</w:t>
            </w:r>
          </w:p>
        </w:tc>
        <w:tc>
          <w:tcPr>
            <w:tcW w:w="142" w:type="pct"/>
            <w:tcBorders>
              <w:top w:val="single" w:sz="4" w:space="0" w:color="auto"/>
              <w:left w:val="single" w:sz="4" w:space="0" w:color="auto"/>
              <w:bottom w:val="single" w:sz="4" w:space="0" w:color="auto"/>
              <w:right w:val="single" w:sz="4" w:space="0" w:color="auto"/>
            </w:tcBorders>
          </w:tcPr>
          <w:p w:rsidR="00294976" w:rsidRPr="00D1540A" w:rsidRDefault="00294976">
            <w:pPr>
              <w:jc w:val="center"/>
              <w:rPr>
                <w:color w:val="000000"/>
                <w:sz w:val="22"/>
                <w:szCs w:val="22"/>
              </w:rPr>
            </w:pPr>
            <w:r w:rsidRPr="00D1540A">
              <w:rPr>
                <w:color w:val="000000"/>
                <w:sz w:val="22"/>
                <w:szCs w:val="22"/>
              </w:rPr>
              <w:t>-</w:t>
            </w:r>
          </w:p>
        </w:tc>
        <w:tc>
          <w:tcPr>
            <w:tcW w:w="284" w:type="pct"/>
            <w:tcBorders>
              <w:top w:val="single" w:sz="4" w:space="0" w:color="auto"/>
              <w:left w:val="single" w:sz="4" w:space="0" w:color="auto"/>
              <w:bottom w:val="single" w:sz="4" w:space="0" w:color="auto"/>
              <w:right w:val="single" w:sz="4" w:space="0" w:color="auto"/>
            </w:tcBorders>
          </w:tcPr>
          <w:p w:rsidR="00294976" w:rsidRPr="00D1540A" w:rsidRDefault="00D1540A">
            <w:pPr>
              <w:jc w:val="center"/>
              <w:rPr>
                <w:color w:val="000000"/>
                <w:sz w:val="22"/>
                <w:szCs w:val="22"/>
              </w:rPr>
            </w:pPr>
            <w:r w:rsidRPr="00D1540A">
              <w:rPr>
                <w:color w:val="000000"/>
                <w:sz w:val="22"/>
                <w:szCs w:val="22"/>
              </w:rPr>
              <w:t>МКУ «</w:t>
            </w:r>
            <w:r w:rsidR="00294976" w:rsidRPr="00D1540A">
              <w:rPr>
                <w:color w:val="000000"/>
                <w:sz w:val="22"/>
                <w:szCs w:val="22"/>
              </w:rPr>
              <w:t>УТЗ</w:t>
            </w:r>
            <w:r w:rsidRPr="00D1540A">
              <w:rPr>
                <w:color w:val="000000"/>
                <w:sz w:val="22"/>
                <w:szCs w:val="22"/>
              </w:rPr>
              <w:t>»</w:t>
            </w:r>
          </w:p>
        </w:tc>
        <w:tc>
          <w:tcPr>
            <w:tcW w:w="663" w:type="pct"/>
            <w:tcBorders>
              <w:top w:val="single" w:sz="4" w:space="0" w:color="auto"/>
              <w:left w:val="single" w:sz="4" w:space="0" w:color="auto"/>
              <w:bottom w:val="single" w:sz="4" w:space="0" w:color="auto"/>
              <w:right w:val="single" w:sz="4" w:space="0" w:color="auto"/>
            </w:tcBorders>
          </w:tcPr>
          <w:p w:rsidR="00294976" w:rsidRPr="00D1540A" w:rsidRDefault="00294976">
            <w:pPr>
              <w:jc w:val="center"/>
              <w:rPr>
                <w:color w:val="000000"/>
                <w:sz w:val="22"/>
                <w:szCs w:val="22"/>
              </w:rPr>
            </w:pPr>
            <w:r w:rsidRPr="00D1540A">
              <w:rPr>
                <w:color w:val="000000"/>
                <w:sz w:val="22"/>
                <w:szCs w:val="22"/>
              </w:rPr>
              <w:t>бюджет города Перми</w:t>
            </w:r>
          </w:p>
        </w:tc>
        <w:tc>
          <w:tcPr>
            <w:tcW w:w="380" w:type="pct"/>
            <w:tcBorders>
              <w:top w:val="single" w:sz="4" w:space="0" w:color="auto"/>
              <w:left w:val="single" w:sz="4" w:space="0" w:color="auto"/>
              <w:bottom w:val="single" w:sz="4" w:space="0" w:color="auto"/>
              <w:right w:val="single" w:sz="4" w:space="0" w:color="auto"/>
            </w:tcBorders>
          </w:tcPr>
          <w:p w:rsidR="00294976" w:rsidRPr="00D1540A" w:rsidRDefault="00294976" w:rsidP="00294976">
            <w:pPr>
              <w:jc w:val="center"/>
              <w:rPr>
                <w:color w:val="000000"/>
                <w:sz w:val="22"/>
                <w:szCs w:val="22"/>
              </w:rPr>
            </w:pPr>
            <w:r w:rsidRPr="00D1540A">
              <w:rPr>
                <w:color w:val="000000"/>
                <w:sz w:val="22"/>
                <w:szCs w:val="22"/>
              </w:rPr>
              <w:t>0,0</w:t>
            </w:r>
          </w:p>
        </w:tc>
        <w:tc>
          <w:tcPr>
            <w:tcW w:w="380" w:type="pct"/>
            <w:tcBorders>
              <w:top w:val="single" w:sz="4" w:space="0" w:color="auto"/>
              <w:left w:val="single" w:sz="4" w:space="0" w:color="auto"/>
              <w:bottom w:val="single" w:sz="4" w:space="0" w:color="auto"/>
              <w:right w:val="single" w:sz="4" w:space="0" w:color="auto"/>
            </w:tcBorders>
          </w:tcPr>
          <w:p w:rsidR="00294976" w:rsidRPr="00D1540A" w:rsidRDefault="00294976">
            <w:pPr>
              <w:jc w:val="center"/>
              <w:rPr>
                <w:color w:val="000000"/>
                <w:sz w:val="22"/>
                <w:szCs w:val="22"/>
              </w:rPr>
            </w:pPr>
            <w:r w:rsidRPr="00D1540A">
              <w:rPr>
                <w:color w:val="000000"/>
                <w:sz w:val="22"/>
                <w:szCs w:val="22"/>
              </w:rPr>
              <w:t>595,68903</w:t>
            </w:r>
          </w:p>
        </w:tc>
        <w:tc>
          <w:tcPr>
            <w:tcW w:w="380" w:type="pct"/>
            <w:tcBorders>
              <w:top w:val="single" w:sz="4" w:space="0" w:color="auto"/>
              <w:left w:val="single" w:sz="4" w:space="0" w:color="auto"/>
              <w:bottom w:val="single" w:sz="4" w:space="0" w:color="auto"/>
              <w:right w:val="single" w:sz="4" w:space="0" w:color="auto"/>
            </w:tcBorders>
          </w:tcPr>
          <w:p w:rsidR="00294976" w:rsidRPr="00D1540A" w:rsidRDefault="00294976" w:rsidP="00294976">
            <w:pPr>
              <w:jc w:val="center"/>
              <w:rPr>
                <w:color w:val="000000"/>
                <w:sz w:val="22"/>
                <w:szCs w:val="22"/>
              </w:rPr>
            </w:pPr>
            <w:r w:rsidRPr="00D1540A">
              <w:rPr>
                <w:color w:val="000000"/>
                <w:sz w:val="22"/>
                <w:szCs w:val="22"/>
              </w:rPr>
              <w:t>0,0</w:t>
            </w:r>
          </w:p>
        </w:tc>
        <w:tc>
          <w:tcPr>
            <w:tcW w:w="380" w:type="pct"/>
            <w:tcBorders>
              <w:top w:val="single" w:sz="4" w:space="0" w:color="auto"/>
              <w:left w:val="single" w:sz="4" w:space="0" w:color="auto"/>
              <w:bottom w:val="single" w:sz="4" w:space="0" w:color="auto"/>
              <w:right w:val="single" w:sz="4" w:space="0" w:color="auto"/>
            </w:tcBorders>
          </w:tcPr>
          <w:p w:rsidR="00294976" w:rsidRPr="00D1540A" w:rsidRDefault="00294976" w:rsidP="00294976">
            <w:pPr>
              <w:jc w:val="center"/>
              <w:rPr>
                <w:color w:val="000000"/>
                <w:sz w:val="22"/>
                <w:szCs w:val="22"/>
              </w:rPr>
            </w:pPr>
            <w:r w:rsidRPr="00D1540A">
              <w:rPr>
                <w:color w:val="000000"/>
                <w:sz w:val="22"/>
                <w:szCs w:val="22"/>
              </w:rPr>
              <w:t>0,0</w:t>
            </w:r>
          </w:p>
        </w:tc>
        <w:tc>
          <w:tcPr>
            <w:tcW w:w="381" w:type="pct"/>
            <w:tcBorders>
              <w:top w:val="single" w:sz="4" w:space="0" w:color="auto"/>
              <w:left w:val="single" w:sz="4" w:space="0" w:color="auto"/>
              <w:bottom w:val="single" w:sz="4" w:space="0" w:color="auto"/>
              <w:right w:val="single" w:sz="4" w:space="0" w:color="auto"/>
            </w:tcBorders>
          </w:tcPr>
          <w:p w:rsidR="00294976" w:rsidRPr="00D1540A" w:rsidRDefault="00294976" w:rsidP="00294976">
            <w:pPr>
              <w:jc w:val="center"/>
              <w:rPr>
                <w:color w:val="000000"/>
                <w:sz w:val="22"/>
                <w:szCs w:val="22"/>
              </w:rPr>
            </w:pPr>
            <w:r w:rsidRPr="00D1540A">
              <w:rPr>
                <w:color w:val="000000"/>
                <w:sz w:val="22"/>
                <w:szCs w:val="22"/>
              </w:rPr>
              <w:t>0,0</w:t>
            </w:r>
          </w:p>
        </w:tc>
      </w:tr>
      <w:tr w:rsidR="0033592C" w:rsidRPr="00D1540A" w:rsidTr="003A7BD8">
        <w:trPr>
          <w:trHeight w:val="20"/>
        </w:trPr>
        <w:tc>
          <w:tcPr>
            <w:tcW w:w="425" w:type="pct"/>
            <w:tcBorders>
              <w:top w:val="single" w:sz="4" w:space="0" w:color="auto"/>
              <w:left w:val="single" w:sz="4" w:space="0" w:color="auto"/>
              <w:bottom w:val="single" w:sz="4" w:space="0" w:color="auto"/>
              <w:right w:val="single" w:sz="4" w:space="0" w:color="auto"/>
            </w:tcBorders>
          </w:tcPr>
          <w:p w:rsidR="00F72247" w:rsidRPr="00D1540A" w:rsidRDefault="00F72247">
            <w:pPr>
              <w:autoSpaceDE w:val="0"/>
              <w:autoSpaceDN w:val="0"/>
              <w:adjustRightInd w:val="0"/>
              <w:jc w:val="center"/>
              <w:rPr>
                <w:sz w:val="22"/>
                <w:szCs w:val="22"/>
              </w:rPr>
            </w:pPr>
            <w:r w:rsidRPr="00D1540A">
              <w:rPr>
                <w:sz w:val="22"/>
                <w:szCs w:val="22"/>
              </w:rPr>
              <w:t>1.2.1.1.1.6</w:t>
            </w:r>
          </w:p>
        </w:tc>
        <w:tc>
          <w:tcPr>
            <w:tcW w:w="875" w:type="pct"/>
            <w:tcBorders>
              <w:top w:val="single" w:sz="4" w:space="0" w:color="auto"/>
              <w:left w:val="single" w:sz="4" w:space="0" w:color="auto"/>
              <w:bottom w:val="single" w:sz="4" w:space="0" w:color="auto"/>
              <w:right w:val="single" w:sz="4" w:space="0" w:color="auto"/>
            </w:tcBorders>
          </w:tcPr>
          <w:p w:rsidR="00F72247" w:rsidRPr="00D1540A" w:rsidRDefault="00F72247">
            <w:pPr>
              <w:autoSpaceDE w:val="0"/>
              <w:autoSpaceDN w:val="0"/>
              <w:adjustRightInd w:val="0"/>
              <w:rPr>
                <w:sz w:val="22"/>
                <w:szCs w:val="22"/>
              </w:rPr>
            </w:pPr>
            <w:r w:rsidRPr="00D1540A">
              <w:rPr>
                <w:sz w:val="22"/>
                <w:szCs w:val="22"/>
              </w:rPr>
              <w:t>проведенная государственная экспертиза проектной документации, в том числе в части достоверности определения сметной стоимости по реконструкции здания под размещение общеобразовательной организации по ул. Целинной, 15</w:t>
            </w:r>
          </w:p>
        </w:tc>
        <w:tc>
          <w:tcPr>
            <w:tcW w:w="142" w:type="pct"/>
            <w:tcBorders>
              <w:top w:val="single" w:sz="4" w:space="0" w:color="auto"/>
              <w:left w:val="single" w:sz="4" w:space="0" w:color="auto"/>
              <w:bottom w:val="single" w:sz="4" w:space="0" w:color="auto"/>
              <w:right w:val="single" w:sz="4" w:space="0" w:color="auto"/>
            </w:tcBorders>
          </w:tcPr>
          <w:p w:rsidR="00F72247" w:rsidRPr="00D1540A" w:rsidRDefault="00F72247">
            <w:pPr>
              <w:autoSpaceDE w:val="0"/>
              <w:autoSpaceDN w:val="0"/>
              <w:adjustRightInd w:val="0"/>
              <w:jc w:val="center"/>
              <w:rPr>
                <w:sz w:val="22"/>
                <w:szCs w:val="22"/>
              </w:rPr>
            </w:pPr>
            <w:r w:rsidRPr="00D1540A">
              <w:rPr>
                <w:sz w:val="22"/>
                <w:szCs w:val="22"/>
              </w:rPr>
              <w:t>ед.</w:t>
            </w:r>
          </w:p>
        </w:tc>
        <w:tc>
          <w:tcPr>
            <w:tcW w:w="142" w:type="pct"/>
            <w:tcBorders>
              <w:top w:val="single" w:sz="4" w:space="0" w:color="auto"/>
              <w:left w:val="single" w:sz="4" w:space="0" w:color="auto"/>
              <w:bottom w:val="single" w:sz="4" w:space="0" w:color="auto"/>
              <w:right w:val="single" w:sz="4" w:space="0" w:color="auto"/>
            </w:tcBorders>
          </w:tcPr>
          <w:p w:rsidR="00F72247" w:rsidRPr="00D1540A" w:rsidRDefault="0033592C">
            <w:pPr>
              <w:autoSpaceDE w:val="0"/>
              <w:autoSpaceDN w:val="0"/>
              <w:adjustRightInd w:val="0"/>
              <w:jc w:val="center"/>
              <w:rPr>
                <w:sz w:val="22"/>
                <w:szCs w:val="22"/>
              </w:rPr>
            </w:pPr>
            <w:r w:rsidRPr="00D1540A">
              <w:rPr>
                <w:sz w:val="22"/>
                <w:szCs w:val="22"/>
              </w:rPr>
              <w:t>1</w:t>
            </w:r>
          </w:p>
        </w:tc>
        <w:tc>
          <w:tcPr>
            <w:tcW w:w="142" w:type="pct"/>
            <w:tcBorders>
              <w:top w:val="single" w:sz="4" w:space="0" w:color="auto"/>
              <w:left w:val="single" w:sz="4" w:space="0" w:color="auto"/>
              <w:bottom w:val="single" w:sz="4" w:space="0" w:color="auto"/>
              <w:right w:val="single" w:sz="4" w:space="0" w:color="auto"/>
            </w:tcBorders>
          </w:tcPr>
          <w:p w:rsidR="00F72247" w:rsidRPr="00D1540A" w:rsidRDefault="0033592C">
            <w:pPr>
              <w:autoSpaceDE w:val="0"/>
              <w:autoSpaceDN w:val="0"/>
              <w:adjustRightInd w:val="0"/>
              <w:jc w:val="center"/>
              <w:rPr>
                <w:sz w:val="22"/>
                <w:szCs w:val="22"/>
              </w:rPr>
            </w:pPr>
            <w:r w:rsidRPr="00D1540A">
              <w:rPr>
                <w:sz w:val="22"/>
                <w:szCs w:val="22"/>
              </w:rPr>
              <w:t>1</w:t>
            </w:r>
          </w:p>
        </w:tc>
        <w:tc>
          <w:tcPr>
            <w:tcW w:w="142" w:type="pct"/>
            <w:tcBorders>
              <w:top w:val="single" w:sz="4" w:space="0" w:color="auto"/>
              <w:left w:val="single" w:sz="4" w:space="0" w:color="auto"/>
              <w:bottom w:val="single" w:sz="4" w:space="0" w:color="auto"/>
              <w:right w:val="single" w:sz="4" w:space="0" w:color="auto"/>
            </w:tcBorders>
          </w:tcPr>
          <w:p w:rsidR="00F72247" w:rsidRPr="00D1540A" w:rsidRDefault="00F72247">
            <w:pPr>
              <w:autoSpaceDE w:val="0"/>
              <w:autoSpaceDN w:val="0"/>
              <w:adjustRightInd w:val="0"/>
              <w:jc w:val="center"/>
              <w:rPr>
                <w:sz w:val="22"/>
                <w:szCs w:val="22"/>
              </w:rPr>
            </w:pPr>
            <w:r w:rsidRPr="00D1540A">
              <w:rPr>
                <w:sz w:val="22"/>
                <w:szCs w:val="22"/>
              </w:rPr>
              <w:t>-</w:t>
            </w:r>
          </w:p>
        </w:tc>
        <w:tc>
          <w:tcPr>
            <w:tcW w:w="142" w:type="pct"/>
            <w:tcBorders>
              <w:top w:val="single" w:sz="4" w:space="0" w:color="auto"/>
              <w:left w:val="single" w:sz="4" w:space="0" w:color="auto"/>
              <w:bottom w:val="single" w:sz="4" w:space="0" w:color="auto"/>
              <w:right w:val="single" w:sz="4" w:space="0" w:color="auto"/>
            </w:tcBorders>
          </w:tcPr>
          <w:p w:rsidR="00F72247" w:rsidRPr="00D1540A" w:rsidRDefault="00F72247">
            <w:pPr>
              <w:autoSpaceDE w:val="0"/>
              <w:autoSpaceDN w:val="0"/>
              <w:adjustRightInd w:val="0"/>
              <w:jc w:val="center"/>
              <w:rPr>
                <w:sz w:val="22"/>
                <w:szCs w:val="22"/>
              </w:rPr>
            </w:pPr>
            <w:r w:rsidRPr="00D1540A">
              <w:rPr>
                <w:sz w:val="22"/>
                <w:szCs w:val="22"/>
              </w:rPr>
              <w:t>-</w:t>
            </w:r>
          </w:p>
        </w:tc>
        <w:tc>
          <w:tcPr>
            <w:tcW w:w="142" w:type="pct"/>
            <w:tcBorders>
              <w:top w:val="single" w:sz="4" w:space="0" w:color="auto"/>
              <w:left w:val="single" w:sz="4" w:space="0" w:color="auto"/>
              <w:bottom w:val="single" w:sz="4" w:space="0" w:color="auto"/>
              <w:right w:val="single" w:sz="4" w:space="0" w:color="auto"/>
            </w:tcBorders>
          </w:tcPr>
          <w:p w:rsidR="00F72247" w:rsidRPr="00D1540A" w:rsidRDefault="00F72247">
            <w:pPr>
              <w:autoSpaceDE w:val="0"/>
              <w:autoSpaceDN w:val="0"/>
              <w:adjustRightInd w:val="0"/>
              <w:jc w:val="center"/>
              <w:rPr>
                <w:sz w:val="22"/>
                <w:szCs w:val="22"/>
              </w:rPr>
            </w:pPr>
            <w:r w:rsidRPr="00D1540A">
              <w:rPr>
                <w:sz w:val="22"/>
                <w:szCs w:val="22"/>
              </w:rPr>
              <w:t>-</w:t>
            </w:r>
          </w:p>
        </w:tc>
        <w:tc>
          <w:tcPr>
            <w:tcW w:w="284" w:type="pct"/>
            <w:tcBorders>
              <w:top w:val="single" w:sz="4" w:space="0" w:color="auto"/>
              <w:left w:val="single" w:sz="4" w:space="0" w:color="auto"/>
              <w:bottom w:val="single" w:sz="4" w:space="0" w:color="auto"/>
              <w:right w:val="single" w:sz="4" w:space="0" w:color="auto"/>
            </w:tcBorders>
          </w:tcPr>
          <w:p w:rsidR="00F72247" w:rsidRPr="00D1540A" w:rsidRDefault="00D1540A">
            <w:pPr>
              <w:autoSpaceDE w:val="0"/>
              <w:autoSpaceDN w:val="0"/>
              <w:adjustRightInd w:val="0"/>
              <w:jc w:val="center"/>
              <w:rPr>
                <w:sz w:val="22"/>
                <w:szCs w:val="22"/>
              </w:rPr>
            </w:pPr>
            <w:r>
              <w:rPr>
                <w:sz w:val="22"/>
                <w:szCs w:val="22"/>
              </w:rPr>
              <w:t>МКУ «</w:t>
            </w:r>
            <w:r w:rsidR="00F72247" w:rsidRPr="00D1540A">
              <w:rPr>
                <w:sz w:val="22"/>
                <w:szCs w:val="22"/>
              </w:rPr>
              <w:t>УТЗ</w:t>
            </w:r>
            <w:r>
              <w:rPr>
                <w:sz w:val="22"/>
                <w:szCs w:val="22"/>
              </w:rPr>
              <w:t>»</w:t>
            </w:r>
          </w:p>
        </w:tc>
        <w:tc>
          <w:tcPr>
            <w:tcW w:w="663" w:type="pct"/>
            <w:tcBorders>
              <w:top w:val="single" w:sz="4" w:space="0" w:color="auto"/>
              <w:left w:val="single" w:sz="4" w:space="0" w:color="auto"/>
              <w:bottom w:val="single" w:sz="4" w:space="0" w:color="auto"/>
              <w:right w:val="single" w:sz="4" w:space="0" w:color="auto"/>
            </w:tcBorders>
          </w:tcPr>
          <w:p w:rsidR="00F72247" w:rsidRPr="00D1540A" w:rsidRDefault="00F72247">
            <w:pPr>
              <w:autoSpaceDE w:val="0"/>
              <w:autoSpaceDN w:val="0"/>
              <w:adjustRightInd w:val="0"/>
              <w:jc w:val="center"/>
              <w:rPr>
                <w:sz w:val="22"/>
                <w:szCs w:val="22"/>
              </w:rPr>
            </w:pPr>
            <w:r w:rsidRPr="00D1540A">
              <w:rPr>
                <w:sz w:val="22"/>
                <w:szCs w:val="22"/>
              </w:rPr>
              <w:t>бюджет города Перми</w:t>
            </w:r>
          </w:p>
        </w:tc>
        <w:tc>
          <w:tcPr>
            <w:tcW w:w="380" w:type="pct"/>
            <w:tcBorders>
              <w:top w:val="single" w:sz="4" w:space="0" w:color="auto"/>
              <w:left w:val="single" w:sz="4" w:space="0" w:color="auto"/>
              <w:bottom w:val="single" w:sz="4" w:space="0" w:color="auto"/>
              <w:right w:val="single" w:sz="4" w:space="0" w:color="auto"/>
            </w:tcBorders>
          </w:tcPr>
          <w:p w:rsidR="00F72247" w:rsidRPr="00D1540A" w:rsidRDefault="00F72247" w:rsidP="00D1540A">
            <w:pPr>
              <w:autoSpaceDE w:val="0"/>
              <w:autoSpaceDN w:val="0"/>
              <w:adjustRightInd w:val="0"/>
              <w:jc w:val="center"/>
              <w:rPr>
                <w:sz w:val="22"/>
                <w:szCs w:val="22"/>
              </w:rPr>
            </w:pPr>
            <w:r w:rsidRPr="00D1540A">
              <w:rPr>
                <w:sz w:val="22"/>
                <w:szCs w:val="22"/>
              </w:rPr>
              <w:t>79,65781</w:t>
            </w:r>
          </w:p>
        </w:tc>
        <w:tc>
          <w:tcPr>
            <w:tcW w:w="380" w:type="pct"/>
            <w:tcBorders>
              <w:top w:val="single" w:sz="4" w:space="0" w:color="auto"/>
              <w:left w:val="single" w:sz="4" w:space="0" w:color="auto"/>
              <w:bottom w:val="single" w:sz="4" w:space="0" w:color="auto"/>
              <w:right w:val="single" w:sz="4" w:space="0" w:color="auto"/>
            </w:tcBorders>
          </w:tcPr>
          <w:p w:rsidR="00F72247" w:rsidRPr="00D1540A" w:rsidRDefault="00F72247">
            <w:pPr>
              <w:autoSpaceDE w:val="0"/>
              <w:autoSpaceDN w:val="0"/>
              <w:adjustRightInd w:val="0"/>
              <w:jc w:val="center"/>
              <w:rPr>
                <w:sz w:val="22"/>
                <w:szCs w:val="22"/>
              </w:rPr>
            </w:pPr>
            <w:r w:rsidRPr="00D1540A">
              <w:rPr>
                <w:sz w:val="22"/>
                <w:szCs w:val="22"/>
              </w:rPr>
              <w:t>397,98901</w:t>
            </w:r>
          </w:p>
        </w:tc>
        <w:tc>
          <w:tcPr>
            <w:tcW w:w="380" w:type="pct"/>
            <w:tcBorders>
              <w:top w:val="single" w:sz="4" w:space="0" w:color="auto"/>
              <w:left w:val="single" w:sz="4" w:space="0" w:color="auto"/>
              <w:bottom w:val="single" w:sz="4" w:space="0" w:color="auto"/>
              <w:right w:val="single" w:sz="4" w:space="0" w:color="auto"/>
            </w:tcBorders>
          </w:tcPr>
          <w:p w:rsidR="00F72247" w:rsidRPr="00D1540A" w:rsidRDefault="00F72247">
            <w:pPr>
              <w:autoSpaceDE w:val="0"/>
              <w:autoSpaceDN w:val="0"/>
              <w:adjustRightInd w:val="0"/>
              <w:jc w:val="center"/>
              <w:rPr>
                <w:sz w:val="22"/>
                <w:szCs w:val="22"/>
              </w:rPr>
            </w:pPr>
            <w:r w:rsidRPr="00D1540A">
              <w:rPr>
                <w:sz w:val="22"/>
                <w:szCs w:val="22"/>
              </w:rPr>
              <w:t>0,0</w:t>
            </w:r>
          </w:p>
        </w:tc>
        <w:tc>
          <w:tcPr>
            <w:tcW w:w="380" w:type="pct"/>
            <w:tcBorders>
              <w:top w:val="single" w:sz="4" w:space="0" w:color="auto"/>
              <w:left w:val="single" w:sz="4" w:space="0" w:color="auto"/>
              <w:bottom w:val="single" w:sz="4" w:space="0" w:color="auto"/>
              <w:right w:val="single" w:sz="4" w:space="0" w:color="auto"/>
            </w:tcBorders>
          </w:tcPr>
          <w:p w:rsidR="00F72247" w:rsidRPr="00D1540A" w:rsidRDefault="00F72247">
            <w:pPr>
              <w:autoSpaceDE w:val="0"/>
              <w:autoSpaceDN w:val="0"/>
              <w:adjustRightInd w:val="0"/>
              <w:jc w:val="center"/>
              <w:rPr>
                <w:sz w:val="22"/>
                <w:szCs w:val="22"/>
              </w:rPr>
            </w:pPr>
            <w:r w:rsidRPr="00D1540A">
              <w:rPr>
                <w:sz w:val="22"/>
                <w:szCs w:val="22"/>
              </w:rPr>
              <w:t>0,0</w:t>
            </w:r>
          </w:p>
        </w:tc>
        <w:tc>
          <w:tcPr>
            <w:tcW w:w="381" w:type="pct"/>
            <w:tcBorders>
              <w:top w:val="single" w:sz="4" w:space="0" w:color="auto"/>
              <w:left w:val="single" w:sz="4" w:space="0" w:color="auto"/>
              <w:bottom w:val="single" w:sz="4" w:space="0" w:color="auto"/>
              <w:right w:val="single" w:sz="4" w:space="0" w:color="auto"/>
            </w:tcBorders>
          </w:tcPr>
          <w:p w:rsidR="00F72247" w:rsidRPr="00D1540A" w:rsidRDefault="00F72247">
            <w:pPr>
              <w:autoSpaceDE w:val="0"/>
              <w:autoSpaceDN w:val="0"/>
              <w:adjustRightInd w:val="0"/>
              <w:jc w:val="center"/>
              <w:rPr>
                <w:sz w:val="22"/>
                <w:szCs w:val="22"/>
              </w:rPr>
            </w:pPr>
            <w:r w:rsidRPr="00D1540A">
              <w:rPr>
                <w:sz w:val="22"/>
                <w:szCs w:val="22"/>
              </w:rPr>
              <w:t>0,0</w:t>
            </w:r>
          </w:p>
        </w:tc>
      </w:tr>
    </w:tbl>
    <w:p w:rsidR="00F72247" w:rsidRPr="0058430A" w:rsidRDefault="00F72247" w:rsidP="005C06EE">
      <w:pPr>
        <w:ind w:firstLine="709"/>
        <w:rPr>
          <w:sz w:val="28"/>
        </w:rPr>
      </w:pPr>
    </w:p>
    <w:p w:rsidR="003E1BE3" w:rsidRPr="0058430A" w:rsidRDefault="00417FED" w:rsidP="00B72760">
      <w:pPr>
        <w:ind w:firstLine="720"/>
        <w:jc w:val="both"/>
        <w:rPr>
          <w:sz w:val="28"/>
        </w:rPr>
      </w:pPr>
      <w:r>
        <w:rPr>
          <w:sz w:val="28"/>
        </w:rPr>
        <w:t>3</w:t>
      </w:r>
      <w:r w:rsidR="003E1BE3" w:rsidRPr="0058430A">
        <w:rPr>
          <w:sz w:val="28"/>
        </w:rPr>
        <w:t>.</w:t>
      </w:r>
      <w:r w:rsidR="006F084E">
        <w:rPr>
          <w:sz w:val="28"/>
        </w:rPr>
        <w:t>3</w:t>
      </w:r>
      <w:r w:rsidR="003E1BE3" w:rsidRPr="0058430A">
        <w:rPr>
          <w:sz w:val="28"/>
        </w:rPr>
        <w:t>. строк</w:t>
      </w:r>
      <w:r w:rsidR="001A10FD">
        <w:rPr>
          <w:sz w:val="28"/>
        </w:rPr>
        <w:t>у</w:t>
      </w:r>
      <w:r w:rsidR="003E1BE3" w:rsidRPr="0058430A">
        <w:rPr>
          <w:sz w:val="28"/>
        </w:rPr>
        <w:t xml:space="preserve"> </w:t>
      </w:r>
      <w:r w:rsidR="00BC117D">
        <w:rPr>
          <w:sz w:val="28"/>
        </w:rPr>
        <w:t>«</w:t>
      </w:r>
      <w:r w:rsidR="003E1BE3" w:rsidRPr="0058430A">
        <w:rPr>
          <w:sz w:val="28"/>
        </w:rPr>
        <w:t xml:space="preserve">Итого по мероприятию </w:t>
      </w:r>
      <w:r w:rsidR="00076C68" w:rsidRPr="00076C68">
        <w:rPr>
          <w:sz w:val="28"/>
        </w:rPr>
        <w:t>1.2.1.1.1</w:t>
      </w:r>
      <w:r w:rsidR="003E1BE3" w:rsidRPr="0058430A">
        <w:rPr>
          <w:sz w:val="28"/>
        </w:rPr>
        <w:t>,</w:t>
      </w:r>
      <w:r w:rsidR="0056644D">
        <w:rPr>
          <w:sz w:val="28"/>
        </w:rPr>
        <w:t xml:space="preserve"> в </w:t>
      </w:r>
      <w:r w:rsidR="003E1BE3" w:rsidRPr="0058430A">
        <w:rPr>
          <w:sz w:val="28"/>
        </w:rPr>
        <w:t>том числе по источникам финансирования</w:t>
      </w:r>
      <w:r w:rsidR="00BC117D">
        <w:rPr>
          <w:sz w:val="28"/>
        </w:rPr>
        <w:t>»</w:t>
      </w:r>
      <w:r w:rsidR="003E1BE3" w:rsidRPr="0058430A">
        <w:rPr>
          <w:sz w:val="28"/>
        </w:rPr>
        <w:t xml:space="preserve"> изложить</w:t>
      </w:r>
      <w:r w:rsidR="0056644D">
        <w:rPr>
          <w:sz w:val="28"/>
        </w:rPr>
        <w:t xml:space="preserve"> в </w:t>
      </w:r>
      <w:r w:rsidR="003E1BE3" w:rsidRPr="0058430A">
        <w:rPr>
          <w:sz w:val="28"/>
        </w:rPr>
        <w:t>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976"/>
        <w:gridCol w:w="1843"/>
        <w:gridCol w:w="1440"/>
        <w:gridCol w:w="491"/>
        <w:gridCol w:w="491"/>
        <w:gridCol w:w="491"/>
      </w:tblGrid>
      <w:tr w:rsidR="00D234E1" w:rsidRPr="00F15ADE" w:rsidTr="003906E5">
        <w:tc>
          <w:tcPr>
            <w:tcW w:w="7338" w:type="dxa"/>
            <w:vMerge w:val="restart"/>
          </w:tcPr>
          <w:p w:rsidR="00D234E1" w:rsidRPr="00F15ADE" w:rsidRDefault="00D234E1" w:rsidP="003906E5">
            <w:pPr>
              <w:widowControl w:val="0"/>
              <w:shd w:val="clear" w:color="auto" w:fill="FFFFFF"/>
              <w:autoSpaceDE w:val="0"/>
              <w:autoSpaceDN w:val="0"/>
              <w:rPr>
                <w:sz w:val="22"/>
                <w:szCs w:val="22"/>
              </w:rPr>
            </w:pPr>
            <w:r w:rsidRPr="00F15ADE">
              <w:rPr>
                <w:sz w:val="22"/>
                <w:szCs w:val="22"/>
              </w:rPr>
              <w:t>Итого по мероприятию 1.2.1.1.1,</w:t>
            </w:r>
            <w:r w:rsidR="0056644D">
              <w:rPr>
                <w:sz w:val="22"/>
                <w:szCs w:val="22"/>
              </w:rPr>
              <w:t xml:space="preserve"> в </w:t>
            </w:r>
            <w:r w:rsidRPr="00F15ADE">
              <w:rPr>
                <w:sz w:val="22"/>
                <w:szCs w:val="22"/>
              </w:rPr>
              <w:t>том числе по источникам финансирования</w:t>
            </w:r>
          </w:p>
        </w:tc>
        <w:tc>
          <w:tcPr>
            <w:tcW w:w="2976" w:type="dxa"/>
          </w:tcPr>
          <w:p w:rsidR="00D234E1" w:rsidRPr="00F15ADE" w:rsidRDefault="00D234E1" w:rsidP="00F15ADE">
            <w:pPr>
              <w:jc w:val="center"/>
              <w:rPr>
                <w:color w:val="000000"/>
                <w:sz w:val="22"/>
                <w:szCs w:val="22"/>
              </w:rPr>
            </w:pPr>
            <w:r w:rsidRPr="00F15ADE">
              <w:rPr>
                <w:color w:val="000000"/>
                <w:sz w:val="22"/>
                <w:szCs w:val="22"/>
              </w:rPr>
              <w:t>итого</w:t>
            </w:r>
          </w:p>
        </w:tc>
        <w:tc>
          <w:tcPr>
            <w:tcW w:w="1843" w:type="dxa"/>
          </w:tcPr>
          <w:p w:rsidR="00D234E1" w:rsidRPr="00F15ADE" w:rsidRDefault="00D234E1" w:rsidP="00F15ADE">
            <w:pPr>
              <w:jc w:val="center"/>
              <w:rPr>
                <w:color w:val="000000"/>
                <w:sz w:val="22"/>
                <w:szCs w:val="22"/>
              </w:rPr>
            </w:pPr>
            <w:r w:rsidRPr="00F15ADE">
              <w:rPr>
                <w:color w:val="000000"/>
                <w:sz w:val="22"/>
                <w:szCs w:val="22"/>
              </w:rPr>
              <w:t>191 158,38595</w:t>
            </w:r>
          </w:p>
        </w:tc>
        <w:tc>
          <w:tcPr>
            <w:tcW w:w="1440" w:type="dxa"/>
          </w:tcPr>
          <w:p w:rsidR="00D234E1" w:rsidRPr="00F15ADE" w:rsidRDefault="00D234E1" w:rsidP="00F15ADE">
            <w:pPr>
              <w:jc w:val="center"/>
              <w:rPr>
                <w:color w:val="000000"/>
                <w:sz w:val="22"/>
                <w:szCs w:val="22"/>
              </w:rPr>
            </w:pPr>
            <w:r w:rsidRPr="00F15ADE">
              <w:rPr>
                <w:color w:val="000000"/>
                <w:sz w:val="22"/>
                <w:szCs w:val="22"/>
              </w:rPr>
              <w:t>173 061,800</w:t>
            </w:r>
          </w:p>
        </w:tc>
        <w:tc>
          <w:tcPr>
            <w:tcW w:w="0" w:type="auto"/>
          </w:tcPr>
          <w:p w:rsidR="00D234E1" w:rsidRPr="00F15ADE" w:rsidRDefault="00D234E1" w:rsidP="00F15ADE">
            <w:pPr>
              <w:jc w:val="center"/>
              <w:rPr>
                <w:color w:val="000000"/>
                <w:sz w:val="22"/>
                <w:szCs w:val="22"/>
              </w:rPr>
            </w:pPr>
            <w:r w:rsidRPr="00F15ADE">
              <w:rPr>
                <w:color w:val="000000"/>
                <w:sz w:val="22"/>
                <w:szCs w:val="22"/>
              </w:rPr>
              <w:t>0,0</w:t>
            </w:r>
          </w:p>
        </w:tc>
        <w:tc>
          <w:tcPr>
            <w:tcW w:w="0" w:type="auto"/>
          </w:tcPr>
          <w:p w:rsidR="00D234E1" w:rsidRPr="00F15ADE" w:rsidRDefault="00D234E1" w:rsidP="00F15ADE">
            <w:pPr>
              <w:jc w:val="center"/>
              <w:rPr>
                <w:color w:val="000000"/>
                <w:sz w:val="22"/>
                <w:szCs w:val="22"/>
              </w:rPr>
            </w:pPr>
            <w:r w:rsidRPr="00F15ADE">
              <w:rPr>
                <w:color w:val="000000"/>
                <w:sz w:val="22"/>
                <w:szCs w:val="22"/>
              </w:rPr>
              <w:t>0,0</w:t>
            </w:r>
          </w:p>
        </w:tc>
        <w:tc>
          <w:tcPr>
            <w:tcW w:w="0" w:type="auto"/>
          </w:tcPr>
          <w:p w:rsidR="00D234E1" w:rsidRPr="00F15ADE" w:rsidRDefault="00D234E1" w:rsidP="00F15ADE">
            <w:pPr>
              <w:jc w:val="center"/>
              <w:rPr>
                <w:color w:val="000000"/>
                <w:sz w:val="22"/>
                <w:szCs w:val="22"/>
              </w:rPr>
            </w:pPr>
            <w:r w:rsidRPr="00F15ADE">
              <w:rPr>
                <w:color w:val="000000"/>
                <w:sz w:val="22"/>
                <w:szCs w:val="22"/>
              </w:rPr>
              <w:t>0,0</w:t>
            </w:r>
          </w:p>
        </w:tc>
      </w:tr>
      <w:tr w:rsidR="00D234E1" w:rsidRPr="00F15ADE" w:rsidTr="00F15ADE">
        <w:tc>
          <w:tcPr>
            <w:tcW w:w="7338" w:type="dxa"/>
            <w:vMerge/>
          </w:tcPr>
          <w:p w:rsidR="00D234E1" w:rsidRPr="00F15ADE" w:rsidRDefault="00D234E1" w:rsidP="00F15ADE">
            <w:pPr>
              <w:widowControl w:val="0"/>
              <w:shd w:val="clear" w:color="auto" w:fill="FFFFFF"/>
              <w:autoSpaceDE w:val="0"/>
              <w:autoSpaceDN w:val="0"/>
              <w:jc w:val="center"/>
              <w:rPr>
                <w:sz w:val="22"/>
                <w:szCs w:val="22"/>
              </w:rPr>
            </w:pPr>
          </w:p>
        </w:tc>
        <w:tc>
          <w:tcPr>
            <w:tcW w:w="2976" w:type="dxa"/>
          </w:tcPr>
          <w:p w:rsidR="00D234E1" w:rsidRPr="00F15ADE" w:rsidRDefault="00D234E1" w:rsidP="00F15ADE">
            <w:pPr>
              <w:jc w:val="center"/>
              <w:rPr>
                <w:color w:val="000000"/>
                <w:sz w:val="22"/>
                <w:szCs w:val="22"/>
              </w:rPr>
            </w:pPr>
            <w:r w:rsidRPr="00F15ADE">
              <w:rPr>
                <w:color w:val="000000"/>
                <w:sz w:val="22"/>
                <w:szCs w:val="22"/>
              </w:rPr>
              <w:t>бюджет города Перми</w:t>
            </w:r>
          </w:p>
        </w:tc>
        <w:tc>
          <w:tcPr>
            <w:tcW w:w="1843" w:type="dxa"/>
          </w:tcPr>
          <w:p w:rsidR="00D234E1" w:rsidRPr="00F15ADE" w:rsidRDefault="00D234E1" w:rsidP="00F15ADE">
            <w:pPr>
              <w:jc w:val="center"/>
              <w:rPr>
                <w:color w:val="000000"/>
                <w:sz w:val="22"/>
                <w:szCs w:val="22"/>
              </w:rPr>
            </w:pPr>
            <w:r w:rsidRPr="00F15ADE">
              <w:rPr>
                <w:color w:val="000000"/>
                <w:sz w:val="22"/>
                <w:szCs w:val="22"/>
              </w:rPr>
              <w:t>126 563,92856</w:t>
            </w:r>
          </w:p>
        </w:tc>
        <w:tc>
          <w:tcPr>
            <w:tcW w:w="1440" w:type="dxa"/>
          </w:tcPr>
          <w:p w:rsidR="00D234E1" w:rsidRPr="00F15ADE" w:rsidRDefault="00D234E1" w:rsidP="00F15ADE">
            <w:pPr>
              <w:jc w:val="center"/>
              <w:rPr>
                <w:color w:val="000000"/>
                <w:sz w:val="22"/>
                <w:szCs w:val="22"/>
              </w:rPr>
            </w:pPr>
            <w:r w:rsidRPr="00F15ADE">
              <w:rPr>
                <w:color w:val="000000"/>
                <w:sz w:val="22"/>
                <w:szCs w:val="22"/>
              </w:rPr>
              <w:t>158 784,200</w:t>
            </w:r>
          </w:p>
        </w:tc>
        <w:tc>
          <w:tcPr>
            <w:tcW w:w="0" w:type="auto"/>
          </w:tcPr>
          <w:p w:rsidR="00D234E1" w:rsidRPr="00F15ADE" w:rsidRDefault="00D234E1" w:rsidP="00F15ADE">
            <w:pPr>
              <w:jc w:val="center"/>
              <w:rPr>
                <w:color w:val="000000"/>
                <w:sz w:val="22"/>
                <w:szCs w:val="22"/>
              </w:rPr>
            </w:pPr>
            <w:r w:rsidRPr="00F15ADE">
              <w:rPr>
                <w:color w:val="000000"/>
                <w:sz w:val="22"/>
                <w:szCs w:val="22"/>
              </w:rPr>
              <w:t>0,0</w:t>
            </w:r>
          </w:p>
        </w:tc>
        <w:tc>
          <w:tcPr>
            <w:tcW w:w="0" w:type="auto"/>
          </w:tcPr>
          <w:p w:rsidR="00D234E1" w:rsidRPr="00F15ADE" w:rsidRDefault="00D234E1" w:rsidP="00F15ADE">
            <w:pPr>
              <w:jc w:val="center"/>
              <w:rPr>
                <w:color w:val="000000"/>
                <w:sz w:val="22"/>
                <w:szCs w:val="22"/>
              </w:rPr>
            </w:pPr>
            <w:r w:rsidRPr="00F15ADE">
              <w:rPr>
                <w:color w:val="000000"/>
                <w:sz w:val="22"/>
                <w:szCs w:val="22"/>
              </w:rPr>
              <w:t>0,0</w:t>
            </w:r>
          </w:p>
        </w:tc>
        <w:tc>
          <w:tcPr>
            <w:tcW w:w="0" w:type="auto"/>
          </w:tcPr>
          <w:p w:rsidR="00D234E1" w:rsidRPr="00F15ADE" w:rsidRDefault="00D234E1" w:rsidP="00F15ADE">
            <w:pPr>
              <w:jc w:val="center"/>
              <w:rPr>
                <w:color w:val="000000"/>
                <w:sz w:val="22"/>
                <w:szCs w:val="22"/>
              </w:rPr>
            </w:pPr>
            <w:r w:rsidRPr="00F15ADE">
              <w:rPr>
                <w:color w:val="000000"/>
                <w:sz w:val="22"/>
                <w:szCs w:val="22"/>
              </w:rPr>
              <w:t>0,0</w:t>
            </w:r>
          </w:p>
        </w:tc>
      </w:tr>
      <w:tr w:rsidR="00D234E1" w:rsidRPr="00F15ADE" w:rsidTr="00F15ADE">
        <w:tc>
          <w:tcPr>
            <w:tcW w:w="7338" w:type="dxa"/>
            <w:vMerge/>
          </w:tcPr>
          <w:p w:rsidR="00D234E1" w:rsidRPr="00F15ADE" w:rsidRDefault="00D234E1" w:rsidP="00F15ADE">
            <w:pPr>
              <w:widowControl w:val="0"/>
              <w:shd w:val="clear" w:color="auto" w:fill="FFFFFF"/>
              <w:autoSpaceDE w:val="0"/>
              <w:autoSpaceDN w:val="0"/>
              <w:jc w:val="center"/>
              <w:rPr>
                <w:sz w:val="22"/>
                <w:szCs w:val="22"/>
              </w:rPr>
            </w:pPr>
          </w:p>
        </w:tc>
        <w:tc>
          <w:tcPr>
            <w:tcW w:w="2976" w:type="dxa"/>
          </w:tcPr>
          <w:p w:rsidR="00D234E1" w:rsidRPr="00F15ADE" w:rsidRDefault="00D234E1" w:rsidP="00F15ADE">
            <w:pPr>
              <w:jc w:val="center"/>
              <w:rPr>
                <w:color w:val="000000"/>
                <w:sz w:val="22"/>
                <w:szCs w:val="22"/>
              </w:rPr>
            </w:pPr>
            <w:r w:rsidRPr="00F15ADE">
              <w:rPr>
                <w:color w:val="000000"/>
                <w:sz w:val="22"/>
                <w:szCs w:val="22"/>
              </w:rPr>
              <w:t>бюджет города Перми (неиспользованные ассигнования отчетного года)</w:t>
            </w:r>
          </w:p>
        </w:tc>
        <w:tc>
          <w:tcPr>
            <w:tcW w:w="1843" w:type="dxa"/>
          </w:tcPr>
          <w:p w:rsidR="00D234E1" w:rsidRPr="00F15ADE" w:rsidRDefault="00D234E1" w:rsidP="00F15ADE">
            <w:pPr>
              <w:jc w:val="center"/>
              <w:rPr>
                <w:color w:val="000000"/>
                <w:sz w:val="22"/>
                <w:szCs w:val="22"/>
              </w:rPr>
            </w:pPr>
            <w:r w:rsidRPr="00F15ADE">
              <w:rPr>
                <w:color w:val="000000"/>
                <w:sz w:val="22"/>
                <w:szCs w:val="22"/>
              </w:rPr>
              <w:t>17 761,51595</w:t>
            </w:r>
          </w:p>
        </w:tc>
        <w:tc>
          <w:tcPr>
            <w:tcW w:w="1440" w:type="dxa"/>
          </w:tcPr>
          <w:p w:rsidR="00D234E1" w:rsidRPr="00F15ADE" w:rsidRDefault="00D234E1" w:rsidP="00F15ADE">
            <w:pPr>
              <w:jc w:val="center"/>
              <w:rPr>
                <w:color w:val="000000"/>
                <w:sz w:val="22"/>
                <w:szCs w:val="22"/>
              </w:rPr>
            </w:pPr>
            <w:r w:rsidRPr="00F15ADE">
              <w:rPr>
                <w:color w:val="000000"/>
                <w:sz w:val="22"/>
                <w:szCs w:val="22"/>
              </w:rPr>
              <w:t>0,0</w:t>
            </w:r>
          </w:p>
        </w:tc>
        <w:tc>
          <w:tcPr>
            <w:tcW w:w="0" w:type="auto"/>
          </w:tcPr>
          <w:p w:rsidR="00D234E1" w:rsidRPr="00F15ADE" w:rsidRDefault="00D234E1" w:rsidP="00F15ADE">
            <w:pPr>
              <w:jc w:val="center"/>
              <w:rPr>
                <w:color w:val="000000"/>
                <w:sz w:val="22"/>
                <w:szCs w:val="22"/>
              </w:rPr>
            </w:pPr>
            <w:r w:rsidRPr="00F15ADE">
              <w:rPr>
                <w:color w:val="000000"/>
                <w:sz w:val="22"/>
                <w:szCs w:val="22"/>
              </w:rPr>
              <w:t>0,0</w:t>
            </w:r>
          </w:p>
        </w:tc>
        <w:tc>
          <w:tcPr>
            <w:tcW w:w="0" w:type="auto"/>
          </w:tcPr>
          <w:p w:rsidR="00D234E1" w:rsidRPr="00F15ADE" w:rsidRDefault="00D234E1" w:rsidP="00F15ADE">
            <w:pPr>
              <w:jc w:val="center"/>
              <w:rPr>
                <w:color w:val="000000"/>
                <w:sz w:val="22"/>
                <w:szCs w:val="22"/>
              </w:rPr>
            </w:pPr>
            <w:r w:rsidRPr="00F15ADE">
              <w:rPr>
                <w:color w:val="000000"/>
                <w:sz w:val="22"/>
                <w:szCs w:val="22"/>
              </w:rPr>
              <w:t>0,0</w:t>
            </w:r>
          </w:p>
        </w:tc>
        <w:tc>
          <w:tcPr>
            <w:tcW w:w="0" w:type="auto"/>
          </w:tcPr>
          <w:p w:rsidR="00D234E1" w:rsidRPr="00F15ADE" w:rsidRDefault="00D234E1" w:rsidP="00F15ADE">
            <w:pPr>
              <w:jc w:val="center"/>
              <w:rPr>
                <w:color w:val="000000"/>
                <w:sz w:val="22"/>
                <w:szCs w:val="22"/>
              </w:rPr>
            </w:pPr>
            <w:r w:rsidRPr="00F15ADE">
              <w:rPr>
                <w:color w:val="000000"/>
                <w:sz w:val="22"/>
                <w:szCs w:val="22"/>
              </w:rPr>
              <w:t>0,0</w:t>
            </w:r>
          </w:p>
        </w:tc>
      </w:tr>
      <w:tr w:rsidR="00D234E1" w:rsidRPr="00F15ADE" w:rsidTr="00F15ADE">
        <w:tc>
          <w:tcPr>
            <w:tcW w:w="7338" w:type="dxa"/>
            <w:vMerge/>
          </w:tcPr>
          <w:p w:rsidR="00D234E1" w:rsidRPr="00F15ADE" w:rsidRDefault="00D234E1" w:rsidP="00F15ADE">
            <w:pPr>
              <w:widowControl w:val="0"/>
              <w:shd w:val="clear" w:color="auto" w:fill="FFFFFF"/>
              <w:autoSpaceDE w:val="0"/>
              <w:autoSpaceDN w:val="0"/>
              <w:jc w:val="center"/>
              <w:rPr>
                <w:sz w:val="22"/>
                <w:szCs w:val="22"/>
              </w:rPr>
            </w:pPr>
          </w:p>
        </w:tc>
        <w:tc>
          <w:tcPr>
            <w:tcW w:w="2976" w:type="dxa"/>
          </w:tcPr>
          <w:p w:rsidR="00D234E1" w:rsidRPr="00F15ADE" w:rsidRDefault="00D234E1" w:rsidP="00F15ADE">
            <w:pPr>
              <w:jc w:val="center"/>
              <w:rPr>
                <w:color w:val="000000"/>
                <w:sz w:val="22"/>
                <w:szCs w:val="22"/>
              </w:rPr>
            </w:pPr>
            <w:r w:rsidRPr="00F15ADE">
              <w:rPr>
                <w:color w:val="000000"/>
                <w:sz w:val="22"/>
                <w:szCs w:val="22"/>
              </w:rPr>
              <w:t>бюджет Пер</w:t>
            </w:r>
            <w:r w:rsidR="004056E4">
              <w:rPr>
                <w:color w:val="000000"/>
                <w:sz w:val="22"/>
                <w:szCs w:val="22"/>
                <w:lang w:val="en-US"/>
              </w:rPr>
              <w:t>м</w:t>
            </w:r>
            <w:r w:rsidRPr="00F15ADE">
              <w:rPr>
                <w:color w:val="000000"/>
                <w:sz w:val="22"/>
                <w:szCs w:val="22"/>
              </w:rPr>
              <w:t>ского края</w:t>
            </w:r>
          </w:p>
        </w:tc>
        <w:tc>
          <w:tcPr>
            <w:tcW w:w="1843" w:type="dxa"/>
          </w:tcPr>
          <w:p w:rsidR="00D234E1" w:rsidRPr="00F15ADE" w:rsidRDefault="00D234E1" w:rsidP="00F15ADE">
            <w:pPr>
              <w:jc w:val="center"/>
              <w:rPr>
                <w:color w:val="000000"/>
                <w:sz w:val="22"/>
                <w:szCs w:val="22"/>
              </w:rPr>
            </w:pPr>
            <w:r w:rsidRPr="00F15ADE">
              <w:rPr>
                <w:color w:val="000000"/>
                <w:sz w:val="22"/>
                <w:szCs w:val="22"/>
              </w:rPr>
              <w:t>0,0</w:t>
            </w:r>
          </w:p>
        </w:tc>
        <w:tc>
          <w:tcPr>
            <w:tcW w:w="1440" w:type="dxa"/>
          </w:tcPr>
          <w:p w:rsidR="00D234E1" w:rsidRPr="00F15ADE" w:rsidRDefault="00D234E1" w:rsidP="00F15ADE">
            <w:pPr>
              <w:jc w:val="center"/>
              <w:rPr>
                <w:color w:val="000000"/>
                <w:sz w:val="22"/>
                <w:szCs w:val="22"/>
              </w:rPr>
            </w:pPr>
            <w:r w:rsidRPr="00F15ADE">
              <w:rPr>
                <w:color w:val="000000"/>
                <w:sz w:val="22"/>
                <w:szCs w:val="22"/>
              </w:rPr>
              <w:t>14 277,600</w:t>
            </w:r>
          </w:p>
        </w:tc>
        <w:tc>
          <w:tcPr>
            <w:tcW w:w="0" w:type="auto"/>
          </w:tcPr>
          <w:p w:rsidR="00D234E1" w:rsidRPr="00F15ADE" w:rsidRDefault="00D234E1" w:rsidP="00F15ADE">
            <w:pPr>
              <w:jc w:val="center"/>
              <w:rPr>
                <w:color w:val="000000"/>
                <w:sz w:val="22"/>
                <w:szCs w:val="22"/>
              </w:rPr>
            </w:pPr>
            <w:r w:rsidRPr="00F15ADE">
              <w:rPr>
                <w:color w:val="000000"/>
                <w:sz w:val="22"/>
                <w:szCs w:val="22"/>
              </w:rPr>
              <w:t>0,0</w:t>
            </w:r>
          </w:p>
        </w:tc>
        <w:tc>
          <w:tcPr>
            <w:tcW w:w="0" w:type="auto"/>
          </w:tcPr>
          <w:p w:rsidR="00D234E1" w:rsidRPr="00F15ADE" w:rsidRDefault="00D234E1" w:rsidP="00F15ADE">
            <w:pPr>
              <w:jc w:val="center"/>
              <w:rPr>
                <w:color w:val="000000"/>
                <w:sz w:val="22"/>
                <w:szCs w:val="22"/>
              </w:rPr>
            </w:pPr>
            <w:r w:rsidRPr="00F15ADE">
              <w:rPr>
                <w:color w:val="000000"/>
                <w:sz w:val="22"/>
                <w:szCs w:val="22"/>
              </w:rPr>
              <w:t>0,0</w:t>
            </w:r>
          </w:p>
        </w:tc>
        <w:tc>
          <w:tcPr>
            <w:tcW w:w="0" w:type="auto"/>
          </w:tcPr>
          <w:p w:rsidR="00D234E1" w:rsidRPr="00F15ADE" w:rsidRDefault="004056E4" w:rsidP="00F15ADE">
            <w:pPr>
              <w:jc w:val="center"/>
              <w:rPr>
                <w:color w:val="000000"/>
                <w:sz w:val="22"/>
                <w:szCs w:val="22"/>
              </w:rPr>
            </w:pPr>
            <w:r>
              <w:rPr>
                <w:color w:val="000000"/>
                <w:sz w:val="22"/>
                <w:szCs w:val="22"/>
              </w:rPr>
              <w:t>0,</w:t>
            </w:r>
            <w:r w:rsidR="00D234E1" w:rsidRPr="00F15ADE">
              <w:rPr>
                <w:color w:val="000000"/>
                <w:sz w:val="22"/>
                <w:szCs w:val="22"/>
              </w:rPr>
              <w:t>0</w:t>
            </w:r>
          </w:p>
        </w:tc>
      </w:tr>
      <w:tr w:rsidR="00D234E1" w:rsidRPr="00F15ADE" w:rsidTr="00F15ADE">
        <w:tc>
          <w:tcPr>
            <w:tcW w:w="7338" w:type="dxa"/>
            <w:vMerge/>
          </w:tcPr>
          <w:p w:rsidR="00D234E1" w:rsidRPr="00F15ADE" w:rsidRDefault="00D234E1" w:rsidP="00F15ADE">
            <w:pPr>
              <w:widowControl w:val="0"/>
              <w:shd w:val="clear" w:color="auto" w:fill="FFFFFF"/>
              <w:autoSpaceDE w:val="0"/>
              <w:autoSpaceDN w:val="0"/>
              <w:jc w:val="center"/>
              <w:rPr>
                <w:sz w:val="22"/>
                <w:szCs w:val="22"/>
              </w:rPr>
            </w:pPr>
          </w:p>
        </w:tc>
        <w:tc>
          <w:tcPr>
            <w:tcW w:w="2976" w:type="dxa"/>
          </w:tcPr>
          <w:p w:rsidR="00D234E1" w:rsidRPr="00F15ADE" w:rsidRDefault="00D234E1" w:rsidP="00F15ADE">
            <w:pPr>
              <w:jc w:val="center"/>
              <w:rPr>
                <w:color w:val="000000"/>
                <w:sz w:val="22"/>
                <w:szCs w:val="22"/>
              </w:rPr>
            </w:pPr>
            <w:r w:rsidRPr="00F15ADE">
              <w:rPr>
                <w:color w:val="000000"/>
                <w:sz w:val="22"/>
                <w:szCs w:val="22"/>
              </w:rPr>
              <w:t>внебюджетные источники</w:t>
            </w:r>
          </w:p>
        </w:tc>
        <w:tc>
          <w:tcPr>
            <w:tcW w:w="1843" w:type="dxa"/>
          </w:tcPr>
          <w:p w:rsidR="00D234E1" w:rsidRPr="00F15ADE" w:rsidRDefault="00D234E1" w:rsidP="00F15ADE">
            <w:pPr>
              <w:jc w:val="center"/>
              <w:rPr>
                <w:color w:val="000000"/>
                <w:sz w:val="22"/>
                <w:szCs w:val="22"/>
              </w:rPr>
            </w:pPr>
            <w:r w:rsidRPr="00F15ADE">
              <w:rPr>
                <w:color w:val="000000"/>
                <w:sz w:val="22"/>
                <w:szCs w:val="22"/>
              </w:rPr>
              <w:t>46 832,94144</w:t>
            </w:r>
          </w:p>
        </w:tc>
        <w:tc>
          <w:tcPr>
            <w:tcW w:w="1440" w:type="dxa"/>
          </w:tcPr>
          <w:p w:rsidR="00D234E1" w:rsidRPr="00F15ADE" w:rsidRDefault="00D234E1" w:rsidP="00F15ADE">
            <w:pPr>
              <w:jc w:val="center"/>
              <w:rPr>
                <w:color w:val="000000"/>
                <w:sz w:val="22"/>
                <w:szCs w:val="22"/>
              </w:rPr>
            </w:pPr>
            <w:r w:rsidRPr="00F15ADE">
              <w:rPr>
                <w:color w:val="000000"/>
                <w:sz w:val="22"/>
                <w:szCs w:val="22"/>
              </w:rPr>
              <w:t>0,0</w:t>
            </w:r>
          </w:p>
        </w:tc>
        <w:tc>
          <w:tcPr>
            <w:tcW w:w="0" w:type="auto"/>
          </w:tcPr>
          <w:p w:rsidR="00D234E1" w:rsidRPr="00F15ADE" w:rsidRDefault="00D234E1" w:rsidP="00F15ADE">
            <w:pPr>
              <w:jc w:val="center"/>
              <w:rPr>
                <w:color w:val="000000"/>
                <w:sz w:val="22"/>
                <w:szCs w:val="22"/>
              </w:rPr>
            </w:pPr>
            <w:r w:rsidRPr="00F15ADE">
              <w:rPr>
                <w:color w:val="000000"/>
                <w:sz w:val="22"/>
                <w:szCs w:val="22"/>
              </w:rPr>
              <w:t>0,0</w:t>
            </w:r>
          </w:p>
        </w:tc>
        <w:tc>
          <w:tcPr>
            <w:tcW w:w="0" w:type="auto"/>
          </w:tcPr>
          <w:p w:rsidR="00D234E1" w:rsidRPr="00F15ADE" w:rsidRDefault="00D234E1" w:rsidP="00F15ADE">
            <w:pPr>
              <w:jc w:val="center"/>
              <w:rPr>
                <w:color w:val="000000"/>
                <w:sz w:val="22"/>
                <w:szCs w:val="22"/>
              </w:rPr>
            </w:pPr>
            <w:r w:rsidRPr="00F15ADE">
              <w:rPr>
                <w:color w:val="000000"/>
                <w:sz w:val="22"/>
                <w:szCs w:val="22"/>
              </w:rPr>
              <w:t>0,0</w:t>
            </w:r>
          </w:p>
        </w:tc>
        <w:tc>
          <w:tcPr>
            <w:tcW w:w="0" w:type="auto"/>
          </w:tcPr>
          <w:p w:rsidR="00D234E1" w:rsidRPr="00F15ADE" w:rsidRDefault="00D234E1" w:rsidP="00F15ADE">
            <w:pPr>
              <w:jc w:val="center"/>
              <w:rPr>
                <w:color w:val="000000"/>
                <w:sz w:val="22"/>
                <w:szCs w:val="22"/>
              </w:rPr>
            </w:pPr>
            <w:r w:rsidRPr="00F15ADE">
              <w:rPr>
                <w:color w:val="000000"/>
                <w:sz w:val="22"/>
                <w:szCs w:val="22"/>
              </w:rPr>
              <w:t>0,0</w:t>
            </w:r>
          </w:p>
        </w:tc>
      </w:tr>
    </w:tbl>
    <w:p w:rsidR="00DC39A2" w:rsidRDefault="00DC39A2" w:rsidP="008E3370">
      <w:pPr>
        <w:ind w:firstLine="709"/>
        <w:rPr>
          <w:sz w:val="28"/>
        </w:rPr>
      </w:pPr>
    </w:p>
    <w:p w:rsidR="003E1BE3" w:rsidRDefault="00417FED" w:rsidP="008E3370">
      <w:pPr>
        <w:ind w:firstLine="709"/>
        <w:rPr>
          <w:sz w:val="28"/>
        </w:rPr>
      </w:pPr>
      <w:r>
        <w:rPr>
          <w:sz w:val="28"/>
        </w:rPr>
        <w:t>3</w:t>
      </w:r>
      <w:r w:rsidR="008E3370">
        <w:rPr>
          <w:sz w:val="28"/>
        </w:rPr>
        <w:t>.</w:t>
      </w:r>
      <w:r w:rsidR="006F084E">
        <w:rPr>
          <w:sz w:val="28"/>
        </w:rPr>
        <w:t>4</w:t>
      </w:r>
      <w:r w:rsidR="008E3370">
        <w:rPr>
          <w:sz w:val="28"/>
        </w:rPr>
        <w:t>. строк</w:t>
      </w:r>
      <w:r w:rsidR="00272C35">
        <w:rPr>
          <w:sz w:val="28"/>
        </w:rPr>
        <w:t>и</w:t>
      </w:r>
      <w:r w:rsidR="008E3370">
        <w:rPr>
          <w:sz w:val="28"/>
        </w:rPr>
        <w:t xml:space="preserve"> </w:t>
      </w:r>
      <w:r w:rsidR="008E3370" w:rsidRPr="008E3370">
        <w:rPr>
          <w:sz w:val="28"/>
        </w:rPr>
        <w:t>1.2.1.1.3.1</w:t>
      </w:r>
      <w:r w:rsidR="00272C35">
        <w:rPr>
          <w:sz w:val="28"/>
        </w:rPr>
        <w:t xml:space="preserve">, </w:t>
      </w:r>
      <w:r w:rsidR="00272C35" w:rsidRPr="008E3370">
        <w:rPr>
          <w:sz w:val="28"/>
        </w:rPr>
        <w:t>1.2.1.1.3.</w:t>
      </w:r>
      <w:r w:rsidR="00272C35">
        <w:rPr>
          <w:sz w:val="28"/>
        </w:rPr>
        <w:t>2</w:t>
      </w:r>
      <w:r w:rsidR="00B52007">
        <w:rPr>
          <w:sz w:val="28"/>
        </w:rPr>
        <w:t xml:space="preserve"> изложить</w:t>
      </w:r>
      <w:r w:rsidR="0056644D">
        <w:rPr>
          <w:sz w:val="28"/>
        </w:rPr>
        <w:t xml:space="preserve"> в </w:t>
      </w:r>
      <w:r w:rsidR="00B52007">
        <w:rPr>
          <w:sz w:val="28"/>
        </w:rPr>
        <w:t>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5192"/>
        <w:gridCol w:w="481"/>
        <w:gridCol w:w="326"/>
        <w:gridCol w:w="290"/>
        <w:gridCol w:w="290"/>
        <w:gridCol w:w="290"/>
        <w:gridCol w:w="290"/>
        <w:gridCol w:w="1939"/>
        <w:gridCol w:w="1312"/>
        <w:gridCol w:w="1545"/>
        <w:gridCol w:w="491"/>
        <w:gridCol w:w="491"/>
        <w:gridCol w:w="491"/>
        <w:gridCol w:w="491"/>
      </w:tblGrid>
      <w:tr w:rsidR="004056E4" w:rsidRPr="009F5B5C" w:rsidTr="00CF20D5">
        <w:tc>
          <w:tcPr>
            <w:tcW w:w="0" w:type="auto"/>
            <w:vMerge w:val="restart"/>
          </w:tcPr>
          <w:p w:rsidR="004056E4" w:rsidRPr="00544575" w:rsidRDefault="004056E4">
            <w:pPr>
              <w:rPr>
                <w:color w:val="000000"/>
                <w:sz w:val="22"/>
                <w:szCs w:val="24"/>
              </w:rPr>
            </w:pPr>
            <w:r w:rsidRPr="00544575">
              <w:rPr>
                <w:color w:val="000000"/>
                <w:sz w:val="22"/>
              </w:rPr>
              <w:t>1.2.1.1.3.1</w:t>
            </w:r>
          </w:p>
        </w:tc>
        <w:tc>
          <w:tcPr>
            <w:tcW w:w="0" w:type="auto"/>
            <w:vMerge w:val="restart"/>
          </w:tcPr>
          <w:p w:rsidR="004056E4" w:rsidRPr="00544575" w:rsidRDefault="004056E4">
            <w:pPr>
              <w:rPr>
                <w:color w:val="000000"/>
                <w:sz w:val="22"/>
                <w:szCs w:val="24"/>
              </w:rPr>
            </w:pPr>
            <w:r w:rsidRPr="00544575">
              <w:rPr>
                <w:color w:val="000000"/>
                <w:sz w:val="22"/>
              </w:rPr>
              <w:t xml:space="preserve">выполненные работы по реконструкции здания МАОУ </w:t>
            </w:r>
            <w:r>
              <w:rPr>
                <w:color w:val="000000"/>
                <w:sz w:val="22"/>
              </w:rPr>
              <w:t>«</w:t>
            </w:r>
            <w:r w:rsidRPr="00544575">
              <w:rPr>
                <w:color w:val="000000"/>
                <w:sz w:val="22"/>
              </w:rPr>
              <w:t>Гимназия № 17</w:t>
            </w:r>
            <w:r>
              <w:rPr>
                <w:color w:val="000000"/>
                <w:sz w:val="22"/>
              </w:rPr>
              <w:t>»</w:t>
            </w:r>
            <w:r w:rsidRPr="00544575">
              <w:rPr>
                <w:color w:val="000000"/>
                <w:sz w:val="22"/>
              </w:rPr>
              <w:t xml:space="preserve"> г. Перми (пристройка нового корпуса)</w:t>
            </w:r>
          </w:p>
        </w:tc>
        <w:tc>
          <w:tcPr>
            <w:tcW w:w="0" w:type="auto"/>
            <w:vMerge w:val="restart"/>
          </w:tcPr>
          <w:p w:rsidR="004056E4" w:rsidRPr="009F5B5C" w:rsidRDefault="004056E4" w:rsidP="007D0D67">
            <w:pPr>
              <w:widowControl w:val="0"/>
              <w:shd w:val="clear" w:color="auto" w:fill="FFFFFF"/>
              <w:autoSpaceDE w:val="0"/>
              <w:autoSpaceDN w:val="0"/>
              <w:jc w:val="center"/>
              <w:rPr>
                <w:sz w:val="22"/>
                <w:szCs w:val="22"/>
              </w:rPr>
            </w:pPr>
            <w:r w:rsidRPr="009F5B5C">
              <w:rPr>
                <w:sz w:val="22"/>
                <w:szCs w:val="22"/>
              </w:rPr>
              <w:t>ед.</w:t>
            </w:r>
          </w:p>
        </w:tc>
        <w:tc>
          <w:tcPr>
            <w:tcW w:w="0" w:type="auto"/>
            <w:vMerge w:val="restart"/>
          </w:tcPr>
          <w:p w:rsidR="004056E4" w:rsidRPr="009F5B5C" w:rsidRDefault="004056E4" w:rsidP="007D0D67">
            <w:pPr>
              <w:widowControl w:val="0"/>
              <w:shd w:val="clear" w:color="auto" w:fill="FFFFFF"/>
              <w:autoSpaceDE w:val="0"/>
              <w:autoSpaceDN w:val="0"/>
              <w:jc w:val="center"/>
              <w:rPr>
                <w:sz w:val="22"/>
                <w:szCs w:val="22"/>
              </w:rPr>
            </w:pPr>
            <w:r w:rsidRPr="009F5B5C">
              <w:rPr>
                <w:sz w:val="22"/>
                <w:szCs w:val="22"/>
              </w:rPr>
              <w:t>1</w:t>
            </w:r>
          </w:p>
        </w:tc>
        <w:tc>
          <w:tcPr>
            <w:tcW w:w="0" w:type="auto"/>
            <w:vMerge w:val="restart"/>
          </w:tcPr>
          <w:p w:rsidR="004056E4" w:rsidRPr="009F5B5C" w:rsidRDefault="004056E4" w:rsidP="007D0D67">
            <w:pPr>
              <w:widowControl w:val="0"/>
              <w:shd w:val="clear" w:color="auto" w:fill="FFFFFF"/>
              <w:autoSpaceDE w:val="0"/>
              <w:autoSpaceDN w:val="0"/>
              <w:jc w:val="center"/>
              <w:rPr>
                <w:sz w:val="22"/>
                <w:szCs w:val="22"/>
              </w:rPr>
            </w:pPr>
            <w:r>
              <w:rPr>
                <w:sz w:val="22"/>
                <w:szCs w:val="22"/>
              </w:rPr>
              <w:t>-</w:t>
            </w:r>
          </w:p>
        </w:tc>
        <w:tc>
          <w:tcPr>
            <w:tcW w:w="0" w:type="auto"/>
            <w:vMerge w:val="restart"/>
          </w:tcPr>
          <w:p w:rsidR="004056E4" w:rsidRPr="009F5B5C" w:rsidRDefault="004056E4" w:rsidP="007D0D67">
            <w:pPr>
              <w:widowControl w:val="0"/>
              <w:shd w:val="clear" w:color="auto" w:fill="FFFFFF"/>
              <w:autoSpaceDE w:val="0"/>
              <w:autoSpaceDN w:val="0"/>
              <w:jc w:val="center"/>
              <w:rPr>
                <w:sz w:val="22"/>
                <w:szCs w:val="22"/>
              </w:rPr>
            </w:pPr>
            <w:r w:rsidRPr="009F5B5C">
              <w:rPr>
                <w:sz w:val="22"/>
                <w:szCs w:val="22"/>
              </w:rPr>
              <w:t>-</w:t>
            </w:r>
          </w:p>
        </w:tc>
        <w:tc>
          <w:tcPr>
            <w:tcW w:w="0" w:type="auto"/>
            <w:vMerge w:val="restart"/>
          </w:tcPr>
          <w:p w:rsidR="004056E4" w:rsidRPr="009F5B5C" w:rsidRDefault="004056E4" w:rsidP="007D0D67">
            <w:pPr>
              <w:widowControl w:val="0"/>
              <w:shd w:val="clear" w:color="auto" w:fill="FFFFFF"/>
              <w:autoSpaceDE w:val="0"/>
              <w:autoSpaceDN w:val="0"/>
              <w:jc w:val="center"/>
              <w:rPr>
                <w:sz w:val="22"/>
                <w:szCs w:val="22"/>
              </w:rPr>
            </w:pPr>
            <w:r w:rsidRPr="009F5B5C">
              <w:rPr>
                <w:sz w:val="22"/>
                <w:szCs w:val="22"/>
              </w:rPr>
              <w:t>-</w:t>
            </w:r>
          </w:p>
        </w:tc>
        <w:tc>
          <w:tcPr>
            <w:tcW w:w="0" w:type="auto"/>
            <w:vMerge w:val="restart"/>
          </w:tcPr>
          <w:p w:rsidR="004056E4" w:rsidRPr="009F5B5C" w:rsidRDefault="004056E4" w:rsidP="007D0D67">
            <w:pPr>
              <w:widowControl w:val="0"/>
              <w:shd w:val="clear" w:color="auto" w:fill="FFFFFF"/>
              <w:autoSpaceDE w:val="0"/>
              <w:autoSpaceDN w:val="0"/>
              <w:jc w:val="center"/>
              <w:rPr>
                <w:sz w:val="22"/>
                <w:szCs w:val="22"/>
              </w:rPr>
            </w:pPr>
            <w:r w:rsidRPr="009F5B5C">
              <w:rPr>
                <w:sz w:val="22"/>
                <w:szCs w:val="22"/>
              </w:rPr>
              <w:t>-</w:t>
            </w:r>
          </w:p>
        </w:tc>
        <w:tc>
          <w:tcPr>
            <w:tcW w:w="0" w:type="auto"/>
            <w:vMerge w:val="restart"/>
          </w:tcPr>
          <w:p w:rsidR="004056E4" w:rsidRPr="009F5B5C" w:rsidRDefault="004056E4" w:rsidP="00693E26">
            <w:pPr>
              <w:jc w:val="center"/>
              <w:rPr>
                <w:sz w:val="22"/>
                <w:szCs w:val="22"/>
              </w:rPr>
            </w:pPr>
            <w:r w:rsidRPr="00401CE9">
              <w:rPr>
                <w:sz w:val="22"/>
                <w:szCs w:val="22"/>
              </w:rPr>
              <w:t xml:space="preserve">МАОУ </w:t>
            </w:r>
            <w:r>
              <w:rPr>
                <w:sz w:val="22"/>
                <w:szCs w:val="22"/>
              </w:rPr>
              <w:t>«</w:t>
            </w:r>
            <w:r w:rsidRPr="00401CE9">
              <w:rPr>
                <w:sz w:val="22"/>
                <w:szCs w:val="22"/>
              </w:rPr>
              <w:t>Гимназия № 17</w:t>
            </w:r>
            <w:r>
              <w:rPr>
                <w:sz w:val="22"/>
                <w:szCs w:val="22"/>
              </w:rPr>
              <w:t>»</w:t>
            </w:r>
            <w:r w:rsidRPr="00401CE9">
              <w:rPr>
                <w:sz w:val="22"/>
                <w:szCs w:val="22"/>
              </w:rPr>
              <w:t xml:space="preserve"> г.</w:t>
            </w:r>
            <w:r w:rsidR="00693E26">
              <w:rPr>
                <w:sz w:val="22"/>
                <w:szCs w:val="22"/>
              </w:rPr>
              <w:t> </w:t>
            </w:r>
            <w:r w:rsidRPr="00401CE9">
              <w:rPr>
                <w:sz w:val="22"/>
                <w:szCs w:val="22"/>
              </w:rPr>
              <w:t>Перми</w:t>
            </w:r>
          </w:p>
        </w:tc>
        <w:tc>
          <w:tcPr>
            <w:tcW w:w="1311" w:type="dxa"/>
          </w:tcPr>
          <w:p w:rsidR="004056E4" w:rsidRPr="00544575" w:rsidRDefault="004056E4" w:rsidP="00047542">
            <w:pPr>
              <w:jc w:val="center"/>
              <w:rPr>
                <w:color w:val="000000"/>
                <w:sz w:val="22"/>
                <w:szCs w:val="24"/>
              </w:rPr>
            </w:pPr>
            <w:r w:rsidRPr="00544575">
              <w:rPr>
                <w:color w:val="000000"/>
                <w:sz w:val="22"/>
              </w:rPr>
              <w:t>бюджет Пермского края</w:t>
            </w:r>
          </w:p>
        </w:tc>
        <w:tc>
          <w:tcPr>
            <w:tcW w:w="1545" w:type="dxa"/>
          </w:tcPr>
          <w:p w:rsidR="004056E4" w:rsidRPr="00544575" w:rsidRDefault="004056E4" w:rsidP="00047542">
            <w:pPr>
              <w:jc w:val="center"/>
              <w:rPr>
                <w:color w:val="000000"/>
                <w:sz w:val="22"/>
                <w:szCs w:val="24"/>
              </w:rPr>
            </w:pPr>
            <w:r w:rsidRPr="00544575">
              <w:rPr>
                <w:color w:val="000000"/>
                <w:sz w:val="22"/>
              </w:rPr>
              <w:t>22 451,58871</w:t>
            </w:r>
          </w:p>
        </w:tc>
        <w:tc>
          <w:tcPr>
            <w:tcW w:w="0" w:type="auto"/>
          </w:tcPr>
          <w:p w:rsidR="004056E4" w:rsidRPr="00544575" w:rsidRDefault="004056E4" w:rsidP="00047542">
            <w:pPr>
              <w:jc w:val="center"/>
              <w:rPr>
                <w:color w:val="000000"/>
                <w:sz w:val="22"/>
                <w:szCs w:val="24"/>
              </w:rPr>
            </w:pPr>
            <w:r w:rsidRPr="00544575">
              <w:rPr>
                <w:color w:val="000000"/>
                <w:sz w:val="22"/>
              </w:rPr>
              <w:t>0,0</w:t>
            </w:r>
          </w:p>
        </w:tc>
        <w:tc>
          <w:tcPr>
            <w:tcW w:w="0" w:type="auto"/>
          </w:tcPr>
          <w:p w:rsidR="004056E4" w:rsidRPr="00544575" w:rsidRDefault="004056E4" w:rsidP="00874B53">
            <w:pPr>
              <w:jc w:val="center"/>
              <w:rPr>
                <w:color w:val="000000"/>
                <w:sz w:val="22"/>
                <w:szCs w:val="24"/>
              </w:rPr>
            </w:pPr>
            <w:r w:rsidRPr="00544575">
              <w:rPr>
                <w:color w:val="000000"/>
                <w:sz w:val="22"/>
              </w:rPr>
              <w:t>0,0</w:t>
            </w:r>
          </w:p>
        </w:tc>
        <w:tc>
          <w:tcPr>
            <w:tcW w:w="0" w:type="auto"/>
          </w:tcPr>
          <w:p w:rsidR="004056E4" w:rsidRPr="00544575" w:rsidRDefault="004056E4" w:rsidP="00874B53">
            <w:pPr>
              <w:jc w:val="center"/>
              <w:rPr>
                <w:color w:val="000000"/>
                <w:sz w:val="22"/>
                <w:szCs w:val="24"/>
              </w:rPr>
            </w:pPr>
            <w:r w:rsidRPr="00544575">
              <w:rPr>
                <w:color w:val="000000"/>
                <w:sz w:val="22"/>
              </w:rPr>
              <w:t>0,0</w:t>
            </w:r>
          </w:p>
        </w:tc>
        <w:tc>
          <w:tcPr>
            <w:tcW w:w="0" w:type="auto"/>
          </w:tcPr>
          <w:p w:rsidR="004056E4" w:rsidRPr="00544575" w:rsidRDefault="004056E4" w:rsidP="00874B53">
            <w:pPr>
              <w:jc w:val="center"/>
              <w:rPr>
                <w:color w:val="000000"/>
                <w:sz w:val="22"/>
                <w:szCs w:val="24"/>
              </w:rPr>
            </w:pPr>
            <w:r w:rsidRPr="00544575">
              <w:rPr>
                <w:color w:val="000000"/>
                <w:sz w:val="22"/>
              </w:rPr>
              <w:t>0,0</w:t>
            </w:r>
          </w:p>
        </w:tc>
      </w:tr>
      <w:tr w:rsidR="004056E4" w:rsidRPr="009F5B5C" w:rsidTr="00CF20D5">
        <w:tc>
          <w:tcPr>
            <w:tcW w:w="0" w:type="auto"/>
            <w:vMerge/>
          </w:tcPr>
          <w:p w:rsidR="004056E4" w:rsidRPr="009F5B5C" w:rsidRDefault="004056E4" w:rsidP="007D0D67">
            <w:pPr>
              <w:widowControl w:val="0"/>
              <w:shd w:val="clear" w:color="auto" w:fill="FFFFFF"/>
              <w:autoSpaceDE w:val="0"/>
              <w:autoSpaceDN w:val="0"/>
              <w:rPr>
                <w:sz w:val="22"/>
                <w:szCs w:val="22"/>
              </w:rPr>
            </w:pPr>
          </w:p>
        </w:tc>
        <w:tc>
          <w:tcPr>
            <w:tcW w:w="0" w:type="auto"/>
            <w:vMerge/>
          </w:tcPr>
          <w:p w:rsidR="004056E4" w:rsidRPr="009F5B5C" w:rsidRDefault="004056E4" w:rsidP="007D0D67">
            <w:pPr>
              <w:widowControl w:val="0"/>
              <w:shd w:val="clear" w:color="auto" w:fill="FFFFFF"/>
              <w:autoSpaceDE w:val="0"/>
              <w:autoSpaceDN w:val="0"/>
              <w:rPr>
                <w:sz w:val="22"/>
                <w:szCs w:val="22"/>
              </w:rPr>
            </w:pPr>
          </w:p>
        </w:tc>
        <w:tc>
          <w:tcPr>
            <w:tcW w:w="0" w:type="auto"/>
            <w:vMerge/>
          </w:tcPr>
          <w:p w:rsidR="004056E4" w:rsidRPr="009F5B5C" w:rsidRDefault="004056E4" w:rsidP="007D0D67">
            <w:pPr>
              <w:widowControl w:val="0"/>
              <w:shd w:val="clear" w:color="auto" w:fill="FFFFFF"/>
              <w:autoSpaceDE w:val="0"/>
              <w:autoSpaceDN w:val="0"/>
              <w:rPr>
                <w:sz w:val="22"/>
                <w:szCs w:val="22"/>
              </w:rPr>
            </w:pPr>
          </w:p>
        </w:tc>
        <w:tc>
          <w:tcPr>
            <w:tcW w:w="0" w:type="auto"/>
            <w:vMerge/>
          </w:tcPr>
          <w:p w:rsidR="004056E4" w:rsidRPr="009F5B5C" w:rsidRDefault="004056E4" w:rsidP="007D0D67">
            <w:pPr>
              <w:widowControl w:val="0"/>
              <w:shd w:val="clear" w:color="auto" w:fill="FFFFFF"/>
              <w:autoSpaceDE w:val="0"/>
              <w:autoSpaceDN w:val="0"/>
              <w:rPr>
                <w:sz w:val="22"/>
                <w:szCs w:val="22"/>
              </w:rPr>
            </w:pPr>
          </w:p>
        </w:tc>
        <w:tc>
          <w:tcPr>
            <w:tcW w:w="0" w:type="auto"/>
            <w:vMerge/>
          </w:tcPr>
          <w:p w:rsidR="004056E4" w:rsidRPr="009F5B5C" w:rsidRDefault="004056E4" w:rsidP="007D0D67">
            <w:pPr>
              <w:widowControl w:val="0"/>
              <w:shd w:val="clear" w:color="auto" w:fill="FFFFFF"/>
              <w:autoSpaceDE w:val="0"/>
              <w:autoSpaceDN w:val="0"/>
              <w:rPr>
                <w:sz w:val="22"/>
                <w:szCs w:val="22"/>
              </w:rPr>
            </w:pPr>
          </w:p>
        </w:tc>
        <w:tc>
          <w:tcPr>
            <w:tcW w:w="0" w:type="auto"/>
            <w:vMerge/>
          </w:tcPr>
          <w:p w:rsidR="004056E4" w:rsidRPr="009F5B5C" w:rsidRDefault="004056E4" w:rsidP="007D0D67">
            <w:pPr>
              <w:widowControl w:val="0"/>
              <w:shd w:val="clear" w:color="auto" w:fill="FFFFFF"/>
              <w:autoSpaceDE w:val="0"/>
              <w:autoSpaceDN w:val="0"/>
              <w:rPr>
                <w:sz w:val="22"/>
                <w:szCs w:val="22"/>
              </w:rPr>
            </w:pPr>
          </w:p>
        </w:tc>
        <w:tc>
          <w:tcPr>
            <w:tcW w:w="0" w:type="auto"/>
            <w:vMerge/>
          </w:tcPr>
          <w:p w:rsidR="004056E4" w:rsidRPr="009F5B5C" w:rsidRDefault="004056E4" w:rsidP="007D0D67">
            <w:pPr>
              <w:widowControl w:val="0"/>
              <w:shd w:val="clear" w:color="auto" w:fill="FFFFFF"/>
              <w:autoSpaceDE w:val="0"/>
              <w:autoSpaceDN w:val="0"/>
              <w:rPr>
                <w:sz w:val="22"/>
                <w:szCs w:val="22"/>
              </w:rPr>
            </w:pPr>
          </w:p>
        </w:tc>
        <w:tc>
          <w:tcPr>
            <w:tcW w:w="0" w:type="auto"/>
            <w:vMerge/>
          </w:tcPr>
          <w:p w:rsidR="004056E4" w:rsidRPr="009F5B5C" w:rsidRDefault="004056E4" w:rsidP="007D0D67">
            <w:pPr>
              <w:widowControl w:val="0"/>
              <w:shd w:val="clear" w:color="auto" w:fill="FFFFFF"/>
              <w:autoSpaceDE w:val="0"/>
              <w:autoSpaceDN w:val="0"/>
              <w:rPr>
                <w:sz w:val="22"/>
                <w:szCs w:val="22"/>
              </w:rPr>
            </w:pPr>
          </w:p>
        </w:tc>
        <w:tc>
          <w:tcPr>
            <w:tcW w:w="0" w:type="auto"/>
            <w:vMerge/>
          </w:tcPr>
          <w:p w:rsidR="004056E4" w:rsidRPr="009F5B5C" w:rsidRDefault="004056E4" w:rsidP="007D0D67">
            <w:pPr>
              <w:widowControl w:val="0"/>
              <w:shd w:val="clear" w:color="auto" w:fill="FFFFFF"/>
              <w:autoSpaceDE w:val="0"/>
              <w:autoSpaceDN w:val="0"/>
              <w:rPr>
                <w:sz w:val="22"/>
                <w:szCs w:val="22"/>
              </w:rPr>
            </w:pPr>
          </w:p>
        </w:tc>
        <w:tc>
          <w:tcPr>
            <w:tcW w:w="1311" w:type="dxa"/>
          </w:tcPr>
          <w:p w:rsidR="004056E4" w:rsidRPr="00544575" w:rsidRDefault="004056E4" w:rsidP="00047542">
            <w:pPr>
              <w:jc w:val="center"/>
              <w:rPr>
                <w:color w:val="000000"/>
                <w:sz w:val="22"/>
                <w:szCs w:val="24"/>
              </w:rPr>
            </w:pPr>
            <w:r w:rsidRPr="00544575">
              <w:rPr>
                <w:color w:val="000000"/>
                <w:sz w:val="22"/>
              </w:rPr>
              <w:t xml:space="preserve">бюджет </w:t>
            </w:r>
            <w:r w:rsidRPr="00544575">
              <w:rPr>
                <w:color w:val="000000"/>
                <w:sz w:val="22"/>
              </w:rPr>
              <w:lastRenderedPageBreak/>
              <w:t>Российской Федерации</w:t>
            </w:r>
          </w:p>
        </w:tc>
        <w:tc>
          <w:tcPr>
            <w:tcW w:w="1545" w:type="dxa"/>
          </w:tcPr>
          <w:p w:rsidR="004056E4" w:rsidRPr="00544575" w:rsidRDefault="004056E4" w:rsidP="00047542">
            <w:pPr>
              <w:jc w:val="center"/>
              <w:rPr>
                <w:color w:val="000000"/>
                <w:sz w:val="22"/>
                <w:szCs w:val="24"/>
              </w:rPr>
            </w:pPr>
            <w:r w:rsidRPr="00544575">
              <w:rPr>
                <w:color w:val="000000"/>
                <w:sz w:val="22"/>
              </w:rPr>
              <w:lastRenderedPageBreak/>
              <w:t>363 313,800</w:t>
            </w:r>
          </w:p>
        </w:tc>
        <w:tc>
          <w:tcPr>
            <w:tcW w:w="0" w:type="auto"/>
          </w:tcPr>
          <w:p w:rsidR="004056E4" w:rsidRPr="00544575" w:rsidRDefault="004056E4" w:rsidP="00047542">
            <w:pPr>
              <w:jc w:val="center"/>
              <w:rPr>
                <w:color w:val="000000"/>
                <w:sz w:val="22"/>
                <w:szCs w:val="24"/>
              </w:rPr>
            </w:pPr>
            <w:r w:rsidRPr="00544575">
              <w:rPr>
                <w:color w:val="000000"/>
                <w:sz w:val="22"/>
              </w:rPr>
              <w:t>0,0</w:t>
            </w:r>
          </w:p>
        </w:tc>
        <w:tc>
          <w:tcPr>
            <w:tcW w:w="0" w:type="auto"/>
          </w:tcPr>
          <w:p w:rsidR="004056E4" w:rsidRPr="00544575" w:rsidRDefault="004056E4" w:rsidP="00874B53">
            <w:pPr>
              <w:jc w:val="center"/>
              <w:rPr>
                <w:color w:val="000000"/>
                <w:sz w:val="22"/>
                <w:szCs w:val="24"/>
              </w:rPr>
            </w:pPr>
            <w:r w:rsidRPr="00544575">
              <w:rPr>
                <w:color w:val="000000"/>
                <w:sz w:val="22"/>
              </w:rPr>
              <w:t>0,0</w:t>
            </w:r>
          </w:p>
        </w:tc>
        <w:tc>
          <w:tcPr>
            <w:tcW w:w="0" w:type="auto"/>
          </w:tcPr>
          <w:p w:rsidR="004056E4" w:rsidRPr="00544575" w:rsidRDefault="004056E4" w:rsidP="00874B53">
            <w:pPr>
              <w:jc w:val="center"/>
              <w:rPr>
                <w:color w:val="000000"/>
                <w:sz w:val="22"/>
                <w:szCs w:val="24"/>
              </w:rPr>
            </w:pPr>
            <w:r w:rsidRPr="00544575">
              <w:rPr>
                <w:color w:val="000000"/>
                <w:sz w:val="22"/>
              </w:rPr>
              <w:t>0,0</w:t>
            </w:r>
          </w:p>
        </w:tc>
        <w:tc>
          <w:tcPr>
            <w:tcW w:w="0" w:type="auto"/>
          </w:tcPr>
          <w:p w:rsidR="004056E4" w:rsidRPr="00544575" w:rsidRDefault="004056E4" w:rsidP="00874B53">
            <w:pPr>
              <w:jc w:val="center"/>
              <w:rPr>
                <w:color w:val="000000"/>
                <w:sz w:val="22"/>
                <w:szCs w:val="24"/>
              </w:rPr>
            </w:pPr>
            <w:r w:rsidRPr="00544575">
              <w:rPr>
                <w:color w:val="000000"/>
                <w:sz w:val="22"/>
              </w:rPr>
              <w:t>0,0</w:t>
            </w:r>
          </w:p>
        </w:tc>
      </w:tr>
      <w:tr w:rsidR="004056E4" w:rsidRPr="009F5B5C" w:rsidTr="00CF20D5">
        <w:tc>
          <w:tcPr>
            <w:tcW w:w="0" w:type="auto"/>
          </w:tcPr>
          <w:p w:rsidR="004056E4" w:rsidRPr="00272C35" w:rsidRDefault="004056E4">
            <w:pPr>
              <w:rPr>
                <w:color w:val="000000"/>
                <w:sz w:val="22"/>
                <w:szCs w:val="24"/>
              </w:rPr>
            </w:pPr>
            <w:r w:rsidRPr="00272C35">
              <w:rPr>
                <w:color w:val="000000"/>
                <w:sz w:val="22"/>
              </w:rPr>
              <w:t>1.2.1.1.3.2</w:t>
            </w:r>
          </w:p>
        </w:tc>
        <w:tc>
          <w:tcPr>
            <w:tcW w:w="0" w:type="auto"/>
          </w:tcPr>
          <w:p w:rsidR="004056E4" w:rsidRPr="00272C35" w:rsidRDefault="004056E4">
            <w:pPr>
              <w:rPr>
                <w:color w:val="000000"/>
                <w:sz w:val="22"/>
                <w:szCs w:val="24"/>
              </w:rPr>
            </w:pPr>
            <w:r w:rsidRPr="00272C35">
              <w:rPr>
                <w:color w:val="000000"/>
                <w:sz w:val="22"/>
              </w:rPr>
              <w:t xml:space="preserve">приобретенное оборудование, средства обучения, мебель, инвентарь для оснащения нового корпуса МАОУ </w:t>
            </w:r>
            <w:r>
              <w:rPr>
                <w:color w:val="000000"/>
                <w:sz w:val="22"/>
              </w:rPr>
              <w:t>«</w:t>
            </w:r>
            <w:r w:rsidRPr="00272C35">
              <w:rPr>
                <w:color w:val="000000"/>
                <w:sz w:val="22"/>
              </w:rPr>
              <w:t>Гимназия № 17</w:t>
            </w:r>
            <w:r>
              <w:rPr>
                <w:color w:val="000000"/>
                <w:sz w:val="22"/>
              </w:rPr>
              <w:t>»</w:t>
            </w:r>
            <w:r w:rsidRPr="00272C35">
              <w:rPr>
                <w:color w:val="000000"/>
                <w:sz w:val="22"/>
              </w:rPr>
              <w:t xml:space="preserve"> г. Перми</w:t>
            </w:r>
          </w:p>
        </w:tc>
        <w:tc>
          <w:tcPr>
            <w:tcW w:w="0" w:type="auto"/>
          </w:tcPr>
          <w:p w:rsidR="004056E4" w:rsidRPr="009F5B5C" w:rsidRDefault="004056E4" w:rsidP="007D0D67">
            <w:pPr>
              <w:widowControl w:val="0"/>
              <w:shd w:val="clear" w:color="auto" w:fill="FFFFFF"/>
              <w:autoSpaceDE w:val="0"/>
              <w:autoSpaceDN w:val="0"/>
              <w:jc w:val="center"/>
              <w:rPr>
                <w:sz w:val="22"/>
                <w:szCs w:val="22"/>
              </w:rPr>
            </w:pPr>
            <w:r w:rsidRPr="009F5B5C">
              <w:rPr>
                <w:sz w:val="22"/>
                <w:szCs w:val="22"/>
              </w:rPr>
              <w:t>ед.</w:t>
            </w:r>
          </w:p>
        </w:tc>
        <w:tc>
          <w:tcPr>
            <w:tcW w:w="0" w:type="auto"/>
          </w:tcPr>
          <w:p w:rsidR="004056E4" w:rsidRPr="009F5B5C" w:rsidRDefault="004056E4" w:rsidP="007D0D67">
            <w:pPr>
              <w:widowControl w:val="0"/>
              <w:shd w:val="clear" w:color="auto" w:fill="FFFFFF"/>
              <w:autoSpaceDE w:val="0"/>
              <w:autoSpaceDN w:val="0"/>
              <w:jc w:val="center"/>
              <w:rPr>
                <w:sz w:val="22"/>
                <w:szCs w:val="22"/>
              </w:rPr>
            </w:pPr>
            <w:r w:rsidRPr="009F5B5C">
              <w:rPr>
                <w:sz w:val="22"/>
                <w:szCs w:val="22"/>
              </w:rPr>
              <w:t>1</w:t>
            </w:r>
          </w:p>
        </w:tc>
        <w:tc>
          <w:tcPr>
            <w:tcW w:w="0" w:type="auto"/>
          </w:tcPr>
          <w:p w:rsidR="004056E4" w:rsidRPr="009F5B5C" w:rsidRDefault="004056E4" w:rsidP="007D0D67">
            <w:pPr>
              <w:widowControl w:val="0"/>
              <w:shd w:val="clear" w:color="auto" w:fill="FFFFFF"/>
              <w:autoSpaceDE w:val="0"/>
              <w:autoSpaceDN w:val="0"/>
              <w:jc w:val="center"/>
              <w:rPr>
                <w:sz w:val="22"/>
                <w:szCs w:val="22"/>
              </w:rPr>
            </w:pPr>
            <w:r>
              <w:rPr>
                <w:sz w:val="22"/>
                <w:szCs w:val="22"/>
              </w:rPr>
              <w:t>-</w:t>
            </w:r>
          </w:p>
        </w:tc>
        <w:tc>
          <w:tcPr>
            <w:tcW w:w="0" w:type="auto"/>
          </w:tcPr>
          <w:p w:rsidR="004056E4" w:rsidRPr="009F5B5C" w:rsidRDefault="004056E4" w:rsidP="007D0D67">
            <w:pPr>
              <w:widowControl w:val="0"/>
              <w:shd w:val="clear" w:color="auto" w:fill="FFFFFF"/>
              <w:autoSpaceDE w:val="0"/>
              <w:autoSpaceDN w:val="0"/>
              <w:jc w:val="center"/>
              <w:rPr>
                <w:sz w:val="22"/>
                <w:szCs w:val="22"/>
              </w:rPr>
            </w:pPr>
            <w:r w:rsidRPr="009F5B5C">
              <w:rPr>
                <w:sz w:val="22"/>
                <w:szCs w:val="22"/>
              </w:rPr>
              <w:t>-</w:t>
            </w:r>
          </w:p>
        </w:tc>
        <w:tc>
          <w:tcPr>
            <w:tcW w:w="0" w:type="auto"/>
          </w:tcPr>
          <w:p w:rsidR="004056E4" w:rsidRPr="009F5B5C" w:rsidRDefault="004056E4" w:rsidP="007D0D67">
            <w:pPr>
              <w:widowControl w:val="0"/>
              <w:shd w:val="clear" w:color="auto" w:fill="FFFFFF"/>
              <w:autoSpaceDE w:val="0"/>
              <w:autoSpaceDN w:val="0"/>
              <w:jc w:val="center"/>
              <w:rPr>
                <w:sz w:val="22"/>
                <w:szCs w:val="22"/>
              </w:rPr>
            </w:pPr>
            <w:r w:rsidRPr="009F5B5C">
              <w:rPr>
                <w:sz w:val="22"/>
                <w:szCs w:val="22"/>
              </w:rPr>
              <w:t>-</w:t>
            </w:r>
          </w:p>
        </w:tc>
        <w:tc>
          <w:tcPr>
            <w:tcW w:w="0" w:type="auto"/>
          </w:tcPr>
          <w:p w:rsidR="004056E4" w:rsidRPr="009F5B5C" w:rsidRDefault="004056E4" w:rsidP="007D0D67">
            <w:pPr>
              <w:widowControl w:val="0"/>
              <w:shd w:val="clear" w:color="auto" w:fill="FFFFFF"/>
              <w:autoSpaceDE w:val="0"/>
              <w:autoSpaceDN w:val="0"/>
              <w:jc w:val="center"/>
              <w:rPr>
                <w:sz w:val="22"/>
                <w:szCs w:val="22"/>
              </w:rPr>
            </w:pPr>
            <w:r w:rsidRPr="009F5B5C">
              <w:rPr>
                <w:sz w:val="22"/>
                <w:szCs w:val="22"/>
              </w:rPr>
              <w:t>-</w:t>
            </w:r>
          </w:p>
        </w:tc>
        <w:tc>
          <w:tcPr>
            <w:tcW w:w="0" w:type="auto"/>
          </w:tcPr>
          <w:p w:rsidR="004056E4" w:rsidRPr="009F5B5C" w:rsidRDefault="004056E4" w:rsidP="00693E26">
            <w:pPr>
              <w:jc w:val="center"/>
              <w:rPr>
                <w:sz w:val="22"/>
                <w:szCs w:val="22"/>
              </w:rPr>
            </w:pPr>
            <w:r w:rsidRPr="00401CE9">
              <w:rPr>
                <w:sz w:val="22"/>
                <w:szCs w:val="22"/>
              </w:rPr>
              <w:t xml:space="preserve">МАОУ </w:t>
            </w:r>
            <w:r>
              <w:rPr>
                <w:sz w:val="22"/>
                <w:szCs w:val="22"/>
              </w:rPr>
              <w:t>«</w:t>
            </w:r>
            <w:r w:rsidRPr="00401CE9">
              <w:rPr>
                <w:sz w:val="22"/>
                <w:szCs w:val="22"/>
              </w:rPr>
              <w:t>Гимназия № 17</w:t>
            </w:r>
            <w:r>
              <w:rPr>
                <w:sz w:val="22"/>
                <w:szCs w:val="22"/>
              </w:rPr>
              <w:t>»</w:t>
            </w:r>
            <w:r w:rsidRPr="00401CE9">
              <w:rPr>
                <w:sz w:val="22"/>
                <w:szCs w:val="22"/>
              </w:rPr>
              <w:t xml:space="preserve"> г.</w:t>
            </w:r>
            <w:r w:rsidR="00693E26">
              <w:rPr>
                <w:sz w:val="22"/>
                <w:szCs w:val="22"/>
              </w:rPr>
              <w:t> </w:t>
            </w:r>
            <w:r w:rsidRPr="00401CE9">
              <w:rPr>
                <w:sz w:val="22"/>
                <w:szCs w:val="22"/>
              </w:rPr>
              <w:t>Перми</w:t>
            </w:r>
          </w:p>
        </w:tc>
        <w:tc>
          <w:tcPr>
            <w:tcW w:w="1311" w:type="dxa"/>
          </w:tcPr>
          <w:p w:rsidR="004056E4" w:rsidRPr="00D46E8C" w:rsidRDefault="004056E4" w:rsidP="00D46E8C">
            <w:pPr>
              <w:jc w:val="center"/>
              <w:rPr>
                <w:color w:val="000000"/>
                <w:sz w:val="22"/>
                <w:szCs w:val="24"/>
              </w:rPr>
            </w:pPr>
            <w:r w:rsidRPr="00D46E8C">
              <w:rPr>
                <w:color w:val="000000"/>
                <w:sz w:val="22"/>
              </w:rPr>
              <w:t>бюджет Пермского края</w:t>
            </w:r>
          </w:p>
        </w:tc>
        <w:tc>
          <w:tcPr>
            <w:tcW w:w="1545" w:type="dxa"/>
          </w:tcPr>
          <w:p w:rsidR="004056E4" w:rsidRPr="00D46E8C" w:rsidRDefault="004056E4" w:rsidP="00D46E8C">
            <w:pPr>
              <w:jc w:val="center"/>
              <w:rPr>
                <w:color w:val="000000"/>
                <w:sz w:val="22"/>
                <w:szCs w:val="24"/>
              </w:rPr>
            </w:pPr>
            <w:r w:rsidRPr="00D46E8C">
              <w:rPr>
                <w:color w:val="000000"/>
                <w:sz w:val="22"/>
              </w:rPr>
              <w:t>43 656,34262</w:t>
            </w:r>
          </w:p>
        </w:tc>
        <w:tc>
          <w:tcPr>
            <w:tcW w:w="0" w:type="auto"/>
          </w:tcPr>
          <w:p w:rsidR="004056E4" w:rsidRPr="00544575" w:rsidRDefault="004056E4" w:rsidP="007D0D67">
            <w:pPr>
              <w:jc w:val="center"/>
              <w:rPr>
                <w:color w:val="000000"/>
                <w:sz w:val="22"/>
                <w:szCs w:val="24"/>
              </w:rPr>
            </w:pPr>
            <w:r w:rsidRPr="00544575">
              <w:rPr>
                <w:color w:val="000000"/>
                <w:sz w:val="22"/>
              </w:rPr>
              <w:t>0,0</w:t>
            </w:r>
          </w:p>
        </w:tc>
        <w:tc>
          <w:tcPr>
            <w:tcW w:w="0" w:type="auto"/>
          </w:tcPr>
          <w:p w:rsidR="004056E4" w:rsidRPr="00544575" w:rsidRDefault="004056E4" w:rsidP="00874B53">
            <w:pPr>
              <w:jc w:val="center"/>
              <w:rPr>
                <w:color w:val="000000"/>
                <w:sz w:val="22"/>
                <w:szCs w:val="24"/>
              </w:rPr>
            </w:pPr>
            <w:r w:rsidRPr="00544575">
              <w:rPr>
                <w:color w:val="000000"/>
                <w:sz w:val="22"/>
              </w:rPr>
              <w:t>0,0</w:t>
            </w:r>
          </w:p>
        </w:tc>
        <w:tc>
          <w:tcPr>
            <w:tcW w:w="0" w:type="auto"/>
          </w:tcPr>
          <w:p w:rsidR="004056E4" w:rsidRPr="00544575" w:rsidRDefault="004056E4" w:rsidP="00874B53">
            <w:pPr>
              <w:jc w:val="center"/>
              <w:rPr>
                <w:color w:val="000000"/>
                <w:sz w:val="22"/>
                <w:szCs w:val="24"/>
              </w:rPr>
            </w:pPr>
            <w:r w:rsidRPr="00544575">
              <w:rPr>
                <w:color w:val="000000"/>
                <w:sz w:val="22"/>
              </w:rPr>
              <w:t>0,0</w:t>
            </w:r>
          </w:p>
        </w:tc>
        <w:tc>
          <w:tcPr>
            <w:tcW w:w="0" w:type="auto"/>
          </w:tcPr>
          <w:p w:rsidR="004056E4" w:rsidRPr="00544575" w:rsidRDefault="004056E4" w:rsidP="00874B53">
            <w:pPr>
              <w:jc w:val="center"/>
              <w:rPr>
                <w:color w:val="000000"/>
                <w:sz w:val="22"/>
                <w:szCs w:val="24"/>
              </w:rPr>
            </w:pPr>
            <w:r w:rsidRPr="00544575">
              <w:rPr>
                <w:color w:val="000000"/>
                <w:sz w:val="22"/>
              </w:rPr>
              <w:t>0,0</w:t>
            </w:r>
          </w:p>
        </w:tc>
      </w:tr>
    </w:tbl>
    <w:p w:rsidR="00B52007" w:rsidRDefault="00B52007" w:rsidP="008E3370">
      <w:pPr>
        <w:ind w:firstLine="709"/>
        <w:rPr>
          <w:sz w:val="28"/>
        </w:rPr>
      </w:pPr>
    </w:p>
    <w:p w:rsidR="00D46E8C" w:rsidRDefault="00417FED" w:rsidP="00D46E8C">
      <w:pPr>
        <w:ind w:firstLine="709"/>
        <w:rPr>
          <w:sz w:val="28"/>
        </w:rPr>
      </w:pPr>
      <w:r>
        <w:rPr>
          <w:sz w:val="28"/>
        </w:rPr>
        <w:t>3</w:t>
      </w:r>
      <w:r w:rsidR="00D46E8C">
        <w:rPr>
          <w:sz w:val="28"/>
        </w:rPr>
        <w:t>.</w:t>
      </w:r>
      <w:r w:rsidR="006F084E">
        <w:rPr>
          <w:sz w:val="28"/>
        </w:rPr>
        <w:t>5</w:t>
      </w:r>
      <w:r w:rsidR="00D46E8C">
        <w:rPr>
          <w:sz w:val="28"/>
        </w:rPr>
        <w:t xml:space="preserve">. строки </w:t>
      </w:r>
      <w:r w:rsidR="00D46E8C" w:rsidRPr="00D46E8C">
        <w:rPr>
          <w:sz w:val="28"/>
        </w:rPr>
        <w:t>1.2.1.1.3.6</w:t>
      </w:r>
      <w:r w:rsidR="00DC39A2">
        <w:rPr>
          <w:sz w:val="28"/>
        </w:rPr>
        <w:t>-</w:t>
      </w:r>
      <w:r w:rsidR="00D46E8C" w:rsidRPr="00D46E8C">
        <w:rPr>
          <w:sz w:val="28"/>
        </w:rPr>
        <w:t>1.2.1.1.3.8</w:t>
      </w:r>
      <w:r w:rsidR="00401CE9">
        <w:rPr>
          <w:sz w:val="28"/>
        </w:rPr>
        <w:t xml:space="preserve"> изложить</w:t>
      </w:r>
      <w:r w:rsidR="0056644D">
        <w:rPr>
          <w:sz w:val="28"/>
        </w:rPr>
        <w:t xml:space="preserve"> в </w:t>
      </w:r>
      <w:r w:rsidR="00401CE9">
        <w:rPr>
          <w:sz w:val="28"/>
        </w:rPr>
        <w:t>следующе</w:t>
      </w:r>
      <w:r w:rsidR="003073E6">
        <w:rPr>
          <w:sz w:val="28"/>
        </w:rPr>
        <w:t>й</w:t>
      </w:r>
      <w:r w:rsidR="00401CE9">
        <w:rPr>
          <w:sz w:val="28"/>
        </w:rPr>
        <w:t xml:space="preserve">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5529"/>
        <w:gridCol w:w="481"/>
        <w:gridCol w:w="326"/>
        <w:gridCol w:w="290"/>
        <w:gridCol w:w="290"/>
        <w:gridCol w:w="290"/>
        <w:gridCol w:w="290"/>
        <w:gridCol w:w="1770"/>
        <w:gridCol w:w="1538"/>
        <w:gridCol w:w="1151"/>
        <w:gridCol w:w="491"/>
        <w:gridCol w:w="491"/>
        <w:gridCol w:w="491"/>
        <w:gridCol w:w="491"/>
      </w:tblGrid>
      <w:tr w:rsidR="002A311B" w:rsidRPr="004056E4" w:rsidTr="004056E4">
        <w:tc>
          <w:tcPr>
            <w:tcW w:w="0" w:type="auto"/>
          </w:tcPr>
          <w:p w:rsidR="002A311B" w:rsidRPr="004056E4" w:rsidRDefault="002A311B">
            <w:pPr>
              <w:rPr>
                <w:color w:val="000000"/>
                <w:sz w:val="22"/>
                <w:szCs w:val="22"/>
              </w:rPr>
            </w:pPr>
            <w:r w:rsidRPr="004056E4">
              <w:rPr>
                <w:color w:val="000000"/>
                <w:sz w:val="22"/>
                <w:szCs w:val="22"/>
              </w:rPr>
              <w:t>1.2.1.1.3.6</w:t>
            </w:r>
          </w:p>
        </w:tc>
        <w:tc>
          <w:tcPr>
            <w:tcW w:w="0" w:type="auto"/>
          </w:tcPr>
          <w:p w:rsidR="002A311B" w:rsidRPr="004056E4" w:rsidRDefault="002A311B">
            <w:pPr>
              <w:rPr>
                <w:color w:val="000000"/>
                <w:sz w:val="22"/>
                <w:szCs w:val="22"/>
              </w:rPr>
            </w:pPr>
            <w:r w:rsidRPr="004056E4">
              <w:rPr>
                <w:color w:val="000000"/>
                <w:sz w:val="22"/>
                <w:szCs w:val="22"/>
              </w:rPr>
              <w:t xml:space="preserve">откорректированная проектная документация на реконструкцию здания МАОУ </w:t>
            </w:r>
            <w:r w:rsidR="00BC117D" w:rsidRPr="004056E4">
              <w:rPr>
                <w:color w:val="000000"/>
                <w:sz w:val="22"/>
                <w:szCs w:val="22"/>
              </w:rPr>
              <w:t>«</w:t>
            </w:r>
            <w:r w:rsidRPr="004056E4">
              <w:rPr>
                <w:color w:val="000000"/>
                <w:sz w:val="22"/>
                <w:szCs w:val="22"/>
              </w:rPr>
              <w:t>Гимназия № 17</w:t>
            </w:r>
            <w:r w:rsidR="00BC117D" w:rsidRPr="004056E4">
              <w:rPr>
                <w:color w:val="000000"/>
                <w:sz w:val="22"/>
                <w:szCs w:val="22"/>
              </w:rPr>
              <w:t>»</w:t>
            </w:r>
            <w:r w:rsidRPr="004056E4">
              <w:rPr>
                <w:color w:val="000000"/>
                <w:sz w:val="22"/>
                <w:szCs w:val="22"/>
              </w:rPr>
              <w:t xml:space="preserve"> г. Перми (пристройка нового корпуса)</w:t>
            </w:r>
          </w:p>
        </w:tc>
        <w:tc>
          <w:tcPr>
            <w:tcW w:w="0" w:type="auto"/>
          </w:tcPr>
          <w:p w:rsidR="002A311B" w:rsidRPr="004056E4" w:rsidRDefault="002A311B" w:rsidP="007D0D67">
            <w:pPr>
              <w:widowControl w:val="0"/>
              <w:shd w:val="clear" w:color="auto" w:fill="FFFFFF"/>
              <w:autoSpaceDE w:val="0"/>
              <w:autoSpaceDN w:val="0"/>
              <w:jc w:val="center"/>
              <w:rPr>
                <w:sz w:val="22"/>
                <w:szCs w:val="22"/>
              </w:rPr>
            </w:pPr>
            <w:r w:rsidRPr="004056E4">
              <w:rPr>
                <w:sz w:val="22"/>
                <w:szCs w:val="22"/>
              </w:rPr>
              <w:t>ед.</w:t>
            </w:r>
          </w:p>
        </w:tc>
        <w:tc>
          <w:tcPr>
            <w:tcW w:w="0" w:type="auto"/>
          </w:tcPr>
          <w:p w:rsidR="002A311B" w:rsidRPr="004056E4" w:rsidRDefault="002A311B" w:rsidP="007D0D67">
            <w:pPr>
              <w:widowControl w:val="0"/>
              <w:shd w:val="clear" w:color="auto" w:fill="FFFFFF"/>
              <w:autoSpaceDE w:val="0"/>
              <w:autoSpaceDN w:val="0"/>
              <w:jc w:val="center"/>
              <w:rPr>
                <w:sz w:val="22"/>
                <w:szCs w:val="22"/>
              </w:rPr>
            </w:pPr>
            <w:r w:rsidRPr="004056E4">
              <w:rPr>
                <w:sz w:val="22"/>
                <w:szCs w:val="22"/>
              </w:rPr>
              <w:t>1</w:t>
            </w:r>
          </w:p>
        </w:tc>
        <w:tc>
          <w:tcPr>
            <w:tcW w:w="0" w:type="auto"/>
          </w:tcPr>
          <w:p w:rsidR="002A311B" w:rsidRPr="004056E4" w:rsidRDefault="002A311B" w:rsidP="007D0D67">
            <w:pPr>
              <w:widowControl w:val="0"/>
              <w:shd w:val="clear" w:color="auto" w:fill="FFFFFF"/>
              <w:autoSpaceDE w:val="0"/>
              <w:autoSpaceDN w:val="0"/>
              <w:jc w:val="center"/>
              <w:rPr>
                <w:sz w:val="22"/>
                <w:szCs w:val="22"/>
              </w:rPr>
            </w:pPr>
            <w:r w:rsidRPr="004056E4">
              <w:rPr>
                <w:sz w:val="22"/>
                <w:szCs w:val="22"/>
              </w:rPr>
              <w:t>-</w:t>
            </w:r>
          </w:p>
        </w:tc>
        <w:tc>
          <w:tcPr>
            <w:tcW w:w="0" w:type="auto"/>
          </w:tcPr>
          <w:p w:rsidR="002A311B" w:rsidRPr="004056E4" w:rsidRDefault="002A311B" w:rsidP="007D0D67">
            <w:pPr>
              <w:widowControl w:val="0"/>
              <w:shd w:val="clear" w:color="auto" w:fill="FFFFFF"/>
              <w:autoSpaceDE w:val="0"/>
              <w:autoSpaceDN w:val="0"/>
              <w:jc w:val="center"/>
              <w:rPr>
                <w:sz w:val="22"/>
                <w:szCs w:val="22"/>
              </w:rPr>
            </w:pPr>
            <w:r w:rsidRPr="004056E4">
              <w:rPr>
                <w:sz w:val="22"/>
                <w:szCs w:val="22"/>
              </w:rPr>
              <w:t>-</w:t>
            </w:r>
          </w:p>
        </w:tc>
        <w:tc>
          <w:tcPr>
            <w:tcW w:w="0" w:type="auto"/>
          </w:tcPr>
          <w:p w:rsidR="002A311B" w:rsidRPr="004056E4" w:rsidRDefault="002A311B" w:rsidP="007D0D67">
            <w:pPr>
              <w:widowControl w:val="0"/>
              <w:shd w:val="clear" w:color="auto" w:fill="FFFFFF"/>
              <w:autoSpaceDE w:val="0"/>
              <w:autoSpaceDN w:val="0"/>
              <w:jc w:val="center"/>
              <w:rPr>
                <w:sz w:val="22"/>
                <w:szCs w:val="22"/>
              </w:rPr>
            </w:pPr>
            <w:r w:rsidRPr="004056E4">
              <w:rPr>
                <w:sz w:val="22"/>
                <w:szCs w:val="22"/>
              </w:rPr>
              <w:t>-</w:t>
            </w:r>
          </w:p>
        </w:tc>
        <w:tc>
          <w:tcPr>
            <w:tcW w:w="0" w:type="auto"/>
          </w:tcPr>
          <w:p w:rsidR="002A311B" w:rsidRPr="004056E4" w:rsidRDefault="002A311B" w:rsidP="007D0D67">
            <w:pPr>
              <w:widowControl w:val="0"/>
              <w:shd w:val="clear" w:color="auto" w:fill="FFFFFF"/>
              <w:autoSpaceDE w:val="0"/>
              <w:autoSpaceDN w:val="0"/>
              <w:jc w:val="center"/>
              <w:rPr>
                <w:sz w:val="22"/>
                <w:szCs w:val="22"/>
              </w:rPr>
            </w:pPr>
            <w:r w:rsidRPr="004056E4">
              <w:rPr>
                <w:sz w:val="22"/>
                <w:szCs w:val="22"/>
              </w:rPr>
              <w:t>-</w:t>
            </w:r>
          </w:p>
        </w:tc>
        <w:tc>
          <w:tcPr>
            <w:tcW w:w="0" w:type="auto"/>
          </w:tcPr>
          <w:p w:rsidR="002A311B" w:rsidRPr="004056E4" w:rsidRDefault="002A311B" w:rsidP="00693E26">
            <w:pPr>
              <w:jc w:val="center"/>
              <w:rPr>
                <w:sz w:val="22"/>
                <w:szCs w:val="22"/>
              </w:rPr>
            </w:pPr>
            <w:r w:rsidRPr="004056E4">
              <w:rPr>
                <w:sz w:val="22"/>
                <w:szCs w:val="22"/>
              </w:rPr>
              <w:t xml:space="preserve">МАОУ </w:t>
            </w:r>
            <w:r w:rsidR="00BC117D" w:rsidRPr="004056E4">
              <w:rPr>
                <w:sz w:val="22"/>
                <w:szCs w:val="22"/>
              </w:rPr>
              <w:t>«</w:t>
            </w:r>
            <w:r w:rsidRPr="004056E4">
              <w:rPr>
                <w:sz w:val="22"/>
                <w:szCs w:val="22"/>
              </w:rPr>
              <w:t>Гимназия № 17</w:t>
            </w:r>
            <w:r w:rsidR="00BC117D" w:rsidRPr="004056E4">
              <w:rPr>
                <w:sz w:val="22"/>
                <w:szCs w:val="22"/>
              </w:rPr>
              <w:t>»</w:t>
            </w:r>
            <w:r w:rsidRPr="004056E4">
              <w:rPr>
                <w:sz w:val="22"/>
                <w:szCs w:val="22"/>
              </w:rPr>
              <w:t xml:space="preserve"> г.</w:t>
            </w:r>
            <w:r w:rsidR="00693E26">
              <w:rPr>
                <w:sz w:val="22"/>
                <w:szCs w:val="22"/>
              </w:rPr>
              <w:t> </w:t>
            </w:r>
            <w:r w:rsidRPr="004056E4">
              <w:rPr>
                <w:sz w:val="22"/>
                <w:szCs w:val="22"/>
              </w:rPr>
              <w:t>Перми</w:t>
            </w:r>
          </w:p>
        </w:tc>
        <w:tc>
          <w:tcPr>
            <w:tcW w:w="0" w:type="auto"/>
          </w:tcPr>
          <w:p w:rsidR="002A311B" w:rsidRPr="004056E4" w:rsidRDefault="002A311B" w:rsidP="002A311B">
            <w:pPr>
              <w:jc w:val="center"/>
              <w:rPr>
                <w:color w:val="000000"/>
                <w:sz w:val="22"/>
                <w:szCs w:val="22"/>
              </w:rPr>
            </w:pPr>
            <w:r w:rsidRPr="004056E4">
              <w:rPr>
                <w:color w:val="000000"/>
                <w:sz w:val="22"/>
                <w:szCs w:val="22"/>
              </w:rPr>
              <w:t>бюджет города Перми</w:t>
            </w:r>
          </w:p>
        </w:tc>
        <w:tc>
          <w:tcPr>
            <w:tcW w:w="0" w:type="auto"/>
          </w:tcPr>
          <w:p w:rsidR="002A311B" w:rsidRPr="004056E4" w:rsidRDefault="002A311B" w:rsidP="002A311B">
            <w:pPr>
              <w:jc w:val="center"/>
              <w:rPr>
                <w:color w:val="000000"/>
                <w:sz w:val="22"/>
                <w:szCs w:val="22"/>
              </w:rPr>
            </w:pPr>
            <w:r w:rsidRPr="004056E4">
              <w:rPr>
                <w:color w:val="000000"/>
                <w:sz w:val="22"/>
                <w:szCs w:val="22"/>
              </w:rPr>
              <w:t>589,71885</w:t>
            </w:r>
          </w:p>
        </w:tc>
        <w:tc>
          <w:tcPr>
            <w:tcW w:w="0" w:type="auto"/>
          </w:tcPr>
          <w:p w:rsidR="002A311B" w:rsidRPr="004056E4" w:rsidRDefault="002A311B" w:rsidP="007D0D67">
            <w:pPr>
              <w:jc w:val="center"/>
              <w:rPr>
                <w:color w:val="000000"/>
                <w:sz w:val="22"/>
                <w:szCs w:val="22"/>
              </w:rPr>
            </w:pPr>
            <w:r w:rsidRPr="004056E4">
              <w:rPr>
                <w:color w:val="000000"/>
                <w:sz w:val="22"/>
                <w:szCs w:val="22"/>
              </w:rPr>
              <w:t>0,0</w:t>
            </w:r>
          </w:p>
        </w:tc>
        <w:tc>
          <w:tcPr>
            <w:tcW w:w="0" w:type="auto"/>
          </w:tcPr>
          <w:p w:rsidR="002A311B" w:rsidRPr="004056E4" w:rsidRDefault="004056E4" w:rsidP="007D0D67">
            <w:pPr>
              <w:jc w:val="center"/>
              <w:rPr>
                <w:color w:val="000000"/>
                <w:sz w:val="22"/>
                <w:szCs w:val="22"/>
              </w:rPr>
            </w:pPr>
            <w:r w:rsidRPr="004056E4">
              <w:rPr>
                <w:color w:val="000000"/>
                <w:sz w:val="22"/>
                <w:szCs w:val="22"/>
              </w:rPr>
              <w:t>0,</w:t>
            </w:r>
            <w:r w:rsidR="002A311B" w:rsidRPr="004056E4">
              <w:rPr>
                <w:color w:val="000000"/>
                <w:sz w:val="22"/>
                <w:szCs w:val="22"/>
              </w:rPr>
              <w:t>0</w:t>
            </w:r>
          </w:p>
        </w:tc>
        <w:tc>
          <w:tcPr>
            <w:tcW w:w="0" w:type="auto"/>
          </w:tcPr>
          <w:p w:rsidR="002A311B" w:rsidRPr="004056E4" w:rsidRDefault="004056E4" w:rsidP="007D0D67">
            <w:pPr>
              <w:jc w:val="center"/>
              <w:rPr>
                <w:color w:val="000000"/>
                <w:sz w:val="22"/>
                <w:szCs w:val="22"/>
              </w:rPr>
            </w:pPr>
            <w:r w:rsidRPr="004056E4">
              <w:rPr>
                <w:color w:val="000000"/>
                <w:sz w:val="22"/>
                <w:szCs w:val="22"/>
              </w:rPr>
              <w:t>0,</w:t>
            </w:r>
            <w:r w:rsidR="002A311B" w:rsidRPr="004056E4">
              <w:rPr>
                <w:color w:val="000000"/>
                <w:sz w:val="22"/>
                <w:szCs w:val="22"/>
              </w:rPr>
              <w:t>0</w:t>
            </w:r>
          </w:p>
        </w:tc>
        <w:tc>
          <w:tcPr>
            <w:tcW w:w="0" w:type="auto"/>
          </w:tcPr>
          <w:p w:rsidR="002A311B" w:rsidRPr="004056E4" w:rsidRDefault="002A311B" w:rsidP="007D0D67">
            <w:pPr>
              <w:jc w:val="center"/>
              <w:rPr>
                <w:color w:val="000000"/>
                <w:sz w:val="22"/>
                <w:szCs w:val="22"/>
              </w:rPr>
            </w:pPr>
            <w:r w:rsidRPr="004056E4">
              <w:rPr>
                <w:color w:val="000000"/>
                <w:sz w:val="22"/>
                <w:szCs w:val="22"/>
              </w:rPr>
              <w:t>0,0</w:t>
            </w:r>
          </w:p>
        </w:tc>
      </w:tr>
      <w:tr w:rsidR="002A311B" w:rsidRPr="004056E4" w:rsidTr="004056E4">
        <w:tc>
          <w:tcPr>
            <w:tcW w:w="0" w:type="auto"/>
            <w:tcBorders>
              <w:top w:val="single" w:sz="4" w:space="0" w:color="auto"/>
              <w:left w:val="single" w:sz="4" w:space="0" w:color="auto"/>
              <w:bottom w:val="single" w:sz="4" w:space="0" w:color="auto"/>
              <w:right w:val="single" w:sz="4" w:space="0" w:color="auto"/>
            </w:tcBorders>
          </w:tcPr>
          <w:p w:rsidR="002A311B" w:rsidRPr="004056E4" w:rsidRDefault="002A311B">
            <w:pPr>
              <w:rPr>
                <w:color w:val="000000"/>
                <w:sz w:val="22"/>
                <w:szCs w:val="22"/>
              </w:rPr>
            </w:pPr>
            <w:r w:rsidRPr="004056E4">
              <w:rPr>
                <w:color w:val="000000"/>
                <w:sz w:val="22"/>
                <w:szCs w:val="22"/>
              </w:rPr>
              <w:t>1.2.1.1.3.7</w:t>
            </w:r>
          </w:p>
        </w:tc>
        <w:tc>
          <w:tcPr>
            <w:tcW w:w="0" w:type="auto"/>
            <w:tcBorders>
              <w:top w:val="single" w:sz="4" w:space="0" w:color="auto"/>
              <w:left w:val="single" w:sz="4" w:space="0" w:color="auto"/>
              <w:bottom w:val="single" w:sz="4" w:space="0" w:color="auto"/>
              <w:right w:val="single" w:sz="4" w:space="0" w:color="auto"/>
            </w:tcBorders>
          </w:tcPr>
          <w:p w:rsidR="002A311B" w:rsidRPr="004056E4" w:rsidRDefault="002A311B" w:rsidP="00693E26">
            <w:pPr>
              <w:rPr>
                <w:color w:val="000000"/>
                <w:sz w:val="22"/>
                <w:szCs w:val="22"/>
              </w:rPr>
            </w:pPr>
            <w:r w:rsidRPr="004056E4">
              <w:rPr>
                <w:color w:val="000000"/>
                <w:sz w:val="22"/>
                <w:szCs w:val="22"/>
              </w:rPr>
              <w:t>проведенный геотехнический мониторинг зданий, попадающих</w:t>
            </w:r>
            <w:r w:rsidR="0056644D" w:rsidRPr="004056E4">
              <w:rPr>
                <w:color w:val="000000"/>
                <w:sz w:val="22"/>
                <w:szCs w:val="22"/>
              </w:rPr>
              <w:t xml:space="preserve"> в </w:t>
            </w:r>
            <w:r w:rsidRPr="004056E4">
              <w:rPr>
                <w:color w:val="000000"/>
                <w:sz w:val="22"/>
                <w:szCs w:val="22"/>
              </w:rPr>
              <w:t xml:space="preserve">зону влияния при реконструкции здания МАОУ </w:t>
            </w:r>
            <w:r w:rsidR="00BC117D" w:rsidRPr="004056E4">
              <w:rPr>
                <w:color w:val="000000"/>
                <w:sz w:val="22"/>
                <w:szCs w:val="22"/>
              </w:rPr>
              <w:t>«</w:t>
            </w:r>
            <w:r w:rsidRPr="004056E4">
              <w:rPr>
                <w:color w:val="000000"/>
                <w:sz w:val="22"/>
                <w:szCs w:val="22"/>
              </w:rPr>
              <w:t>Гимназия № 17</w:t>
            </w:r>
            <w:r w:rsidR="00BC117D" w:rsidRPr="004056E4">
              <w:rPr>
                <w:color w:val="000000"/>
                <w:sz w:val="22"/>
                <w:szCs w:val="22"/>
              </w:rPr>
              <w:t>»</w:t>
            </w:r>
            <w:r w:rsidRPr="004056E4">
              <w:rPr>
                <w:color w:val="000000"/>
                <w:sz w:val="22"/>
                <w:szCs w:val="22"/>
              </w:rPr>
              <w:t xml:space="preserve"> г. Перми (пристройка нового корпуса)</w:t>
            </w:r>
          </w:p>
        </w:tc>
        <w:tc>
          <w:tcPr>
            <w:tcW w:w="0" w:type="auto"/>
            <w:tcBorders>
              <w:top w:val="single" w:sz="4" w:space="0" w:color="auto"/>
              <w:left w:val="single" w:sz="4" w:space="0" w:color="auto"/>
              <w:bottom w:val="single" w:sz="4" w:space="0" w:color="auto"/>
              <w:right w:val="single" w:sz="4" w:space="0" w:color="auto"/>
            </w:tcBorders>
          </w:tcPr>
          <w:p w:rsidR="002A311B" w:rsidRPr="004056E4" w:rsidRDefault="002A311B" w:rsidP="007D0D67">
            <w:pPr>
              <w:widowControl w:val="0"/>
              <w:shd w:val="clear" w:color="auto" w:fill="FFFFFF"/>
              <w:autoSpaceDE w:val="0"/>
              <w:autoSpaceDN w:val="0"/>
              <w:jc w:val="center"/>
              <w:rPr>
                <w:sz w:val="22"/>
                <w:szCs w:val="22"/>
              </w:rPr>
            </w:pPr>
            <w:r w:rsidRPr="004056E4">
              <w:rPr>
                <w:sz w:val="22"/>
                <w:szCs w:val="22"/>
              </w:rPr>
              <w:t>ед.</w:t>
            </w:r>
          </w:p>
        </w:tc>
        <w:tc>
          <w:tcPr>
            <w:tcW w:w="0" w:type="auto"/>
            <w:tcBorders>
              <w:top w:val="single" w:sz="4" w:space="0" w:color="auto"/>
              <w:left w:val="single" w:sz="4" w:space="0" w:color="auto"/>
              <w:bottom w:val="single" w:sz="4" w:space="0" w:color="auto"/>
              <w:right w:val="single" w:sz="4" w:space="0" w:color="auto"/>
            </w:tcBorders>
          </w:tcPr>
          <w:p w:rsidR="002A311B" w:rsidRPr="004056E4" w:rsidRDefault="002A311B" w:rsidP="007D0D67">
            <w:pPr>
              <w:widowControl w:val="0"/>
              <w:shd w:val="clear" w:color="auto" w:fill="FFFFFF"/>
              <w:autoSpaceDE w:val="0"/>
              <w:autoSpaceDN w:val="0"/>
              <w:jc w:val="center"/>
              <w:rPr>
                <w:sz w:val="22"/>
                <w:szCs w:val="22"/>
              </w:rPr>
            </w:pPr>
            <w:r w:rsidRPr="004056E4">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2A311B" w:rsidRPr="004056E4" w:rsidRDefault="002A311B" w:rsidP="007D0D67">
            <w:pPr>
              <w:widowControl w:val="0"/>
              <w:shd w:val="clear" w:color="auto" w:fill="FFFFFF"/>
              <w:autoSpaceDE w:val="0"/>
              <w:autoSpaceDN w:val="0"/>
              <w:jc w:val="center"/>
              <w:rPr>
                <w:sz w:val="22"/>
                <w:szCs w:val="22"/>
              </w:rPr>
            </w:pPr>
            <w:r w:rsidRPr="004056E4">
              <w:rPr>
                <w:sz w:val="22"/>
                <w:szCs w:val="22"/>
              </w:rPr>
              <w:t>-</w:t>
            </w:r>
          </w:p>
        </w:tc>
        <w:tc>
          <w:tcPr>
            <w:tcW w:w="0" w:type="auto"/>
            <w:tcBorders>
              <w:top w:val="single" w:sz="4" w:space="0" w:color="auto"/>
              <w:left w:val="single" w:sz="4" w:space="0" w:color="auto"/>
              <w:bottom w:val="single" w:sz="4" w:space="0" w:color="auto"/>
              <w:right w:val="single" w:sz="4" w:space="0" w:color="auto"/>
            </w:tcBorders>
          </w:tcPr>
          <w:p w:rsidR="002A311B" w:rsidRPr="004056E4" w:rsidRDefault="002A311B" w:rsidP="007D0D67">
            <w:pPr>
              <w:widowControl w:val="0"/>
              <w:shd w:val="clear" w:color="auto" w:fill="FFFFFF"/>
              <w:autoSpaceDE w:val="0"/>
              <w:autoSpaceDN w:val="0"/>
              <w:jc w:val="center"/>
              <w:rPr>
                <w:sz w:val="22"/>
                <w:szCs w:val="22"/>
              </w:rPr>
            </w:pPr>
            <w:r w:rsidRPr="004056E4">
              <w:rPr>
                <w:sz w:val="22"/>
                <w:szCs w:val="22"/>
              </w:rPr>
              <w:t>-</w:t>
            </w:r>
          </w:p>
        </w:tc>
        <w:tc>
          <w:tcPr>
            <w:tcW w:w="0" w:type="auto"/>
            <w:tcBorders>
              <w:top w:val="single" w:sz="4" w:space="0" w:color="auto"/>
              <w:left w:val="single" w:sz="4" w:space="0" w:color="auto"/>
              <w:bottom w:val="single" w:sz="4" w:space="0" w:color="auto"/>
              <w:right w:val="single" w:sz="4" w:space="0" w:color="auto"/>
            </w:tcBorders>
          </w:tcPr>
          <w:p w:rsidR="002A311B" w:rsidRPr="004056E4" w:rsidRDefault="002A311B" w:rsidP="007D0D67">
            <w:pPr>
              <w:widowControl w:val="0"/>
              <w:shd w:val="clear" w:color="auto" w:fill="FFFFFF"/>
              <w:autoSpaceDE w:val="0"/>
              <w:autoSpaceDN w:val="0"/>
              <w:jc w:val="center"/>
              <w:rPr>
                <w:sz w:val="22"/>
                <w:szCs w:val="22"/>
              </w:rPr>
            </w:pPr>
            <w:r w:rsidRPr="004056E4">
              <w:rPr>
                <w:sz w:val="22"/>
                <w:szCs w:val="22"/>
              </w:rPr>
              <w:t>-</w:t>
            </w:r>
          </w:p>
        </w:tc>
        <w:tc>
          <w:tcPr>
            <w:tcW w:w="0" w:type="auto"/>
            <w:tcBorders>
              <w:top w:val="single" w:sz="4" w:space="0" w:color="auto"/>
              <w:left w:val="single" w:sz="4" w:space="0" w:color="auto"/>
              <w:bottom w:val="single" w:sz="4" w:space="0" w:color="auto"/>
              <w:right w:val="single" w:sz="4" w:space="0" w:color="auto"/>
            </w:tcBorders>
          </w:tcPr>
          <w:p w:rsidR="002A311B" w:rsidRPr="004056E4" w:rsidRDefault="002A311B" w:rsidP="007D0D67">
            <w:pPr>
              <w:widowControl w:val="0"/>
              <w:shd w:val="clear" w:color="auto" w:fill="FFFFFF"/>
              <w:autoSpaceDE w:val="0"/>
              <w:autoSpaceDN w:val="0"/>
              <w:jc w:val="center"/>
              <w:rPr>
                <w:sz w:val="22"/>
                <w:szCs w:val="22"/>
              </w:rPr>
            </w:pPr>
            <w:r w:rsidRPr="004056E4">
              <w:rPr>
                <w:sz w:val="22"/>
                <w:szCs w:val="22"/>
              </w:rPr>
              <w:t>-</w:t>
            </w:r>
          </w:p>
        </w:tc>
        <w:tc>
          <w:tcPr>
            <w:tcW w:w="0" w:type="auto"/>
            <w:tcBorders>
              <w:top w:val="single" w:sz="4" w:space="0" w:color="auto"/>
              <w:left w:val="single" w:sz="4" w:space="0" w:color="auto"/>
              <w:bottom w:val="single" w:sz="4" w:space="0" w:color="auto"/>
              <w:right w:val="single" w:sz="4" w:space="0" w:color="auto"/>
            </w:tcBorders>
          </w:tcPr>
          <w:p w:rsidR="002A311B" w:rsidRPr="004056E4" w:rsidRDefault="002A311B" w:rsidP="00693E26">
            <w:pPr>
              <w:jc w:val="center"/>
              <w:rPr>
                <w:sz w:val="22"/>
                <w:szCs w:val="22"/>
              </w:rPr>
            </w:pPr>
            <w:r w:rsidRPr="004056E4">
              <w:rPr>
                <w:sz w:val="22"/>
                <w:szCs w:val="22"/>
              </w:rPr>
              <w:t xml:space="preserve">МАОУ </w:t>
            </w:r>
            <w:r w:rsidR="00BC117D" w:rsidRPr="004056E4">
              <w:rPr>
                <w:sz w:val="22"/>
                <w:szCs w:val="22"/>
              </w:rPr>
              <w:t>«</w:t>
            </w:r>
            <w:r w:rsidRPr="004056E4">
              <w:rPr>
                <w:sz w:val="22"/>
                <w:szCs w:val="22"/>
              </w:rPr>
              <w:t>Гимназия № 17</w:t>
            </w:r>
            <w:r w:rsidR="00BC117D" w:rsidRPr="004056E4">
              <w:rPr>
                <w:sz w:val="22"/>
                <w:szCs w:val="22"/>
              </w:rPr>
              <w:t>»</w:t>
            </w:r>
            <w:r w:rsidRPr="004056E4">
              <w:rPr>
                <w:sz w:val="22"/>
                <w:szCs w:val="22"/>
              </w:rPr>
              <w:t xml:space="preserve"> г.</w:t>
            </w:r>
            <w:r w:rsidR="00693E26">
              <w:rPr>
                <w:sz w:val="22"/>
                <w:szCs w:val="22"/>
              </w:rPr>
              <w:t> </w:t>
            </w:r>
            <w:r w:rsidRPr="004056E4">
              <w:rPr>
                <w:sz w:val="22"/>
                <w:szCs w:val="22"/>
              </w:rPr>
              <w:t>Перми</w:t>
            </w:r>
          </w:p>
        </w:tc>
        <w:tc>
          <w:tcPr>
            <w:tcW w:w="0" w:type="auto"/>
            <w:tcBorders>
              <w:top w:val="single" w:sz="4" w:space="0" w:color="auto"/>
              <w:left w:val="single" w:sz="4" w:space="0" w:color="auto"/>
              <w:bottom w:val="single" w:sz="4" w:space="0" w:color="auto"/>
              <w:right w:val="single" w:sz="4" w:space="0" w:color="auto"/>
            </w:tcBorders>
          </w:tcPr>
          <w:p w:rsidR="002A311B" w:rsidRPr="004056E4" w:rsidRDefault="002A311B" w:rsidP="002A311B">
            <w:pPr>
              <w:jc w:val="center"/>
              <w:rPr>
                <w:color w:val="000000"/>
                <w:sz w:val="22"/>
                <w:szCs w:val="22"/>
              </w:rPr>
            </w:pPr>
            <w:r w:rsidRPr="004056E4">
              <w:rPr>
                <w:color w:val="000000"/>
                <w:sz w:val="22"/>
                <w:szCs w:val="22"/>
              </w:rPr>
              <w:t>бюджет Пермского края</w:t>
            </w:r>
          </w:p>
        </w:tc>
        <w:tc>
          <w:tcPr>
            <w:tcW w:w="0" w:type="auto"/>
            <w:tcBorders>
              <w:top w:val="single" w:sz="4" w:space="0" w:color="auto"/>
              <w:left w:val="single" w:sz="4" w:space="0" w:color="auto"/>
              <w:bottom w:val="single" w:sz="4" w:space="0" w:color="auto"/>
              <w:right w:val="single" w:sz="4" w:space="0" w:color="auto"/>
            </w:tcBorders>
          </w:tcPr>
          <w:p w:rsidR="002A311B" w:rsidRPr="004056E4" w:rsidRDefault="002A311B" w:rsidP="002A311B">
            <w:pPr>
              <w:jc w:val="center"/>
              <w:rPr>
                <w:color w:val="000000"/>
                <w:sz w:val="22"/>
                <w:szCs w:val="22"/>
              </w:rPr>
            </w:pPr>
            <w:r w:rsidRPr="004056E4">
              <w:rPr>
                <w:color w:val="000000"/>
                <w:sz w:val="22"/>
                <w:szCs w:val="22"/>
              </w:rPr>
              <w:t>589,733</w:t>
            </w:r>
          </w:p>
        </w:tc>
        <w:tc>
          <w:tcPr>
            <w:tcW w:w="0" w:type="auto"/>
            <w:tcBorders>
              <w:top w:val="single" w:sz="4" w:space="0" w:color="auto"/>
              <w:left w:val="single" w:sz="4" w:space="0" w:color="auto"/>
              <w:bottom w:val="single" w:sz="4" w:space="0" w:color="auto"/>
              <w:right w:val="single" w:sz="4" w:space="0" w:color="auto"/>
            </w:tcBorders>
          </w:tcPr>
          <w:p w:rsidR="002A311B" w:rsidRPr="004056E4" w:rsidRDefault="002A311B" w:rsidP="007D0D67">
            <w:pPr>
              <w:jc w:val="center"/>
              <w:rPr>
                <w:color w:val="000000"/>
                <w:sz w:val="22"/>
                <w:szCs w:val="22"/>
              </w:rPr>
            </w:pPr>
            <w:r w:rsidRPr="004056E4">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rsidR="002A311B" w:rsidRPr="004056E4" w:rsidRDefault="002A311B" w:rsidP="007D0D67">
            <w:pPr>
              <w:jc w:val="center"/>
              <w:rPr>
                <w:color w:val="000000"/>
                <w:sz w:val="22"/>
                <w:szCs w:val="22"/>
              </w:rPr>
            </w:pPr>
            <w:r w:rsidRPr="004056E4">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rsidR="002A311B" w:rsidRPr="004056E4" w:rsidRDefault="002A311B" w:rsidP="007D0D67">
            <w:pPr>
              <w:jc w:val="center"/>
              <w:rPr>
                <w:color w:val="000000"/>
                <w:sz w:val="22"/>
                <w:szCs w:val="22"/>
              </w:rPr>
            </w:pPr>
            <w:r w:rsidRPr="004056E4">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rsidR="002A311B" w:rsidRPr="004056E4" w:rsidRDefault="002A311B" w:rsidP="007D0D67">
            <w:pPr>
              <w:jc w:val="center"/>
              <w:rPr>
                <w:color w:val="000000"/>
                <w:sz w:val="22"/>
                <w:szCs w:val="22"/>
              </w:rPr>
            </w:pPr>
            <w:r w:rsidRPr="004056E4">
              <w:rPr>
                <w:color w:val="000000"/>
                <w:sz w:val="22"/>
                <w:szCs w:val="22"/>
              </w:rPr>
              <w:t>0,0</w:t>
            </w:r>
          </w:p>
        </w:tc>
      </w:tr>
      <w:tr w:rsidR="002A311B" w:rsidRPr="004056E4" w:rsidTr="004056E4">
        <w:tc>
          <w:tcPr>
            <w:tcW w:w="0" w:type="auto"/>
            <w:tcBorders>
              <w:top w:val="single" w:sz="4" w:space="0" w:color="auto"/>
              <w:left w:val="single" w:sz="4" w:space="0" w:color="auto"/>
              <w:bottom w:val="single" w:sz="4" w:space="0" w:color="auto"/>
              <w:right w:val="single" w:sz="4" w:space="0" w:color="auto"/>
            </w:tcBorders>
          </w:tcPr>
          <w:p w:rsidR="002A311B" w:rsidRPr="004056E4" w:rsidRDefault="002A311B">
            <w:pPr>
              <w:rPr>
                <w:color w:val="000000"/>
                <w:sz w:val="22"/>
                <w:szCs w:val="22"/>
              </w:rPr>
            </w:pPr>
            <w:r w:rsidRPr="004056E4">
              <w:rPr>
                <w:color w:val="000000"/>
                <w:sz w:val="22"/>
                <w:szCs w:val="22"/>
              </w:rPr>
              <w:t>1.2.1.1.3.8</w:t>
            </w:r>
          </w:p>
        </w:tc>
        <w:tc>
          <w:tcPr>
            <w:tcW w:w="0" w:type="auto"/>
            <w:tcBorders>
              <w:top w:val="single" w:sz="4" w:space="0" w:color="auto"/>
              <w:left w:val="single" w:sz="4" w:space="0" w:color="auto"/>
              <w:bottom w:val="single" w:sz="4" w:space="0" w:color="auto"/>
              <w:right w:val="single" w:sz="4" w:space="0" w:color="auto"/>
            </w:tcBorders>
          </w:tcPr>
          <w:p w:rsidR="002A311B" w:rsidRPr="004056E4" w:rsidRDefault="002A311B">
            <w:pPr>
              <w:rPr>
                <w:color w:val="000000"/>
                <w:sz w:val="22"/>
                <w:szCs w:val="22"/>
              </w:rPr>
            </w:pPr>
            <w:r w:rsidRPr="004056E4">
              <w:rPr>
                <w:color w:val="000000"/>
                <w:sz w:val="22"/>
                <w:szCs w:val="22"/>
              </w:rPr>
              <w:t xml:space="preserve">проведенные лабораторные исследования (испытания) и измерения на объекте </w:t>
            </w:r>
            <w:r w:rsidR="00BC117D" w:rsidRPr="004056E4">
              <w:rPr>
                <w:color w:val="000000"/>
                <w:sz w:val="22"/>
                <w:szCs w:val="22"/>
              </w:rPr>
              <w:t>«</w:t>
            </w:r>
            <w:r w:rsidRPr="004056E4">
              <w:rPr>
                <w:color w:val="000000"/>
                <w:sz w:val="22"/>
                <w:szCs w:val="22"/>
              </w:rPr>
              <w:t xml:space="preserve">Реконструкция здания МАОУ </w:t>
            </w:r>
            <w:r w:rsidR="00BC117D" w:rsidRPr="004056E4">
              <w:rPr>
                <w:color w:val="000000"/>
                <w:sz w:val="22"/>
                <w:szCs w:val="22"/>
              </w:rPr>
              <w:t>«</w:t>
            </w:r>
            <w:r w:rsidRPr="004056E4">
              <w:rPr>
                <w:color w:val="000000"/>
                <w:sz w:val="22"/>
                <w:szCs w:val="22"/>
              </w:rPr>
              <w:t>Гимназия № 17</w:t>
            </w:r>
            <w:r w:rsidR="00BC117D" w:rsidRPr="004056E4">
              <w:rPr>
                <w:color w:val="000000"/>
                <w:sz w:val="22"/>
                <w:szCs w:val="22"/>
              </w:rPr>
              <w:t>»</w:t>
            </w:r>
            <w:r w:rsidRPr="004056E4">
              <w:rPr>
                <w:color w:val="000000"/>
                <w:sz w:val="22"/>
                <w:szCs w:val="22"/>
              </w:rPr>
              <w:t xml:space="preserve"> г. Перми (пристройка нового корпуса)</w:t>
            </w:r>
            <w:r w:rsidR="00BC117D" w:rsidRPr="004056E4">
              <w:rPr>
                <w:color w:val="000000"/>
                <w:sz w:val="22"/>
                <w:szCs w:val="22"/>
              </w:rPr>
              <w:t>»</w:t>
            </w:r>
          </w:p>
        </w:tc>
        <w:tc>
          <w:tcPr>
            <w:tcW w:w="0" w:type="auto"/>
            <w:tcBorders>
              <w:top w:val="single" w:sz="4" w:space="0" w:color="auto"/>
              <w:left w:val="single" w:sz="4" w:space="0" w:color="auto"/>
              <w:bottom w:val="single" w:sz="4" w:space="0" w:color="auto"/>
              <w:right w:val="single" w:sz="4" w:space="0" w:color="auto"/>
            </w:tcBorders>
          </w:tcPr>
          <w:p w:rsidR="002A311B" w:rsidRPr="004056E4" w:rsidRDefault="002A311B" w:rsidP="007D0D67">
            <w:pPr>
              <w:widowControl w:val="0"/>
              <w:shd w:val="clear" w:color="auto" w:fill="FFFFFF"/>
              <w:autoSpaceDE w:val="0"/>
              <w:autoSpaceDN w:val="0"/>
              <w:jc w:val="center"/>
              <w:rPr>
                <w:sz w:val="22"/>
                <w:szCs w:val="22"/>
              </w:rPr>
            </w:pPr>
            <w:r w:rsidRPr="004056E4">
              <w:rPr>
                <w:sz w:val="22"/>
                <w:szCs w:val="22"/>
              </w:rPr>
              <w:t>ед.</w:t>
            </w:r>
          </w:p>
        </w:tc>
        <w:tc>
          <w:tcPr>
            <w:tcW w:w="0" w:type="auto"/>
            <w:tcBorders>
              <w:top w:val="single" w:sz="4" w:space="0" w:color="auto"/>
              <w:left w:val="single" w:sz="4" w:space="0" w:color="auto"/>
              <w:bottom w:val="single" w:sz="4" w:space="0" w:color="auto"/>
              <w:right w:val="single" w:sz="4" w:space="0" w:color="auto"/>
            </w:tcBorders>
          </w:tcPr>
          <w:p w:rsidR="002A311B" w:rsidRPr="004056E4" w:rsidRDefault="002A311B" w:rsidP="007D0D67">
            <w:pPr>
              <w:widowControl w:val="0"/>
              <w:shd w:val="clear" w:color="auto" w:fill="FFFFFF"/>
              <w:autoSpaceDE w:val="0"/>
              <w:autoSpaceDN w:val="0"/>
              <w:jc w:val="center"/>
              <w:rPr>
                <w:sz w:val="22"/>
                <w:szCs w:val="22"/>
              </w:rPr>
            </w:pPr>
            <w:r w:rsidRPr="004056E4">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2A311B" w:rsidRPr="004056E4" w:rsidRDefault="002A311B" w:rsidP="007D0D67">
            <w:pPr>
              <w:widowControl w:val="0"/>
              <w:shd w:val="clear" w:color="auto" w:fill="FFFFFF"/>
              <w:autoSpaceDE w:val="0"/>
              <w:autoSpaceDN w:val="0"/>
              <w:jc w:val="center"/>
              <w:rPr>
                <w:sz w:val="22"/>
                <w:szCs w:val="22"/>
              </w:rPr>
            </w:pPr>
            <w:r w:rsidRPr="004056E4">
              <w:rPr>
                <w:sz w:val="22"/>
                <w:szCs w:val="22"/>
              </w:rPr>
              <w:t>-</w:t>
            </w:r>
          </w:p>
        </w:tc>
        <w:tc>
          <w:tcPr>
            <w:tcW w:w="0" w:type="auto"/>
            <w:tcBorders>
              <w:top w:val="single" w:sz="4" w:space="0" w:color="auto"/>
              <w:left w:val="single" w:sz="4" w:space="0" w:color="auto"/>
              <w:bottom w:val="single" w:sz="4" w:space="0" w:color="auto"/>
              <w:right w:val="single" w:sz="4" w:space="0" w:color="auto"/>
            </w:tcBorders>
          </w:tcPr>
          <w:p w:rsidR="002A311B" w:rsidRPr="004056E4" w:rsidRDefault="002A311B" w:rsidP="007D0D67">
            <w:pPr>
              <w:widowControl w:val="0"/>
              <w:shd w:val="clear" w:color="auto" w:fill="FFFFFF"/>
              <w:autoSpaceDE w:val="0"/>
              <w:autoSpaceDN w:val="0"/>
              <w:jc w:val="center"/>
              <w:rPr>
                <w:sz w:val="22"/>
                <w:szCs w:val="22"/>
              </w:rPr>
            </w:pPr>
            <w:r w:rsidRPr="004056E4">
              <w:rPr>
                <w:sz w:val="22"/>
                <w:szCs w:val="22"/>
              </w:rPr>
              <w:t>-</w:t>
            </w:r>
          </w:p>
        </w:tc>
        <w:tc>
          <w:tcPr>
            <w:tcW w:w="0" w:type="auto"/>
            <w:tcBorders>
              <w:top w:val="single" w:sz="4" w:space="0" w:color="auto"/>
              <w:left w:val="single" w:sz="4" w:space="0" w:color="auto"/>
              <w:bottom w:val="single" w:sz="4" w:space="0" w:color="auto"/>
              <w:right w:val="single" w:sz="4" w:space="0" w:color="auto"/>
            </w:tcBorders>
          </w:tcPr>
          <w:p w:rsidR="002A311B" w:rsidRPr="004056E4" w:rsidRDefault="002A311B" w:rsidP="007D0D67">
            <w:pPr>
              <w:widowControl w:val="0"/>
              <w:shd w:val="clear" w:color="auto" w:fill="FFFFFF"/>
              <w:autoSpaceDE w:val="0"/>
              <w:autoSpaceDN w:val="0"/>
              <w:jc w:val="center"/>
              <w:rPr>
                <w:sz w:val="22"/>
                <w:szCs w:val="22"/>
              </w:rPr>
            </w:pPr>
            <w:r w:rsidRPr="004056E4">
              <w:rPr>
                <w:sz w:val="22"/>
                <w:szCs w:val="22"/>
              </w:rPr>
              <w:t>-</w:t>
            </w:r>
          </w:p>
        </w:tc>
        <w:tc>
          <w:tcPr>
            <w:tcW w:w="0" w:type="auto"/>
            <w:tcBorders>
              <w:top w:val="single" w:sz="4" w:space="0" w:color="auto"/>
              <w:left w:val="single" w:sz="4" w:space="0" w:color="auto"/>
              <w:bottom w:val="single" w:sz="4" w:space="0" w:color="auto"/>
              <w:right w:val="single" w:sz="4" w:space="0" w:color="auto"/>
            </w:tcBorders>
          </w:tcPr>
          <w:p w:rsidR="002A311B" w:rsidRPr="004056E4" w:rsidRDefault="002A311B" w:rsidP="007D0D67">
            <w:pPr>
              <w:widowControl w:val="0"/>
              <w:shd w:val="clear" w:color="auto" w:fill="FFFFFF"/>
              <w:autoSpaceDE w:val="0"/>
              <w:autoSpaceDN w:val="0"/>
              <w:jc w:val="center"/>
              <w:rPr>
                <w:sz w:val="22"/>
                <w:szCs w:val="22"/>
              </w:rPr>
            </w:pPr>
            <w:r w:rsidRPr="004056E4">
              <w:rPr>
                <w:sz w:val="22"/>
                <w:szCs w:val="22"/>
              </w:rPr>
              <w:t>-</w:t>
            </w:r>
          </w:p>
        </w:tc>
        <w:tc>
          <w:tcPr>
            <w:tcW w:w="0" w:type="auto"/>
            <w:tcBorders>
              <w:top w:val="single" w:sz="4" w:space="0" w:color="auto"/>
              <w:left w:val="single" w:sz="4" w:space="0" w:color="auto"/>
              <w:bottom w:val="single" w:sz="4" w:space="0" w:color="auto"/>
              <w:right w:val="single" w:sz="4" w:space="0" w:color="auto"/>
            </w:tcBorders>
          </w:tcPr>
          <w:p w:rsidR="002A311B" w:rsidRPr="004056E4" w:rsidRDefault="002A311B" w:rsidP="00693E26">
            <w:pPr>
              <w:jc w:val="center"/>
              <w:rPr>
                <w:sz w:val="22"/>
                <w:szCs w:val="22"/>
              </w:rPr>
            </w:pPr>
            <w:r w:rsidRPr="004056E4">
              <w:rPr>
                <w:sz w:val="22"/>
                <w:szCs w:val="22"/>
              </w:rPr>
              <w:t xml:space="preserve">МАОУ </w:t>
            </w:r>
            <w:r w:rsidR="00BC117D" w:rsidRPr="004056E4">
              <w:rPr>
                <w:sz w:val="22"/>
                <w:szCs w:val="22"/>
              </w:rPr>
              <w:t>«</w:t>
            </w:r>
            <w:r w:rsidRPr="004056E4">
              <w:rPr>
                <w:sz w:val="22"/>
                <w:szCs w:val="22"/>
              </w:rPr>
              <w:t>Гимназия № 17</w:t>
            </w:r>
            <w:r w:rsidR="00BC117D" w:rsidRPr="004056E4">
              <w:rPr>
                <w:sz w:val="22"/>
                <w:szCs w:val="22"/>
              </w:rPr>
              <w:t>»</w:t>
            </w:r>
            <w:r w:rsidRPr="004056E4">
              <w:rPr>
                <w:sz w:val="22"/>
                <w:szCs w:val="22"/>
              </w:rPr>
              <w:t xml:space="preserve"> г.</w:t>
            </w:r>
            <w:r w:rsidR="00693E26">
              <w:rPr>
                <w:sz w:val="22"/>
                <w:szCs w:val="22"/>
              </w:rPr>
              <w:t> </w:t>
            </w:r>
            <w:r w:rsidRPr="004056E4">
              <w:rPr>
                <w:sz w:val="22"/>
                <w:szCs w:val="22"/>
              </w:rPr>
              <w:t>Перми</w:t>
            </w:r>
          </w:p>
        </w:tc>
        <w:tc>
          <w:tcPr>
            <w:tcW w:w="0" w:type="auto"/>
            <w:tcBorders>
              <w:top w:val="single" w:sz="4" w:space="0" w:color="auto"/>
              <w:left w:val="single" w:sz="4" w:space="0" w:color="auto"/>
              <w:bottom w:val="single" w:sz="4" w:space="0" w:color="auto"/>
              <w:right w:val="single" w:sz="4" w:space="0" w:color="auto"/>
            </w:tcBorders>
          </w:tcPr>
          <w:p w:rsidR="002A311B" w:rsidRPr="004056E4" w:rsidRDefault="002A311B" w:rsidP="002A311B">
            <w:pPr>
              <w:jc w:val="center"/>
              <w:rPr>
                <w:color w:val="000000"/>
                <w:sz w:val="22"/>
                <w:szCs w:val="22"/>
              </w:rPr>
            </w:pPr>
            <w:r w:rsidRPr="004056E4">
              <w:rPr>
                <w:color w:val="000000"/>
                <w:sz w:val="22"/>
                <w:szCs w:val="22"/>
              </w:rPr>
              <w:t>бюджет Пермского края</w:t>
            </w:r>
          </w:p>
        </w:tc>
        <w:tc>
          <w:tcPr>
            <w:tcW w:w="0" w:type="auto"/>
            <w:tcBorders>
              <w:top w:val="single" w:sz="4" w:space="0" w:color="auto"/>
              <w:left w:val="single" w:sz="4" w:space="0" w:color="auto"/>
              <w:bottom w:val="single" w:sz="4" w:space="0" w:color="auto"/>
              <w:right w:val="single" w:sz="4" w:space="0" w:color="auto"/>
            </w:tcBorders>
          </w:tcPr>
          <w:p w:rsidR="002A311B" w:rsidRPr="004056E4" w:rsidRDefault="002A311B" w:rsidP="002A311B">
            <w:pPr>
              <w:jc w:val="center"/>
              <w:rPr>
                <w:color w:val="000000"/>
                <w:sz w:val="22"/>
                <w:szCs w:val="22"/>
              </w:rPr>
            </w:pPr>
            <w:r w:rsidRPr="004056E4">
              <w:rPr>
                <w:color w:val="000000"/>
                <w:sz w:val="22"/>
                <w:szCs w:val="22"/>
              </w:rPr>
              <w:t>215,000</w:t>
            </w:r>
          </w:p>
        </w:tc>
        <w:tc>
          <w:tcPr>
            <w:tcW w:w="0" w:type="auto"/>
            <w:tcBorders>
              <w:top w:val="single" w:sz="4" w:space="0" w:color="auto"/>
              <w:left w:val="single" w:sz="4" w:space="0" w:color="auto"/>
              <w:bottom w:val="single" w:sz="4" w:space="0" w:color="auto"/>
              <w:right w:val="single" w:sz="4" w:space="0" w:color="auto"/>
            </w:tcBorders>
          </w:tcPr>
          <w:p w:rsidR="002A311B" w:rsidRPr="004056E4" w:rsidRDefault="002A311B" w:rsidP="007D0D67">
            <w:pPr>
              <w:jc w:val="center"/>
              <w:rPr>
                <w:color w:val="000000"/>
                <w:sz w:val="22"/>
                <w:szCs w:val="22"/>
              </w:rPr>
            </w:pPr>
            <w:r w:rsidRPr="004056E4">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rsidR="002A311B" w:rsidRPr="004056E4" w:rsidRDefault="002A311B" w:rsidP="007D0D67">
            <w:pPr>
              <w:jc w:val="center"/>
              <w:rPr>
                <w:color w:val="000000"/>
                <w:sz w:val="22"/>
                <w:szCs w:val="22"/>
              </w:rPr>
            </w:pPr>
            <w:r w:rsidRPr="004056E4">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rsidR="002A311B" w:rsidRPr="004056E4" w:rsidRDefault="002A311B" w:rsidP="007D0D67">
            <w:pPr>
              <w:jc w:val="center"/>
              <w:rPr>
                <w:color w:val="000000"/>
                <w:sz w:val="22"/>
                <w:szCs w:val="22"/>
              </w:rPr>
            </w:pPr>
            <w:r w:rsidRPr="004056E4">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rsidR="002A311B" w:rsidRPr="004056E4" w:rsidRDefault="002A311B" w:rsidP="007D0D67">
            <w:pPr>
              <w:jc w:val="center"/>
              <w:rPr>
                <w:color w:val="000000"/>
                <w:sz w:val="22"/>
                <w:szCs w:val="22"/>
              </w:rPr>
            </w:pPr>
            <w:r w:rsidRPr="004056E4">
              <w:rPr>
                <w:color w:val="000000"/>
                <w:sz w:val="22"/>
                <w:szCs w:val="22"/>
              </w:rPr>
              <w:t>0,0</w:t>
            </w:r>
          </w:p>
        </w:tc>
      </w:tr>
    </w:tbl>
    <w:p w:rsidR="00401CE9" w:rsidRDefault="00401CE9" w:rsidP="00D46E8C">
      <w:pPr>
        <w:ind w:firstLine="709"/>
        <w:rPr>
          <w:sz w:val="28"/>
        </w:rPr>
      </w:pPr>
    </w:p>
    <w:p w:rsidR="008E3370" w:rsidRDefault="00417FED" w:rsidP="002A311B">
      <w:pPr>
        <w:ind w:firstLine="709"/>
        <w:rPr>
          <w:sz w:val="28"/>
        </w:rPr>
      </w:pPr>
      <w:r>
        <w:rPr>
          <w:sz w:val="28"/>
        </w:rPr>
        <w:t>3</w:t>
      </w:r>
      <w:r w:rsidR="002A311B">
        <w:rPr>
          <w:sz w:val="28"/>
        </w:rPr>
        <w:t>.</w:t>
      </w:r>
      <w:r w:rsidR="004E5957">
        <w:rPr>
          <w:sz w:val="28"/>
        </w:rPr>
        <w:t>6</w:t>
      </w:r>
      <w:r w:rsidR="002A311B">
        <w:rPr>
          <w:sz w:val="28"/>
        </w:rPr>
        <w:t>. строк</w:t>
      </w:r>
      <w:r w:rsidR="00DC39A2">
        <w:rPr>
          <w:sz w:val="28"/>
        </w:rPr>
        <w:t>у</w:t>
      </w:r>
      <w:r w:rsidR="002A311B">
        <w:rPr>
          <w:sz w:val="28"/>
        </w:rPr>
        <w:t xml:space="preserve"> </w:t>
      </w:r>
      <w:r w:rsidR="003906E5">
        <w:rPr>
          <w:sz w:val="28"/>
        </w:rPr>
        <w:t>1.2.1.1.3.10 изложить</w:t>
      </w:r>
      <w:r w:rsidR="0056644D">
        <w:rPr>
          <w:sz w:val="28"/>
        </w:rPr>
        <w:t xml:space="preserve"> в </w:t>
      </w:r>
      <w:r w:rsidR="003906E5">
        <w:rPr>
          <w:sz w:val="28"/>
        </w:rPr>
        <w:t>следующе</w:t>
      </w:r>
      <w:r w:rsidR="001D201B">
        <w:rPr>
          <w:sz w:val="28"/>
        </w:rPr>
        <w:t>й</w:t>
      </w:r>
      <w:r w:rsidR="003906E5">
        <w:rPr>
          <w:sz w:val="28"/>
        </w:rPr>
        <w:t xml:space="preserve">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4148"/>
        <w:gridCol w:w="481"/>
        <w:gridCol w:w="326"/>
        <w:gridCol w:w="290"/>
        <w:gridCol w:w="290"/>
        <w:gridCol w:w="290"/>
        <w:gridCol w:w="290"/>
        <w:gridCol w:w="1638"/>
        <w:gridCol w:w="2941"/>
        <w:gridCol w:w="1151"/>
        <w:gridCol w:w="491"/>
        <w:gridCol w:w="491"/>
        <w:gridCol w:w="491"/>
        <w:gridCol w:w="491"/>
      </w:tblGrid>
      <w:tr w:rsidR="004056E4" w:rsidRPr="009F5B5C" w:rsidTr="004056E4">
        <w:tc>
          <w:tcPr>
            <w:tcW w:w="0" w:type="auto"/>
            <w:vMerge w:val="restart"/>
          </w:tcPr>
          <w:p w:rsidR="004056E4" w:rsidRPr="009F5B5C" w:rsidRDefault="004056E4" w:rsidP="00602DA2">
            <w:pPr>
              <w:widowControl w:val="0"/>
              <w:shd w:val="clear" w:color="auto" w:fill="FFFFFF"/>
              <w:autoSpaceDE w:val="0"/>
              <w:autoSpaceDN w:val="0"/>
              <w:jc w:val="center"/>
              <w:rPr>
                <w:sz w:val="22"/>
                <w:szCs w:val="22"/>
              </w:rPr>
            </w:pPr>
            <w:r w:rsidRPr="009F5B5C">
              <w:rPr>
                <w:sz w:val="22"/>
                <w:szCs w:val="22"/>
              </w:rPr>
              <w:t>1.2.1.1.</w:t>
            </w:r>
            <w:r>
              <w:rPr>
                <w:sz w:val="22"/>
                <w:szCs w:val="22"/>
              </w:rPr>
              <w:t>3</w:t>
            </w:r>
            <w:r w:rsidRPr="009F5B5C">
              <w:rPr>
                <w:sz w:val="22"/>
                <w:szCs w:val="22"/>
              </w:rPr>
              <w:t>.1</w:t>
            </w:r>
            <w:r>
              <w:rPr>
                <w:sz w:val="22"/>
                <w:szCs w:val="22"/>
              </w:rPr>
              <w:t>0</w:t>
            </w:r>
          </w:p>
        </w:tc>
        <w:tc>
          <w:tcPr>
            <w:tcW w:w="0" w:type="auto"/>
            <w:vMerge w:val="restart"/>
          </w:tcPr>
          <w:p w:rsidR="004056E4" w:rsidRPr="00602DA2" w:rsidRDefault="004056E4" w:rsidP="00693E26">
            <w:pPr>
              <w:rPr>
                <w:color w:val="000000"/>
                <w:sz w:val="22"/>
                <w:szCs w:val="24"/>
              </w:rPr>
            </w:pPr>
            <w:r w:rsidRPr="00602DA2">
              <w:rPr>
                <w:color w:val="000000"/>
                <w:sz w:val="22"/>
              </w:rPr>
              <w:t xml:space="preserve">выполненная техническая инвентаризация и паспортизация объекта </w:t>
            </w:r>
            <w:r>
              <w:rPr>
                <w:color w:val="000000"/>
                <w:sz w:val="22"/>
              </w:rPr>
              <w:t>«</w:t>
            </w:r>
            <w:r w:rsidRPr="00602DA2">
              <w:rPr>
                <w:color w:val="000000"/>
                <w:sz w:val="22"/>
              </w:rPr>
              <w:t xml:space="preserve">Реконструкция здания МАОУ </w:t>
            </w:r>
            <w:r>
              <w:rPr>
                <w:color w:val="000000"/>
                <w:sz w:val="22"/>
              </w:rPr>
              <w:t>«</w:t>
            </w:r>
            <w:r w:rsidRPr="00602DA2">
              <w:rPr>
                <w:color w:val="000000"/>
                <w:sz w:val="22"/>
              </w:rPr>
              <w:t>Гимназия №</w:t>
            </w:r>
            <w:r w:rsidR="00693E26">
              <w:rPr>
                <w:color w:val="000000"/>
                <w:sz w:val="22"/>
              </w:rPr>
              <w:t> </w:t>
            </w:r>
            <w:r w:rsidRPr="00602DA2">
              <w:rPr>
                <w:color w:val="000000"/>
                <w:sz w:val="22"/>
              </w:rPr>
              <w:t>17</w:t>
            </w:r>
            <w:r>
              <w:rPr>
                <w:color w:val="000000"/>
                <w:sz w:val="22"/>
              </w:rPr>
              <w:t>»</w:t>
            </w:r>
            <w:r w:rsidRPr="00602DA2">
              <w:rPr>
                <w:color w:val="000000"/>
                <w:sz w:val="22"/>
              </w:rPr>
              <w:t xml:space="preserve"> г. Перми (пристройка нового корпуса)</w:t>
            </w:r>
            <w:r>
              <w:rPr>
                <w:color w:val="000000"/>
                <w:sz w:val="22"/>
              </w:rPr>
              <w:t>»</w:t>
            </w:r>
            <w:r w:rsidRPr="00602DA2">
              <w:rPr>
                <w:color w:val="000000"/>
                <w:sz w:val="22"/>
              </w:rPr>
              <w:t xml:space="preserve"> </w:t>
            </w:r>
          </w:p>
        </w:tc>
        <w:tc>
          <w:tcPr>
            <w:tcW w:w="0" w:type="auto"/>
            <w:vMerge w:val="restart"/>
          </w:tcPr>
          <w:p w:rsidR="004056E4" w:rsidRPr="009F5B5C" w:rsidRDefault="004056E4" w:rsidP="007D0D67">
            <w:pPr>
              <w:widowControl w:val="0"/>
              <w:shd w:val="clear" w:color="auto" w:fill="FFFFFF"/>
              <w:autoSpaceDE w:val="0"/>
              <w:autoSpaceDN w:val="0"/>
              <w:jc w:val="center"/>
              <w:rPr>
                <w:sz w:val="22"/>
                <w:szCs w:val="22"/>
              </w:rPr>
            </w:pPr>
            <w:r w:rsidRPr="009F5B5C">
              <w:rPr>
                <w:sz w:val="22"/>
                <w:szCs w:val="22"/>
              </w:rPr>
              <w:t>ед.</w:t>
            </w:r>
          </w:p>
        </w:tc>
        <w:tc>
          <w:tcPr>
            <w:tcW w:w="0" w:type="auto"/>
            <w:vMerge w:val="restart"/>
          </w:tcPr>
          <w:p w:rsidR="004056E4" w:rsidRPr="009F5B5C" w:rsidRDefault="004056E4" w:rsidP="007D0D67">
            <w:pPr>
              <w:widowControl w:val="0"/>
              <w:shd w:val="clear" w:color="auto" w:fill="FFFFFF"/>
              <w:autoSpaceDE w:val="0"/>
              <w:autoSpaceDN w:val="0"/>
              <w:jc w:val="center"/>
              <w:rPr>
                <w:sz w:val="22"/>
                <w:szCs w:val="22"/>
              </w:rPr>
            </w:pPr>
            <w:r w:rsidRPr="009F5B5C">
              <w:rPr>
                <w:sz w:val="22"/>
                <w:szCs w:val="22"/>
              </w:rPr>
              <w:t>1</w:t>
            </w:r>
          </w:p>
        </w:tc>
        <w:tc>
          <w:tcPr>
            <w:tcW w:w="0" w:type="auto"/>
            <w:vMerge w:val="restart"/>
          </w:tcPr>
          <w:p w:rsidR="004056E4" w:rsidRPr="009F5B5C" w:rsidRDefault="004056E4" w:rsidP="007D0D67">
            <w:pPr>
              <w:widowControl w:val="0"/>
              <w:shd w:val="clear" w:color="auto" w:fill="FFFFFF"/>
              <w:autoSpaceDE w:val="0"/>
              <w:autoSpaceDN w:val="0"/>
              <w:jc w:val="center"/>
              <w:rPr>
                <w:sz w:val="22"/>
                <w:szCs w:val="22"/>
              </w:rPr>
            </w:pPr>
            <w:r>
              <w:rPr>
                <w:sz w:val="22"/>
                <w:szCs w:val="22"/>
              </w:rPr>
              <w:t>-</w:t>
            </w:r>
          </w:p>
        </w:tc>
        <w:tc>
          <w:tcPr>
            <w:tcW w:w="0" w:type="auto"/>
            <w:vMerge w:val="restart"/>
          </w:tcPr>
          <w:p w:rsidR="004056E4" w:rsidRPr="009F5B5C" w:rsidRDefault="004056E4" w:rsidP="007D0D67">
            <w:pPr>
              <w:widowControl w:val="0"/>
              <w:shd w:val="clear" w:color="auto" w:fill="FFFFFF"/>
              <w:autoSpaceDE w:val="0"/>
              <w:autoSpaceDN w:val="0"/>
              <w:jc w:val="center"/>
              <w:rPr>
                <w:sz w:val="22"/>
                <w:szCs w:val="22"/>
              </w:rPr>
            </w:pPr>
            <w:r w:rsidRPr="009F5B5C">
              <w:rPr>
                <w:sz w:val="22"/>
                <w:szCs w:val="22"/>
              </w:rPr>
              <w:t>-</w:t>
            </w:r>
          </w:p>
        </w:tc>
        <w:tc>
          <w:tcPr>
            <w:tcW w:w="0" w:type="auto"/>
            <w:vMerge w:val="restart"/>
          </w:tcPr>
          <w:p w:rsidR="004056E4" w:rsidRPr="009F5B5C" w:rsidRDefault="004056E4" w:rsidP="007D0D67">
            <w:pPr>
              <w:widowControl w:val="0"/>
              <w:shd w:val="clear" w:color="auto" w:fill="FFFFFF"/>
              <w:autoSpaceDE w:val="0"/>
              <w:autoSpaceDN w:val="0"/>
              <w:jc w:val="center"/>
              <w:rPr>
                <w:sz w:val="22"/>
                <w:szCs w:val="22"/>
              </w:rPr>
            </w:pPr>
            <w:r w:rsidRPr="009F5B5C">
              <w:rPr>
                <w:sz w:val="22"/>
                <w:szCs w:val="22"/>
              </w:rPr>
              <w:t>-</w:t>
            </w:r>
          </w:p>
        </w:tc>
        <w:tc>
          <w:tcPr>
            <w:tcW w:w="0" w:type="auto"/>
            <w:vMerge w:val="restart"/>
          </w:tcPr>
          <w:p w:rsidR="004056E4" w:rsidRPr="009F5B5C" w:rsidRDefault="004056E4" w:rsidP="007D0D67">
            <w:pPr>
              <w:widowControl w:val="0"/>
              <w:shd w:val="clear" w:color="auto" w:fill="FFFFFF"/>
              <w:autoSpaceDE w:val="0"/>
              <w:autoSpaceDN w:val="0"/>
              <w:jc w:val="center"/>
              <w:rPr>
                <w:sz w:val="22"/>
                <w:szCs w:val="22"/>
              </w:rPr>
            </w:pPr>
            <w:r w:rsidRPr="009F5B5C">
              <w:rPr>
                <w:sz w:val="22"/>
                <w:szCs w:val="22"/>
              </w:rPr>
              <w:t>-</w:t>
            </w:r>
          </w:p>
        </w:tc>
        <w:tc>
          <w:tcPr>
            <w:tcW w:w="0" w:type="auto"/>
            <w:vMerge w:val="restart"/>
          </w:tcPr>
          <w:p w:rsidR="004056E4" w:rsidRPr="009F5B5C" w:rsidRDefault="004056E4" w:rsidP="007D0D67">
            <w:pPr>
              <w:jc w:val="center"/>
              <w:rPr>
                <w:sz w:val="22"/>
                <w:szCs w:val="22"/>
              </w:rPr>
            </w:pPr>
            <w:r w:rsidRPr="00401CE9">
              <w:rPr>
                <w:sz w:val="22"/>
                <w:szCs w:val="22"/>
              </w:rPr>
              <w:t xml:space="preserve">МАОУ </w:t>
            </w:r>
            <w:r>
              <w:rPr>
                <w:sz w:val="22"/>
                <w:szCs w:val="22"/>
              </w:rPr>
              <w:t>«</w:t>
            </w:r>
            <w:r w:rsidRPr="00401CE9">
              <w:rPr>
                <w:sz w:val="22"/>
                <w:szCs w:val="22"/>
              </w:rPr>
              <w:t>Гимназия № 17</w:t>
            </w:r>
            <w:r>
              <w:rPr>
                <w:sz w:val="22"/>
                <w:szCs w:val="22"/>
              </w:rPr>
              <w:t>»</w:t>
            </w:r>
            <w:r w:rsidRPr="00401CE9">
              <w:rPr>
                <w:sz w:val="22"/>
                <w:szCs w:val="22"/>
              </w:rPr>
              <w:t xml:space="preserve"> г. Перми</w:t>
            </w:r>
          </w:p>
        </w:tc>
        <w:tc>
          <w:tcPr>
            <w:tcW w:w="0" w:type="auto"/>
          </w:tcPr>
          <w:p w:rsidR="004056E4" w:rsidRPr="001A3535" w:rsidRDefault="004056E4" w:rsidP="001A3535">
            <w:pPr>
              <w:jc w:val="center"/>
              <w:rPr>
                <w:color w:val="000000"/>
                <w:sz w:val="22"/>
                <w:szCs w:val="24"/>
              </w:rPr>
            </w:pPr>
            <w:r w:rsidRPr="001A3535">
              <w:rPr>
                <w:color w:val="000000"/>
                <w:sz w:val="22"/>
              </w:rPr>
              <w:t>бюджет города Перми</w:t>
            </w:r>
          </w:p>
        </w:tc>
        <w:tc>
          <w:tcPr>
            <w:tcW w:w="0" w:type="auto"/>
          </w:tcPr>
          <w:p w:rsidR="004056E4" w:rsidRPr="001A3535" w:rsidRDefault="004056E4" w:rsidP="001A3535">
            <w:pPr>
              <w:jc w:val="center"/>
              <w:rPr>
                <w:color w:val="000000"/>
                <w:sz w:val="22"/>
                <w:szCs w:val="24"/>
              </w:rPr>
            </w:pPr>
            <w:r w:rsidRPr="001A3535">
              <w:rPr>
                <w:color w:val="000000"/>
                <w:sz w:val="22"/>
              </w:rPr>
              <w:t>51,01588</w:t>
            </w:r>
          </w:p>
        </w:tc>
        <w:tc>
          <w:tcPr>
            <w:tcW w:w="0" w:type="auto"/>
          </w:tcPr>
          <w:p w:rsidR="004056E4" w:rsidRDefault="004056E4" w:rsidP="00602DA2">
            <w:pPr>
              <w:jc w:val="center"/>
            </w:pPr>
            <w:r w:rsidRPr="004E05F7">
              <w:rPr>
                <w:color w:val="000000"/>
                <w:sz w:val="22"/>
                <w:szCs w:val="22"/>
              </w:rPr>
              <w:t>0,0</w:t>
            </w:r>
          </w:p>
        </w:tc>
        <w:tc>
          <w:tcPr>
            <w:tcW w:w="0" w:type="auto"/>
          </w:tcPr>
          <w:p w:rsidR="004056E4" w:rsidRDefault="004056E4" w:rsidP="00874B53">
            <w:pPr>
              <w:jc w:val="center"/>
            </w:pPr>
            <w:r w:rsidRPr="004E05F7">
              <w:rPr>
                <w:color w:val="000000"/>
                <w:sz w:val="22"/>
                <w:szCs w:val="22"/>
              </w:rPr>
              <w:t>0,0</w:t>
            </w:r>
          </w:p>
        </w:tc>
        <w:tc>
          <w:tcPr>
            <w:tcW w:w="0" w:type="auto"/>
          </w:tcPr>
          <w:p w:rsidR="004056E4" w:rsidRDefault="004056E4" w:rsidP="00874B53">
            <w:pPr>
              <w:jc w:val="center"/>
            </w:pPr>
            <w:r w:rsidRPr="004E05F7">
              <w:rPr>
                <w:color w:val="000000"/>
                <w:sz w:val="22"/>
                <w:szCs w:val="22"/>
              </w:rPr>
              <w:t>0,0</w:t>
            </w:r>
          </w:p>
        </w:tc>
        <w:tc>
          <w:tcPr>
            <w:tcW w:w="0" w:type="auto"/>
          </w:tcPr>
          <w:p w:rsidR="004056E4" w:rsidRDefault="004056E4" w:rsidP="00874B53">
            <w:pPr>
              <w:jc w:val="center"/>
            </w:pPr>
            <w:r w:rsidRPr="004E05F7">
              <w:rPr>
                <w:color w:val="000000"/>
                <w:sz w:val="22"/>
                <w:szCs w:val="22"/>
              </w:rPr>
              <w:t>0,0</w:t>
            </w:r>
          </w:p>
        </w:tc>
      </w:tr>
      <w:tr w:rsidR="004056E4" w:rsidRPr="009F5B5C" w:rsidTr="004056E4">
        <w:tc>
          <w:tcPr>
            <w:tcW w:w="0" w:type="auto"/>
            <w:vMerge/>
          </w:tcPr>
          <w:p w:rsidR="004056E4" w:rsidRPr="009F5B5C" w:rsidRDefault="004056E4" w:rsidP="007D0D67">
            <w:pPr>
              <w:widowControl w:val="0"/>
              <w:shd w:val="clear" w:color="auto" w:fill="FFFFFF"/>
              <w:autoSpaceDE w:val="0"/>
              <w:autoSpaceDN w:val="0"/>
              <w:rPr>
                <w:sz w:val="22"/>
                <w:szCs w:val="22"/>
              </w:rPr>
            </w:pPr>
          </w:p>
        </w:tc>
        <w:tc>
          <w:tcPr>
            <w:tcW w:w="0" w:type="auto"/>
            <w:vMerge/>
          </w:tcPr>
          <w:p w:rsidR="004056E4" w:rsidRPr="009F5B5C" w:rsidRDefault="004056E4" w:rsidP="007D0D67">
            <w:pPr>
              <w:widowControl w:val="0"/>
              <w:shd w:val="clear" w:color="auto" w:fill="FFFFFF"/>
              <w:autoSpaceDE w:val="0"/>
              <w:autoSpaceDN w:val="0"/>
              <w:rPr>
                <w:sz w:val="22"/>
                <w:szCs w:val="22"/>
              </w:rPr>
            </w:pPr>
          </w:p>
        </w:tc>
        <w:tc>
          <w:tcPr>
            <w:tcW w:w="0" w:type="auto"/>
            <w:vMerge/>
          </w:tcPr>
          <w:p w:rsidR="004056E4" w:rsidRPr="009F5B5C" w:rsidRDefault="004056E4" w:rsidP="007D0D67">
            <w:pPr>
              <w:widowControl w:val="0"/>
              <w:shd w:val="clear" w:color="auto" w:fill="FFFFFF"/>
              <w:autoSpaceDE w:val="0"/>
              <w:autoSpaceDN w:val="0"/>
              <w:rPr>
                <w:sz w:val="22"/>
                <w:szCs w:val="22"/>
              </w:rPr>
            </w:pPr>
          </w:p>
        </w:tc>
        <w:tc>
          <w:tcPr>
            <w:tcW w:w="0" w:type="auto"/>
            <w:vMerge/>
          </w:tcPr>
          <w:p w:rsidR="004056E4" w:rsidRPr="009F5B5C" w:rsidRDefault="004056E4" w:rsidP="007D0D67">
            <w:pPr>
              <w:widowControl w:val="0"/>
              <w:shd w:val="clear" w:color="auto" w:fill="FFFFFF"/>
              <w:autoSpaceDE w:val="0"/>
              <w:autoSpaceDN w:val="0"/>
              <w:rPr>
                <w:sz w:val="22"/>
                <w:szCs w:val="22"/>
              </w:rPr>
            </w:pPr>
          </w:p>
        </w:tc>
        <w:tc>
          <w:tcPr>
            <w:tcW w:w="0" w:type="auto"/>
            <w:vMerge/>
          </w:tcPr>
          <w:p w:rsidR="004056E4" w:rsidRPr="009F5B5C" w:rsidRDefault="004056E4" w:rsidP="007D0D67">
            <w:pPr>
              <w:widowControl w:val="0"/>
              <w:shd w:val="clear" w:color="auto" w:fill="FFFFFF"/>
              <w:autoSpaceDE w:val="0"/>
              <w:autoSpaceDN w:val="0"/>
              <w:rPr>
                <w:sz w:val="22"/>
                <w:szCs w:val="22"/>
              </w:rPr>
            </w:pPr>
          </w:p>
        </w:tc>
        <w:tc>
          <w:tcPr>
            <w:tcW w:w="0" w:type="auto"/>
            <w:vMerge/>
          </w:tcPr>
          <w:p w:rsidR="004056E4" w:rsidRPr="009F5B5C" w:rsidRDefault="004056E4" w:rsidP="007D0D67">
            <w:pPr>
              <w:widowControl w:val="0"/>
              <w:shd w:val="clear" w:color="auto" w:fill="FFFFFF"/>
              <w:autoSpaceDE w:val="0"/>
              <w:autoSpaceDN w:val="0"/>
              <w:rPr>
                <w:sz w:val="22"/>
                <w:szCs w:val="22"/>
              </w:rPr>
            </w:pPr>
          </w:p>
        </w:tc>
        <w:tc>
          <w:tcPr>
            <w:tcW w:w="0" w:type="auto"/>
            <w:vMerge/>
          </w:tcPr>
          <w:p w:rsidR="004056E4" w:rsidRPr="009F5B5C" w:rsidRDefault="004056E4" w:rsidP="007D0D67">
            <w:pPr>
              <w:widowControl w:val="0"/>
              <w:shd w:val="clear" w:color="auto" w:fill="FFFFFF"/>
              <w:autoSpaceDE w:val="0"/>
              <w:autoSpaceDN w:val="0"/>
              <w:rPr>
                <w:sz w:val="22"/>
                <w:szCs w:val="22"/>
              </w:rPr>
            </w:pPr>
          </w:p>
        </w:tc>
        <w:tc>
          <w:tcPr>
            <w:tcW w:w="0" w:type="auto"/>
            <w:vMerge/>
          </w:tcPr>
          <w:p w:rsidR="004056E4" w:rsidRPr="009F5B5C" w:rsidRDefault="004056E4" w:rsidP="007D0D67">
            <w:pPr>
              <w:widowControl w:val="0"/>
              <w:shd w:val="clear" w:color="auto" w:fill="FFFFFF"/>
              <w:autoSpaceDE w:val="0"/>
              <w:autoSpaceDN w:val="0"/>
              <w:rPr>
                <w:sz w:val="22"/>
                <w:szCs w:val="22"/>
              </w:rPr>
            </w:pPr>
          </w:p>
        </w:tc>
        <w:tc>
          <w:tcPr>
            <w:tcW w:w="0" w:type="auto"/>
            <w:vMerge/>
          </w:tcPr>
          <w:p w:rsidR="004056E4" w:rsidRPr="009F5B5C" w:rsidRDefault="004056E4" w:rsidP="007D0D67">
            <w:pPr>
              <w:widowControl w:val="0"/>
              <w:shd w:val="clear" w:color="auto" w:fill="FFFFFF"/>
              <w:autoSpaceDE w:val="0"/>
              <w:autoSpaceDN w:val="0"/>
              <w:rPr>
                <w:sz w:val="22"/>
                <w:szCs w:val="22"/>
              </w:rPr>
            </w:pPr>
          </w:p>
        </w:tc>
        <w:tc>
          <w:tcPr>
            <w:tcW w:w="0" w:type="auto"/>
          </w:tcPr>
          <w:p w:rsidR="004056E4" w:rsidRPr="001A3535" w:rsidRDefault="004056E4" w:rsidP="001A3535">
            <w:pPr>
              <w:jc w:val="center"/>
              <w:rPr>
                <w:color w:val="000000"/>
                <w:sz w:val="22"/>
                <w:szCs w:val="24"/>
              </w:rPr>
            </w:pPr>
            <w:r w:rsidRPr="001A3535">
              <w:rPr>
                <w:color w:val="000000"/>
                <w:sz w:val="22"/>
              </w:rPr>
              <w:t>бюджет города Перми (неиспользованные ассигнования отчетного года)</w:t>
            </w:r>
          </w:p>
        </w:tc>
        <w:tc>
          <w:tcPr>
            <w:tcW w:w="0" w:type="auto"/>
          </w:tcPr>
          <w:p w:rsidR="004056E4" w:rsidRPr="001A3535" w:rsidRDefault="004056E4" w:rsidP="001A3535">
            <w:pPr>
              <w:jc w:val="center"/>
              <w:rPr>
                <w:color w:val="000000"/>
                <w:sz w:val="22"/>
                <w:szCs w:val="24"/>
              </w:rPr>
            </w:pPr>
            <w:r w:rsidRPr="001A3535">
              <w:rPr>
                <w:color w:val="000000"/>
                <w:sz w:val="22"/>
              </w:rPr>
              <w:t>76,37847</w:t>
            </w:r>
          </w:p>
        </w:tc>
        <w:tc>
          <w:tcPr>
            <w:tcW w:w="0" w:type="auto"/>
          </w:tcPr>
          <w:p w:rsidR="004056E4" w:rsidRDefault="004056E4" w:rsidP="00602DA2">
            <w:pPr>
              <w:jc w:val="center"/>
            </w:pPr>
            <w:r w:rsidRPr="004E05F7">
              <w:rPr>
                <w:color w:val="000000"/>
                <w:sz w:val="22"/>
                <w:szCs w:val="22"/>
              </w:rPr>
              <w:t>0,0</w:t>
            </w:r>
          </w:p>
        </w:tc>
        <w:tc>
          <w:tcPr>
            <w:tcW w:w="0" w:type="auto"/>
          </w:tcPr>
          <w:p w:rsidR="004056E4" w:rsidRDefault="004056E4" w:rsidP="00874B53">
            <w:pPr>
              <w:jc w:val="center"/>
            </w:pPr>
            <w:r w:rsidRPr="004E05F7">
              <w:rPr>
                <w:color w:val="000000"/>
                <w:sz w:val="22"/>
                <w:szCs w:val="22"/>
              </w:rPr>
              <w:t>0,0</w:t>
            </w:r>
          </w:p>
        </w:tc>
        <w:tc>
          <w:tcPr>
            <w:tcW w:w="0" w:type="auto"/>
          </w:tcPr>
          <w:p w:rsidR="004056E4" w:rsidRDefault="004056E4" w:rsidP="00874B53">
            <w:pPr>
              <w:jc w:val="center"/>
            </w:pPr>
            <w:r w:rsidRPr="004E05F7">
              <w:rPr>
                <w:color w:val="000000"/>
                <w:sz w:val="22"/>
                <w:szCs w:val="22"/>
              </w:rPr>
              <w:t>0,0</w:t>
            </w:r>
          </w:p>
        </w:tc>
        <w:tc>
          <w:tcPr>
            <w:tcW w:w="0" w:type="auto"/>
          </w:tcPr>
          <w:p w:rsidR="004056E4" w:rsidRDefault="004056E4" w:rsidP="00874B53">
            <w:pPr>
              <w:jc w:val="center"/>
            </w:pPr>
            <w:r w:rsidRPr="004E05F7">
              <w:rPr>
                <w:color w:val="000000"/>
                <w:sz w:val="22"/>
                <w:szCs w:val="22"/>
              </w:rPr>
              <w:t>0,0</w:t>
            </w:r>
          </w:p>
        </w:tc>
      </w:tr>
      <w:tr w:rsidR="004056E4" w:rsidRPr="009F5B5C" w:rsidTr="004056E4">
        <w:tc>
          <w:tcPr>
            <w:tcW w:w="0" w:type="auto"/>
            <w:vMerge/>
          </w:tcPr>
          <w:p w:rsidR="004056E4" w:rsidRPr="009F5B5C" w:rsidRDefault="004056E4" w:rsidP="007D0D67">
            <w:pPr>
              <w:widowControl w:val="0"/>
              <w:shd w:val="clear" w:color="auto" w:fill="FFFFFF"/>
              <w:autoSpaceDE w:val="0"/>
              <w:autoSpaceDN w:val="0"/>
              <w:rPr>
                <w:sz w:val="22"/>
                <w:szCs w:val="22"/>
              </w:rPr>
            </w:pPr>
          </w:p>
        </w:tc>
        <w:tc>
          <w:tcPr>
            <w:tcW w:w="0" w:type="auto"/>
            <w:vMerge/>
          </w:tcPr>
          <w:p w:rsidR="004056E4" w:rsidRPr="009F5B5C" w:rsidRDefault="004056E4" w:rsidP="007D0D67">
            <w:pPr>
              <w:widowControl w:val="0"/>
              <w:shd w:val="clear" w:color="auto" w:fill="FFFFFF"/>
              <w:autoSpaceDE w:val="0"/>
              <w:autoSpaceDN w:val="0"/>
              <w:rPr>
                <w:sz w:val="22"/>
                <w:szCs w:val="22"/>
              </w:rPr>
            </w:pPr>
          </w:p>
        </w:tc>
        <w:tc>
          <w:tcPr>
            <w:tcW w:w="0" w:type="auto"/>
            <w:vMerge/>
          </w:tcPr>
          <w:p w:rsidR="004056E4" w:rsidRPr="009F5B5C" w:rsidRDefault="004056E4" w:rsidP="007D0D67">
            <w:pPr>
              <w:widowControl w:val="0"/>
              <w:shd w:val="clear" w:color="auto" w:fill="FFFFFF"/>
              <w:autoSpaceDE w:val="0"/>
              <w:autoSpaceDN w:val="0"/>
              <w:rPr>
                <w:sz w:val="22"/>
                <w:szCs w:val="22"/>
              </w:rPr>
            </w:pPr>
          </w:p>
        </w:tc>
        <w:tc>
          <w:tcPr>
            <w:tcW w:w="0" w:type="auto"/>
            <w:vMerge/>
          </w:tcPr>
          <w:p w:rsidR="004056E4" w:rsidRPr="009F5B5C" w:rsidRDefault="004056E4" w:rsidP="007D0D67">
            <w:pPr>
              <w:widowControl w:val="0"/>
              <w:shd w:val="clear" w:color="auto" w:fill="FFFFFF"/>
              <w:autoSpaceDE w:val="0"/>
              <w:autoSpaceDN w:val="0"/>
              <w:rPr>
                <w:sz w:val="22"/>
                <w:szCs w:val="22"/>
              </w:rPr>
            </w:pPr>
          </w:p>
        </w:tc>
        <w:tc>
          <w:tcPr>
            <w:tcW w:w="0" w:type="auto"/>
            <w:vMerge/>
          </w:tcPr>
          <w:p w:rsidR="004056E4" w:rsidRPr="009F5B5C" w:rsidRDefault="004056E4" w:rsidP="007D0D67">
            <w:pPr>
              <w:widowControl w:val="0"/>
              <w:shd w:val="clear" w:color="auto" w:fill="FFFFFF"/>
              <w:autoSpaceDE w:val="0"/>
              <w:autoSpaceDN w:val="0"/>
              <w:rPr>
                <w:sz w:val="22"/>
                <w:szCs w:val="22"/>
              </w:rPr>
            </w:pPr>
          </w:p>
        </w:tc>
        <w:tc>
          <w:tcPr>
            <w:tcW w:w="0" w:type="auto"/>
            <w:vMerge/>
          </w:tcPr>
          <w:p w:rsidR="004056E4" w:rsidRPr="009F5B5C" w:rsidRDefault="004056E4" w:rsidP="007D0D67">
            <w:pPr>
              <w:widowControl w:val="0"/>
              <w:shd w:val="clear" w:color="auto" w:fill="FFFFFF"/>
              <w:autoSpaceDE w:val="0"/>
              <w:autoSpaceDN w:val="0"/>
              <w:rPr>
                <w:sz w:val="22"/>
                <w:szCs w:val="22"/>
              </w:rPr>
            </w:pPr>
          </w:p>
        </w:tc>
        <w:tc>
          <w:tcPr>
            <w:tcW w:w="0" w:type="auto"/>
            <w:vMerge/>
          </w:tcPr>
          <w:p w:rsidR="004056E4" w:rsidRPr="009F5B5C" w:rsidRDefault="004056E4" w:rsidP="007D0D67">
            <w:pPr>
              <w:widowControl w:val="0"/>
              <w:shd w:val="clear" w:color="auto" w:fill="FFFFFF"/>
              <w:autoSpaceDE w:val="0"/>
              <w:autoSpaceDN w:val="0"/>
              <w:rPr>
                <w:sz w:val="22"/>
                <w:szCs w:val="22"/>
              </w:rPr>
            </w:pPr>
          </w:p>
        </w:tc>
        <w:tc>
          <w:tcPr>
            <w:tcW w:w="0" w:type="auto"/>
            <w:vMerge/>
          </w:tcPr>
          <w:p w:rsidR="004056E4" w:rsidRPr="009F5B5C" w:rsidRDefault="004056E4" w:rsidP="007D0D67">
            <w:pPr>
              <w:widowControl w:val="0"/>
              <w:shd w:val="clear" w:color="auto" w:fill="FFFFFF"/>
              <w:autoSpaceDE w:val="0"/>
              <w:autoSpaceDN w:val="0"/>
              <w:rPr>
                <w:sz w:val="22"/>
                <w:szCs w:val="22"/>
              </w:rPr>
            </w:pPr>
          </w:p>
        </w:tc>
        <w:tc>
          <w:tcPr>
            <w:tcW w:w="0" w:type="auto"/>
            <w:vMerge/>
          </w:tcPr>
          <w:p w:rsidR="004056E4" w:rsidRPr="009F5B5C" w:rsidRDefault="004056E4" w:rsidP="007D0D67">
            <w:pPr>
              <w:widowControl w:val="0"/>
              <w:shd w:val="clear" w:color="auto" w:fill="FFFFFF"/>
              <w:autoSpaceDE w:val="0"/>
              <w:autoSpaceDN w:val="0"/>
              <w:rPr>
                <w:sz w:val="22"/>
                <w:szCs w:val="22"/>
              </w:rPr>
            </w:pPr>
          </w:p>
        </w:tc>
        <w:tc>
          <w:tcPr>
            <w:tcW w:w="0" w:type="auto"/>
          </w:tcPr>
          <w:p w:rsidR="004056E4" w:rsidRPr="001A3535" w:rsidRDefault="004056E4" w:rsidP="001A3535">
            <w:pPr>
              <w:jc w:val="center"/>
              <w:rPr>
                <w:color w:val="000000"/>
                <w:sz w:val="22"/>
                <w:szCs w:val="24"/>
              </w:rPr>
            </w:pPr>
            <w:r w:rsidRPr="001A3535">
              <w:rPr>
                <w:color w:val="000000"/>
                <w:sz w:val="22"/>
              </w:rPr>
              <w:t>бюджет Пермского края</w:t>
            </w:r>
          </w:p>
        </w:tc>
        <w:tc>
          <w:tcPr>
            <w:tcW w:w="0" w:type="auto"/>
          </w:tcPr>
          <w:p w:rsidR="004056E4" w:rsidRPr="001A3535" w:rsidRDefault="004056E4" w:rsidP="001A3535">
            <w:pPr>
              <w:jc w:val="center"/>
              <w:rPr>
                <w:color w:val="000000"/>
                <w:sz w:val="22"/>
                <w:szCs w:val="24"/>
              </w:rPr>
            </w:pPr>
            <w:r w:rsidRPr="001A3535">
              <w:rPr>
                <w:color w:val="000000"/>
                <w:sz w:val="22"/>
              </w:rPr>
              <w:t>419,24365</w:t>
            </w:r>
          </w:p>
        </w:tc>
        <w:tc>
          <w:tcPr>
            <w:tcW w:w="0" w:type="auto"/>
          </w:tcPr>
          <w:p w:rsidR="004056E4" w:rsidRDefault="004056E4" w:rsidP="00602DA2">
            <w:pPr>
              <w:jc w:val="center"/>
            </w:pPr>
            <w:r w:rsidRPr="004E05F7">
              <w:rPr>
                <w:color w:val="000000"/>
                <w:sz w:val="22"/>
                <w:szCs w:val="22"/>
              </w:rPr>
              <w:t>0,0</w:t>
            </w:r>
          </w:p>
        </w:tc>
        <w:tc>
          <w:tcPr>
            <w:tcW w:w="0" w:type="auto"/>
          </w:tcPr>
          <w:p w:rsidR="004056E4" w:rsidRDefault="004056E4" w:rsidP="00874B53">
            <w:pPr>
              <w:jc w:val="center"/>
            </w:pPr>
            <w:r w:rsidRPr="004E05F7">
              <w:rPr>
                <w:color w:val="000000"/>
                <w:sz w:val="22"/>
                <w:szCs w:val="22"/>
              </w:rPr>
              <w:t>0,0</w:t>
            </w:r>
          </w:p>
        </w:tc>
        <w:tc>
          <w:tcPr>
            <w:tcW w:w="0" w:type="auto"/>
          </w:tcPr>
          <w:p w:rsidR="004056E4" w:rsidRDefault="004056E4" w:rsidP="00874B53">
            <w:pPr>
              <w:jc w:val="center"/>
            </w:pPr>
            <w:r w:rsidRPr="004E05F7">
              <w:rPr>
                <w:color w:val="000000"/>
                <w:sz w:val="22"/>
                <w:szCs w:val="22"/>
              </w:rPr>
              <w:t>0,0</w:t>
            </w:r>
          </w:p>
        </w:tc>
        <w:tc>
          <w:tcPr>
            <w:tcW w:w="0" w:type="auto"/>
          </w:tcPr>
          <w:p w:rsidR="004056E4" w:rsidRDefault="004056E4" w:rsidP="00874B53">
            <w:pPr>
              <w:jc w:val="center"/>
            </w:pPr>
            <w:r w:rsidRPr="004E05F7">
              <w:rPr>
                <w:color w:val="000000"/>
                <w:sz w:val="22"/>
                <w:szCs w:val="22"/>
              </w:rPr>
              <w:t>0,0</w:t>
            </w:r>
          </w:p>
        </w:tc>
      </w:tr>
    </w:tbl>
    <w:p w:rsidR="003906E5" w:rsidRDefault="003906E5" w:rsidP="002A311B">
      <w:pPr>
        <w:ind w:firstLine="709"/>
        <w:rPr>
          <w:sz w:val="28"/>
        </w:rPr>
      </w:pPr>
    </w:p>
    <w:p w:rsidR="00511C8C" w:rsidRDefault="00511C8C" w:rsidP="002A311B">
      <w:pPr>
        <w:ind w:firstLine="709"/>
        <w:rPr>
          <w:sz w:val="28"/>
        </w:rPr>
      </w:pPr>
      <w:r>
        <w:rPr>
          <w:sz w:val="28"/>
        </w:rPr>
        <w:t>3.</w:t>
      </w:r>
      <w:r w:rsidR="004E5957">
        <w:rPr>
          <w:sz w:val="28"/>
        </w:rPr>
        <w:t>7</w:t>
      </w:r>
      <w:r>
        <w:rPr>
          <w:sz w:val="28"/>
        </w:rPr>
        <w:t>. строку 1.2.1.1.9.2 изложить в следующей редакции:</w:t>
      </w:r>
    </w:p>
    <w:tbl>
      <w:tblPr>
        <w:tblW w:w="0" w:type="auto"/>
        <w:tblLook w:val="0000" w:firstRow="0" w:lastRow="0" w:firstColumn="0" w:lastColumn="0" w:noHBand="0" w:noVBand="0"/>
      </w:tblPr>
      <w:tblGrid>
        <w:gridCol w:w="1152"/>
        <w:gridCol w:w="5405"/>
        <w:gridCol w:w="481"/>
        <w:gridCol w:w="290"/>
        <w:gridCol w:w="326"/>
        <w:gridCol w:w="290"/>
        <w:gridCol w:w="290"/>
        <w:gridCol w:w="290"/>
        <w:gridCol w:w="1165"/>
        <w:gridCol w:w="2431"/>
        <w:gridCol w:w="491"/>
        <w:gridCol w:w="986"/>
        <w:gridCol w:w="491"/>
        <w:gridCol w:w="491"/>
        <w:gridCol w:w="491"/>
      </w:tblGrid>
      <w:tr w:rsidR="00A97721" w:rsidRPr="00511C8C" w:rsidTr="004056E4">
        <w:trPr>
          <w:trHeight w:val="775"/>
        </w:trPr>
        <w:tc>
          <w:tcPr>
            <w:tcW w:w="0" w:type="auto"/>
            <w:vMerge w:val="restart"/>
            <w:tcBorders>
              <w:top w:val="single" w:sz="4" w:space="0" w:color="auto"/>
              <w:left w:val="single" w:sz="4" w:space="0" w:color="auto"/>
              <w:bottom w:val="single" w:sz="4" w:space="0" w:color="auto"/>
              <w:right w:val="single" w:sz="4" w:space="0" w:color="auto"/>
            </w:tcBorders>
          </w:tcPr>
          <w:p w:rsidR="008B2031" w:rsidRPr="00511C8C" w:rsidRDefault="008B2031" w:rsidP="004056E4">
            <w:pPr>
              <w:autoSpaceDE w:val="0"/>
              <w:autoSpaceDN w:val="0"/>
              <w:adjustRightInd w:val="0"/>
              <w:jc w:val="center"/>
              <w:rPr>
                <w:sz w:val="22"/>
                <w:szCs w:val="22"/>
              </w:rPr>
            </w:pPr>
            <w:r w:rsidRPr="00511C8C">
              <w:rPr>
                <w:sz w:val="22"/>
                <w:szCs w:val="22"/>
              </w:rPr>
              <w:t>1.2.1.1.9.2</w:t>
            </w:r>
          </w:p>
        </w:tc>
        <w:tc>
          <w:tcPr>
            <w:tcW w:w="0" w:type="auto"/>
            <w:vMerge w:val="restart"/>
            <w:tcBorders>
              <w:top w:val="single" w:sz="4" w:space="0" w:color="auto"/>
              <w:left w:val="single" w:sz="4" w:space="0" w:color="auto"/>
              <w:bottom w:val="single" w:sz="4" w:space="0" w:color="auto"/>
              <w:right w:val="single" w:sz="4" w:space="0" w:color="auto"/>
            </w:tcBorders>
          </w:tcPr>
          <w:p w:rsidR="008B2031" w:rsidRPr="00511C8C" w:rsidRDefault="008B2031" w:rsidP="004056E4">
            <w:pPr>
              <w:autoSpaceDE w:val="0"/>
              <w:autoSpaceDN w:val="0"/>
              <w:adjustRightInd w:val="0"/>
              <w:rPr>
                <w:sz w:val="22"/>
                <w:szCs w:val="22"/>
              </w:rPr>
            </w:pPr>
            <w:r w:rsidRPr="00511C8C">
              <w:rPr>
                <w:sz w:val="22"/>
                <w:szCs w:val="22"/>
              </w:rPr>
              <w:t xml:space="preserve">выполненные работы по строительству корпуса МАОУ </w:t>
            </w:r>
            <w:r w:rsidR="004056E4">
              <w:rPr>
                <w:sz w:val="22"/>
                <w:szCs w:val="22"/>
              </w:rPr>
              <w:t>«</w:t>
            </w:r>
            <w:r w:rsidRPr="00511C8C">
              <w:rPr>
                <w:sz w:val="22"/>
                <w:szCs w:val="22"/>
              </w:rPr>
              <w:t xml:space="preserve">Гимназия </w:t>
            </w:r>
            <w:r w:rsidR="00D11CE8">
              <w:rPr>
                <w:sz w:val="22"/>
                <w:szCs w:val="22"/>
              </w:rPr>
              <w:t>№ </w:t>
            </w:r>
            <w:r w:rsidR="004056E4">
              <w:rPr>
                <w:sz w:val="22"/>
                <w:szCs w:val="22"/>
              </w:rPr>
              <w:t>33»</w:t>
            </w:r>
            <w:r w:rsidRPr="00511C8C">
              <w:rPr>
                <w:sz w:val="22"/>
                <w:szCs w:val="22"/>
              </w:rPr>
              <w:t xml:space="preserve"> г. Перми</w:t>
            </w:r>
          </w:p>
        </w:tc>
        <w:tc>
          <w:tcPr>
            <w:tcW w:w="0" w:type="auto"/>
            <w:vMerge w:val="restart"/>
            <w:tcBorders>
              <w:top w:val="single" w:sz="4" w:space="0" w:color="auto"/>
              <w:left w:val="single" w:sz="4" w:space="0" w:color="auto"/>
              <w:bottom w:val="single" w:sz="4" w:space="0" w:color="auto"/>
              <w:right w:val="single" w:sz="4" w:space="0" w:color="auto"/>
            </w:tcBorders>
          </w:tcPr>
          <w:p w:rsidR="008B2031" w:rsidRPr="00511C8C" w:rsidRDefault="008B2031" w:rsidP="004056E4">
            <w:pPr>
              <w:autoSpaceDE w:val="0"/>
              <w:autoSpaceDN w:val="0"/>
              <w:adjustRightInd w:val="0"/>
              <w:jc w:val="center"/>
              <w:rPr>
                <w:sz w:val="22"/>
                <w:szCs w:val="22"/>
              </w:rPr>
            </w:pPr>
            <w:r w:rsidRPr="00511C8C">
              <w:rPr>
                <w:sz w:val="22"/>
                <w:szCs w:val="22"/>
              </w:rPr>
              <w:t>ед.</w:t>
            </w:r>
          </w:p>
        </w:tc>
        <w:tc>
          <w:tcPr>
            <w:tcW w:w="0" w:type="auto"/>
            <w:vMerge w:val="restart"/>
            <w:tcBorders>
              <w:top w:val="single" w:sz="4" w:space="0" w:color="auto"/>
              <w:left w:val="single" w:sz="4" w:space="0" w:color="auto"/>
              <w:bottom w:val="single" w:sz="4" w:space="0" w:color="auto"/>
              <w:right w:val="single" w:sz="4" w:space="0" w:color="auto"/>
            </w:tcBorders>
          </w:tcPr>
          <w:p w:rsidR="008B2031" w:rsidRPr="00511C8C" w:rsidRDefault="00D11CE8" w:rsidP="004056E4">
            <w:pPr>
              <w:autoSpaceDE w:val="0"/>
              <w:autoSpaceDN w:val="0"/>
              <w:adjustRightInd w:val="0"/>
              <w:jc w:val="center"/>
              <w:rPr>
                <w:sz w:val="22"/>
                <w:szCs w:val="22"/>
              </w:rPr>
            </w:pPr>
            <w:r>
              <w:rPr>
                <w:sz w:val="22"/>
                <w:szCs w:val="22"/>
              </w:rPr>
              <w:t>-</w:t>
            </w:r>
          </w:p>
        </w:tc>
        <w:tc>
          <w:tcPr>
            <w:tcW w:w="0" w:type="auto"/>
            <w:vMerge w:val="restart"/>
            <w:tcBorders>
              <w:top w:val="single" w:sz="4" w:space="0" w:color="auto"/>
              <w:left w:val="single" w:sz="4" w:space="0" w:color="auto"/>
              <w:bottom w:val="single" w:sz="4" w:space="0" w:color="auto"/>
              <w:right w:val="single" w:sz="4" w:space="0" w:color="auto"/>
            </w:tcBorders>
          </w:tcPr>
          <w:p w:rsidR="008B2031" w:rsidRPr="00511C8C" w:rsidRDefault="00D11CE8" w:rsidP="004056E4">
            <w:pPr>
              <w:autoSpaceDE w:val="0"/>
              <w:autoSpaceDN w:val="0"/>
              <w:adjustRightInd w:val="0"/>
              <w:jc w:val="center"/>
              <w:rPr>
                <w:sz w:val="22"/>
                <w:szCs w:val="22"/>
              </w:rPr>
            </w:pPr>
            <w:r>
              <w:rPr>
                <w:sz w:val="22"/>
                <w:szCs w:val="22"/>
              </w:rPr>
              <w:t>1</w:t>
            </w:r>
          </w:p>
        </w:tc>
        <w:tc>
          <w:tcPr>
            <w:tcW w:w="0" w:type="auto"/>
            <w:vMerge w:val="restart"/>
            <w:tcBorders>
              <w:top w:val="single" w:sz="4" w:space="0" w:color="auto"/>
              <w:left w:val="single" w:sz="4" w:space="0" w:color="auto"/>
              <w:bottom w:val="single" w:sz="4" w:space="0" w:color="auto"/>
              <w:right w:val="single" w:sz="4" w:space="0" w:color="auto"/>
            </w:tcBorders>
          </w:tcPr>
          <w:p w:rsidR="008B2031" w:rsidRPr="00511C8C" w:rsidRDefault="008B2031" w:rsidP="004056E4">
            <w:pPr>
              <w:autoSpaceDE w:val="0"/>
              <w:autoSpaceDN w:val="0"/>
              <w:adjustRightInd w:val="0"/>
              <w:jc w:val="center"/>
              <w:rPr>
                <w:sz w:val="22"/>
                <w:szCs w:val="22"/>
              </w:rPr>
            </w:pPr>
            <w:r w:rsidRPr="00511C8C">
              <w:rPr>
                <w:sz w:val="22"/>
                <w:szCs w:val="22"/>
              </w:rPr>
              <w:t>-</w:t>
            </w:r>
          </w:p>
        </w:tc>
        <w:tc>
          <w:tcPr>
            <w:tcW w:w="0" w:type="auto"/>
            <w:vMerge w:val="restart"/>
            <w:tcBorders>
              <w:top w:val="single" w:sz="4" w:space="0" w:color="auto"/>
              <w:left w:val="single" w:sz="4" w:space="0" w:color="auto"/>
              <w:bottom w:val="single" w:sz="4" w:space="0" w:color="auto"/>
              <w:right w:val="single" w:sz="4" w:space="0" w:color="auto"/>
            </w:tcBorders>
          </w:tcPr>
          <w:p w:rsidR="008B2031" w:rsidRPr="00511C8C" w:rsidRDefault="008B2031" w:rsidP="004056E4">
            <w:pPr>
              <w:autoSpaceDE w:val="0"/>
              <w:autoSpaceDN w:val="0"/>
              <w:adjustRightInd w:val="0"/>
              <w:jc w:val="center"/>
              <w:rPr>
                <w:sz w:val="22"/>
                <w:szCs w:val="22"/>
              </w:rPr>
            </w:pPr>
            <w:r w:rsidRPr="00511C8C">
              <w:rPr>
                <w:sz w:val="22"/>
                <w:szCs w:val="22"/>
              </w:rPr>
              <w:t>-</w:t>
            </w:r>
          </w:p>
        </w:tc>
        <w:tc>
          <w:tcPr>
            <w:tcW w:w="0" w:type="auto"/>
            <w:vMerge w:val="restart"/>
            <w:tcBorders>
              <w:top w:val="single" w:sz="4" w:space="0" w:color="auto"/>
              <w:left w:val="single" w:sz="4" w:space="0" w:color="auto"/>
              <w:bottom w:val="single" w:sz="4" w:space="0" w:color="auto"/>
              <w:right w:val="single" w:sz="4" w:space="0" w:color="auto"/>
            </w:tcBorders>
          </w:tcPr>
          <w:p w:rsidR="008B2031" w:rsidRPr="00511C8C" w:rsidRDefault="008B2031" w:rsidP="004056E4">
            <w:pPr>
              <w:autoSpaceDE w:val="0"/>
              <w:autoSpaceDN w:val="0"/>
              <w:adjustRightInd w:val="0"/>
              <w:jc w:val="center"/>
              <w:rPr>
                <w:sz w:val="22"/>
                <w:szCs w:val="22"/>
              </w:rPr>
            </w:pPr>
            <w:r w:rsidRPr="00511C8C">
              <w:rPr>
                <w:sz w:val="22"/>
                <w:szCs w:val="22"/>
              </w:rPr>
              <w:t>-</w:t>
            </w:r>
          </w:p>
        </w:tc>
        <w:tc>
          <w:tcPr>
            <w:tcW w:w="0" w:type="auto"/>
            <w:vMerge w:val="restart"/>
            <w:tcBorders>
              <w:top w:val="single" w:sz="4" w:space="0" w:color="auto"/>
              <w:left w:val="single" w:sz="4" w:space="0" w:color="auto"/>
              <w:bottom w:val="single" w:sz="4" w:space="0" w:color="auto"/>
              <w:right w:val="single" w:sz="4" w:space="0" w:color="auto"/>
            </w:tcBorders>
          </w:tcPr>
          <w:p w:rsidR="008B2031" w:rsidRPr="00511C8C" w:rsidRDefault="004056E4" w:rsidP="004056E4">
            <w:pPr>
              <w:autoSpaceDE w:val="0"/>
              <w:autoSpaceDN w:val="0"/>
              <w:adjustRightInd w:val="0"/>
              <w:jc w:val="center"/>
              <w:rPr>
                <w:sz w:val="22"/>
                <w:szCs w:val="22"/>
              </w:rPr>
            </w:pPr>
            <w:r>
              <w:rPr>
                <w:sz w:val="22"/>
                <w:szCs w:val="22"/>
              </w:rPr>
              <w:t>МКУ «</w:t>
            </w:r>
            <w:r w:rsidR="008B2031" w:rsidRPr="00511C8C">
              <w:rPr>
                <w:sz w:val="22"/>
                <w:szCs w:val="22"/>
              </w:rPr>
              <w:t>УТЗ</w:t>
            </w:r>
            <w:r>
              <w:rPr>
                <w:sz w:val="22"/>
                <w:szCs w:val="22"/>
              </w:rPr>
              <w:t>»</w:t>
            </w:r>
          </w:p>
        </w:tc>
        <w:tc>
          <w:tcPr>
            <w:tcW w:w="0" w:type="auto"/>
            <w:tcBorders>
              <w:top w:val="single" w:sz="4" w:space="0" w:color="auto"/>
              <w:left w:val="single" w:sz="4" w:space="0" w:color="auto"/>
              <w:bottom w:val="single" w:sz="4" w:space="0" w:color="auto"/>
              <w:right w:val="single" w:sz="4" w:space="0" w:color="auto"/>
            </w:tcBorders>
          </w:tcPr>
          <w:p w:rsidR="008B2031" w:rsidRPr="00511C8C" w:rsidRDefault="008B2031" w:rsidP="004056E4">
            <w:pPr>
              <w:autoSpaceDE w:val="0"/>
              <w:autoSpaceDN w:val="0"/>
              <w:adjustRightInd w:val="0"/>
              <w:jc w:val="center"/>
              <w:rPr>
                <w:sz w:val="22"/>
                <w:szCs w:val="22"/>
              </w:rPr>
            </w:pPr>
            <w:r w:rsidRPr="00511C8C">
              <w:rPr>
                <w:sz w:val="22"/>
                <w:szCs w:val="22"/>
              </w:rPr>
              <w:t>бюджет города Перми</w:t>
            </w:r>
          </w:p>
        </w:tc>
        <w:tc>
          <w:tcPr>
            <w:tcW w:w="0" w:type="auto"/>
            <w:tcBorders>
              <w:top w:val="single" w:sz="4" w:space="0" w:color="auto"/>
              <w:left w:val="single" w:sz="4" w:space="0" w:color="auto"/>
              <w:bottom w:val="single" w:sz="4" w:space="0" w:color="auto"/>
              <w:right w:val="single" w:sz="4" w:space="0" w:color="auto"/>
            </w:tcBorders>
          </w:tcPr>
          <w:p w:rsidR="008B2031" w:rsidRPr="00511C8C" w:rsidRDefault="008B2031" w:rsidP="004056E4">
            <w:pPr>
              <w:autoSpaceDE w:val="0"/>
              <w:autoSpaceDN w:val="0"/>
              <w:adjustRightInd w:val="0"/>
              <w:jc w:val="center"/>
              <w:rPr>
                <w:sz w:val="22"/>
                <w:szCs w:val="22"/>
              </w:rPr>
            </w:pPr>
            <w:r>
              <w:rPr>
                <w:sz w:val="22"/>
                <w:szCs w:val="22"/>
              </w:rPr>
              <w:t>0,0</w:t>
            </w:r>
          </w:p>
        </w:tc>
        <w:tc>
          <w:tcPr>
            <w:tcW w:w="0" w:type="auto"/>
            <w:tcBorders>
              <w:top w:val="single" w:sz="4" w:space="0" w:color="auto"/>
              <w:left w:val="single" w:sz="4" w:space="0" w:color="auto"/>
              <w:bottom w:val="single" w:sz="4" w:space="0" w:color="auto"/>
              <w:right w:val="single" w:sz="4" w:space="0" w:color="auto"/>
            </w:tcBorders>
          </w:tcPr>
          <w:p w:rsidR="00A97721" w:rsidRDefault="008B2031" w:rsidP="004056E4">
            <w:pPr>
              <w:shd w:val="clear" w:color="auto" w:fill="FFFFFF"/>
              <w:jc w:val="center"/>
              <w:rPr>
                <w:color w:val="000000"/>
                <w:sz w:val="22"/>
                <w:szCs w:val="22"/>
              </w:rPr>
            </w:pPr>
            <w:r w:rsidRPr="0058430A">
              <w:rPr>
                <w:color w:val="000000"/>
                <w:sz w:val="22"/>
                <w:szCs w:val="22"/>
              </w:rPr>
              <w:t>371</w:t>
            </w:r>
            <w:r w:rsidR="00A97721">
              <w:rPr>
                <w:color w:val="000000"/>
                <w:sz w:val="22"/>
                <w:szCs w:val="22"/>
              </w:rPr>
              <w:t> </w:t>
            </w:r>
            <w:r w:rsidRPr="0058430A">
              <w:rPr>
                <w:color w:val="000000"/>
                <w:sz w:val="22"/>
                <w:szCs w:val="22"/>
              </w:rPr>
              <w:t>529,</w:t>
            </w:r>
          </w:p>
          <w:p w:rsidR="008B2031" w:rsidRPr="0058430A" w:rsidRDefault="008B2031" w:rsidP="004056E4">
            <w:pPr>
              <w:shd w:val="clear" w:color="auto" w:fill="FFFFFF"/>
              <w:jc w:val="center"/>
              <w:rPr>
                <w:color w:val="000000"/>
                <w:sz w:val="22"/>
                <w:szCs w:val="22"/>
              </w:rPr>
            </w:pPr>
            <w:r w:rsidRPr="0058430A">
              <w:rPr>
                <w:color w:val="000000"/>
                <w:sz w:val="22"/>
                <w:szCs w:val="22"/>
              </w:rPr>
              <w:t>09580</w:t>
            </w:r>
          </w:p>
        </w:tc>
        <w:tc>
          <w:tcPr>
            <w:tcW w:w="0" w:type="auto"/>
            <w:tcBorders>
              <w:top w:val="single" w:sz="4" w:space="0" w:color="auto"/>
              <w:left w:val="single" w:sz="4" w:space="0" w:color="auto"/>
              <w:bottom w:val="single" w:sz="4" w:space="0" w:color="auto"/>
              <w:right w:val="single" w:sz="4" w:space="0" w:color="auto"/>
            </w:tcBorders>
          </w:tcPr>
          <w:p w:rsidR="008B2031" w:rsidRPr="00511C8C" w:rsidRDefault="008B2031" w:rsidP="004056E4">
            <w:pPr>
              <w:autoSpaceDE w:val="0"/>
              <w:autoSpaceDN w:val="0"/>
              <w:adjustRightInd w:val="0"/>
              <w:jc w:val="center"/>
              <w:rPr>
                <w:sz w:val="22"/>
                <w:szCs w:val="22"/>
              </w:rPr>
            </w:pPr>
            <w:r w:rsidRPr="00511C8C">
              <w:rPr>
                <w:sz w:val="22"/>
                <w:szCs w:val="22"/>
              </w:rPr>
              <w:t>0,0</w:t>
            </w:r>
          </w:p>
        </w:tc>
        <w:tc>
          <w:tcPr>
            <w:tcW w:w="0" w:type="auto"/>
            <w:tcBorders>
              <w:top w:val="single" w:sz="4" w:space="0" w:color="auto"/>
              <w:left w:val="single" w:sz="4" w:space="0" w:color="auto"/>
              <w:bottom w:val="single" w:sz="4" w:space="0" w:color="auto"/>
              <w:right w:val="single" w:sz="4" w:space="0" w:color="auto"/>
            </w:tcBorders>
          </w:tcPr>
          <w:p w:rsidR="008B2031" w:rsidRPr="00511C8C" w:rsidRDefault="008B2031" w:rsidP="004056E4">
            <w:pPr>
              <w:autoSpaceDE w:val="0"/>
              <w:autoSpaceDN w:val="0"/>
              <w:adjustRightInd w:val="0"/>
              <w:jc w:val="center"/>
              <w:rPr>
                <w:sz w:val="22"/>
                <w:szCs w:val="22"/>
              </w:rPr>
            </w:pPr>
            <w:r w:rsidRPr="00511C8C">
              <w:rPr>
                <w:sz w:val="22"/>
                <w:szCs w:val="22"/>
              </w:rPr>
              <w:t>0,0</w:t>
            </w:r>
          </w:p>
        </w:tc>
        <w:tc>
          <w:tcPr>
            <w:tcW w:w="0" w:type="auto"/>
            <w:tcBorders>
              <w:top w:val="single" w:sz="4" w:space="0" w:color="auto"/>
              <w:left w:val="single" w:sz="4" w:space="0" w:color="auto"/>
              <w:bottom w:val="single" w:sz="4" w:space="0" w:color="auto"/>
              <w:right w:val="single" w:sz="4" w:space="0" w:color="auto"/>
            </w:tcBorders>
          </w:tcPr>
          <w:p w:rsidR="008B2031" w:rsidRPr="00511C8C" w:rsidRDefault="008B2031" w:rsidP="004056E4">
            <w:pPr>
              <w:autoSpaceDE w:val="0"/>
              <w:autoSpaceDN w:val="0"/>
              <w:adjustRightInd w:val="0"/>
              <w:jc w:val="center"/>
              <w:rPr>
                <w:sz w:val="22"/>
                <w:szCs w:val="22"/>
              </w:rPr>
            </w:pPr>
            <w:r w:rsidRPr="00511C8C">
              <w:rPr>
                <w:sz w:val="22"/>
                <w:szCs w:val="22"/>
              </w:rPr>
              <w:t>0,0</w:t>
            </w:r>
          </w:p>
        </w:tc>
      </w:tr>
      <w:tr w:rsidR="00A97721" w:rsidRPr="00511C8C" w:rsidTr="004056E4">
        <w:trPr>
          <w:trHeight w:val="149"/>
        </w:trPr>
        <w:tc>
          <w:tcPr>
            <w:tcW w:w="0" w:type="auto"/>
            <w:vMerge/>
            <w:tcBorders>
              <w:top w:val="single" w:sz="4" w:space="0" w:color="auto"/>
              <w:left w:val="single" w:sz="4" w:space="0" w:color="auto"/>
              <w:bottom w:val="single" w:sz="4" w:space="0" w:color="auto"/>
              <w:right w:val="single" w:sz="4" w:space="0" w:color="auto"/>
            </w:tcBorders>
          </w:tcPr>
          <w:p w:rsidR="008B2031" w:rsidRPr="00511C8C" w:rsidRDefault="008B2031" w:rsidP="004056E4">
            <w:pPr>
              <w:autoSpaceDE w:val="0"/>
              <w:autoSpaceDN w:val="0"/>
              <w:adjustRightInd w:val="0"/>
              <w:jc w:val="center"/>
              <w:rPr>
                <w:sz w:val="22"/>
                <w:szCs w:val="22"/>
              </w:rPr>
            </w:pPr>
          </w:p>
        </w:tc>
        <w:tc>
          <w:tcPr>
            <w:tcW w:w="0" w:type="auto"/>
            <w:vMerge/>
            <w:tcBorders>
              <w:top w:val="single" w:sz="4" w:space="0" w:color="auto"/>
              <w:left w:val="single" w:sz="4" w:space="0" w:color="auto"/>
              <w:bottom w:val="single" w:sz="4" w:space="0" w:color="auto"/>
              <w:right w:val="single" w:sz="4" w:space="0" w:color="auto"/>
            </w:tcBorders>
          </w:tcPr>
          <w:p w:rsidR="008B2031" w:rsidRPr="00511C8C" w:rsidRDefault="008B2031" w:rsidP="004056E4">
            <w:pPr>
              <w:autoSpaceDE w:val="0"/>
              <w:autoSpaceDN w:val="0"/>
              <w:adjustRightInd w:val="0"/>
              <w:jc w:val="center"/>
              <w:rPr>
                <w:sz w:val="22"/>
                <w:szCs w:val="22"/>
              </w:rPr>
            </w:pPr>
          </w:p>
        </w:tc>
        <w:tc>
          <w:tcPr>
            <w:tcW w:w="0" w:type="auto"/>
            <w:vMerge/>
            <w:tcBorders>
              <w:top w:val="single" w:sz="4" w:space="0" w:color="auto"/>
              <w:left w:val="single" w:sz="4" w:space="0" w:color="auto"/>
              <w:bottom w:val="single" w:sz="4" w:space="0" w:color="auto"/>
              <w:right w:val="single" w:sz="4" w:space="0" w:color="auto"/>
            </w:tcBorders>
          </w:tcPr>
          <w:p w:rsidR="008B2031" w:rsidRPr="00511C8C" w:rsidRDefault="008B2031" w:rsidP="004056E4">
            <w:pPr>
              <w:autoSpaceDE w:val="0"/>
              <w:autoSpaceDN w:val="0"/>
              <w:adjustRightInd w:val="0"/>
              <w:jc w:val="center"/>
              <w:rPr>
                <w:sz w:val="22"/>
                <w:szCs w:val="22"/>
              </w:rPr>
            </w:pPr>
          </w:p>
        </w:tc>
        <w:tc>
          <w:tcPr>
            <w:tcW w:w="0" w:type="auto"/>
            <w:vMerge/>
            <w:tcBorders>
              <w:top w:val="single" w:sz="4" w:space="0" w:color="auto"/>
              <w:left w:val="single" w:sz="4" w:space="0" w:color="auto"/>
              <w:bottom w:val="single" w:sz="4" w:space="0" w:color="auto"/>
              <w:right w:val="single" w:sz="4" w:space="0" w:color="auto"/>
            </w:tcBorders>
          </w:tcPr>
          <w:p w:rsidR="008B2031" w:rsidRPr="00511C8C" w:rsidRDefault="008B2031" w:rsidP="004056E4">
            <w:pPr>
              <w:autoSpaceDE w:val="0"/>
              <w:autoSpaceDN w:val="0"/>
              <w:adjustRightInd w:val="0"/>
              <w:jc w:val="center"/>
              <w:rPr>
                <w:sz w:val="22"/>
                <w:szCs w:val="22"/>
              </w:rPr>
            </w:pPr>
          </w:p>
        </w:tc>
        <w:tc>
          <w:tcPr>
            <w:tcW w:w="0" w:type="auto"/>
            <w:vMerge/>
            <w:tcBorders>
              <w:top w:val="single" w:sz="4" w:space="0" w:color="auto"/>
              <w:left w:val="single" w:sz="4" w:space="0" w:color="auto"/>
              <w:bottom w:val="single" w:sz="4" w:space="0" w:color="auto"/>
              <w:right w:val="single" w:sz="4" w:space="0" w:color="auto"/>
            </w:tcBorders>
          </w:tcPr>
          <w:p w:rsidR="008B2031" w:rsidRPr="00511C8C" w:rsidRDefault="008B2031" w:rsidP="004056E4">
            <w:pPr>
              <w:autoSpaceDE w:val="0"/>
              <w:autoSpaceDN w:val="0"/>
              <w:adjustRightInd w:val="0"/>
              <w:jc w:val="center"/>
              <w:rPr>
                <w:sz w:val="22"/>
                <w:szCs w:val="22"/>
              </w:rPr>
            </w:pPr>
          </w:p>
        </w:tc>
        <w:tc>
          <w:tcPr>
            <w:tcW w:w="0" w:type="auto"/>
            <w:vMerge/>
            <w:tcBorders>
              <w:top w:val="single" w:sz="4" w:space="0" w:color="auto"/>
              <w:left w:val="single" w:sz="4" w:space="0" w:color="auto"/>
              <w:bottom w:val="single" w:sz="4" w:space="0" w:color="auto"/>
              <w:right w:val="single" w:sz="4" w:space="0" w:color="auto"/>
            </w:tcBorders>
          </w:tcPr>
          <w:p w:rsidR="008B2031" w:rsidRPr="00511C8C" w:rsidRDefault="008B2031" w:rsidP="004056E4">
            <w:pPr>
              <w:autoSpaceDE w:val="0"/>
              <w:autoSpaceDN w:val="0"/>
              <w:adjustRightInd w:val="0"/>
              <w:jc w:val="center"/>
              <w:rPr>
                <w:sz w:val="22"/>
                <w:szCs w:val="22"/>
              </w:rPr>
            </w:pPr>
          </w:p>
        </w:tc>
        <w:tc>
          <w:tcPr>
            <w:tcW w:w="0" w:type="auto"/>
            <w:vMerge/>
            <w:tcBorders>
              <w:top w:val="single" w:sz="4" w:space="0" w:color="auto"/>
              <w:left w:val="single" w:sz="4" w:space="0" w:color="auto"/>
              <w:bottom w:val="single" w:sz="4" w:space="0" w:color="auto"/>
              <w:right w:val="single" w:sz="4" w:space="0" w:color="auto"/>
            </w:tcBorders>
          </w:tcPr>
          <w:p w:rsidR="008B2031" w:rsidRPr="00511C8C" w:rsidRDefault="008B2031" w:rsidP="004056E4">
            <w:pPr>
              <w:autoSpaceDE w:val="0"/>
              <w:autoSpaceDN w:val="0"/>
              <w:adjustRightInd w:val="0"/>
              <w:jc w:val="center"/>
              <w:rPr>
                <w:sz w:val="22"/>
                <w:szCs w:val="22"/>
              </w:rPr>
            </w:pPr>
          </w:p>
        </w:tc>
        <w:tc>
          <w:tcPr>
            <w:tcW w:w="0" w:type="auto"/>
            <w:vMerge/>
            <w:tcBorders>
              <w:top w:val="single" w:sz="4" w:space="0" w:color="auto"/>
              <w:left w:val="single" w:sz="4" w:space="0" w:color="auto"/>
              <w:bottom w:val="single" w:sz="4" w:space="0" w:color="auto"/>
              <w:right w:val="single" w:sz="4" w:space="0" w:color="auto"/>
            </w:tcBorders>
          </w:tcPr>
          <w:p w:rsidR="008B2031" w:rsidRPr="00511C8C" w:rsidRDefault="008B2031" w:rsidP="004056E4">
            <w:pPr>
              <w:autoSpaceDE w:val="0"/>
              <w:autoSpaceDN w:val="0"/>
              <w:adjustRightInd w:val="0"/>
              <w:jc w:val="center"/>
              <w:rPr>
                <w:sz w:val="22"/>
                <w:szCs w:val="22"/>
              </w:rPr>
            </w:pPr>
          </w:p>
        </w:tc>
        <w:tc>
          <w:tcPr>
            <w:tcW w:w="0" w:type="auto"/>
            <w:vMerge/>
            <w:tcBorders>
              <w:top w:val="single" w:sz="4" w:space="0" w:color="auto"/>
              <w:left w:val="single" w:sz="4" w:space="0" w:color="auto"/>
              <w:bottom w:val="single" w:sz="4" w:space="0" w:color="auto"/>
              <w:right w:val="single" w:sz="4" w:space="0" w:color="auto"/>
            </w:tcBorders>
          </w:tcPr>
          <w:p w:rsidR="008B2031" w:rsidRPr="00511C8C" w:rsidRDefault="008B2031" w:rsidP="004056E4">
            <w:pPr>
              <w:autoSpaceDE w:val="0"/>
              <w:autoSpaceDN w:val="0"/>
              <w:adjustRightInd w:val="0"/>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8B2031" w:rsidRPr="00511C8C" w:rsidRDefault="008B2031" w:rsidP="004056E4">
            <w:pPr>
              <w:autoSpaceDE w:val="0"/>
              <w:autoSpaceDN w:val="0"/>
              <w:adjustRightInd w:val="0"/>
              <w:jc w:val="center"/>
              <w:rPr>
                <w:sz w:val="22"/>
                <w:szCs w:val="22"/>
              </w:rPr>
            </w:pPr>
            <w:r w:rsidRPr="00511C8C">
              <w:rPr>
                <w:sz w:val="22"/>
                <w:szCs w:val="22"/>
              </w:rPr>
              <w:t>бюджет Пермского края</w:t>
            </w:r>
          </w:p>
        </w:tc>
        <w:tc>
          <w:tcPr>
            <w:tcW w:w="0" w:type="auto"/>
            <w:tcBorders>
              <w:top w:val="single" w:sz="4" w:space="0" w:color="auto"/>
              <w:left w:val="single" w:sz="4" w:space="0" w:color="auto"/>
              <w:bottom w:val="single" w:sz="4" w:space="0" w:color="auto"/>
              <w:right w:val="single" w:sz="4" w:space="0" w:color="auto"/>
            </w:tcBorders>
          </w:tcPr>
          <w:p w:rsidR="008B2031" w:rsidRPr="00511C8C" w:rsidRDefault="008B2031" w:rsidP="004056E4">
            <w:pPr>
              <w:autoSpaceDE w:val="0"/>
              <w:autoSpaceDN w:val="0"/>
              <w:adjustRightInd w:val="0"/>
              <w:jc w:val="center"/>
              <w:rPr>
                <w:sz w:val="22"/>
                <w:szCs w:val="22"/>
              </w:rPr>
            </w:pPr>
            <w:r>
              <w:rPr>
                <w:sz w:val="22"/>
                <w:szCs w:val="22"/>
              </w:rPr>
              <w:t>0,0</w:t>
            </w:r>
          </w:p>
        </w:tc>
        <w:tc>
          <w:tcPr>
            <w:tcW w:w="0" w:type="auto"/>
            <w:tcBorders>
              <w:top w:val="single" w:sz="4" w:space="0" w:color="auto"/>
              <w:left w:val="single" w:sz="4" w:space="0" w:color="auto"/>
              <w:bottom w:val="single" w:sz="4" w:space="0" w:color="auto"/>
              <w:right w:val="single" w:sz="4" w:space="0" w:color="auto"/>
            </w:tcBorders>
          </w:tcPr>
          <w:p w:rsidR="00A97721" w:rsidRDefault="008B2031" w:rsidP="004056E4">
            <w:pPr>
              <w:shd w:val="clear" w:color="auto" w:fill="FFFFFF"/>
              <w:jc w:val="center"/>
              <w:rPr>
                <w:color w:val="000000"/>
                <w:sz w:val="22"/>
                <w:szCs w:val="22"/>
              </w:rPr>
            </w:pPr>
            <w:r w:rsidRPr="0058430A">
              <w:rPr>
                <w:color w:val="000000"/>
                <w:sz w:val="22"/>
                <w:szCs w:val="22"/>
              </w:rPr>
              <w:t>40</w:t>
            </w:r>
            <w:r w:rsidR="00A97721">
              <w:rPr>
                <w:color w:val="000000"/>
                <w:sz w:val="22"/>
                <w:szCs w:val="22"/>
              </w:rPr>
              <w:t> </w:t>
            </w:r>
            <w:r w:rsidRPr="0058430A">
              <w:rPr>
                <w:color w:val="000000"/>
                <w:sz w:val="22"/>
                <w:szCs w:val="22"/>
              </w:rPr>
              <w:t>412,</w:t>
            </w:r>
          </w:p>
          <w:p w:rsidR="008B2031" w:rsidRPr="0058430A" w:rsidRDefault="008B2031" w:rsidP="004056E4">
            <w:pPr>
              <w:shd w:val="clear" w:color="auto" w:fill="FFFFFF"/>
              <w:jc w:val="center"/>
              <w:rPr>
                <w:color w:val="000000"/>
                <w:sz w:val="22"/>
                <w:szCs w:val="22"/>
              </w:rPr>
            </w:pPr>
            <w:r w:rsidRPr="0058430A">
              <w:rPr>
                <w:color w:val="000000"/>
                <w:sz w:val="22"/>
                <w:szCs w:val="22"/>
              </w:rPr>
              <w:t>400</w:t>
            </w:r>
          </w:p>
        </w:tc>
        <w:tc>
          <w:tcPr>
            <w:tcW w:w="0" w:type="auto"/>
            <w:tcBorders>
              <w:top w:val="single" w:sz="4" w:space="0" w:color="auto"/>
              <w:left w:val="single" w:sz="4" w:space="0" w:color="auto"/>
              <w:bottom w:val="single" w:sz="4" w:space="0" w:color="auto"/>
              <w:right w:val="single" w:sz="4" w:space="0" w:color="auto"/>
            </w:tcBorders>
          </w:tcPr>
          <w:p w:rsidR="008B2031" w:rsidRPr="00511C8C" w:rsidRDefault="008B2031" w:rsidP="004056E4">
            <w:pPr>
              <w:autoSpaceDE w:val="0"/>
              <w:autoSpaceDN w:val="0"/>
              <w:adjustRightInd w:val="0"/>
              <w:jc w:val="center"/>
              <w:rPr>
                <w:sz w:val="22"/>
                <w:szCs w:val="22"/>
              </w:rPr>
            </w:pPr>
            <w:r w:rsidRPr="00511C8C">
              <w:rPr>
                <w:sz w:val="22"/>
                <w:szCs w:val="22"/>
              </w:rPr>
              <w:t>0,0</w:t>
            </w:r>
          </w:p>
        </w:tc>
        <w:tc>
          <w:tcPr>
            <w:tcW w:w="0" w:type="auto"/>
            <w:tcBorders>
              <w:top w:val="single" w:sz="4" w:space="0" w:color="auto"/>
              <w:left w:val="single" w:sz="4" w:space="0" w:color="auto"/>
              <w:bottom w:val="single" w:sz="4" w:space="0" w:color="auto"/>
              <w:right w:val="single" w:sz="4" w:space="0" w:color="auto"/>
            </w:tcBorders>
          </w:tcPr>
          <w:p w:rsidR="008B2031" w:rsidRPr="00511C8C" w:rsidRDefault="004056E4" w:rsidP="004056E4">
            <w:pPr>
              <w:autoSpaceDE w:val="0"/>
              <w:autoSpaceDN w:val="0"/>
              <w:adjustRightInd w:val="0"/>
              <w:jc w:val="center"/>
              <w:rPr>
                <w:sz w:val="22"/>
                <w:szCs w:val="22"/>
              </w:rPr>
            </w:pPr>
            <w:r>
              <w:rPr>
                <w:sz w:val="22"/>
                <w:szCs w:val="22"/>
              </w:rPr>
              <w:t>0,</w:t>
            </w:r>
            <w:r w:rsidR="008B2031">
              <w:rPr>
                <w:sz w:val="22"/>
                <w:szCs w:val="22"/>
              </w:rPr>
              <w:t>0</w:t>
            </w:r>
          </w:p>
        </w:tc>
        <w:tc>
          <w:tcPr>
            <w:tcW w:w="0" w:type="auto"/>
            <w:tcBorders>
              <w:top w:val="single" w:sz="4" w:space="0" w:color="auto"/>
              <w:left w:val="single" w:sz="4" w:space="0" w:color="auto"/>
              <w:bottom w:val="single" w:sz="4" w:space="0" w:color="auto"/>
              <w:right w:val="single" w:sz="4" w:space="0" w:color="auto"/>
            </w:tcBorders>
          </w:tcPr>
          <w:p w:rsidR="008B2031" w:rsidRPr="00511C8C" w:rsidRDefault="008B2031" w:rsidP="004056E4">
            <w:pPr>
              <w:autoSpaceDE w:val="0"/>
              <w:autoSpaceDN w:val="0"/>
              <w:adjustRightInd w:val="0"/>
              <w:jc w:val="center"/>
              <w:rPr>
                <w:sz w:val="22"/>
                <w:szCs w:val="22"/>
              </w:rPr>
            </w:pPr>
            <w:r w:rsidRPr="00511C8C">
              <w:rPr>
                <w:sz w:val="22"/>
                <w:szCs w:val="22"/>
              </w:rPr>
              <w:t>0,0</w:t>
            </w:r>
          </w:p>
        </w:tc>
      </w:tr>
      <w:tr w:rsidR="00A97721" w:rsidRPr="00511C8C" w:rsidTr="004056E4">
        <w:trPr>
          <w:trHeight w:val="149"/>
        </w:trPr>
        <w:tc>
          <w:tcPr>
            <w:tcW w:w="0" w:type="auto"/>
            <w:vMerge/>
            <w:tcBorders>
              <w:top w:val="single" w:sz="4" w:space="0" w:color="auto"/>
              <w:left w:val="single" w:sz="4" w:space="0" w:color="auto"/>
              <w:bottom w:val="single" w:sz="4" w:space="0" w:color="auto"/>
              <w:right w:val="single" w:sz="4" w:space="0" w:color="auto"/>
            </w:tcBorders>
          </w:tcPr>
          <w:p w:rsidR="008B2031" w:rsidRPr="00511C8C" w:rsidRDefault="008B2031" w:rsidP="004056E4">
            <w:pPr>
              <w:autoSpaceDE w:val="0"/>
              <w:autoSpaceDN w:val="0"/>
              <w:adjustRightInd w:val="0"/>
              <w:jc w:val="center"/>
              <w:rPr>
                <w:sz w:val="22"/>
                <w:szCs w:val="22"/>
              </w:rPr>
            </w:pPr>
          </w:p>
        </w:tc>
        <w:tc>
          <w:tcPr>
            <w:tcW w:w="0" w:type="auto"/>
            <w:vMerge/>
            <w:tcBorders>
              <w:top w:val="single" w:sz="4" w:space="0" w:color="auto"/>
              <w:left w:val="single" w:sz="4" w:space="0" w:color="auto"/>
              <w:bottom w:val="single" w:sz="4" w:space="0" w:color="auto"/>
              <w:right w:val="single" w:sz="4" w:space="0" w:color="auto"/>
            </w:tcBorders>
          </w:tcPr>
          <w:p w:rsidR="008B2031" w:rsidRPr="00511C8C" w:rsidRDefault="008B2031" w:rsidP="004056E4">
            <w:pPr>
              <w:autoSpaceDE w:val="0"/>
              <w:autoSpaceDN w:val="0"/>
              <w:adjustRightInd w:val="0"/>
              <w:jc w:val="center"/>
              <w:rPr>
                <w:sz w:val="22"/>
                <w:szCs w:val="22"/>
              </w:rPr>
            </w:pPr>
          </w:p>
        </w:tc>
        <w:tc>
          <w:tcPr>
            <w:tcW w:w="0" w:type="auto"/>
            <w:vMerge/>
            <w:tcBorders>
              <w:top w:val="single" w:sz="4" w:space="0" w:color="auto"/>
              <w:left w:val="single" w:sz="4" w:space="0" w:color="auto"/>
              <w:bottom w:val="single" w:sz="4" w:space="0" w:color="auto"/>
              <w:right w:val="single" w:sz="4" w:space="0" w:color="auto"/>
            </w:tcBorders>
          </w:tcPr>
          <w:p w:rsidR="008B2031" w:rsidRPr="00511C8C" w:rsidRDefault="008B2031" w:rsidP="004056E4">
            <w:pPr>
              <w:autoSpaceDE w:val="0"/>
              <w:autoSpaceDN w:val="0"/>
              <w:adjustRightInd w:val="0"/>
              <w:jc w:val="center"/>
              <w:rPr>
                <w:sz w:val="22"/>
                <w:szCs w:val="22"/>
              </w:rPr>
            </w:pPr>
          </w:p>
        </w:tc>
        <w:tc>
          <w:tcPr>
            <w:tcW w:w="0" w:type="auto"/>
            <w:vMerge/>
            <w:tcBorders>
              <w:top w:val="single" w:sz="4" w:space="0" w:color="auto"/>
              <w:left w:val="single" w:sz="4" w:space="0" w:color="auto"/>
              <w:bottom w:val="single" w:sz="4" w:space="0" w:color="auto"/>
              <w:right w:val="single" w:sz="4" w:space="0" w:color="auto"/>
            </w:tcBorders>
          </w:tcPr>
          <w:p w:rsidR="008B2031" w:rsidRPr="00511C8C" w:rsidRDefault="008B2031" w:rsidP="004056E4">
            <w:pPr>
              <w:autoSpaceDE w:val="0"/>
              <w:autoSpaceDN w:val="0"/>
              <w:adjustRightInd w:val="0"/>
              <w:jc w:val="center"/>
              <w:rPr>
                <w:sz w:val="22"/>
                <w:szCs w:val="22"/>
              </w:rPr>
            </w:pPr>
          </w:p>
        </w:tc>
        <w:tc>
          <w:tcPr>
            <w:tcW w:w="0" w:type="auto"/>
            <w:vMerge/>
            <w:tcBorders>
              <w:top w:val="single" w:sz="4" w:space="0" w:color="auto"/>
              <w:left w:val="single" w:sz="4" w:space="0" w:color="auto"/>
              <w:bottom w:val="single" w:sz="4" w:space="0" w:color="auto"/>
              <w:right w:val="single" w:sz="4" w:space="0" w:color="auto"/>
            </w:tcBorders>
          </w:tcPr>
          <w:p w:rsidR="008B2031" w:rsidRPr="00511C8C" w:rsidRDefault="008B2031" w:rsidP="004056E4">
            <w:pPr>
              <w:autoSpaceDE w:val="0"/>
              <w:autoSpaceDN w:val="0"/>
              <w:adjustRightInd w:val="0"/>
              <w:jc w:val="center"/>
              <w:rPr>
                <w:sz w:val="22"/>
                <w:szCs w:val="22"/>
              </w:rPr>
            </w:pPr>
          </w:p>
        </w:tc>
        <w:tc>
          <w:tcPr>
            <w:tcW w:w="0" w:type="auto"/>
            <w:vMerge/>
            <w:tcBorders>
              <w:top w:val="single" w:sz="4" w:space="0" w:color="auto"/>
              <w:left w:val="single" w:sz="4" w:space="0" w:color="auto"/>
              <w:bottom w:val="single" w:sz="4" w:space="0" w:color="auto"/>
              <w:right w:val="single" w:sz="4" w:space="0" w:color="auto"/>
            </w:tcBorders>
          </w:tcPr>
          <w:p w:rsidR="008B2031" w:rsidRPr="00511C8C" w:rsidRDefault="008B2031" w:rsidP="004056E4">
            <w:pPr>
              <w:autoSpaceDE w:val="0"/>
              <w:autoSpaceDN w:val="0"/>
              <w:adjustRightInd w:val="0"/>
              <w:jc w:val="center"/>
              <w:rPr>
                <w:sz w:val="22"/>
                <w:szCs w:val="22"/>
              </w:rPr>
            </w:pPr>
          </w:p>
        </w:tc>
        <w:tc>
          <w:tcPr>
            <w:tcW w:w="0" w:type="auto"/>
            <w:vMerge/>
            <w:tcBorders>
              <w:top w:val="single" w:sz="4" w:space="0" w:color="auto"/>
              <w:left w:val="single" w:sz="4" w:space="0" w:color="auto"/>
              <w:bottom w:val="single" w:sz="4" w:space="0" w:color="auto"/>
              <w:right w:val="single" w:sz="4" w:space="0" w:color="auto"/>
            </w:tcBorders>
          </w:tcPr>
          <w:p w:rsidR="008B2031" w:rsidRPr="00511C8C" w:rsidRDefault="008B2031" w:rsidP="004056E4">
            <w:pPr>
              <w:autoSpaceDE w:val="0"/>
              <w:autoSpaceDN w:val="0"/>
              <w:adjustRightInd w:val="0"/>
              <w:jc w:val="center"/>
              <w:rPr>
                <w:sz w:val="22"/>
                <w:szCs w:val="22"/>
              </w:rPr>
            </w:pPr>
          </w:p>
        </w:tc>
        <w:tc>
          <w:tcPr>
            <w:tcW w:w="0" w:type="auto"/>
            <w:vMerge/>
            <w:tcBorders>
              <w:top w:val="single" w:sz="4" w:space="0" w:color="auto"/>
              <w:left w:val="single" w:sz="4" w:space="0" w:color="auto"/>
              <w:bottom w:val="single" w:sz="4" w:space="0" w:color="auto"/>
              <w:right w:val="single" w:sz="4" w:space="0" w:color="auto"/>
            </w:tcBorders>
          </w:tcPr>
          <w:p w:rsidR="008B2031" w:rsidRPr="00511C8C" w:rsidRDefault="008B2031" w:rsidP="004056E4">
            <w:pPr>
              <w:autoSpaceDE w:val="0"/>
              <w:autoSpaceDN w:val="0"/>
              <w:adjustRightInd w:val="0"/>
              <w:jc w:val="center"/>
              <w:rPr>
                <w:sz w:val="22"/>
                <w:szCs w:val="22"/>
              </w:rPr>
            </w:pPr>
          </w:p>
        </w:tc>
        <w:tc>
          <w:tcPr>
            <w:tcW w:w="0" w:type="auto"/>
            <w:vMerge/>
            <w:tcBorders>
              <w:top w:val="single" w:sz="4" w:space="0" w:color="auto"/>
              <w:left w:val="single" w:sz="4" w:space="0" w:color="auto"/>
              <w:bottom w:val="single" w:sz="4" w:space="0" w:color="auto"/>
              <w:right w:val="single" w:sz="4" w:space="0" w:color="auto"/>
            </w:tcBorders>
          </w:tcPr>
          <w:p w:rsidR="008B2031" w:rsidRPr="00511C8C" w:rsidRDefault="008B2031" w:rsidP="004056E4">
            <w:pPr>
              <w:autoSpaceDE w:val="0"/>
              <w:autoSpaceDN w:val="0"/>
              <w:adjustRightInd w:val="0"/>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8B2031" w:rsidRPr="00511C8C" w:rsidRDefault="008B2031" w:rsidP="004056E4">
            <w:pPr>
              <w:autoSpaceDE w:val="0"/>
              <w:autoSpaceDN w:val="0"/>
              <w:adjustRightInd w:val="0"/>
              <w:jc w:val="center"/>
              <w:rPr>
                <w:sz w:val="22"/>
                <w:szCs w:val="22"/>
              </w:rPr>
            </w:pPr>
            <w:r w:rsidRPr="00511C8C">
              <w:rPr>
                <w:sz w:val="22"/>
                <w:szCs w:val="22"/>
              </w:rPr>
              <w:t>бюджет Российской Федерации</w:t>
            </w:r>
          </w:p>
        </w:tc>
        <w:tc>
          <w:tcPr>
            <w:tcW w:w="0" w:type="auto"/>
            <w:tcBorders>
              <w:top w:val="single" w:sz="4" w:space="0" w:color="auto"/>
              <w:left w:val="single" w:sz="4" w:space="0" w:color="auto"/>
              <w:bottom w:val="single" w:sz="4" w:space="0" w:color="auto"/>
              <w:right w:val="single" w:sz="4" w:space="0" w:color="auto"/>
            </w:tcBorders>
          </w:tcPr>
          <w:p w:rsidR="008B2031" w:rsidRPr="00511C8C" w:rsidRDefault="008B2031" w:rsidP="004056E4">
            <w:pPr>
              <w:autoSpaceDE w:val="0"/>
              <w:autoSpaceDN w:val="0"/>
              <w:adjustRightInd w:val="0"/>
              <w:jc w:val="center"/>
              <w:rPr>
                <w:sz w:val="22"/>
                <w:szCs w:val="22"/>
              </w:rPr>
            </w:pPr>
            <w:r>
              <w:rPr>
                <w:sz w:val="22"/>
                <w:szCs w:val="22"/>
              </w:rPr>
              <w:t>0,0</w:t>
            </w:r>
          </w:p>
        </w:tc>
        <w:tc>
          <w:tcPr>
            <w:tcW w:w="0" w:type="auto"/>
            <w:tcBorders>
              <w:top w:val="single" w:sz="4" w:space="0" w:color="auto"/>
              <w:left w:val="single" w:sz="4" w:space="0" w:color="auto"/>
              <w:bottom w:val="single" w:sz="4" w:space="0" w:color="auto"/>
              <w:right w:val="single" w:sz="4" w:space="0" w:color="auto"/>
            </w:tcBorders>
          </w:tcPr>
          <w:p w:rsidR="00A97721" w:rsidRDefault="008B2031" w:rsidP="004056E4">
            <w:pPr>
              <w:shd w:val="clear" w:color="auto" w:fill="FFFFFF"/>
              <w:jc w:val="center"/>
              <w:rPr>
                <w:color w:val="000000"/>
                <w:sz w:val="22"/>
                <w:szCs w:val="22"/>
              </w:rPr>
            </w:pPr>
            <w:r w:rsidRPr="0058430A">
              <w:rPr>
                <w:color w:val="000000"/>
                <w:sz w:val="22"/>
                <w:szCs w:val="22"/>
              </w:rPr>
              <w:t>479</w:t>
            </w:r>
            <w:r w:rsidR="00A97721">
              <w:rPr>
                <w:color w:val="000000"/>
                <w:sz w:val="22"/>
                <w:szCs w:val="22"/>
              </w:rPr>
              <w:t> </w:t>
            </w:r>
            <w:r w:rsidRPr="0058430A">
              <w:rPr>
                <w:color w:val="000000"/>
                <w:sz w:val="22"/>
                <w:szCs w:val="22"/>
              </w:rPr>
              <w:t>955,</w:t>
            </w:r>
          </w:p>
          <w:p w:rsidR="008B2031" w:rsidRPr="0058430A" w:rsidRDefault="008B2031" w:rsidP="004056E4">
            <w:pPr>
              <w:shd w:val="clear" w:color="auto" w:fill="FFFFFF"/>
              <w:jc w:val="center"/>
              <w:rPr>
                <w:color w:val="000000"/>
                <w:sz w:val="22"/>
                <w:szCs w:val="22"/>
              </w:rPr>
            </w:pPr>
            <w:r w:rsidRPr="0058430A">
              <w:rPr>
                <w:color w:val="000000"/>
                <w:sz w:val="22"/>
                <w:szCs w:val="22"/>
              </w:rPr>
              <w:t>500</w:t>
            </w:r>
          </w:p>
        </w:tc>
        <w:tc>
          <w:tcPr>
            <w:tcW w:w="0" w:type="auto"/>
            <w:tcBorders>
              <w:top w:val="single" w:sz="4" w:space="0" w:color="auto"/>
              <w:left w:val="single" w:sz="4" w:space="0" w:color="auto"/>
              <w:bottom w:val="single" w:sz="4" w:space="0" w:color="auto"/>
              <w:right w:val="single" w:sz="4" w:space="0" w:color="auto"/>
            </w:tcBorders>
          </w:tcPr>
          <w:p w:rsidR="008B2031" w:rsidRPr="00511C8C" w:rsidRDefault="008B2031" w:rsidP="004056E4">
            <w:pPr>
              <w:autoSpaceDE w:val="0"/>
              <w:autoSpaceDN w:val="0"/>
              <w:adjustRightInd w:val="0"/>
              <w:jc w:val="center"/>
              <w:rPr>
                <w:sz w:val="22"/>
                <w:szCs w:val="22"/>
              </w:rPr>
            </w:pPr>
            <w:r w:rsidRPr="00511C8C">
              <w:rPr>
                <w:sz w:val="22"/>
                <w:szCs w:val="22"/>
              </w:rPr>
              <w:t>0,0</w:t>
            </w:r>
          </w:p>
        </w:tc>
        <w:tc>
          <w:tcPr>
            <w:tcW w:w="0" w:type="auto"/>
            <w:tcBorders>
              <w:top w:val="single" w:sz="4" w:space="0" w:color="auto"/>
              <w:left w:val="single" w:sz="4" w:space="0" w:color="auto"/>
              <w:bottom w:val="single" w:sz="4" w:space="0" w:color="auto"/>
              <w:right w:val="single" w:sz="4" w:space="0" w:color="auto"/>
            </w:tcBorders>
          </w:tcPr>
          <w:p w:rsidR="008B2031" w:rsidRPr="00511C8C" w:rsidRDefault="008B2031" w:rsidP="004056E4">
            <w:pPr>
              <w:autoSpaceDE w:val="0"/>
              <w:autoSpaceDN w:val="0"/>
              <w:adjustRightInd w:val="0"/>
              <w:jc w:val="center"/>
              <w:rPr>
                <w:sz w:val="22"/>
                <w:szCs w:val="22"/>
              </w:rPr>
            </w:pPr>
            <w:r w:rsidRPr="00511C8C">
              <w:rPr>
                <w:sz w:val="22"/>
                <w:szCs w:val="22"/>
              </w:rPr>
              <w:t>0,0</w:t>
            </w:r>
          </w:p>
        </w:tc>
        <w:tc>
          <w:tcPr>
            <w:tcW w:w="0" w:type="auto"/>
            <w:tcBorders>
              <w:top w:val="single" w:sz="4" w:space="0" w:color="auto"/>
              <w:left w:val="single" w:sz="4" w:space="0" w:color="auto"/>
              <w:bottom w:val="single" w:sz="4" w:space="0" w:color="auto"/>
              <w:right w:val="single" w:sz="4" w:space="0" w:color="auto"/>
            </w:tcBorders>
          </w:tcPr>
          <w:p w:rsidR="008B2031" w:rsidRPr="00511C8C" w:rsidRDefault="008B2031" w:rsidP="004056E4">
            <w:pPr>
              <w:autoSpaceDE w:val="0"/>
              <w:autoSpaceDN w:val="0"/>
              <w:adjustRightInd w:val="0"/>
              <w:jc w:val="center"/>
              <w:rPr>
                <w:sz w:val="22"/>
                <w:szCs w:val="22"/>
              </w:rPr>
            </w:pPr>
            <w:r w:rsidRPr="00511C8C">
              <w:rPr>
                <w:sz w:val="22"/>
                <w:szCs w:val="22"/>
              </w:rPr>
              <w:t>0,0</w:t>
            </w:r>
          </w:p>
        </w:tc>
      </w:tr>
    </w:tbl>
    <w:p w:rsidR="00511C8C" w:rsidRDefault="00511C8C" w:rsidP="002A311B">
      <w:pPr>
        <w:ind w:firstLine="709"/>
        <w:rPr>
          <w:sz w:val="28"/>
        </w:rPr>
      </w:pPr>
    </w:p>
    <w:p w:rsidR="008B2031" w:rsidRDefault="008B2031" w:rsidP="002A311B">
      <w:pPr>
        <w:ind w:firstLine="709"/>
        <w:rPr>
          <w:sz w:val="28"/>
        </w:rPr>
      </w:pPr>
      <w:r>
        <w:rPr>
          <w:sz w:val="28"/>
        </w:rPr>
        <w:lastRenderedPageBreak/>
        <w:t>3.</w:t>
      </w:r>
      <w:r w:rsidR="004E5957">
        <w:rPr>
          <w:sz w:val="28"/>
        </w:rPr>
        <w:t>8</w:t>
      </w:r>
      <w:r>
        <w:rPr>
          <w:sz w:val="28"/>
        </w:rPr>
        <w:t>. после строки 1.2.1.1.9.3 дополнить строкой 1.2.1.1.9.4 следующего содержания:</w:t>
      </w:r>
    </w:p>
    <w:tbl>
      <w:tblPr>
        <w:tblW w:w="0" w:type="auto"/>
        <w:tblLook w:val="0000" w:firstRow="0" w:lastRow="0" w:firstColumn="0" w:lastColumn="0" w:noHBand="0" w:noVBand="0"/>
      </w:tblPr>
      <w:tblGrid>
        <w:gridCol w:w="1151"/>
        <w:gridCol w:w="5723"/>
        <w:gridCol w:w="481"/>
        <w:gridCol w:w="326"/>
        <w:gridCol w:w="290"/>
        <w:gridCol w:w="290"/>
        <w:gridCol w:w="290"/>
        <w:gridCol w:w="290"/>
        <w:gridCol w:w="1125"/>
        <w:gridCol w:w="1879"/>
        <w:gridCol w:w="1261"/>
        <w:gridCol w:w="491"/>
        <w:gridCol w:w="491"/>
        <w:gridCol w:w="491"/>
        <w:gridCol w:w="491"/>
      </w:tblGrid>
      <w:tr w:rsidR="00D11CE8" w:rsidRPr="00511C8C" w:rsidTr="00CF20D5">
        <w:trPr>
          <w:trHeight w:val="775"/>
        </w:trPr>
        <w:tc>
          <w:tcPr>
            <w:tcW w:w="0" w:type="auto"/>
            <w:vMerge w:val="restart"/>
            <w:tcBorders>
              <w:top w:val="single" w:sz="4" w:space="0" w:color="auto"/>
              <w:left w:val="single" w:sz="4" w:space="0" w:color="auto"/>
              <w:bottom w:val="single" w:sz="4" w:space="0" w:color="auto"/>
              <w:right w:val="single" w:sz="4" w:space="0" w:color="auto"/>
            </w:tcBorders>
          </w:tcPr>
          <w:p w:rsidR="00D11CE8" w:rsidRPr="00D11CE8" w:rsidRDefault="00D11CE8" w:rsidP="001D2D27">
            <w:pPr>
              <w:autoSpaceDE w:val="0"/>
              <w:autoSpaceDN w:val="0"/>
              <w:adjustRightInd w:val="0"/>
              <w:jc w:val="center"/>
              <w:rPr>
                <w:sz w:val="22"/>
                <w:szCs w:val="22"/>
              </w:rPr>
            </w:pPr>
            <w:r w:rsidRPr="00D11CE8">
              <w:rPr>
                <w:sz w:val="22"/>
                <w:szCs w:val="22"/>
              </w:rPr>
              <w:t>1.2.1.1.9.4</w:t>
            </w:r>
          </w:p>
        </w:tc>
        <w:tc>
          <w:tcPr>
            <w:tcW w:w="0" w:type="auto"/>
            <w:vMerge w:val="restart"/>
            <w:tcBorders>
              <w:top w:val="single" w:sz="4" w:space="0" w:color="auto"/>
              <w:left w:val="single" w:sz="4" w:space="0" w:color="auto"/>
              <w:bottom w:val="single" w:sz="4" w:space="0" w:color="auto"/>
              <w:right w:val="single" w:sz="4" w:space="0" w:color="auto"/>
            </w:tcBorders>
          </w:tcPr>
          <w:p w:rsidR="00D11CE8" w:rsidRPr="00D11CE8" w:rsidRDefault="00D11CE8" w:rsidP="001D2D27">
            <w:pPr>
              <w:autoSpaceDE w:val="0"/>
              <w:autoSpaceDN w:val="0"/>
              <w:adjustRightInd w:val="0"/>
              <w:rPr>
                <w:sz w:val="22"/>
                <w:szCs w:val="22"/>
              </w:rPr>
            </w:pPr>
            <w:r w:rsidRPr="00D11CE8">
              <w:rPr>
                <w:sz w:val="22"/>
                <w:szCs w:val="22"/>
              </w:rPr>
              <w:t>выплачен аванс на выполнение работ</w:t>
            </w:r>
            <w:r w:rsidR="001D2D27">
              <w:rPr>
                <w:sz w:val="22"/>
                <w:szCs w:val="22"/>
              </w:rPr>
              <w:t xml:space="preserve"> по строительству корпуса МАОУ «Гимназия № 33»</w:t>
            </w:r>
            <w:r w:rsidRPr="00D11CE8">
              <w:rPr>
                <w:sz w:val="22"/>
                <w:szCs w:val="22"/>
              </w:rPr>
              <w:t xml:space="preserve"> г. Перми</w:t>
            </w:r>
          </w:p>
        </w:tc>
        <w:tc>
          <w:tcPr>
            <w:tcW w:w="0" w:type="auto"/>
            <w:vMerge w:val="restart"/>
            <w:tcBorders>
              <w:top w:val="single" w:sz="4" w:space="0" w:color="auto"/>
              <w:left w:val="single" w:sz="4" w:space="0" w:color="auto"/>
              <w:bottom w:val="single" w:sz="4" w:space="0" w:color="auto"/>
              <w:right w:val="single" w:sz="4" w:space="0" w:color="auto"/>
            </w:tcBorders>
          </w:tcPr>
          <w:p w:rsidR="00D11CE8" w:rsidRPr="00D11CE8" w:rsidRDefault="00D11CE8" w:rsidP="001D2D27">
            <w:pPr>
              <w:autoSpaceDE w:val="0"/>
              <w:autoSpaceDN w:val="0"/>
              <w:adjustRightInd w:val="0"/>
              <w:jc w:val="center"/>
              <w:rPr>
                <w:sz w:val="22"/>
                <w:szCs w:val="22"/>
              </w:rPr>
            </w:pPr>
            <w:r w:rsidRPr="00D11CE8">
              <w:rPr>
                <w:sz w:val="22"/>
                <w:szCs w:val="22"/>
              </w:rPr>
              <w:t>ед.</w:t>
            </w:r>
          </w:p>
        </w:tc>
        <w:tc>
          <w:tcPr>
            <w:tcW w:w="0" w:type="auto"/>
            <w:vMerge w:val="restart"/>
            <w:tcBorders>
              <w:top w:val="single" w:sz="4" w:space="0" w:color="auto"/>
              <w:left w:val="single" w:sz="4" w:space="0" w:color="auto"/>
              <w:bottom w:val="single" w:sz="4" w:space="0" w:color="auto"/>
              <w:right w:val="single" w:sz="4" w:space="0" w:color="auto"/>
            </w:tcBorders>
          </w:tcPr>
          <w:p w:rsidR="00D11CE8" w:rsidRPr="00D11CE8" w:rsidRDefault="00D11CE8" w:rsidP="001D2D27">
            <w:pPr>
              <w:autoSpaceDE w:val="0"/>
              <w:autoSpaceDN w:val="0"/>
              <w:adjustRightInd w:val="0"/>
              <w:jc w:val="center"/>
              <w:rPr>
                <w:sz w:val="22"/>
                <w:szCs w:val="22"/>
              </w:rPr>
            </w:pPr>
            <w:r w:rsidRPr="00D11CE8">
              <w:rPr>
                <w:sz w:val="22"/>
                <w:szCs w:val="22"/>
              </w:rPr>
              <w:t>1</w:t>
            </w:r>
          </w:p>
        </w:tc>
        <w:tc>
          <w:tcPr>
            <w:tcW w:w="0" w:type="auto"/>
            <w:vMerge w:val="restart"/>
            <w:tcBorders>
              <w:top w:val="single" w:sz="4" w:space="0" w:color="auto"/>
              <w:left w:val="single" w:sz="4" w:space="0" w:color="auto"/>
              <w:bottom w:val="single" w:sz="4" w:space="0" w:color="auto"/>
              <w:right w:val="single" w:sz="4" w:space="0" w:color="auto"/>
            </w:tcBorders>
          </w:tcPr>
          <w:p w:rsidR="00D11CE8" w:rsidRPr="00D11CE8" w:rsidRDefault="00D11CE8" w:rsidP="001D2D27">
            <w:pPr>
              <w:autoSpaceDE w:val="0"/>
              <w:autoSpaceDN w:val="0"/>
              <w:adjustRightInd w:val="0"/>
              <w:jc w:val="center"/>
              <w:rPr>
                <w:sz w:val="22"/>
                <w:szCs w:val="22"/>
              </w:rPr>
            </w:pPr>
            <w:r w:rsidRPr="00D11CE8">
              <w:rPr>
                <w:sz w:val="22"/>
                <w:szCs w:val="22"/>
              </w:rPr>
              <w:t>-</w:t>
            </w:r>
          </w:p>
        </w:tc>
        <w:tc>
          <w:tcPr>
            <w:tcW w:w="0" w:type="auto"/>
            <w:vMerge w:val="restart"/>
            <w:tcBorders>
              <w:top w:val="single" w:sz="4" w:space="0" w:color="auto"/>
              <w:left w:val="single" w:sz="4" w:space="0" w:color="auto"/>
              <w:bottom w:val="single" w:sz="4" w:space="0" w:color="auto"/>
              <w:right w:val="single" w:sz="4" w:space="0" w:color="auto"/>
            </w:tcBorders>
          </w:tcPr>
          <w:p w:rsidR="00D11CE8" w:rsidRPr="00D11CE8" w:rsidRDefault="00D11CE8" w:rsidP="001D2D27">
            <w:pPr>
              <w:autoSpaceDE w:val="0"/>
              <w:autoSpaceDN w:val="0"/>
              <w:adjustRightInd w:val="0"/>
              <w:jc w:val="center"/>
              <w:rPr>
                <w:sz w:val="22"/>
                <w:szCs w:val="22"/>
              </w:rPr>
            </w:pPr>
            <w:r w:rsidRPr="00D11CE8">
              <w:rPr>
                <w:sz w:val="22"/>
                <w:szCs w:val="22"/>
              </w:rPr>
              <w:t>-</w:t>
            </w:r>
          </w:p>
        </w:tc>
        <w:tc>
          <w:tcPr>
            <w:tcW w:w="0" w:type="auto"/>
            <w:vMerge w:val="restart"/>
            <w:tcBorders>
              <w:top w:val="single" w:sz="4" w:space="0" w:color="auto"/>
              <w:left w:val="single" w:sz="4" w:space="0" w:color="auto"/>
              <w:bottom w:val="single" w:sz="4" w:space="0" w:color="auto"/>
              <w:right w:val="single" w:sz="4" w:space="0" w:color="auto"/>
            </w:tcBorders>
          </w:tcPr>
          <w:p w:rsidR="00D11CE8" w:rsidRPr="00D11CE8" w:rsidRDefault="00D11CE8" w:rsidP="001D2D27">
            <w:pPr>
              <w:autoSpaceDE w:val="0"/>
              <w:autoSpaceDN w:val="0"/>
              <w:adjustRightInd w:val="0"/>
              <w:jc w:val="center"/>
              <w:rPr>
                <w:sz w:val="22"/>
                <w:szCs w:val="22"/>
              </w:rPr>
            </w:pPr>
            <w:r w:rsidRPr="00D11CE8">
              <w:rPr>
                <w:sz w:val="22"/>
                <w:szCs w:val="22"/>
              </w:rPr>
              <w:t>-</w:t>
            </w:r>
          </w:p>
        </w:tc>
        <w:tc>
          <w:tcPr>
            <w:tcW w:w="0" w:type="auto"/>
            <w:vMerge w:val="restart"/>
            <w:tcBorders>
              <w:top w:val="single" w:sz="4" w:space="0" w:color="auto"/>
              <w:left w:val="single" w:sz="4" w:space="0" w:color="auto"/>
              <w:bottom w:val="single" w:sz="4" w:space="0" w:color="auto"/>
              <w:right w:val="single" w:sz="4" w:space="0" w:color="auto"/>
            </w:tcBorders>
          </w:tcPr>
          <w:p w:rsidR="00D11CE8" w:rsidRPr="00D11CE8" w:rsidRDefault="00D11CE8" w:rsidP="001D2D27">
            <w:pPr>
              <w:autoSpaceDE w:val="0"/>
              <w:autoSpaceDN w:val="0"/>
              <w:adjustRightInd w:val="0"/>
              <w:jc w:val="center"/>
              <w:rPr>
                <w:sz w:val="22"/>
                <w:szCs w:val="22"/>
              </w:rPr>
            </w:pPr>
            <w:r w:rsidRPr="00D11CE8">
              <w:rPr>
                <w:sz w:val="22"/>
                <w:szCs w:val="22"/>
              </w:rPr>
              <w:t>-</w:t>
            </w:r>
          </w:p>
        </w:tc>
        <w:tc>
          <w:tcPr>
            <w:tcW w:w="0" w:type="auto"/>
            <w:vMerge w:val="restart"/>
            <w:tcBorders>
              <w:top w:val="single" w:sz="4" w:space="0" w:color="auto"/>
              <w:left w:val="single" w:sz="4" w:space="0" w:color="auto"/>
              <w:bottom w:val="single" w:sz="4" w:space="0" w:color="auto"/>
              <w:right w:val="single" w:sz="4" w:space="0" w:color="auto"/>
            </w:tcBorders>
          </w:tcPr>
          <w:p w:rsidR="00D11CE8" w:rsidRPr="00D11CE8" w:rsidRDefault="001D2D27" w:rsidP="001D2D27">
            <w:pPr>
              <w:autoSpaceDE w:val="0"/>
              <w:autoSpaceDN w:val="0"/>
              <w:adjustRightInd w:val="0"/>
              <w:jc w:val="center"/>
              <w:rPr>
                <w:sz w:val="22"/>
                <w:szCs w:val="22"/>
              </w:rPr>
            </w:pPr>
            <w:r>
              <w:rPr>
                <w:sz w:val="22"/>
                <w:szCs w:val="22"/>
              </w:rPr>
              <w:t>МКУ «</w:t>
            </w:r>
            <w:r w:rsidR="00D11CE8" w:rsidRPr="00D11CE8">
              <w:rPr>
                <w:sz w:val="22"/>
                <w:szCs w:val="22"/>
              </w:rPr>
              <w:t>УТЗ</w:t>
            </w:r>
            <w:r>
              <w:rPr>
                <w:sz w:val="22"/>
                <w:szCs w:val="22"/>
              </w:rPr>
              <w:t>»</w:t>
            </w:r>
          </w:p>
        </w:tc>
        <w:tc>
          <w:tcPr>
            <w:tcW w:w="1879" w:type="dxa"/>
            <w:tcBorders>
              <w:top w:val="single" w:sz="4" w:space="0" w:color="auto"/>
              <w:left w:val="single" w:sz="4" w:space="0" w:color="auto"/>
              <w:bottom w:val="single" w:sz="4" w:space="0" w:color="auto"/>
              <w:right w:val="single" w:sz="4" w:space="0" w:color="auto"/>
            </w:tcBorders>
          </w:tcPr>
          <w:p w:rsidR="00D11CE8" w:rsidRPr="00D11CE8" w:rsidRDefault="00D11CE8" w:rsidP="001D2D27">
            <w:pPr>
              <w:autoSpaceDE w:val="0"/>
              <w:autoSpaceDN w:val="0"/>
              <w:adjustRightInd w:val="0"/>
              <w:jc w:val="center"/>
              <w:rPr>
                <w:sz w:val="22"/>
                <w:szCs w:val="22"/>
              </w:rPr>
            </w:pPr>
            <w:r w:rsidRPr="00D11CE8">
              <w:rPr>
                <w:sz w:val="22"/>
                <w:szCs w:val="22"/>
              </w:rPr>
              <w:t>бюджет города Перми</w:t>
            </w:r>
          </w:p>
        </w:tc>
        <w:tc>
          <w:tcPr>
            <w:tcW w:w="1261" w:type="dxa"/>
            <w:tcBorders>
              <w:top w:val="single" w:sz="4" w:space="0" w:color="auto"/>
              <w:left w:val="single" w:sz="4" w:space="0" w:color="auto"/>
              <w:bottom w:val="single" w:sz="4" w:space="0" w:color="auto"/>
              <w:right w:val="single" w:sz="4" w:space="0" w:color="auto"/>
            </w:tcBorders>
          </w:tcPr>
          <w:p w:rsidR="00D11CE8" w:rsidRDefault="00D11CE8" w:rsidP="001D2D27">
            <w:pPr>
              <w:jc w:val="center"/>
              <w:rPr>
                <w:sz w:val="22"/>
                <w:szCs w:val="22"/>
              </w:rPr>
            </w:pPr>
            <w:r w:rsidRPr="00D11CE8">
              <w:rPr>
                <w:sz w:val="22"/>
                <w:szCs w:val="22"/>
              </w:rPr>
              <w:t>3</w:t>
            </w:r>
            <w:r>
              <w:rPr>
                <w:sz w:val="22"/>
                <w:szCs w:val="22"/>
              </w:rPr>
              <w:t> </w:t>
            </w:r>
            <w:r w:rsidRPr="00D11CE8">
              <w:rPr>
                <w:sz w:val="22"/>
                <w:szCs w:val="22"/>
              </w:rPr>
              <w:t>047,</w:t>
            </w:r>
          </w:p>
          <w:p w:rsidR="00D11CE8" w:rsidRPr="00D11CE8" w:rsidRDefault="00D11CE8" w:rsidP="001D2D27">
            <w:pPr>
              <w:jc w:val="center"/>
              <w:rPr>
                <w:sz w:val="22"/>
                <w:szCs w:val="22"/>
              </w:rPr>
            </w:pPr>
            <w:r w:rsidRPr="00D11CE8">
              <w:rPr>
                <w:sz w:val="22"/>
                <w:szCs w:val="22"/>
              </w:rPr>
              <w:t>94155</w:t>
            </w:r>
          </w:p>
        </w:tc>
        <w:tc>
          <w:tcPr>
            <w:tcW w:w="0" w:type="auto"/>
            <w:tcBorders>
              <w:top w:val="single" w:sz="4" w:space="0" w:color="auto"/>
              <w:left w:val="single" w:sz="4" w:space="0" w:color="auto"/>
              <w:bottom w:val="single" w:sz="4" w:space="0" w:color="auto"/>
              <w:right w:val="single" w:sz="4" w:space="0" w:color="auto"/>
            </w:tcBorders>
          </w:tcPr>
          <w:p w:rsidR="00D11CE8" w:rsidRPr="00D11CE8" w:rsidRDefault="00766F3A" w:rsidP="001D2D27">
            <w:pPr>
              <w:shd w:val="clear" w:color="auto" w:fill="FFFFFF"/>
              <w:jc w:val="center"/>
              <w:rPr>
                <w:color w:val="000000"/>
                <w:sz w:val="22"/>
                <w:szCs w:val="22"/>
              </w:rPr>
            </w:pPr>
            <w:r>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rsidR="00D11CE8" w:rsidRPr="00511C8C" w:rsidRDefault="001D2D27" w:rsidP="001D2D27">
            <w:pPr>
              <w:autoSpaceDE w:val="0"/>
              <w:autoSpaceDN w:val="0"/>
              <w:adjustRightInd w:val="0"/>
              <w:jc w:val="center"/>
              <w:rPr>
                <w:sz w:val="22"/>
                <w:szCs w:val="22"/>
              </w:rPr>
            </w:pPr>
            <w:r>
              <w:rPr>
                <w:sz w:val="22"/>
                <w:szCs w:val="22"/>
              </w:rPr>
              <w:t>0,</w:t>
            </w:r>
            <w:r w:rsidR="00D11CE8">
              <w:rPr>
                <w:sz w:val="22"/>
                <w:szCs w:val="22"/>
              </w:rPr>
              <w:t>0</w:t>
            </w:r>
          </w:p>
        </w:tc>
        <w:tc>
          <w:tcPr>
            <w:tcW w:w="0" w:type="auto"/>
            <w:tcBorders>
              <w:top w:val="single" w:sz="4" w:space="0" w:color="auto"/>
              <w:left w:val="single" w:sz="4" w:space="0" w:color="auto"/>
              <w:bottom w:val="single" w:sz="4" w:space="0" w:color="auto"/>
              <w:right w:val="single" w:sz="4" w:space="0" w:color="auto"/>
            </w:tcBorders>
          </w:tcPr>
          <w:p w:rsidR="00D11CE8" w:rsidRPr="00511C8C" w:rsidRDefault="001D2D27" w:rsidP="001D2D27">
            <w:pPr>
              <w:autoSpaceDE w:val="0"/>
              <w:autoSpaceDN w:val="0"/>
              <w:adjustRightInd w:val="0"/>
              <w:jc w:val="center"/>
              <w:rPr>
                <w:sz w:val="22"/>
                <w:szCs w:val="22"/>
              </w:rPr>
            </w:pPr>
            <w:r>
              <w:rPr>
                <w:sz w:val="22"/>
                <w:szCs w:val="22"/>
              </w:rPr>
              <w:t>0,</w:t>
            </w:r>
            <w:r w:rsidR="00D11CE8">
              <w:rPr>
                <w:sz w:val="22"/>
                <w:szCs w:val="22"/>
              </w:rPr>
              <w:t>0</w:t>
            </w:r>
          </w:p>
        </w:tc>
        <w:tc>
          <w:tcPr>
            <w:tcW w:w="0" w:type="auto"/>
            <w:tcBorders>
              <w:top w:val="single" w:sz="4" w:space="0" w:color="auto"/>
              <w:left w:val="single" w:sz="4" w:space="0" w:color="auto"/>
              <w:bottom w:val="single" w:sz="4" w:space="0" w:color="auto"/>
              <w:right w:val="single" w:sz="4" w:space="0" w:color="auto"/>
            </w:tcBorders>
          </w:tcPr>
          <w:p w:rsidR="00D11CE8" w:rsidRPr="00511C8C" w:rsidRDefault="00D11CE8" w:rsidP="001D2D27">
            <w:pPr>
              <w:autoSpaceDE w:val="0"/>
              <w:autoSpaceDN w:val="0"/>
              <w:adjustRightInd w:val="0"/>
              <w:jc w:val="center"/>
              <w:rPr>
                <w:sz w:val="22"/>
                <w:szCs w:val="22"/>
              </w:rPr>
            </w:pPr>
            <w:r w:rsidRPr="00511C8C">
              <w:rPr>
                <w:sz w:val="22"/>
                <w:szCs w:val="22"/>
              </w:rPr>
              <w:t>0,0</w:t>
            </w:r>
          </w:p>
        </w:tc>
      </w:tr>
      <w:tr w:rsidR="00D11CE8" w:rsidRPr="00511C8C" w:rsidTr="00CF20D5">
        <w:trPr>
          <w:trHeight w:val="149"/>
        </w:trPr>
        <w:tc>
          <w:tcPr>
            <w:tcW w:w="0" w:type="auto"/>
            <w:vMerge/>
            <w:tcBorders>
              <w:top w:val="single" w:sz="4" w:space="0" w:color="auto"/>
              <w:left w:val="single" w:sz="4" w:space="0" w:color="auto"/>
              <w:bottom w:val="single" w:sz="4" w:space="0" w:color="auto"/>
              <w:right w:val="single" w:sz="4" w:space="0" w:color="auto"/>
            </w:tcBorders>
          </w:tcPr>
          <w:p w:rsidR="00D11CE8" w:rsidRPr="00D11CE8" w:rsidRDefault="00D11CE8" w:rsidP="001D2D27">
            <w:pPr>
              <w:autoSpaceDE w:val="0"/>
              <w:autoSpaceDN w:val="0"/>
              <w:adjustRightInd w:val="0"/>
              <w:jc w:val="center"/>
              <w:rPr>
                <w:sz w:val="22"/>
                <w:szCs w:val="22"/>
              </w:rPr>
            </w:pPr>
          </w:p>
        </w:tc>
        <w:tc>
          <w:tcPr>
            <w:tcW w:w="0" w:type="auto"/>
            <w:vMerge/>
            <w:tcBorders>
              <w:top w:val="single" w:sz="4" w:space="0" w:color="auto"/>
              <w:left w:val="single" w:sz="4" w:space="0" w:color="auto"/>
              <w:bottom w:val="single" w:sz="4" w:space="0" w:color="auto"/>
              <w:right w:val="single" w:sz="4" w:space="0" w:color="auto"/>
            </w:tcBorders>
          </w:tcPr>
          <w:p w:rsidR="00D11CE8" w:rsidRPr="00D11CE8" w:rsidRDefault="00D11CE8" w:rsidP="001D2D27">
            <w:pPr>
              <w:autoSpaceDE w:val="0"/>
              <w:autoSpaceDN w:val="0"/>
              <w:adjustRightInd w:val="0"/>
              <w:jc w:val="center"/>
              <w:rPr>
                <w:sz w:val="22"/>
                <w:szCs w:val="22"/>
              </w:rPr>
            </w:pPr>
          </w:p>
        </w:tc>
        <w:tc>
          <w:tcPr>
            <w:tcW w:w="0" w:type="auto"/>
            <w:vMerge/>
            <w:tcBorders>
              <w:top w:val="single" w:sz="4" w:space="0" w:color="auto"/>
              <w:left w:val="single" w:sz="4" w:space="0" w:color="auto"/>
              <w:bottom w:val="single" w:sz="4" w:space="0" w:color="auto"/>
              <w:right w:val="single" w:sz="4" w:space="0" w:color="auto"/>
            </w:tcBorders>
          </w:tcPr>
          <w:p w:rsidR="00D11CE8" w:rsidRPr="00D11CE8" w:rsidRDefault="00D11CE8" w:rsidP="001D2D27">
            <w:pPr>
              <w:autoSpaceDE w:val="0"/>
              <w:autoSpaceDN w:val="0"/>
              <w:adjustRightInd w:val="0"/>
              <w:jc w:val="center"/>
              <w:rPr>
                <w:sz w:val="22"/>
                <w:szCs w:val="22"/>
              </w:rPr>
            </w:pPr>
          </w:p>
        </w:tc>
        <w:tc>
          <w:tcPr>
            <w:tcW w:w="0" w:type="auto"/>
            <w:vMerge/>
            <w:tcBorders>
              <w:top w:val="single" w:sz="4" w:space="0" w:color="auto"/>
              <w:left w:val="single" w:sz="4" w:space="0" w:color="auto"/>
              <w:bottom w:val="single" w:sz="4" w:space="0" w:color="auto"/>
              <w:right w:val="single" w:sz="4" w:space="0" w:color="auto"/>
            </w:tcBorders>
          </w:tcPr>
          <w:p w:rsidR="00D11CE8" w:rsidRPr="00D11CE8" w:rsidRDefault="00D11CE8" w:rsidP="001D2D27">
            <w:pPr>
              <w:autoSpaceDE w:val="0"/>
              <w:autoSpaceDN w:val="0"/>
              <w:adjustRightInd w:val="0"/>
              <w:jc w:val="center"/>
              <w:rPr>
                <w:sz w:val="22"/>
                <w:szCs w:val="22"/>
              </w:rPr>
            </w:pPr>
          </w:p>
        </w:tc>
        <w:tc>
          <w:tcPr>
            <w:tcW w:w="0" w:type="auto"/>
            <w:vMerge/>
            <w:tcBorders>
              <w:top w:val="single" w:sz="4" w:space="0" w:color="auto"/>
              <w:left w:val="single" w:sz="4" w:space="0" w:color="auto"/>
              <w:bottom w:val="single" w:sz="4" w:space="0" w:color="auto"/>
              <w:right w:val="single" w:sz="4" w:space="0" w:color="auto"/>
            </w:tcBorders>
          </w:tcPr>
          <w:p w:rsidR="00D11CE8" w:rsidRPr="00D11CE8" w:rsidRDefault="00D11CE8" w:rsidP="001D2D27">
            <w:pPr>
              <w:autoSpaceDE w:val="0"/>
              <w:autoSpaceDN w:val="0"/>
              <w:adjustRightInd w:val="0"/>
              <w:jc w:val="center"/>
              <w:rPr>
                <w:sz w:val="22"/>
                <w:szCs w:val="22"/>
              </w:rPr>
            </w:pPr>
          </w:p>
        </w:tc>
        <w:tc>
          <w:tcPr>
            <w:tcW w:w="0" w:type="auto"/>
            <w:vMerge/>
            <w:tcBorders>
              <w:top w:val="single" w:sz="4" w:space="0" w:color="auto"/>
              <w:left w:val="single" w:sz="4" w:space="0" w:color="auto"/>
              <w:bottom w:val="single" w:sz="4" w:space="0" w:color="auto"/>
              <w:right w:val="single" w:sz="4" w:space="0" w:color="auto"/>
            </w:tcBorders>
          </w:tcPr>
          <w:p w:rsidR="00D11CE8" w:rsidRPr="00D11CE8" w:rsidRDefault="00D11CE8" w:rsidP="001D2D27">
            <w:pPr>
              <w:autoSpaceDE w:val="0"/>
              <w:autoSpaceDN w:val="0"/>
              <w:adjustRightInd w:val="0"/>
              <w:jc w:val="center"/>
              <w:rPr>
                <w:sz w:val="22"/>
                <w:szCs w:val="22"/>
              </w:rPr>
            </w:pPr>
          </w:p>
        </w:tc>
        <w:tc>
          <w:tcPr>
            <w:tcW w:w="0" w:type="auto"/>
            <w:vMerge/>
            <w:tcBorders>
              <w:top w:val="single" w:sz="4" w:space="0" w:color="auto"/>
              <w:left w:val="single" w:sz="4" w:space="0" w:color="auto"/>
              <w:bottom w:val="single" w:sz="4" w:space="0" w:color="auto"/>
              <w:right w:val="single" w:sz="4" w:space="0" w:color="auto"/>
            </w:tcBorders>
          </w:tcPr>
          <w:p w:rsidR="00D11CE8" w:rsidRPr="00D11CE8" w:rsidRDefault="00D11CE8" w:rsidP="001D2D27">
            <w:pPr>
              <w:autoSpaceDE w:val="0"/>
              <w:autoSpaceDN w:val="0"/>
              <w:adjustRightInd w:val="0"/>
              <w:jc w:val="center"/>
              <w:rPr>
                <w:sz w:val="22"/>
                <w:szCs w:val="22"/>
              </w:rPr>
            </w:pPr>
          </w:p>
        </w:tc>
        <w:tc>
          <w:tcPr>
            <w:tcW w:w="0" w:type="auto"/>
            <w:vMerge/>
            <w:tcBorders>
              <w:top w:val="single" w:sz="4" w:space="0" w:color="auto"/>
              <w:left w:val="single" w:sz="4" w:space="0" w:color="auto"/>
              <w:bottom w:val="single" w:sz="4" w:space="0" w:color="auto"/>
              <w:right w:val="single" w:sz="4" w:space="0" w:color="auto"/>
            </w:tcBorders>
          </w:tcPr>
          <w:p w:rsidR="00D11CE8" w:rsidRPr="00D11CE8" w:rsidRDefault="00D11CE8" w:rsidP="001D2D27">
            <w:pPr>
              <w:autoSpaceDE w:val="0"/>
              <w:autoSpaceDN w:val="0"/>
              <w:adjustRightInd w:val="0"/>
              <w:jc w:val="center"/>
              <w:rPr>
                <w:sz w:val="22"/>
                <w:szCs w:val="22"/>
              </w:rPr>
            </w:pPr>
          </w:p>
        </w:tc>
        <w:tc>
          <w:tcPr>
            <w:tcW w:w="0" w:type="auto"/>
            <w:vMerge/>
            <w:tcBorders>
              <w:top w:val="single" w:sz="4" w:space="0" w:color="auto"/>
              <w:left w:val="single" w:sz="4" w:space="0" w:color="auto"/>
              <w:bottom w:val="single" w:sz="4" w:space="0" w:color="auto"/>
              <w:right w:val="single" w:sz="4" w:space="0" w:color="auto"/>
            </w:tcBorders>
          </w:tcPr>
          <w:p w:rsidR="00D11CE8" w:rsidRPr="00D11CE8" w:rsidRDefault="00D11CE8" w:rsidP="001D2D27">
            <w:pPr>
              <w:autoSpaceDE w:val="0"/>
              <w:autoSpaceDN w:val="0"/>
              <w:adjustRightInd w:val="0"/>
              <w:jc w:val="center"/>
              <w:rPr>
                <w:sz w:val="22"/>
                <w:szCs w:val="22"/>
              </w:rPr>
            </w:pPr>
          </w:p>
        </w:tc>
        <w:tc>
          <w:tcPr>
            <w:tcW w:w="1879" w:type="dxa"/>
            <w:tcBorders>
              <w:top w:val="single" w:sz="4" w:space="0" w:color="auto"/>
              <w:left w:val="single" w:sz="4" w:space="0" w:color="auto"/>
              <w:bottom w:val="single" w:sz="4" w:space="0" w:color="auto"/>
              <w:right w:val="single" w:sz="4" w:space="0" w:color="auto"/>
            </w:tcBorders>
          </w:tcPr>
          <w:p w:rsidR="00D11CE8" w:rsidRPr="00D11CE8" w:rsidRDefault="00D11CE8" w:rsidP="001D2D27">
            <w:pPr>
              <w:autoSpaceDE w:val="0"/>
              <w:autoSpaceDN w:val="0"/>
              <w:adjustRightInd w:val="0"/>
              <w:jc w:val="center"/>
              <w:rPr>
                <w:sz w:val="22"/>
                <w:szCs w:val="22"/>
              </w:rPr>
            </w:pPr>
            <w:r w:rsidRPr="00D11CE8">
              <w:rPr>
                <w:sz w:val="22"/>
                <w:szCs w:val="22"/>
              </w:rPr>
              <w:t>бюджет Пермского края</w:t>
            </w:r>
          </w:p>
        </w:tc>
        <w:tc>
          <w:tcPr>
            <w:tcW w:w="1261" w:type="dxa"/>
            <w:tcBorders>
              <w:top w:val="single" w:sz="4" w:space="0" w:color="auto"/>
              <w:left w:val="single" w:sz="4" w:space="0" w:color="auto"/>
              <w:bottom w:val="single" w:sz="4" w:space="0" w:color="auto"/>
              <w:right w:val="single" w:sz="4" w:space="0" w:color="auto"/>
            </w:tcBorders>
          </w:tcPr>
          <w:p w:rsidR="00D11CE8" w:rsidRPr="00D11CE8" w:rsidRDefault="00D11CE8" w:rsidP="001D2D27">
            <w:pPr>
              <w:jc w:val="center"/>
              <w:rPr>
                <w:sz w:val="22"/>
                <w:szCs w:val="22"/>
              </w:rPr>
            </w:pPr>
            <w:r w:rsidRPr="00D11CE8">
              <w:rPr>
                <w:sz w:val="22"/>
                <w:szCs w:val="22"/>
              </w:rPr>
              <w:t>9 476,685</w:t>
            </w:r>
          </w:p>
        </w:tc>
        <w:tc>
          <w:tcPr>
            <w:tcW w:w="0" w:type="auto"/>
            <w:tcBorders>
              <w:top w:val="single" w:sz="4" w:space="0" w:color="auto"/>
              <w:left w:val="single" w:sz="4" w:space="0" w:color="auto"/>
              <w:bottom w:val="single" w:sz="4" w:space="0" w:color="auto"/>
              <w:right w:val="single" w:sz="4" w:space="0" w:color="auto"/>
            </w:tcBorders>
          </w:tcPr>
          <w:p w:rsidR="00D11CE8" w:rsidRPr="00D11CE8" w:rsidRDefault="00766F3A" w:rsidP="001D2D27">
            <w:pPr>
              <w:shd w:val="clear" w:color="auto" w:fill="FFFFFF"/>
              <w:jc w:val="center"/>
              <w:rPr>
                <w:color w:val="000000"/>
                <w:sz w:val="22"/>
                <w:szCs w:val="22"/>
              </w:rPr>
            </w:pPr>
            <w:r>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rsidR="00D11CE8" w:rsidRPr="00511C8C" w:rsidRDefault="00D11CE8" w:rsidP="001D2D27">
            <w:pPr>
              <w:autoSpaceDE w:val="0"/>
              <w:autoSpaceDN w:val="0"/>
              <w:adjustRightInd w:val="0"/>
              <w:jc w:val="center"/>
              <w:rPr>
                <w:sz w:val="22"/>
                <w:szCs w:val="22"/>
              </w:rPr>
            </w:pPr>
            <w:r w:rsidRPr="00511C8C">
              <w:rPr>
                <w:sz w:val="22"/>
                <w:szCs w:val="22"/>
              </w:rPr>
              <w:t>0,0</w:t>
            </w:r>
          </w:p>
        </w:tc>
        <w:tc>
          <w:tcPr>
            <w:tcW w:w="0" w:type="auto"/>
            <w:tcBorders>
              <w:top w:val="single" w:sz="4" w:space="0" w:color="auto"/>
              <w:left w:val="single" w:sz="4" w:space="0" w:color="auto"/>
              <w:bottom w:val="single" w:sz="4" w:space="0" w:color="auto"/>
              <w:right w:val="single" w:sz="4" w:space="0" w:color="auto"/>
            </w:tcBorders>
          </w:tcPr>
          <w:p w:rsidR="00D11CE8" w:rsidRPr="00511C8C" w:rsidRDefault="00D11CE8" w:rsidP="001D2D27">
            <w:pPr>
              <w:autoSpaceDE w:val="0"/>
              <w:autoSpaceDN w:val="0"/>
              <w:adjustRightInd w:val="0"/>
              <w:jc w:val="center"/>
              <w:rPr>
                <w:sz w:val="22"/>
                <w:szCs w:val="22"/>
              </w:rPr>
            </w:pPr>
            <w:r w:rsidRPr="00511C8C">
              <w:rPr>
                <w:sz w:val="22"/>
                <w:szCs w:val="22"/>
              </w:rPr>
              <w:t>0,0</w:t>
            </w:r>
          </w:p>
        </w:tc>
        <w:tc>
          <w:tcPr>
            <w:tcW w:w="0" w:type="auto"/>
            <w:tcBorders>
              <w:top w:val="single" w:sz="4" w:space="0" w:color="auto"/>
              <w:left w:val="single" w:sz="4" w:space="0" w:color="auto"/>
              <w:bottom w:val="single" w:sz="4" w:space="0" w:color="auto"/>
              <w:right w:val="single" w:sz="4" w:space="0" w:color="auto"/>
            </w:tcBorders>
          </w:tcPr>
          <w:p w:rsidR="00D11CE8" w:rsidRPr="00511C8C" w:rsidRDefault="00D11CE8" w:rsidP="001D2D27">
            <w:pPr>
              <w:autoSpaceDE w:val="0"/>
              <w:autoSpaceDN w:val="0"/>
              <w:adjustRightInd w:val="0"/>
              <w:jc w:val="center"/>
              <w:rPr>
                <w:sz w:val="22"/>
                <w:szCs w:val="22"/>
              </w:rPr>
            </w:pPr>
            <w:r w:rsidRPr="00511C8C">
              <w:rPr>
                <w:sz w:val="22"/>
                <w:szCs w:val="22"/>
              </w:rPr>
              <w:t>0,0</w:t>
            </w:r>
          </w:p>
        </w:tc>
      </w:tr>
      <w:tr w:rsidR="00D11CE8" w:rsidRPr="00511C8C" w:rsidTr="00CF20D5">
        <w:trPr>
          <w:trHeight w:val="149"/>
        </w:trPr>
        <w:tc>
          <w:tcPr>
            <w:tcW w:w="0" w:type="auto"/>
            <w:vMerge/>
            <w:tcBorders>
              <w:top w:val="single" w:sz="4" w:space="0" w:color="auto"/>
              <w:left w:val="single" w:sz="4" w:space="0" w:color="auto"/>
              <w:bottom w:val="single" w:sz="4" w:space="0" w:color="auto"/>
              <w:right w:val="single" w:sz="4" w:space="0" w:color="auto"/>
            </w:tcBorders>
          </w:tcPr>
          <w:p w:rsidR="00D11CE8" w:rsidRPr="00D11CE8" w:rsidRDefault="00D11CE8" w:rsidP="001D2D27">
            <w:pPr>
              <w:autoSpaceDE w:val="0"/>
              <w:autoSpaceDN w:val="0"/>
              <w:adjustRightInd w:val="0"/>
              <w:jc w:val="center"/>
              <w:rPr>
                <w:sz w:val="22"/>
                <w:szCs w:val="22"/>
              </w:rPr>
            </w:pPr>
          </w:p>
        </w:tc>
        <w:tc>
          <w:tcPr>
            <w:tcW w:w="0" w:type="auto"/>
            <w:vMerge/>
            <w:tcBorders>
              <w:top w:val="single" w:sz="4" w:space="0" w:color="auto"/>
              <w:left w:val="single" w:sz="4" w:space="0" w:color="auto"/>
              <w:bottom w:val="single" w:sz="4" w:space="0" w:color="auto"/>
              <w:right w:val="single" w:sz="4" w:space="0" w:color="auto"/>
            </w:tcBorders>
          </w:tcPr>
          <w:p w:rsidR="00D11CE8" w:rsidRPr="00D11CE8" w:rsidRDefault="00D11CE8" w:rsidP="001D2D27">
            <w:pPr>
              <w:autoSpaceDE w:val="0"/>
              <w:autoSpaceDN w:val="0"/>
              <w:adjustRightInd w:val="0"/>
              <w:jc w:val="center"/>
              <w:rPr>
                <w:sz w:val="22"/>
                <w:szCs w:val="22"/>
              </w:rPr>
            </w:pPr>
          </w:p>
        </w:tc>
        <w:tc>
          <w:tcPr>
            <w:tcW w:w="0" w:type="auto"/>
            <w:vMerge/>
            <w:tcBorders>
              <w:top w:val="single" w:sz="4" w:space="0" w:color="auto"/>
              <w:left w:val="single" w:sz="4" w:space="0" w:color="auto"/>
              <w:bottom w:val="single" w:sz="4" w:space="0" w:color="auto"/>
              <w:right w:val="single" w:sz="4" w:space="0" w:color="auto"/>
            </w:tcBorders>
          </w:tcPr>
          <w:p w:rsidR="00D11CE8" w:rsidRPr="00D11CE8" w:rsidRDefault="00D11CE8" w:rsidP="001D2D27">
            <w:pPr>
              <w:autoSpaceDE w:val="0"/>
              <w:autoSpaceDN w:val="0"/>
              <w:adjustRightInd w:val="0"/>
              <w:jc w:val="center"/>
              <w:rPr>
                <w:sz w:val="22"/>
                <w:szCs w:val="22"/>
              </w:rPr>
            </w:pPr>
          </w:p>
        </w:tc>
        <w:tc>
          <w:tcPr>
            <w:tcW w:w="0" w:type="auto"/>
            <w:vMerge/>
            <w:tcBorders>
              <w:top w:val="single" w:sz="4" w:space="0" w:color="auto"/>
              <w:left w:val="single" w:sz="4" w:space="0" w:color="auto"/>
              <w:bottom w:val="single" w:sz="4" w:space="0" w:color="auto"/>
              <w:right w:val="single" w:sz="4" w:space="0" w:color="auto"/>
            </w:tcBorders>
          </w:tcPr>
          <w:p w:rsidR="00D11CE8" w:rsidRPr="00D11CE8" w:rsidRDefault="00D11CE8" w:rsidP="001D2D27">
            <w:pPr>
              <w:autoSpaceDE w:val="0"/>
              <w:autoSpaceDN w:val="0"/>
              <w:adjustRightInd w:val="0"/>
              <w:jc w:val="center"/>
              <w:rPr>
                <w:sz w:val="22"/>
                <w:szCs w:val="22"/>
              </w:rPr>
            </w:pPr>
          </w:p>
        </w:tc>
        <w:tc>
          <w:tcPr>
            <w:tcW w:w="0" w:type="auto"/>
            <w:vMerge/>
            <w:tcBorders>
              <w:top w:val="single" w:sz="4" w:space="0" w:color="auto"/>
              <w:left w:val="single" w:sz="4" w:space="0" w:color="auto"/>
              <w:bottom w:val="single" w:sz="4" w:space="0" w:color="auto"/>
              <w:right w:val="single" w:sz="4" w:space="0" w:color="auto"/>
            </w:tcBorders>
          </w:tcPr>
          <w:p w:rsidR="00D11CE8" w:rsidRPr="00D11CE8" w:rsidRDefault="00D11CE8" w:rsidP="001D2D27">
            <w:pPr>
              <w:autoSpaceDE w:val="0"/>
              <w:autoSpaceDN w:val="0"/>
              <w:adjustRightInd w:val="0"/>
              <w:jc w:val="center"/>
              <w:rPr>
                <w:sz w:val="22"/>
                <w:szCs w:val="22"/>
              </w:rPr>
            </w:pPr>
          </w:p>
        </w:tc>
        <w:tc>
          <w:tcPr>
            <w:tcW w:w="0" w:type="auto"/>
            <w:vMerge/>
            <w:tcBorders>
              <w:top w:val="single" w:sz="4" w:space="0" w:color="auto"/>
              <w:left w:val="single" w:sz="4" w:space="0" w:color="auto"/>
              <w:bottom w:val="single" w:sz="4" w:space="0" w:color="auto"/>
              <w:right w:val="single" w:sz="4" w:space="0" w:color="auto"/>
            </w:tcBorders>
          </w:tcPr>
          <w:p w:rsidR="00D11CE8" w:rsidRPr="00D11CE8" w:rsidRDefault="00D11CE8" w:rsidP="001D2D27">
            <w:pPr>
              <w:autoSpaceDE w:val="0"/>
              <w:autoSpaceDN w:val="0"/>
              <w:adjustRightInd w:val="0"/>
              <w:jc w:val="center"/>
              <w:rPr>
                <w:sz w:val="22"/>
                <w:szCs w:val="22"/>
              </w:rPr>
            </w:pPr>
          </w:p>
        </w:tc>
        <w:tc>
          <w:tcPr>
            <w:tcW w:w="0" w:type="auto"/>
            <w:vMerge/>
            <w:tcBorders>
              <w:top w:val="single" w:sz="4" w:space="0" w:color="auto"/>
              <w:left w:val="single" w:sz="4" w:space="0" w:color="auto"/>
              <w:bottom w:val="single" w:sz="4" w:space="0" w:color="auto"/>
              <w:right w:val="single" w:sz="4" w:space="0" w:color="auto"/>
            </w:tcBorders>
          </w:tcPr>
          <w:p w:rsidR="00D11CE8" w:rsidRPr="00D11CE8" w:rsidRDefault="00D11CE8" w:rsidP="001D2D27">
            <w:pPr>
              <w:autoSpaceDE w:val="0"/>
              <w:autoSpaceDN w:val="0"/>
              <w:adjustRightInd w:val="0"/>
              <w:jc w:val="center"/>
              <w:rPr>
                <w:sz w:val="22"/>
                <w:szCs w:val="22"/>
              </w:rPr>
            </w:pPr>
          </w:p>
        </w:tc>
        <w:tc>
          <w:tcPr>
            <w:tcW w:w="0" w:type="auto"/>
            <w:vMerge/>
            <w:tcBorders>
              <w:top w:val="single" w:sz="4" w:space="0" w:color="auto"/>
              <w:left w:val="single" w:sz="4" w:space="0" w:color="auto"/>
              <w:bottom w:val="single" w:sz="4" w:space="0" w:color="auto"/>
              <w:right w:val="single" w:sz="4" w:space="0" w:color="auto"/>
            </w:tcBorders>
          </w:tcPr>
          <w:p w:rsidR="00D11CE8" w:rsidRPr="00D11CE8" w:rsidRDefault="00D11CE8" w:rsidP="001D2D27">
            <w:pPr>
              <w:autoSpaceDE w:val="0"/>
              <w:autoSpaceDN w:val="0"/>
              <w:adjustRightInd w:val="0"/>
              <w:jc w:val="center"/>
              <w:rPr>
                <w:sz w:val="22"/>
                <w:szCs w:val="22"/>
              </w:rPr>
            </w:pPr>
          </w:p>
        </w:tc>
        <w:tc>
          <w:tcPr>
            <w:tcW w:w="0" w:type="auto"/>
            <w:vMerge/>
            <w:tcBorders>
              <w:top w:val="single" w:sz="4" w:space="0" w:color="auto"/>
              <w:left w:val="single" w:sz="4" w:space="0" w:color="auto"/>
              <w:bottom w:val="single" w:sz="4" w:space="0" w:color="auto"/>
              <w:right w:val="single" w:sz="4" w:space="0" w:color="auto"/>
            </w:tcBorders>
          </w:tcPr>
          <w:p w:rsidR="00D11CE8" w:rsidRPr="00D11CE8" w:rsidRDefault="00D11CE8" w:rsidP="001D2D27">
            <w:pPr>
              <w:autoSpaceDE w:val="0"/>
              <w:autoSpaceDN w:val="0"/>
              <w:adjustRightInd w:val="0"/>
              <w:jc w:val="center"/>
              <w:rPr>
                <w:sz w:val="22"/>
                <w:szCs w:val="22"/>
              </w:rPr>
            </w:pPr>
          </w:p>
        </w:tc>
        <w:tc>
          <w:tcPr>
            <w:tcW w:w="1879" w:type="dxa"/>
            <w:tcBorders>
              <w:top w:val="single" w:sz="4" w:space="0" w:color="auto"/>
              <w:left w:val="single" w:sz="4" w:space="0" w:color="auto"/>
              <w:bottom w:val="single" w:sz="4" w:space="0" w:color="auto"/>
              <w:right w:val="single" w:sz="4" w:space="0" w:color="auto"/>
            </w:tcBorders>
          </w:tcPr>
          <w:p w:rsidR="00D11CE8" w:rsidRPr="00D11CE8" w:rsidRDefault="00D11CE8" w:rsidP="001D2D27">
            <w:pPr>
              <w:autoSpaceDE w:val="0"/>
              <w:autoSpaceDN w:val="0"/>
              <w:adjustRightInd w:val="0"/>
              <w:jc w:val="center"/>
              <w:rPr>
                <w:sz w:val="22"/>
                <w:szCs w:val="22"/>
              </w:rPr>
            </w:pPr>
            <w:r w:rsidRPr="00D11CE8">
              <w:rPr>
                <w:sz w:val="22"/>
                <w:szCs w:val="22"/>
              </w:rPr>
              <w:t>бюджет Российской Федерации</w:t>
            </w:r>
          </w:p>
        </w:tc>
        <w:tc>
          <w:tcPr>
            <w:tcW w:w="1261" w:type="dxa"/>
            <w:tcBorders>
              <w:top w:val="single" w:sz="4" w:space="0" w:color="auto"/>
              <w:left w:val="single" w:sz="4" w:space="0" w:color="auto"/>
              <w:bottom w:val="single" w:sz="4" w:space="0" w:color="auto"/>
              <w:right w:val="single" w:sz="4" w:space="0" w:color="auto"/>
            </w:tcBorders>
          </w:tcPr>
          <w:p w:rsidR="00D11CE8" w:rsidRDefault="00D11CE8" w:rsidP="001D2D27">
            <w:pPr>
              <w:jc w:val="center"/>
              <w:rPr>
                <w:sz w:val="22"/>
                <w:szCs w:val="22"/>
              </w:rPr>
            </w:pPr>
            <w:r w:rsidRPr="00D11CE8">
              <w:rPr>
                <w:sz w:val="22"/>
                <w:szCs w:val="22"/>
              </w:rPr>
              <w:t>180</w:t>
            </w:r>
            <w:r>
              <w:rPr>
                <w:sz w:val="22"/>
                <w:szCs w:val="22"/>
              </w:rPr>
              <w:t> </w:t>
            </w:r>
            <w:r w:rsidRPr="00D11CE8">
              <w:rPr>
                <w:sz w:val="22"/>
                <w:szCs w:val="22"/>
              </w:rPr>
              <w:t>057,</w:t>
            </w:r>
          </w:p>
          <w:p w:rsidR="00D11CE8" w:rsidRPr="00D11CE8" w:rsidRDefault="00D11CE8" w:rsidP="001D2D27">
            <w:pPr>
              <w:jc w:val="center"/>
              <w:rPr>
                <w:sz w:val="22"/>
                <w:szCs w:val="22"/>
              </w:rPr>
            </w:pPr>
            <w:r w:rsidRPr="00D11CE8">
              <w:rPr>
                <w:sz w:val="22"/>
                <w:szCs w:val="22"/>
              </w:rPr>
              <w:t>000</w:t>
            </w:r>
          </w:p>
        </w:tc>
        <w:tc>
          <w:tcPr>
            <w:tcW w:w="0" w:type="auto"/>
            <w:tcBorders>
              <w:top w:val="single" w:sz="4" w:space="0" w:color="auto"/>
              <w:left w:val="single" w:sz="4" w:space="0" w:color="auto"/>
              <w:bottom w:val="single" w:sz="4" w:space="0" w:color="auto"/>
              <w:right w:val="single" w:sz="4" w:space="0" w:color="auto"/>
            </w:tcBorders>
          </w:tcPr>
          <w:p w:rsidR="00D11CE8" w:rsidRPr="00D11CE8" w:rsidRDefault="00766F3A" w:rsidP="001D2D27">
            <w:pPr>
              <w:shd w:val="clear" w:color="auto" w:fill="FFFFFF"/>
              <w:jc w:val="center"/>
              <w:rPr>
                <w:color w:val="000000"/>
                <w:sz w:val="22"/>
                <w:szCs w:val="22"/>
              </w:rPr>
            </w:pPr>
            <w:r>
              <w:rPr>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tcPr>
          <w:p w:rsidR="00D11CE8" w:rsidRPr="00511C8C" w:rsidRDefault="001D2D27" w:rsidP="001D2D27">
            <w:pPr>
              <w:autoSpaceDE w:val="0"/>
              <w:autoSpaceDN w:val="0"/>
              <w:adjustRightInd w:val="0"/>
              <w:jc w:val="center"/>
              <w:rPr>
                <w:sz w:val="22"/>
                <w:szCs w:val="22"/>
              </w:rPr>
            </w:pPr>
            <w:r>
              <w:rPr>
                <w:sz w:val="22"/>
                <w:szCs w:val="22"/>
              </w:rPr>
              <w:t>0,</w:t>
            </w:r>
            <w:r w:rsidR="00D11CE8">
              <w:rPr>
                <w:sz w:val="22"/>
                <w:szCs w:val="22"/>
              </w:rPr>
              <w:t>0</w:t>
            </w:r>
          </w:p>
        </w:tc>
        <w:tc>
          <w:tcPr>
            <w:tcW w:w="0" w:type="auto"/>
            <w:tcBorders>
              <w:top w:val="single" w:sz="4" w:space="0" w:color="auto"/>
              <w:left w:val="single" w:sz="4" w:space="0" w:color="auto"/>
              <w:bottom w:val="single" w:sz="4" w:space="0" w:color="auto"/>
              <w:right w:val="single" w:sz="4" w:space="0" w:color="auto"/>
            </w:tcBorders>
          </w:tcPr>
          <w:p w:rsidR="00D11CE8" w:rsidRPr="00511C8C" w:rsidRDefault="001D2D27" w:rsidP="001D2D27">
            <w:pPr>
              <w:autoSpaceDE w:val="0"/>
              <w:autoSpaceDN w:val="0"/>
              <w:adjustRightInd w:val="0"/>
              <w:jc w:val="center"/>
              <w:rPr>
                <w:sz w:val="22"/>
                <w:szCs w:val="22"/>
              </w:rPr>
            </w:pPr>
            <w:r>
              <w:rPr>
                <w:sz w:val="22"/>
                <w:szCs w:val="22"/>
              </w:rPr>
              <w:t>0,</w:t>
            </w:r>
            <w:r w:rsidR="00D11CE8">
              <w:rPr>
                <w:sz w:val="22"/>
                <w:szCs w:val="22"/>
              </w:rPr>
              <w:t>0</w:t>
            </w:r>
          </w:p>
        </w:tc>
        <w:tc>
          <w:tcPr>
            <w:tcW w:w="0" w:type="auto"/>
            <w:tcBorders>
              <w:top w:val="single" w:sz="4" w:space="0" w:color="auto"/>
              <w:left w:val="single" w:sz="4" w:space="0" w:color="auto"/>
              <w:bottom w:val="single" w:sz="4" w:space="0" w:color="auto"/>
              <w:right w:val="single" w:sz="4" w:space="0" w:color="auto"/>
            </w:tcBorders>
          </w:tcPr>
          <w:p w:rsidR="00D11CE8" w:rsidRPr="00511C8C" w:rsidRDefault="001D2D27" w:rsidP="001D2D27">
            <w:pPr>
              <w:autoSpaceDE w:val="0"/>
              <w:autoSpaceDN w:val="0"/>
              <w:adjustRightInd w:val="0"/>
              <w:jc w:val="center"/>
              <w:rPr>
                <w:sz w:val="22"/>
                <w:szCs w:val="22"/>
              </w:rPr>
            </w:pPr>
            <w:r>
              <w:rPr>
                <w:sz w:val="22"/>
                <w:szCs w:val="22"/>
              </w:rPr>
              <w:t>0,</w:t>
            </w:r>
            <w:r w:rsidR="00D11CE8">
              <w:rPr>
                <w:sz w:val="22"/>
                <w:szCs w:val="22"/>
              </w:rPr>
              <w:t>0</w:t>
            </w:r>
          </w:p>
        </w:tc>
      </w:tr>
    </w:tbl>
    <w:p w:rsidR="008B2031" w:rsidRDefault="008B2031" w:rsidP="002A311B">
      <w:pPr>
        <w:ind w:firstLine="709"/>
        <w:rPr>
          <w:sz w:val="28"/>
        </w:rPr>
      </w:pPr>
    </w:p>
    <w:p w:rsidR="000B25E9" w:rsidRDefault="00417FED" w:rsidP="002A311B">
      <w:pPr>
        <w:ind w:firstLine="709"/>
        <w:rPr>
          <w:sz w:val="28"/>
        </w:rPr>
      </w:pPr>
      <w:r>
        <w:rPr>
          <w:sz w:val="28"/>
        </w:rPr>
        <w:t>3</w:t>
      </w:r>
      <w:r w:rsidR="000B25E9">
        <w:rPr>
          <w:sz w:val="28"/>
        </w:rPr>
        <w:t>.</w:t>
      </w:r>
      <w:r w:rsidR="004E5957">
        <w:rPr>
          <w:sz w:val="28"/>
        </w:rPr>
        <w:t>9</w:t>
      </w:r>
      <w:r w:rsidR="000B25E9">
        <w:rPr>
          <w:sz w:val="28"/>
        </w:rPr>
        <w:t xml:space="preserve">. </w:t>
      </w:r>
      <w:r w:rsidR="007D0D67">
        <w:rPr>
          <w:sz w:val="28"/>
        </w:rPr>
        <w:t>строки 1.2.1.1.10.2</w:t>
      </w:r>
      <w:r w:rsidR="001D201B">
        <w:rPr>
          <w:sz w:val="28"/>
        </w:rPr>
        <w:t>-</w:t>
      </w:r>
      <w:r w:rsidR="007D0D67">
        <w:rPr>
          <w:sz w:val="28"/>
        </w:rPr>
        <w:t>1.2.1.1.10.</w:t>
      </w:r>
      <w:r w:rsidR="001D201B">
        <w:rPr>
          <w:sz w:val="28"/>
        </w:rPr>
        <w:t>4</w:t>
      </w:r>
      <w:r w:rsidR="007D0D67">
        <w:rPr>
          <w:sz w:val="28"/>
        </w:rPr>
        <w:t xml:space="preserve"> изложить</w:t>
      </w:r>
      <w:r w:rsidR="0056644D">
        <w:rPr>
          <w:sz w:val="28"/>
        </w:rPr>
        <w:t xml:space="preserve"> в </w:t>
      </w:r>
      <w:r w:rsidR="007D0D67">
        <w:rPr>
          <w:sz w:val="28"/>
        </w:rPr>
        <w:t>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1"/>
        <w:gridCol w:w="4679"/>
        <w:gridCol w:w="481"/>
        <w:gridCol w:w="326"/>
        <w:gridCol w:w="326"/>
        <w:gridCol w:w="290"/>
        <w:gridCol w:w="290"/>
        <w:gridCol w:w="290"/>
        <w:gridCol w:w="986"/>
        <w:gridCol w:w="1272"/>
        <w:gridCol w:w="1560"/>
        <w:gridCol w:w="1610"/>
        <w:gridCol w:w="491"/>
        <w:gridCol w:w="491"/>
        <w:gridCol w:w="491"/>
      </w:tblGrid>
      <w:tr w:rsidR="009D02D7" w:rsidRPr="00F01B3A" w:rsidTr="00CF20D5">
        <w:tc>
          <w:tcPr>
            <w:tcW w:w="1261" w:type="dxa"/>
            <w:vMerge w:val="restart"/>
          </w:tcPr>
          <w:p w:rsidR="009D02D7" w:rsidRPr="00F01B3A" w:rsidRDefault="009D02D7" w:rsidP="002F6362">
            <w:pPr>
              <w:jc w:val="center"/>
              <w:rPr>
                <w:color w:val="000000"/>
                <w:sz w:val="22"/>
                <w:szCs w:val="22"/>
              </w:rPr>
            </w:pPr>
            <w:r w:rsidRPr="00F01B3A">
              <w:rPr>
                <w:color w:val="000000"/>
                <w:sz w:val="22"/>
                <w:szCs w:val="22"/>
              </w:rPr>
              <w:t>1.2.1.1.10.2</w:t>
            </w:r>
          </w:p>
        </w:tc>
        <w:tc>
          <w:tcPr>
            <w:tcW w:w="4679" w:type="dxa"/>
            <w:vMerge w:val="restart"/>
          </w:tcPr>
          <w:p w:rsidR="009D02D7" w:rsidRPr="00F01B3A" w:rsidRDefault="009D02D7" w:rsidP="007D0D67">
            <w:pPr>
              <w:rPr>
                <w:color w:val="000000"/>
                <w:sz w:val="22"/>
                <w:szCs w:val="22"/>
              </w:rPr>
            </w:pPr>
            <w:r w:rsidRPr="00F01B3A">
              <w:rPr>
                <w:color w:val="000000"/>
                <w:sz w:val="22"/>
                <w:szCs w:val="22"/>
              </w:rPr>
              <w:t xml:space="preserve">выполненные работы по строительству корпуса МАОУ </w:t>
            </w:r>
            <w:r w:rsidR="00BC117D">
              <w:rPr>
                <w:color w:val="000000"/>
                <w:sz w:val="22"/>
                <w:szCs w:val="22"/>
              </w:rPr>
              <w:t>«</w:t>
            </w:r>
            <w:r w:rsidRPr="00F01B3A">
              <w:rPr>
                <w:color w:val="000000"/>
                <w:sz w:val="22"/>
                <w:szCs w:val="22"/>
              </w:rPr>
              <w:t xml:space="preserve">Школа дизайна </w:t>
            </w:r>
            <w:r w:rsidR="00BC117D">
              <w:rPr>
                <w:color w:val="000000"/>
                <w:sz w:val="22"/>
                <w:szCs w:val="22"/>
              </w:rPr>
              <w:t>«</w:t>
            </w:r>
            <w:r w:rsidRPr="00F01B3A">
              <w:rPr>
                <w:color w:val="000000"/>
                <w:sz w:val="22"/>
                <w:szCs w:val="22"/>
              </w:rPr>
              <w:t>Точка</w:t>
            </w:r>
            <w:r w:rsidR="00BC117D">
              <w:rPr>
                <w:color w:val="000000"/>
                <w:sz w:val="22"/>
                <w:szCs w:val="22"/>
              </w:rPr>
              <w:t>»</w:t>
            </w:r>
            <w:r w:rsidRPr="00F01B3A">
              <w:rPr>
                <w:color w:val="000000"/>
                <w:sz w:val="22"/>
                <w:szCs w:val="22"/>
              </w:rPr>
              <w:t xml:space="preserve"> г. Перми</w:t>
            </w:r>
          </w:p>
        </w:tc>
        <w:tc>
          <w:tcPr>
            <w:tcW w:w="481" w:type="dxa"/>
            <w:vMerge w:val="restart"/>
          </w:tcPr>
          <w:p w:rsidR="009D02D7" w:rsidRPr="00F01B3A" w:rsidRDefault="009D02D7" w:rsidP="007D0D67">
            <w:pPr>
              <w:widowControl w:val="0"/>
              <w:shd w:val="clear" w:color="auto" w:fill="FFFFFF"/>
              <w:autoSpaceDE w:val="0"/>
              <w:autoSpaceDN w:val="0"/>
              <w:jc w:val="center"/>
              <w:rPr>
                <w:sz w:val="22"/>
                <w:szCs w:val="22"/>
              </w:rPr>
            </w:pPr>
            <w:r w:rsidRPr="00F01B3A">
              <w:rPr>
                <w:sz w:val="22"/>
                <w:szCs w:val="22"/>
              </w:rPr>
              <w:t>ед.</w:t>
            </w:r>
          </w:p>
        </w:tc>
        <w:tc>
          <w:tcPr>
            <w:tcW w:w="326" w:type="dxa"/>
            <w:vMerge w:val="restart"/>
          </w:tcPr>
          <w:p w:rsidR="009D02D7" w:rsidRPr="00F01B3A" w:rsidRDefault="009D02D7" w:rsidP="007D0D67">
            <w:pPr>
              <w:widowControl w:val="0"/>
              <w:shd w:val="clear" w:color="auto" w:fill="FFFFFF"/>
              <w:autoSpaceDE w:val="0"/>
              <w:autoSpaceDN w:val="0"/>
              <w:jc w:val="center"/>
              <w:rPr>
                <w:sz w:val="22"/>
                <w:szCs w:val="22"/>
              </w:rPr>
            </w:pPr>
            <w:r w:rsidRPr="00F01B3A">
              <w:rPr>
                <w:sz w:val="22"/>
                <w:szCs w:val="22"/>
              </w:rPr>
              <w:t>1</w:t>
            </w:r>
          </w:p>
        </w:tc>
        <w:tc>
          <w:tcPr>
            <w:tcW w:w="326" w:type="dxa"/>
            <w:vMerge w:val="restart"/>
          </w:tcPr>
          <w:p w:rsidR="009D02D7" w:rsidRPr="00F01B3A" w:rsidRDefault="009D02D7" w:rsidP="007D0D67">
            <w:pPr>
              <w:widowControl w:val="0"/>
              <w:shd w:val="clear" w:color="auto" w:fill="FFFFFF"/>
              <w:autoSpaceDE w:val="0"/>
              <w:autoSpaceDN w:val="0"/>
              <w:jc w:val="center"/>
              <w:rPr>
                <w:sz w:val="22"/>
                <w:szCs w:val="22"/>
              </w:rPr>
            </w:pPr>
            <w:r w:rsidRPr="00F01B3A">
              <w:rPr>
                <w:sz w:val="22"/>
                <w:szCs w:val="22"/>
              </w:rPr>
              <w:t>1</w:t>
            </w:r>
          </w:p>
        </w:tc>
        <w:tc>
          <w:tcPr>
            <w:tcW w:w="290" w:type="dxa"/>
            <w:vMerge w:val="restart"/>
          </w:tcPr>
          <w:p w:rsidR="009D02D7" w:rsidRPr="00F01B3A" w:rsidRDefault="009D02D7" w:rsidP="007D0D67">
            <w:pPr>
              <w:widowControl w:val="0"/>
              <w:shd w:val="clear" w:color="auto" w:fill="FFFFFF"/>
              <w:autoSpaceDE w:val="0"/>
              <w:autoSpaceDN w:val="0"/>
              <w:jc w:val="center"/>
              <w:rPr>
                <w:sz w:val="22"/>
                <w:szCs w:val="22"/>
              </w:rPr>
            </w:pPr>
            <w:r w:rsidRPr="00F01B3A">
              <w:rPr>
                <w:sz w:val="22"/>
                <w:szCs w:val="22"/>
              </w:rPr>
              <w:t>-</w:t>
            </w:r>
          </w:p>
        </w:tc>
        <w:tc>
          <w:tcPr>
            <w:tcW w:w="290" w:type="dxa"/>
            <w:vMerge w:val="restart"/>
          </w:tcPr>
          <w:p w:rsidR="009D02D7" w:rsidRPr="00F01B3A" w:rsidRDefault="009D02D7" w:rsidP="007D0D67">
            <w:pPr>
              <w:widowControl w:val="0"/>
              <w:shd w:val="clear" w:color="auto" w:fill="FFFFFF"/>
              <w:autoSpaceDE w:val="0"/>
              <w:autoSpaceDN w:val="0"/>
              <w:jc w:val="center"/>
              <w:rPr>
                <w:sz w:val="22"/>
                <w:szCs w:val="22"/>
              </w:rPr>
            </w:pPr>
            <w:r w:rsidRPr="00F01B3A">
              <w:rPr>
                <w:sz w:val="22"/>
                <w:szCs w:val="22"/>
              </w:rPr>
              <w:t>-</w:t>
            </w:r>
          </w:p>
        </w:tc>
        <w:tc>
          <w:tcPr>
            <w:tcW w:w="290" w:type="dxa"/>
            <w:vMerge w:val="restart"/>
          </w:tcPr>
          <w:p w:rsidR="009D02D7" w:rsidRPr="00F01B3A" w:rsidRDefault="009D02D7" w:rsidP="007D0D67">
            <w:pPr>
              <w:widowControl w:val="0"/>
              <w:shd w:val="clear" w:color="auto" w:fill="FFFFFF"/>
              <w:autoSpaceDE w:val="0"/>
              <w:autoSpaceDN w:val="0"/>
              <w:jc w:val="center"/>
              <w:rPr>
                <w:sz w:val="22"/>
                <w:szCs w:val="22"/>
              </w:rPr>
            </w:pPr>
            <w:r w:rsidRPr="00F01B3A">
              <w:rPr>
                <w:sz w:val="22"/>
                <w:szCs w:val="22"/>
              </w:rPr>
              <w:t>-</w:t>
            </w:r>
          </w:p>
        </w:tc>
        <w:tc>
          <w:tcPr>
            <w:tcW w:w="986" w:type="dxa"/>
            <w:vMerge w:val="restart"/>
          </w:tcPr>
          <w:p w:rsidR="009D02D7" w:rsidRPr="00F01B3A" w:rsidRDefault="009D02D7">
            <w:pPr>
              <w:jc w:val="center"/>
              <w:rPr>
                <w:color w:val="000000"/>
                <w:sz w:val="22"/>
                <w:szCs w:val="22"/>
              </w:rPr>
            </w:pPr>
            <w:r w:rsidRPr="00F01B3A">
              <w:rPr>
                <w:color w:val="000000"/>
                <w:sz w:val="22"/>
                <w:szCs w:val="22"/>
              </w:rPr>
              <w:t xml:space="preserve">МКУ </w:t>
            </w:r>
            <w:r w:rsidR="00BC117D">
              <w:rPr>
                <w:color w:val="000000"/>
                <w:sz w:val="22"/>
                <w:szCs w:val="22"/>
              </w:rPr>
              <w:t>«</w:t>
            </w:r>
            <w:r w:rsidRPr="00F01B3A">
              <w:rPr>
                <w:color w:val="000000"/>
                <w:sz w:val="22"/>
                <w:szCs w:val="22"/>
              </w:rPr>
              <w:t>УТЗ</w:t>
            </w:r>
            <w:r w:rsidR="00BC117D">
              <w:rPr>
                <w:color w:val="000000"/>
                <w:sz w:val="22"/>
                <w:szCs w:val="22"/>
              </w:rPr>
              <w:t>»</w:t>
            </w:r>
          </w:p>
        </w:tc>
        <w:tc>
          <w:tcPr>
            <w:tcW w:w="1272" w:type="dxa"/>
          </w:tcPr>
          <w:p w:rsidR="009D02D7" w:rsidRPr="00F01B3A" w:rsidRDefault="009D02D7" w:rsidP="00F01B3A">
            <w:pPr>
              <w:jc w:val="center"/>
              <w:rPr>
                <w:color w:val="000000"/>
                <w:sz w:val="22"/>
                <w:szCs w:val="22"/>
              </w:rPr>
            </w:pPr>
            <w:r w:rsidRPr="00F01B3A">
              <w:rPr>
                <w:color w:val="000000"/>
                <w:sz w:val="22"/>
                <w:szCs w:val="22"/>
              </w:rPr>
              <w:t>бюджет города Перми</w:t>
            </w:r>
          </w:p>
        </w:tc>
        <w:tc>
          <w:tcPr>
            <w:tcW w:w="1560" w:type="dxa"/>
          </w:tcPr>
          <w:p w:rsidR="009D02D7" w:rsidRPr="00F01B3A" w:rsidRDefault="009D02D7" w:rsidP="00F01B3A">
            <w:pPr>
              <w:jc w:val="center"/>
              <w:rPr>
                <w:color w:val="000000"/>
                <w:sz w:val="22"/>
                <w:szCs w:val="22"/>
              </w:rPr>
            </w:pPr>
            <w:r w:rsidRPr="00F01B3A">
              <w:rPr>
                <w:color w:val="000000"/>
                <w:sz w:val="22"/>
                <w:szCs w:val="22"/>
              </w:rPr>
              <w:t>1 595,59841</w:t>
            </w:r>
          </w:p>
        </w:tc>
        <w:tc>
          <w:tcPr>
            <w:tcW w:w="1610" w:type="dxa"/>
          </w:tcPr>
          <w:p w:rsidR="009D02D7" w:rsidRPr="00F01B3A" w:rsidRDefault="009D02D7" w:rsidP="00F01B3A">
            <w:pPr>
              <w:jc w:val="center"/>
              <w:rPr>
                <w:color w:val="000000"/>
                <w:sz w:val="22"/>
                <w:szCs w:val="22"/>
              </w:rPr>
            </w:pPr>
            <w:r w:rsidRPr="00F01B3A">
              <w:rPr>
                <w:color w:val="000000"/>
                <w:sz w:val="22"/>
                <w:szCs w:val="22"/>
              </w:rPr>
              <w:t>567 746,72606</w:t>
            </w:r>
          </w:p>
        </w:tc>
        <w:tc>
          <w:tcPr>
            <w:tcW w:w="491" w:type="dxa"/>
          </w:tcPr>
          <w:p w:rsidR="009D02D7" w:rsidRPr="00F01B3A" w:rsidRDefault="009D02D7" w:rsidP="00F01B3A">
            <w:pPr>
              <w:jc w:val="center"/>
              <w:rPr>
                <w:color w:val="000000"/>
                <w:sz w:val="22"/>
                <w:szCs w:val="22"/>
              </w:rPr>
            </w:pPr>
            <w:r w:rsidRPr="00F01B3A">
              <w:rPr>
                <w:color w:val="000000"/>
                <w:sz w:val="22"/>
                <w:szCs w:val="22"/>
              </w:rPr>
              <w:t>0,0</w:t>
            </w:r>
          </w:p>
        </w:tc>
        <w:tc>
          <w:tcPr>
            <w:tcW w:w="491" w:type="dxa"/>
          </w:tcPr>
          <w:p w:rsidR="009D02D7" w:rsidRPr="00F01B3A" w:rsidRDefault="009D02D7" w:rsidP="00F01B3A">
            <w:pPr>
              <w:jc w:val="center"/>
              <w:rPr>
                <w:color w:val="000000"/>
                <w:sz w:val="22"/>
                <w:szCs w:val="22"/>
              </w:rPr>
            </w:pPr>
            <w:r w:rsidRPr="00F01B3A">
              <w:rPr>
                <w:color w:val="000000"/>
                <w:sz w:val="22"/>
                <w:szCs w:val="22"/>
              </w:rPr>
              <w:t>0,0</w:t>
            </w:r>
          </w:p>
        </w:tc>
        <w:tc>
          <w:tcPr>
            <w:tcW w:w="491" w:type="dxa"/>
          </w:tcPr>
          <w:p w:rsidR="009D02D7" w:rsidRPr="00F01B3A" w:rsidRDefault="005B4A2A" w:rsidP="00F01B3A">
            <w:pPr>
              <w:jc w:val="center"/>
              <w:rPr>
                <w:color w:val="000000"/>
                <w:sz w:val="22"/>
                <w:szCs w:val="22"/>
              </w:rPr>
            </w:pPr>
            <w:r>
              <w:rPr>
                <w:color w:val="000000"/>
                <w:sz w:val="22"/>
                <w:szCs w:val="22"/>
              </w:rPr>
              <w:t>0,</w:t>
            </w:r>
            <w:r w:rsidR="009D02D7" w:rsidRPr="00F01B3A">
              <w:rPr>
                <w:color w:val="000000"/>
                <w:sz w:val="22"/>
                <w:szCs w:val="22"/>
              </w:rPr>
              <w:t>0</w:t>
            </w:r>
          </w:p>
        </w:tc>
      </w:tr>
      <w:tr w:rsidR="009D02D7" w:rsidRPr="00F01B3A" w:rsidTr="00CF20D5">
        <w:tc>
          <w:tcPr>
            <w:tcW w:w="1261" w:type="dxa"/>
            <w:vMerge/>
          </w:tcPr>
          <w:p w:rsidR="009D02D7" w:rsidRPr="00F01B3A" w:rsidRDefault="009D02D7" w:rsidP="002F6362">
            <w:pPr>
              <w:widowControl w:val="0"/>
              <w:shd w:val="clear" w:color="auto" w:fill="FFFFFF"/>
              <w:autoSpaceDE w:val="0"/>
              <w:autoSpaceDN w:val="0"/>
              <w:jc w:val="center"/>
              <w:rPr>
                <w:sz w:val="22"/>
                <w:szCs w:val="22"/>
              </w:rPr>
            </w:pPr>
          </w:p>
        </w:tc>
        <w:tc>
          <w:tcPr>
            <w:tcW w:w="4679" w:type="dxa"/>
            <w:vMerge/>
          </w:tcPr>
          <w:p w:rsidR="009D02D7" w:rsidRPr="00F01B3A" w:rsidRDefault="009D02D7" w:rsidP="007D0D67">
            <w:pPr>
              <w:widowControl w:val="0"/>
              <w:shd w:val="clear" w:color="auto" w:fill="FFFFFF"/>
              <w:autoSpaceDE w:val="0"/>
              <w:autoSpaceDN w:val="0"/>
              <w:rPr>
                <w:sz w:val="22"/>
                <w:szCs w:val="22"/>
              </w:rPr>
            </w:pPr>
          </w:p>
        </w:tc>
        <w:tc>
          <w:tcPr>
            <w:tcW w:w="481" w:type="dxa"/>
            <w:vMerge/>
          </w:tcPr>
          <w:p w:rsidR="009D02D7" w:rsidRPr="00F01B3A" w:rsidRDefault="009D02D7" w:rsidP="007D0D67">
            <w:pPr>
              <w:widowControl w:val="0"/>
              <w:shd w:val="clear" w:color="auto" w:fill="FFFFFF"/>
              <w:autoSpaceDE w:val="0"/>
              <w:autoSpaceDN w:val="0"/>
              <w:rPr>
                <w:sz w:val="22"/>
                <w:szCs w:val="22"/>
              </w:rPr>
            </w:pPr>
          </w:p>
        </w:tc>
        <w:tc>
          <w:tcPr>
            <w:tcW w:w="326" w:type="dxa"/>
            <w:vMerge/>
          </w:tcPr>
          <w:p w:rsidR="009D02D7" w:rsidRPr="00F01B3A" w:rsidRDefault="009D02D7" w:rsidP="007D0D67">
            <w:pPr>
              <w:widowControl w:val="0"/>
              <w:shd w:val="clear" w:color="auto" w:fill="FFFFFF"/>
              <w:autoSpaceDE w:val="0"/>
              <w:autoSpaceDN w:val="0"/>
              <w:rPr>
                <w:sz w:val="22"/>
                <w:szCs w:val="22"/>
              </w:rPr>
            </w:pPr>
          </w:p>
        </w:tc>
        <w:tc>
          <w:tcPr>
            <w:tcW w:w="326" w:type="dxa"/>
            <w:vMerge/>
          </w:tcPr>
          <w:p w:rsidR="009D02D7" w:rsidRPr="00F01B3A" w:rsidRDefault="009D02D7" w:rsidP="007D0D67">
            <w:pPr>
              <w:widowControl w:val="0"/>
              <w:shd w:val="clear" w:color="auto" w:fill="FFFFFF"/>
              <w:autoSpaceDE w:val="0"/>
              <w:autoSpaceDN w:val="0"/>
              <w:rPr>
                <w:sz w:val="22"/>
                <w:szCs w:val="22"/>
              </w:rPr>
            </w:pPr>
          </w:p>
        </w:tc>
        <w:tc>
          <w:tcPr>
            <w:tcW w:w="290" w:type="dxa"/>
            <w:vMerge/>
          </w:tcPr>
          <w:p w:rsidR="009D02D7" w:rsidRPr="00F01B3A" w:rsidRDefault="009D02D7" w:rsidP="007D0D67">
            <w:pPr>
              <w:widowControl w:val="0"/>
              <w:shd w:val="clear" w:color="auto" w:fill="FFFFFF"/>
              <w:autoSpaceDE w:val="0"/>
              <w:autoSpaceDN w:val="0"/>
              <w:rPr>
                <w:sz w:val="22"/>
                <w:szCs w:val="22"/>
              </w:rPr>
            </w:pPr>
          </w:p>
        </w:tc>
        <w:tc>
          <w:tcPr>
            <w:tcW w:w="290" w:type="dxa"/>
            <w:vMerge/>
          </w:tcPr>
          <w:p w:rsidR="009D02D7" w:rsidRPr="00F01B3A" w:rsidRDefault="009D02D7" w:rsidP="007D0D67">
            <w:pPr>
              <w:widowControl w:val="0"/>
              <w:shd w:val="clear" w:color="auto" w:fill="FFFFFF"/>
              <w:autoSpaceDE w:val="0"/>
              <w:autoSpaceDN w:val="0"/>
              <w:rPr>
                <w:sz w:val="22"/>
                <w:szCs w:val="22"/>
              </w:rPr>
            </w:pPr>
          </w:p>
        </w:tc>
        <w:tc>
          <w:tcPr>
            <w:tcW w:w="290" w:type="dxa"/>
            <w:vMerge/>
          </w:tcPr>
          <w:p w:rsidR="009D02D7" w:rsidRPr="00F01B3A" w:rsidRDefault="009D02D7" w:rsidP="007D0D67">
            <w:pPr>
              <w:widowControl w:val="0"/>
              <w:shd w:val="clear" w:color="auto" w:fill="FFFFFF"/>
              <w:autoSpaceDE w:val="0"/>
              <w:autoSpaceDN w:val="0"/>
              <w:rPr>
                <w:sz w:val="22"/>
                <w:szCs w:val="22"/>
              </w:rPr>
            </w:pPr>
          </w:p>
        </w:tc>
        <w:tc>
          <w:tcPr>
            <w:tcW w:w="986" w:type="dxa"/>
            <w:vMerge/>
          </w:tcPr>
          <w:p w:rsidR="009D02D7" w:rsidRPr="00F01B3A" w:rsidRDefault="009D02D7" w:rsidP="007D0D67">
            <w:pPr>
              <w:widowControl w:val="0"/>
              <w:shd w:val="clear" w:color="auto" w:fill="FFFFFF"/>
              <w:autoSpaceDE w:val="0"/>
              <w:autoSpaceDN w:val="0"/>
              <w:rPr>
                <w:sz w:val="22"/>
                <w:szCs w:val="22"/>
              </w:rPr>
            </w:pPr>
          </w:p>
        </w:tc>
        <w:tc>
          <w:tcPr>
            <w:tcW w:w="1272" w:type="dxa"/>
          </w:tcPr>
          <w:p w:rsidR="009D02D7" w:rsidRPr="00F01B3A" w:rsidRDefault="009D02D7" w:rsidP="00F01B3A">
            <w:pPr>
              <w:jc w:val="center"/>
              <w:rPr>
                <w:color w:val="000000"/>
                <w:sz w:val="22"/>
                <w:szCs w:val="22"/>
              </w:rPr>
            </w:pPr>
            <w:r w:rsidRPr="00F01B3A">
              <w:rPr>
                <w:color w:val="000000"/>
                <w:sz w:val="22"/>
                <w:szCs w:val="22"/>
              </w:rPr>
              <w:t>бюджет Пермского края</w:t>
            </w:r>
          </w:p>
        </w:tc>
        <w:tc>
          <w:tcPr>
            <w:tcW w:w="1560" w:type="dxa"/>
          </w:tcPr>
          <w:p w:rsidR="009D02D7" w:rsidRPr="00F01B3A" w:rsidRDefault="009D02D7" w:rsidP="00F01B3A">
            <w:pPr>
              <w:jc w:val="center"/>
              <w:rPr>
                <w:color w:val="000000"/>
                <w:sz w:val="22"/>
                <w:szCs w:val="22"/>
              </w:rPr>
            </w:pPr>
            <w:r w:rsidRPr="00F01B3A">
              <w:rPr>
                <w:color w:val="000000"/>
                <w:sz w:val="22"/>
                <w:szCs w:val="22"/>
              </w:rPr>
              <w:t>9 476,685</w:t>
            </w:r>
          </w:p>
        </w:tc>
        <w:tc>
          <w:tcPr>
            <w:tcW w:w="1610" w:type="dxa"/>
          </w:tcPr>
          <w:p w:rsidR="009D02D7" w:rsidRPr="00F01B3A" w:rsidRDefault="009D02D7" w:rsidP="00F01B3A">
            <w:pPr>
              <w:jc w:val="center"/>
              <w:rPr>
                <w:color w:val="000000"/>
                <w:sz w:val="22"/>
                <w:szCs w:val="22"/>
              </w:rPr>
            </w:pPr>
            <w:r w:rsidRPr="00F01B3A">
              <w:rPr>
                <w:color w:val="000000"/>
                <w:sz w:val="22"/>
                <w:szCs w:val="22"/>
              </w:rPr>
              <w:t>57 120,700</w:t>
            </w:r>
          </w:p>
        </w:tc>
        <w:tc>
          <w:tcPr>
            <w:tcW w:w="491" w:type="dxa"/>
          </w:tcPr>
          <w:p w:rsidR="009D02D7" w:rsidRPr="00F01B3A" w:rsidRDefault="009D02D7" w:rsidP="00F01B3A">
            <w:pPr>
              <w:jc w:val="center"/>
              <w:rPr>
                <w:color w:val="000000"/>
                <w:sz w:val="22"/>
                <w:szCs w:val="22"/>
              </w:rPr>
            </w:pPr>
            <w:r w:rsidRPr="00F01B3A">
              <w:rPr>
                <w:color w:val="000000"/>
                <w:sz w:val="22"/>
                <w:szCs w:val="22"/>
              </w:rPr>
              <w:t>0,0</w:t>
            </w:r>
          </w:p>
        </w:tc>
        <w:tc>
          <w:tcPr>
            <w:tcW w:w="491" w:type="dxa"/>
          </w:tcPr>
          <w:p w:rsidR="009D02D7" w:rsidRPr="00F01B3A" w:rsidRDefault="009D02D7" w:rsidP="00F01B3A">
            <w:pPr>
              <w:jc w:val="center"/>
              <w:rPr>
                <w:color w:val="000000"/>
                <w:sz w:val="22"/>
                <w:szCs w:val="22"/>
              </w:rPr>
            </w:pPr>
            <w:r w:rsidRPr="00F01B3A">
              <w:rPr>
                <w:color w:val="000000"/>
                <w:sz w:val="22"/>
                <w:szCs w:val="22"/>
              </w:rPr>
              <w:t>0,0</w:t>
            </w:r>
          </w:p>
        </w:tc>
        <w:tc>
          <w:tcPr>
            <w:tcW w:w="491" w:type="dxa"/>
          </w:tcPr>
          <w:p w:rsidR="009D02D7" w:rsidRPr="00F01B3A" w:rsidRDefault="009D02D7" w:rsidP="00F01B3A">
            <w:pPr>
              <w:jc w:val="center"/>
              <w:rPr>
                <w:color w:val="000000"/>
                <w:sz w:val="22"/>
                <w:szCs w:val="22"/>
              </w:rPr>
            </w:pPr>
            <w:r w:rsidRPr="00F01B3A">
              <w:rPr>
                <w:color w:val="000000"/>
                <w:sz w:val="22"/>
                <w:szCs w:val="22"/>
              </w:rPr>
              <w:t>0,0</w:t>
            </w:r>
          </w:p>
        </w:tc>
      </w:tr>
      <w:tr w:rsidR="009D02D7" w:rsidRPr="00F01B3A" w:rsidTr="00CF20D5">
        <w:tc>
          <w:tcPr>
            <w:tcW w:w="1261" w:type="dxa"/>
            <w:vMerge/>
          </w:tcPr>
          <w:p w:rsidR="009D02D7" w:rsidRPr="00F01B3A" w:rsidRDefault="009D02D7" w:rsidP="002F6362">
            <w:pPr>
              <w:widowControl w:val="0"/>
              <w:shd w:val="clear" w:color="auto" w:fill="FFFFFF"/>
              <w:autoSpaceDE w:val="0"/>
              <w:autoSpaceDN w:val="0"/>
              <w:jc w:val="center"/>
              <w:rPr>
                <w:sz w:val="22"/>
                <w:szCs w:val="22"/>
              </w:rPr>
            </w:pPr>
          </w:p>
        </w:tc>
        <w:tc>
          <w:tcPr>
            <w:tcW w:w="4679" w:type="dxa"/>
            <w:vMerge/>
          </w:tcPr>
          <w:p w:rsidR="009D02D7" w:rsidRPr="00F01B3A" w:rsidRDefault="009D02D7" w:rsidP="007D0D67">
            <w:pPr>
              <w:widowControl w:val="0"/>
              <w:shd w:val="clear" w:color="auto" w:fill="FFFFFF"/>
              <w:autoSpaceDE w:val="0"/>
              <w:autoSpaceDN w:val="0"/>
              <w:rPr>
                <w:sz w:val="22"/>
                <w:szCs w:val="22"/>
              </w:rPr>
            </w:pPr>
          </w:p>
        </w:tc>
        <w:tc>
          <w:tcPr>
            <w:tcW w:w="481" w:type="dxa"/>
            <w:vMerge/>
          </w:tcPr>
          <w:p w:rsidR="009D02D7" w:rsidRPr="00F01B3A" w:rsidRDefault="009D02D7" w:rsidP="007D0D67">
            <w:pPr>
              <w:widowControl w:val="0"/>
              <w:shd w:val="clear" w:color="auto" w:fill="FFFFFF"/>
              <w:autoSpaceDE w:val="0"/>
              <w:autoSpaceDN w:val="0"/>
              <w:rPr>
                <w:sz w:val="22"/>
                <w:szCs w:val="22"/>
              </w:rPr>
            </w:pPr>
          </w:p>
        </w:tc>
        <w:tc>
          <w:tcPr>
            <w:tcW w:w="326" w:type="dxa"/>
            <w:vMerge/>
          </w:tcPr>
          <w:p w:rsidR="009D02D7" w:rsidRPr="00F01B3A" w:rsidRDefault="009D02D7" w:rsidP="007D0D67">
            <w:pPr>
              <w:widowControl w:val="0"/>
              <w:shd w:val="clear" w:color="auto" w:fill="FFFFFF"/>
              <w:autoSpaceDE w:val="0"/>
              <w:autoSpaceDN w:val="0"/>
              <w:rPr>
                <w:sz w:val="22"/>
                <w:szCs w:val="22"/>
              </w:rPr>
            </w:pPr>
          </w:p>
        </w:tc>
        <w:tc>
          <w:tcPr>
            <w:tcW w:w="326" w:type="dxa"/>
            <w:vMerge/>
          </w:tcPr>
          <w:p w:rsidR="009D02D7" w:rsidRPr="00F01B3A" w:rsidRDefault="009D02D7" w:rsidP="007D0D67">
            <w:pPr>
              <w:widowControl w:val="0"/>
              <w:shd w:val="clear" w:color="auto" w:fill="FFFFFF"/>
              <w:autoSpaceDE w:val="0"/>
              <w:autoSpaceDN w:val="0"/>
              <w:rPr>
                <w:sz w:val="22"/>
                <w:szCs w:val="22"/>
              </w:rPr>
            </w:pPr>
          </w:p>
        </w:tc>
        <w:tc>
          <w:tcPr>
            <w:tcW w:w="290" w:type="dxa"/>
            <w:vMerge/>
          </w:tcPr>
          <w:p w:rsidR="009D02D7" w:rsidRPr="00F01B3A" w:rsidRDefault="009D02D7" w:rsidP="007D0D67">
            <w:pPr>
              <w:widowControl w:val="0"/>
              <w:shd w:val="clear" w:color="auto" w:fill="FFFFFF"/>
              <w:autoSpaceDE w:val="0"/>
              <w:autoSpaceDN w:val="0"/>
              <w:rPr>
                <w:sz w:val="22"/>
                <w:szCs w:val="22"/>
              </w:rPr>
            </w:pPr>
          </w:p>
        </w:tc>
        <w:tc>
          <w:tcPr>
            <w:tcW w:w="290" w:type="dxa"/>
            <w:vMerge/>
          </w:tcPr>
          <w:p w:rsidR="009D02D7" w:rsidRPr="00F01B3A" w:rsidRDefault="009D02D7" w:rsidP="007D0D67">
            <w:pPr>
              <w:widowControl w:val="0"/>
              <w:shd w:val="clear" w:color="auto" w:fill="FFFFFF"/>
              <w:autoSpaceDE w:val="0"/>
              <w:autoSpaceDN w:val="0"/>
              <w:rPr>
                <w:sz w:val="22"/>
                <w:szCs w:val="22"/>
              </w:rPr>
            </w:pPr>
          </w:p>
        </w:tc>
        <w:tc>
          <w:tcPr>
            <w:tcW w:w="290" w:type="dxa"/>
            <w:vMerge/>
          </w:tcPr>
          <w:p w:rsidR="009D02D7" w:rsidRPr="00F01B3A" w:rsidRDefault="009D02D7" w:rsidP="007D0D67">
            <w:pPr>
              <w:widowControl w:val="0"/>
              <w:shd w:val="clear" w:color="auto" w:fill="FFFFFF"/>
              <w:autoSpaceDE w:val="0"/>
              <w:autoSpaceDN w:val="0"/>
              <w:rPr>
                <w:sz w:val="22"/>
                <w:szCs w:val="22"/>
              </w:rPr>
            </w:pPr>
          </w:p>
        </w:tc>
        <w:tc>
          <w:tcPr>
            <w:tcW w:w="986" w:type="dxa"/>
            <w:vMerge/>
          </w:tcPr>
          <w:p w:rsidR="009D02D7" w:rsidRPr="00F01B3A" w:rsidRDefault="009D02D7" w:rsidP="007D0D67">
            <w:pPr>
              <w:widowControl w:val="0"/>
              <w:shd w:val="clear" w:color="auto" w:fill="FFFFFF"/>
              <w:autoSpaceDE w:val="0"/>
              <w:autoSpaceDN w:val="0"/>
              <w:rPr>
                <w:sz w:val="22"/>
                <w:szCs w:val="22"/>
              </w:rPr>
            </w:pPr>
          </w:p>
        </w:tc>
        <w:tc>
          <w:tcPr>
            <w:tcW w:w="1272" w:type="dxa"/>
          </w:tcPr>
          <w:p w:rsidR="009D02D7" w:rsidRPr="00F01B3A" w:rsidRDefault="009D02D7" w:rsidP="00F01B3A">
            <w:pPr>
              <w:jc w:val="center"/>
              <w:rPr>
                <w:color w:val="000000"/>
                <w:sz w:val="22"/>
                <w:szCs w:val="22"/>
              </w:rPr>
            </w:pPr>
            <w:r w:rsidRPr="00F01B3A">
              <w:rPr>
                <w:color w:val="000000"/>
                <w:sz w:val="22"/>
                <w:szCs w:val="22"/>
              </w:rPr>
              <w:t>бюджет Российской Федерации</w:t>
            </w:r>
          </w:p>
        </w:tc>
        <w:tc>
          <w:tcPr>
            <w:tcW w:w="1560" w:type="dxa"/>
          </w:tcPr>
          <w:p w:rsidR="009D02D7" w:rsidRPr="00F01B3A" w:rsidRDefault="009D02D7" w:rsidP="00F01B3A">
            <w:pPr>
              <w:jc w:val="center"/>
              <w:rPr>
                <w:color w:val="000000"/>
                <w:sz w:val="22"/>
                <w:szCs w:val="22"/>
              </w:rPr>
            </w:pPr>
            <w:r w:rsidRPr="00F01B3A">
              <w:rPr>
                <w:color w:val="000000"/>
                <w:sz w:val="22"/>
                <w:szCs w:val="22"/>
              </w:rPr>
              <w:t>180 057,000</w:t>
            </w:r>
          </w:p>
        </w:tc>
        <w:tc>
          <w:tcPr>
            <w:tcW w:w="1610" w:type="dxa"/>
          </w:tcPr>
          <w:p w:rsidR="009D02D7" w:rsidRPr="00F01B3A" w:rsidRDefault="009D02D7" w:rsidP="00F01B3A">
            <w:pPr>
              <w:jc w:val="center"/>
              <w:rPr>
                <w:color w:val="000000"/>
                <w:sz w:val="22"/>
                <w:szCs w:val="22"/>
              </w:rPr>
            </w:pPr>
            <w:r w:rsidRPr="00F01B3A">
              <w:rPr>
                <w:color w:val="000000"/>
                <w:sz w:val="22"/>
                <w:szCs w:val="22"/>
              </w:rPr>
              <w:t>479 955,500</w:t>
            </w:r>
          </w:p>
        </w:tc>
        <w:tc>
          <w:tcPr>
            <w:tcW w:w="491" w:type="dxa"/>
          </w:tcPr>
          <w:p w:rsidR="009D02D7" w:rsidRPr="00F01B3A" w:rsidRDefault="009D02D7" w:rsidP="00F01B3A">
            <w:pPr>
              <w:jc w:val="center"/>
              <w:rPr>
                <w:color w:val="000000"/>
                <w:sz w:val="22"/>
                <w:szCs w:val="22"/>
              </w:rPr>
            </w:pPr>
            <w:r w:rsidRPr="00F01B3A">
              <w:rPr>
                <w:color w:val="000000"/>
                <w:sz w:val="22"/>
                <w:szCs w:val="22"/>
              </w:rPr>
              <w:t>0,0</w:t>
            </w:r>
          </w:p>
        </w:tc>
        <w:tc>
          <w:tcPr>
            <w:tcW w:w="491" w:type="dxa"/>
          </w:tcPr>
          <w:p w:rsidR="009D02D7" w:rsidRPr="00F01B3A" w:rsidRDefault="009D02D7" w:rsidP="00F01B3A">
            <w:pPr>
              <w:jc w:val="center"/>
              <w:rPr>
                <w:color w:val="000000"/>
                <w:sz w:val="22"/>
                <w:szCs w:val="22"/>
              </w:rPr>
            </w:pPr>
            <w:r w:rsidRPr="00F01B3A">
              <w:rPr>
                <w:color w:val="000000"/>
                <w:sz w:val="22"/>
                <w:szCs w:val="22"/>
              </w:rPr>
              <w:t>0,0</w:t>
            </w:r>
          </w:p>
        </w:tc>
        <w:tc>
          <w:tcPr>
            <w:tcW w:w="491" w:type="dxa"/>
          </w:tcPr>
          <w:p w:rsidR="009D02D7" w:rsidRPr="00F01B3A" w:rsidRDefault="009D02D7" w:rsidP="00F01B3A">
            <w:pPr>
              <w:jc w:val="center"/>
              <w:rPr>
                <w:color w:val="000000"/>
                <w:sz w:val="22"/>
                <w:szCs w:val="22"/>
              </w:rPr>
            </w:pPr>
            <w:r w:rsidRPr="00F01B3A">
              <w:rPr>
                <w:color w:val="000000"/>
                <w:sz w:val="22"/>
                <w:szCs w:val="22"/>
              </w:rPr>
              <w:t>0,0</w:t>
            </w:r>
          </w:p>
        </w:tc>
      </w:tr>
      <w:tr w:rsidR="009D02D7" w:rsidRPr="00F01B3A" w:rsidTr="00CF20D5">
        <w:tc>
          <w:tcPr>
            <w:tcW w:w="1261" w:type="dxa"/>
          </w:tcPr>
          <w:p w:rsidR="009D02D7" w:rsidRPr="00F01B3A" w:rsidRDefault="009D02D7" w:rsidP="002F6362">
            <w:pPr>
              <w:jc w:val="center"/>
              <w:rPr>
                <w:color w:val="000000"/>
                <w:sz w:val="22"/>
                <w:szCs w:val="22"/>
              </w:rPr>
            </w:pPr>
            <w:r w:rsidRPr="00F01B3A">
              <w:rPr>
                <w:color w:val="000000"/>
                <w:sz w:val="22"/>
                <w:szCs w:val="22"/>
              </w:rPr>
              <w:t>1.2.1.1.10.3</w:t>
            </w:r>
          </w:p>
        </w:tc>
        <w:tc>
          <w:tcPr>
            <w:tcW w:w="4679" w:type="dxa"/>
          </w:tcPr>
          <w:p w:rsidR="009D02D7" w:rsidRPr="00F01B3A" w:rsidRDefault="009D02D7" w:rsidP="00BD130C">
            <w:pPr>
              <w:rPr>
                <w:color w:val="000000"/>
                <w:sz w:val="22"/>
                <w:szCs w:val="22"/>
              </w:rPr>
            </w:pPr>
            <w:r w:rsidRPr="00F01B3A">
              <w:rPr>
                <w:color w:val="000000"/>
                <w:sz w:val="22"/>
                <w:szCs w:val="22"/>
              </w:rPr>
              <w:t xml:space="preserve">выполненное подключение (технологическое присоединение) к инженерным сетям при строительстве корпуса МАОУ </w:t>
            </w:r>
            <w:r w:rsidR="00BC117D">
              <w:rPr>
                <w:color w:val="000000"/>
                <w:sz w:val="22"/>
                <w:szCs w:val="22"/>
              </w:rPr>
              <w:t>«</w:t>
            </w:r>
            <w:r w:rsidRPr="00F01B3A">
              <w:rPr>
                <w:color w:val="000000"/>
                <w:sz w:val="22"/>
                <w:szCs w:val="22"/>
              </w:rPr>
              <w:t xml:space="preserve">Школа дизайна </w:t>
            </w:r>
            <w:r w:rsidR="00BC117D">
              <w:rPr>
                <w:color w:val="000000"/>
                <w:sz w:val="22"/>
                <w:szCs w:val="22"/>
              </w:rPr>
              <w:t>«</w:t>
            </w:r>
            <w:r w:rsidRPr="00F01B3A">
              <w:rPr>
                <w:color w:val="000000"/>
                <w:sz w:val="22"/>
                <w:szCs w:val="22"/>
              </w:rPr>
              <w:t>Точка</w:t>
            </w:r>
            <w:r w:rsidR="00BC117D">
              <w:rPr>
                <w:color w:val="000000"/>
                <w:sz w:val="22"/>
                <w:szCs w:val="22"/>
              </w:rPr>
              <w:t>»</w:t>
            </w:r>
            <w:r w:rsidRPr="00F01B3A">
              <w:rPr>
                <w:color w:val="000000"/>
                <w:sz w:val="22"/>
                <w:szCs w:val="22"/>
              </w:rPr>
              <w:t xml:space="preserve"> г. Перми</w:t>
            </w:r>
          </w:p>
        </w:tc>
        <w:tc>
          <w:tcPr>
            <w:tcW w:w="481" w:type="dxa"/>
          </w:tcPr>
          <w:p w:rsidR="009D02D7" w:rsidRPr="00F01B3A" w:rsidRDefault="009D02D7" w:rsidP="00BD130C">
            <w:pPr>
              <w:widowControl w:val="0"/>
              <w:shd w:val="clear" w:color="auto" w:fill="FFFFFF"/>
              <w:autoSpaceDE w:val="0"/>
              <w:autoSpaceDN w:val="0"/>
              <w:jc w:val="center"/>
              <w:rPr>
                <w:sz w:val="22"/>
                <w:szCs w:val="22"/>
              </w:rPr>
            </w:pPr>
            <w:r w:rsidRPr="00F01B3A">
              <w:rPr>
                <w:sz w:val="22"/>
                <w:szCs w:val="22"/>
              </w:rPr>
              <w:t>ед.</w:t>
            </w:r>
          </w:p>
        </w:tc>
        <w:tc>
          <w:tcPr>
            <w:tcW w:w="326" w:type="dxa"/>
          </w:tcPr>
          <w:p w:rsidR="009D02D7" w:rsidRPr="00F01B3A" w:rsidRDefault="009D02D7" w:rsidP="00BD130C">
            <w:pPr>
              <w:widowControl w:val="0"/>
              <w:shd w:val="clear" w:color="auto" w:fill="FFFFFF"/>
              <w:autoSpaceDE w:val="0"/>
              <w:autoSpaceDN w:val="0"/>
              <w:jc w:val="center"/>
              <w:rPr>
                <w:sz w:val="22"/>
                <w:szCs w:val="22"/>
              </w:rPr>
            </w:pPr>
            <w:r w:rsidRPr="00F01B3A">
              <w:rPr>
                <w:sz w:val="22"/>
                <w:szCs w:val="22"/>
              </w:rPr>
              <w:t>4</w:t>
            </w:r>
          </w:p>
        </w:tc>
        <w:tc>
          <w:tcPr>
            <w:tcW w:w="326" w:type="dxa"/>
          </w:tcPr>
          <w:p w:rsidR="009D02D7" w:rsidRPr="00F01B3A" w:rsidRDefault="009D02D7" w:rsidP="00BD130C">
            <w:pPr>
              <w:widowControl w:val="0"/>
              <w:shd w:val="clear" w:color="auto" w:fill="FFFFFF"/>
              <w:autoSpaceDE w:val="0"/>
              <w:autoSpaceDN w:val="0"/>
              <w:jc w:val="center"/>
              <w:rPr>
                <w:sz w:val="22"/>
                <w:szCs w:val="22"/>
              </w:rPr>
            </w:pPr>
            <w:r w:rsidRPr="00F01B3A">
              <w:rPr>
                <w:sz w:val="22"/>
                <w:szCs w:val="22"/>
              </w:rPr>
              <w:t>4</w:t>
            </w:r>
          </w:p>
        </w:tc>
        <w:tc>
          <w:tcPr>
            <w:tcW w:w="290" w:type="dxa"/>
          </w:tcPr>
          <w:p w:rsidR="009D02D7" w:rsidRPr="00F01B3A" w:rsidRDefault="009D02D7" w:rsidP="00BD130C">
            <w:pPr>
              <w:widowControl w:val="0"/>
              <w:shd w:val="clear" w:color="auto" w:fill="FFFFFF"/>
              <w:autoSpaceDE w:val="0"/>
              <w:autoSpaceDN w:val="0"/>
              <w:jc w:val="center"/>
              <w:rPr>
                <w:sz w:val="22"/>
                <w:szCs w:val="22"/>
              </w:rPr>
            </w:pPr>
            <w:r w:rsidRPr="00F01B3A">
              <w:rPr>
                <w:sz w:val="22"/>
                <w:szCs w:val="22"/>
              </w:rPr>
              <w:t>-</w:t>
            </w:r>
          </w:p>
        </w:tc>
        <w:tc>
          <w:tcPr>
            <w:tcW w:w="290" w:type="dxa"/>
          </w:tcPr>
          <w:p w:rsidR="009D02D7" w:rsidRPr="00F01B3A" w:rsidRDefault="009D02D7" w:rsidP="00BD130C">
            <w:pPr>
              <w:widowControl w:val="0"/>
              <w:shd w:val="clear" w:color="auto" w:fill="FFFFFF"/>
              <w:autoSpaceDE w:val="0"/>
              <w:autoSpaceDN w:val="0"/>
              <w:jc w:val="center"/>
              <w:rPr>
                <w:sz w:val="22"/>
                <w:szCs w:val="22"/>
              </w:rPr>
            </w:pPr>
            <w:r w:rsidRPr="00F01B3A">
              <w:rPr>
                <w:sz w:val="22"/>
                <w:szCs w:val="22"/>
              </w:rPr>
              <w:t>-</w:t>
            </w:r>
          </w:p>
        </w:tc>
        <w:tc>
          <w:tcPr>
            <w:tcW w:w="290" w:type="dxa"/>
          </w:tcPr>
          <w:p w:rsidR="009D02D7" w:rsidRPr="00F01B3A" w:rsidRDefault="009D02D7" w:rsidP="00BD130C">
            <w:pPr>
              <w:widowControl w:val="0"/>
              <w:shd w:val="clear" w:color="auto" w:fill="FFFFFF"/>
              <w:autoSpaceDE w:val="0"/>
              <w:autoSpaceDN w:val="0"/>
              <w:jc w:val="center"/>
              <w:rPr>
                <w:sz w:val="22"/>
                <w:szCs w:val="22"/>
              </w:rPr>
            </w:pPr>
            <w:r w:rsidRPr="00F01B3A">
              <w:rPr>
                <w:sz w:val="22"/>
                <w:szCs w:val="22"/>
              </w:rPr>
              <w:t>-</w:t>
            </w:r>
          </w:p>
        </w:tc>
        <w:tc>
          <w:tcPr>
            <w:tcW w:w="986" w:type="dxa"/>
          </w:tcPr>
          <w:p w:rsidR="009D02D7" w:rsidRPr="00F01B3A" w:rsidRDefault="009D02D7" w:rsidP="00BD130C">
            <w:pPr>
              <w:jc w:val="center"/>
              <w:rPr>
                <w:color w:val="000000"/>
                <w:sz w:val="22"/>
                <w:szCs w:val="22"/>
              </w:rPr>
            </w:pPr>
            <w:r w:rsidRPr="00F01B3A">
              <w:rPr>
                <w:color w:val="000000"/>
                <w:sz w:val="22"/>
                <w:szCs w:val="22"/>
              </w:rPr>
              <w:t xml:space="preserve">МКУ </w:t>
            </w:r>
            <w:r w:rsidR="00BC117D">
              <w:rPr>
                <w:color w:val="000000"/>
                <w:sz w:val="22"/>
                <w:szCs w:val="22"/>
              </w:rPr>
              <w:t>«</w:t>
            </w:r>
            <w:r w:rsidRPr="00F01B3A">
              <w:rPr>
                <w:color w:val="000000"/>
                <w:sz w:val="22"/>
                <w:szCs w:val="22"/>
              </w:rPr>
              <w:t>УТЗ</w:t>
            </w:r>
            <w:r w:rsidR="00BC117D">
              <w:rPr>
                <w:color w:val="000000"/>
                <w:sz w:val="22"/>
                <w:szCs w:val="22"/>
              </w:rPr>
              <w:t>»</w:t>
            </w:r>
          </w:p>
        </w:tc>
        <w:tc>
          <w:tcPr>
            <w:tcW w:w="1272" w:type="dxa"/>
          </w:tcPr>
          <w:p w:rsidR="009D02D7" w:rsidRPr="00F01B3A" w:rsidRDefault="009D02D7" w:rsidP="00F01B3A">
            <w:pPr>
              <w:jc w:val="center"/>
              <w:rPr>
                <w:color w:val="000000"/>
                <w:sz w:val="22"/>
                <w:szCs w:val="22"/>
              </w:rPr>
            </w:pPr>
            <w:r w:rsidRPr="00F01B3A">
              <w:rPr>
                <w:color w:val="000000"/>
                <w:sz w:val="22"/>
                <w:szCs w:val="22"/>
              </w:rPr>
              <w:t>бюджет города Перми</w:t>
            </w:r>
          </w:p>
        </w:tc>
        <w:tc>
          <w:tcPr>
            <w:tcW w:w="1560" w:type="dxa"/>
          </w:tcPr>
          <w:p w:rsidR="009D02D7" w:rsidRPr="00F01B3A" w:rsidRDefault="00140AA1" w:rsidP="00F01B3A">
            <w:pPr>
              <w:jc w:val="center"/>
              <w:rPr>
                <w:color w:val="000000"/>
                <w:sz w:val="22"/>
                <w:szCs w:val="22"/>
              </w:rPr>
            </w:pPr>
            <w:r>
              <w:rPr>
                <w:color w:val="000000"/>
                <w:sz w:val="22"/>
                <w:szCs w:val="22"/>
              </w:rPr>
              <w:t>15 978,82505</w:t>
            </w:r>
          </w:p>
        </w:tc>
        <w:tc>
          <w:tcPr>
            <w:tcW w:w="1610" w:type="dxa"/>
          </w:tcPr>
          <w:p w:rsidR="009D02D7" w:rsidRPr="00F01B3A" w:rsidRDefault="00F01B3A" w:rsidP="00F01B3A">
            <w:pPr>
              <w:jc w:val="center"/>
              <w:rPr>
                <w:sz w:val="22"/>
                <w:szCs w:val="22"/>
              </w:rPr>
            </w:pPr>
            <w:r w:rsidRPr="00F01B3A">
              <w:rPr>
                <w:color w:val="000000"/>
                <w:sz w:val="22"/>
                <w:szCs w:val="22"/>
              </w:rPr>
              <w:t>9 597,07242</w:t>
            </w:r>
          </w:p>
        </w:tc>
        <w:tc>
          <w:tcPr>
            <w:tcW w:w="491" w:type="dxa"/>
          </w:tcPr>
          <w:p w:rsidR="009D02D7" w:rsidRPr="00F01B3A" w:rsidRDefault="005B4A2A" w:rsidP="00F01B3A">
            <w:pPr>
              <w:jc w:val="center"/>
              <w:rPr>
                <w:color w:val="000000"/>
                <w:sz w:val="22"/>
                <w:szCs w:val="22"/>
              </w:rPr>
            </w:pPr>
            <w:r>
              <w:rPr>
                <w:color w:val="000000"/>
                <w:sz w:val="22"/>
                <w:szCs w:val="22"/>
              </w:rPr>
              <w:t>0,</w:t>
            </w:r>
            <w:r w:rsidR="009D02D7" w:rsidRPr="00F01B3A">
              <w:rPr>
                <w:color w:val="000000"/>
                <w:sz w:val="22"/>
                <w:szCs w:val="22"/>
              </w:rPr>
              <w:t>0</w:t>
            </w:r>
          </w:p>
        </w:tc>
        <w:tc>
          <w:tcPr>
            <w:tcW w:w="491" w:type="dxa"/>
          </w:tcPr>
          <w:p w:rsidR="009D02D7" w:rsidRPr="00F01B3A" w:rsidRDefault="009D02D7" w:rsidP="00F01B3A">
            <w:pPr>
              <w:jc w:val="center"/>
              <w:rPr>
                <w:color w:val="000000"/>
                <w:sz w:val="22"/>
                <w:szCs w:val="22"/>
              </w:rPr>
            </w:pPr>
            <w:r w:rsidRPr="00F01B3A">
              <w:rPr>
                <w:color w:val="000000"/>
                <w:sz w:val="22"/>
                <w:szCs w:val="22"/>
              </w:rPr>
              <w:t>0,</w:t>
            </w:r>
            <w:r w:rsidR="005B4A2A">
              <w:rPr>
                <w:color w:val="000000"/>
                <w:sz w:val="22"/>
                <w:szCs w:val="22"/>
              </w:rPr>
              <w:t>0</w:t>
            </w:r>
          </w:p>
        </w:tc>
        <w:tc>
          <w:tcPr>
            <w:tcW w:w="491" w:type="dxa"/>
          </w:tcPr>
          <w:p w:rsidR="009D02D7" w:rsidRPr="00F01B3A" w:rsidRDefault="009D02D7" w:rsidP="00F01B3A">
            <w:pPr>
              <w:jc w:val="center"/>
              <w:rPr>
                <w:color w:val="000000"/>
                <w:sz w:val="22"/>
                <w:szCs w:val="22"/>
              </w:rPr>
            </w:pPr>
            <w:r w:rsidRPr="00F01B3A">
              <w:rPr>
                <w:color w:val="000000"/>
                <w:sz w:val="22"/>
                <w:szCs w:val="22"/>
              </w:rPr>
              <w:t>0,0</w:t>
            </w:r>
          </w:p>
        </w:tc>
      </w:tr>
      <w:tr w:rsidR="00BE5E12" w:rsidRPr="00F01B3A" w:rsidTr="00CF20D5">
        <w:tc>
          <w:tcPr>
            <w:tcW w:w="1261" w:type="dxa"/>
          </w:tcPr>
          <w:p w:rsidR="00BE5E12" w:rsidRPr="0058430A" w:rsidRDefault="00BE5E12" w:rsidP="00BD130C">
            <w:pPr>
              <w:shd w:val="clear" w:color="auto" w:fill="FFFFFF"/>
              <w:autoSpaceDE w:val="0"/>
              <w:autoSpaceDN w:val="0"/>
              <w:adjustRightInd w:val="0"/>
              <w:jc w:val="center"/>
              <w:rPr>
                <w:sz w:val="22"/>
                <w:szCs w:val="22"/>
              </w:rPr>
            </w:pPr>
            <w:r w:rsidRPr="00BE5E12">
              <w:rPr>
                <w:sz w:val="22"/>
                <w:szCs w:val="22"/>
              </w:rPr>
              <w:t>1.2.1.1.10.4</w:t>
            </w:r>
          </w:p>
        </w:tc>
        <w:tc>
          <w:tcPr>
            <w:tcW w:w="4679" w:type="dxa"/>
          </w:tcPr>
          <w:p w:rsidR="00BE5E12" w:rsidRPr="0058430A" w:rsidRDefault="00BE5E12" w:rsidP="00BD130C">
            <w:pPr>
              <w:shd w:val="clear" w:color="auto" w:fill="FFFFFF"/>
              <w:autoSpaceDE w:val="0"/>
              <w:autoSpaceDN w:val="0"/>
              <w:adjustRightInd w:val="0"/>
              <w:rPr>
                <w:sz w:val="22"/>
                <w:szCs w:val="22"/>
              </w:rPr>
            </w:pPr>
            <w:r w:rsidRPr="00BE5E12">
              <w:rPr>
                <w:sz w:val="22"/>
                <w:szCs w:val="22"/>
              </w:rPr>
              <w:t xml:space="preserve">компенсация затрат на выполнение работ по выносу инженерных сетей при строительстве корпуса МАОУ </w:t>
            </w:r>
            <w:r w:rsidR="00BC117D">
              <w:rPr>
                <w:sz w:val="22"/>
                <w:szCs w:val="22"/>
              </w:rPr>
              <w:t>«</w:t>
            </w:r>
            <w:r w:rsidRPr="00BE5E12">
              <w:rPr>
                <w:sz w:val="22"/>
                <w:szCs w:val="22"/>
              </w:rPr>
              <w:t xml:space="preserve">Школа дизайна </w:t>
            </w:r>
            <w:r w:rsidR="00BC117D">
              <w:rPr>
                <w:sz w:val="22"/>
                <w:szCs w:val="22"/>
              </w:rPr>
              <w:t>«</w:t>
            </w:r>
            <w:r w:rsidRPr="00BE5E12">
              <w:rPr>
                <w:sz w:val="22"/>
                <w:szCs w:val="22"/>
              </w:rPr>
              <w:t>Точка</w:t>
            </w:r>
            <w:r w:rsidR="00BC117D">
              <w:rPr>
                <w:sz w:val="22"/>
                <w:szCs w:val="22"/>
              </w:rPr>
              <w:t>»</w:t>
            </w:r>
            <w:r w:rsidRPr="00BE5E12">
              <w:rPr>
                <w:sz w:val="22"/>
                <w:szCs w:val="22"/>
              </w:rPr>
              <w:t xml:space="preserve"> </w:t>
            </w:r>
            <w:r w:rsidR="004C0D70">
              <w:rPr>
                <w:sz w:val="22"/>
                <w:szCs w:val="22"/>
              </w:rPr>
              <w:br/>
            </w:r>
            <w:r w:rsidRPr="00BE5E12">
              <w:rPr>
                <w:sz w:val="22"/>
                <w:szCs w:val="22"/>
              </w:rPr>
              <w:t>г. Перми</w:t>
            </w:r>
          </w:p>
        </w:tc>
        <w:tc>
          <w:tcPr>
            <w:tcW w:w="481" w:type="dxa"/>
          </w:tcPr>
          <w:p w:rsidR="00BE5E12" w:rsidRPr="0058430A" w:rsidRDefault="00BE5E12" w:rsidP="00BD130C">
            <w:pPr>
              <w:widowControl w:val="0"/>
              <w:shd w:val="clear" w:color="auto" w:fill="FFFFFF"/>
              <w:autoSpaceDE w:val="0"/>
              <w:autoSpaceDN w:val="0"/>
              <w:jc w:val="center"/>
              <w:rPr>
                <w:sz w:val="22"/>
                <w:szCs w:val="22"/>
              </w:rPr>
            </w:pPr>
            <w:r w:rsidRPr="0058430A">
              <w:rPr>
                <w:sz w:val="22"/>
                <w:szCs w:val="22"/>
              </w:rPr>
              <w:t>ед.</w:t>
            </w:r>
          </w:p>
        </w:tc>
        <w:tc>
          <w:tcPr>
            <w:tcW w:w="326" w:type="dxa"/>
          </w:tcPr>
          <w:p w:rsidR="00BE5E12" w:rsidRPr="0058430A" w:rsidRDefault="00BE5E12" w:rsidP="00BD130C">
            <w:pPr>
              <w:widowControl w:val="0"/>
              <w:shd w:val="clear" w:color="auto" w:fill="FFFFFF"/>
              <w:autoSpaceDE w:val="0"/>
              <w:autoSpaceDN w:val="0"/>
              <w:jc w:val="center"/>
              <w:rPr>
                <w:sz w:val="22"/>
                <w:szCs w:val="22"/>
              </w:rPr>
            </w:pPr>
            <w:r w:rsidRPr="0058430A">
              <w:rPr>
                <w:sz w:val="22"/>
                <w:szCs w:val="22"/>
              </w:rPr>
              <w:t>1</w:t>
            </w:r>
          </w:p>
        </w:tc>
        <w:tc>
          <w:tcPr>
            <w:tcW w:w="326" w:type="dxa"/>
          </w:tcPr>
          <w:p w:rsidR="00BE5E12" w:rsidRPr="0058430A" w:rsidRDefault="00BE5E12" w:rsidP="00BD130C">
            <w:pPr>
              <w:widowControl w:val="0"/>
              <w:shd w:val="clear" w:color="auto" w:fill="FFFFFF"/>
              <w:autoSpaceDE w:val="0"/>
              <w:autoSpaceDN w:val="0"/>
              <w:jc w:val="center"/>
              <w:rPr>
                <w:sz w:val="22"/>
                <w:szCs w:val="22"/>
              </w:rPr>
            </w:pPr>
            <w:r w:rsidRPr="0058430A">
              <w:rPr>
                <w:sz w:val="22"/>
                <w:szCs w:val="22"/>
              </w:rPr>
              <w:t>1</w:t>
            </w:r>
          </w:p>
        </w:tc>
        <w:tc>
          <w:tcPr>
            <w:tcW w:w="290" w:type="dxa"/>
          </w:tcPr>
          <w:p w:rsidR="00BE5E12" w:rsidRPr="0058430A" w:rsidRDefault="00BE5E12" w:rsidP="00BD130C">
            <w:pPr>
              <w:shd w:val="clear" w:color="auto" w:fill="FFFFFF"/>
              <w:autoSpaceDE w:val="0"/>
              <w:autoSpaceDN w:val="0"/>
              <w:adjustRightInd w:val="0"/>
              <w:jc w:val="center"/>
              <w:rPr>
                <w:sz w:val="22"/>
                <w:szCs w:val="22"/>
              </w:rPr>
            </w:pPr>
            <w:r w:rsidRPr="0058430A">
              <w:rPr>
                <w:sz w:val="22"/>
                <w:szCs w:val="22"/>
              </w:rPr>
              <w:t>-</w:t>
            </w:r>
          </w:p>
        </w:tc>
        <w:tc>
          <w:tcPr>
            <w:tcW w:w="290" w:type="dxa"/>
          </w:tcPr>
          <w:p w:rsidR="00BE5E12" w:rsidRPr="0058430A" w:rsidRDefault="00BE5E12" w:rsidP="00BD130C">
            <w:pPr>
              <w:shd w:val="clear" w:color="auto" w:fill="FFFFFF"/>
              <w:autoSpaceDE w:val="0"/>
              <w:autoSpaceDN w:val="0"/>
              <w:adjustRightInd w:val="0"/>
              <w:jc w:val="center"/>
              <w:rPr>
                <w:sz w:val="22"/>
                <w:szCs w:val="22"/>
              </w:rPr>
            </w:pPr>
            <w:r w:rsidRPr="0058430A">
              <w:rPr>
                <w:sz w:val="22"/>
                <w:szCs w:val="22"/>
              </w:rPr>
              <w:t>-</w:t>
            </w:r>
          </w:p>
        </w:tc>
        <w:tc>
          <w:tcPr>
            <w:tcW w:w="290" w:type="dxa"/>
          </w:tcPr>
          <w:p w:rsidR="00BE5E12" w:rsidRPr="0058430A" w:rsidRDefault="00BE5E12" w:rsidP="00BD130C">
            <w:pPr>
              <w:shd w:val="clear" w:color="auto" w:fill="FFFFFF"/>
              <w:autoSpaceDE w:val="0"/>
              <w:autoSpaceDN w:val="0"/>
              <w:adjustRightInd w:val="0"/>
              <w:jc w:val="center"/>
              <w:rPr>
                <w:sz w:val="22"/>
                <w:szCs w:val="22"/>
              </w:rPr>
            </w:pPr>
            <w:r w:rsidRPr="0058430A">
              <w:rPr>
                <w:sz w:val="22"/>
                <w:szCs w:val="22"/>
              </w:rPr>
              <w:t>-</w:t>
            </w:r>
          </w:p>
        </w:tc>
        <w:tc>
          <w:tcPr>
            <w:tcW w:w="986" w:type="dxa"/>
          </w:tcPr>
          <w:p w:rsidR="00BE5E12" w:rsidRPr="00F01B3A" w:rsidRDefault="00BE5E12" w:rsidP="00BD130C">
            <w:pPr>
              <w:jc w:val="center"/>
              <w:rPr>
                <w:color w:val="000000"/>
                <w:sz w:val="22"/>
                <w:szCs w:val="22"/>
              </w:rPr>
            </w:pPr>
            <w:r w:rsidRPr="00F01B3A">
              <w:rPr>
                <w:color w:val="000000"/>
                <w:sz w:val="22"/>
                <w:szCs w:val="22"/>
              </w:rPr>
              <w:t xml:space="preserve">МКУ </w:t>
            </w:r>
            <w:r w:rsidR="00BC117D">
              <w:rPr>
                <w:color w:val="000000"/>
                <w:sz w:val="22"/>
                <w:szCs w:val="22"/>
              </w:rPr>
              <w:t>«</w:t>
            </w:r>
            <w:r w:rsidRPr="00F01B3A">
              <w:rPr>
                <w:color w:val="000000"/>
                <w:sz w:val="22"/>
                <w:szCs w:val="22"/>
              </w:rPr>
              <w:t>УТЗ</w:t>
            </w:r>
            <w:r w:rsidR="00BC117D">
              <w:rPr>
                <w:color w:val="000000"/>
                <w:sz w:val="22"/>
                <w:szCs w:val="22"/>
              </w:rPr>
              <w:t>»</w:t>
            </w:r>
          </w:p>
        </w:tc>
        <w:tc>
          <w:tcPr>
            <w:tcW w:w="1272" w:type="dxa"/>
          </w:tcPr>
          <w:p w:rsidR="00BE5E12" w:rsidRPr="00F01B3A" w:rsidRDefault="00BE5E12" w:rsidP="00BD130C">
            <w:pPr>
              <w:jc w:val="center"/>
              <w:rPr>
                <w:color w:val="000000"/>
                <w:sz w:val="22"/>
                <w:szCs w:val="22"/>
              </w:rPr>
            </w:pPr>
            <w:r w:rsidRPr="00F01B3A">
              <w:rPr>
                <w:color w:val="000000"/>
                <w:sz w:val="22"/>
                <w:szCs w:val="22"/>
              </w:rPr>
              <w:t>бюджет города Перми</w:t>
            </w:r>
          </w:p>
        </w:tc>
        <w:tc>
          <w:tcPr>
            <w:tcW w:w="1560" w:type="dxa"/>
          </w:tcPr>
          <w:p w:rsidR="00BE5E12" w:rsidRPr="0058430A" w:rsidRDefault="00BE5E12" w:rsidP="00BD130C">
            <w:pPr>
              <w:shd w:val="clear" w:color="auto" w:fill="FFFFFF"/>
              <w:jc w:val="center"/>
              <w:rPr>
                <w:sz w:val="22"/>
                <w:szCs w:val="22"/>
              </w:rPr>
            </w:pPr>
            <w:r w:rsidRPr="00BE5E12">
              <w:rPr>
                <w:sz w:val="22"/>
                <w:szCs w:val="22"/>
              </w:rPr>
              <w:t>1 350,37164</w:t>
            </w:r>
          </w:p>
        </w:tc>
        <w:tc>
          <w:tcPr>
            <w:tcW w:w="1610" w:type="dxa"/>
          </w:tcPr>
          <w:p w:rsidR="00BE5E12" w:rsidRPr="0058430A" w:rsidRDefault="00BE5E12" w:rsidP="00EC3FC5">
            <w:pPr>
              <w:shd w:val="clear" w:color="auto" w:fill="FFFFFF"/>
              <w:jc w:val="center"/>
              <w:rPr>
                <w:sz w:val="22"/>
                <w:szCs w:val="22"/>
              </w:rPr>
            </w:pPr>
            <w:r w:rsidRPr="0058430A">
              <w:rPr>
                <w:sz w:val="22"/>
              </w:rPr>
              <w:t>3</w:t>
            </w:r>
            <w:r w:rsidR="00EC3FC5">
              <w:rPr>
                <w:sz w:val="22"/>
              </w:rPr>
              <w:t xml:space="preserve"> </w:t>
            </w:r>
            <w:r w:rsidRPr="0058430A">
              <w:rPr>
                <w:sz w:val="22"/>
              </w:rPr>
              <w:t>388,40199</w:t>
            </w:r>
          </w:p>
        </w:tc>
        <w:tc>
          <w:tcPr>
            <w:tcW w:w="491" w:type="dxa"/>
          </w:tcPr>
          <w:p w:rsidR="00BE5E12" w:rsidRPr="00F01B3A" w:rsidRDefault="00BE5E12" w:rsidP="00BD130C">
            <w:pPr>
              <w:jc w:val="center"/>
              <w:rPr>
                <w:color w:val="000000"/>
                <w:sz w:val="22"/>
                <w:szCs w:val="22"/>
              </w:rPr>
            </w:pPr>
            <w:r w:rsidRPr="00F01B3A">
              <w:rPr>
                <w:color w:val="000000"/>
                <w:sz w:val="22"/>
                <w:szCs w:val="22"/>
              </w:rPr>
              <w:t>0,0</w:t>
            </w:r>
          </w:p>
        </w:tc>
        <w:tc>
          <w:tcPr>
            <w:tcW w:w="491" w:type="dxa"/>
          </w:tcPr>
          <w:p w:rsidR="00BE5E12" w:rsidRPr="00F01B3A" w:rsidRDefault="005B4A2A" w:rsidP="00BD130C">
            <w:pPr>
              <w:jc w:val="center"/>
              <w:rPr>
                <w:color w:val="000000"/>
                <w:sz w:val="22"/>
                <w:szCs w:val="22"/>
              </w:rPr>
            </w:pPr>
            <w:r>
              <w:rPr>
                <w:color w:val="000000"/>
                <w:sz w:val="22"/>
                <w:szCs w:val="22"/>
              </w:rPr>
              <w:t>0,</w:t>
            </w:r>
            <w:r w:rsidR="00BE5E12" w:rsidRPr="00F01B3A">
              <w:rPr>
                <w:color w:val="000000"/>
                <w:sz w:val="22"/>
                <w:szCs w:val="22"/>
              </w:rPr>
              <w:t>0</w:t>
            </w:r>
          </w:p>
        </w:tc>
        <w:tc>
          <w:tcPr>
            <w:tcW w:w="491" w:type="dxa"/>
          </w:tcPr>
          <w:p w:rsidR="00BE5E12" w:rsidRPr="00F01B3A" w:rsidRDefault="005B4A2A" w:rsidP="00BD130C">
            <w:pPr>
              <w:jc w:val="center"/>
              <w:rPr>
                <w:color w:val="000000"/>
                <w:sz w:val="22"/>
                <w:szCs w:val="22"/>
              </w:rPr>
            </w:pPr>
            <w:r>
              <w:rPr>
                <w:color w:val="000000"/>
                <w:sz w:val="22"/>
                <w:szCs w:val="22"/>
              </w:rPr>
              <w:t>0,</w:t>
            </w:r>
            <w:r w:rsidR="00BE5E12" w:rsidRPr="00F01B3A">
              <w:rPr>
                <w:color w:val="000000"/>
                <w:sz w:val="22"/>
                <w:szCs w:val="22"/>
              </w:rPr>
              <w:t>0</w:t>
            </w:r>
          </w:p>
        </w:tc>
      </w:tr>
    </w:tbl>
    <w:p w:rsidR="007305CE" w:rsidRDefault="007305CE" w:rsidP="002A311B">
      <w:pPr>
        <w:ind w:firstLine="709"/>
        <w:rPr>
          <w:sz w:val="28"/>
        </w:rPr>
      </w:pPr>
    </w:p>
    <w:p w:rsidR="00453A7B" w:rsidRPr="0058430A" w:rsidRDefault="00417FED" w:rsidP="00096206">
      <w:pPr>
        <w:ind w:firstLine="709"/>
        <w:jc w:val="both"/>
        <w:rPr>
          <w:sz w:val="28"/>
        </w:rPr>
      </w:pPr>
      <w:r>
        <w:rPr>
          <w:sz w:val="28"/>
        </w:rPr>
        <w:t>3</w:t>
      </w:r>
      <w:r w:rsidR="00453A7B" w:rsidRPr="0058430A">
        <w:rPr>
          <w:sz w:val="28"/>
        </w:rPr>
        <w:t>.</w:t>
      </w:r>
      <w:r w:rsidR="004E5957">
        <w:rPr>
          <w:sz w:val="28"/>
        </w:rPr>
        <w:t>10</w:t>
      </w:r>
      <w:r w:rsidR="00453A7B" w:rsidRPr="0058430A">
        <w:rPr>
          <w:sz w:val="28"/>
        </w:rPr>
        <w:t xml:space="preserve">. строки </w:t>
      </w:r>
      <w:r w:rsidR="00BC117D">
        <w:rPr>
          <w:sz w:val="28"/>
        </w:rPr>
        <w:t>«</w:t>
      </w:r>
      <w:r w:rsidR="00453A7B" w:rsidRPr="0058430A">
        <w:rPr>
          <w:sz w:val="28"/>
        </w:rPr>
        <w:t>Итого по основному мероприятию 1.2.1.1,</w:t>
      </w:r>
      <w:r w:rsidR="0056644D">
        <w:rPr>
          <w:sz w:val="28"/>
        </w:rPr>
        <w:t xml:space="preserve"> в </w:t>
      </w:r>
      <w:r w:rsidR="00453A7B" w:rsidRPr="0058430A">
        <w:rPr>
          <w:sz w:val="28"/>
        </w:rPr>
        <w:t>том числе по источникам финансирования</w:t>
      </w:r>
      <w:r w:rsidR="00BC117D">
        <w:rPr>
          <w:sz w:val="28"/>
        </w:rPr>
        <w:t>»</w:t>
      </w:r>
      <w:r w:rsidR="00453A7B" w:rsidRPr="0058430A">
        <w:rPr>
          <w:sz w:val="28"/>
        </w:rPr>
        <w:t xml:space="preserve">, </w:t>
      </w:r>
      <w:r w:rsidR="00BC117D">
        <w:rPr>
          <w:sz w:val="28"/>
        </w:rPr>
        <w:t>«</w:t>
      </w:r>
      <w:r w:rsidR="00453A7B" w:rsidRPr="0058430A">
        <w:rPr>
          <w:sz w:val="28"/>
        </w:rPr>
        <w:t>Итого по задаче 1.2.1,</w:t>
      </w:r>
      <w:r w:rsidR="0056644D">
        <w:rPr>
          <w:sz w:val="28"/>
        </w:rPr>
        <w:t xml:space="preserve"> в </w:t>
      </w:r>
      <w:r w:rsidR="00453A7B" w:rsidRPr="0058430A">
        <w:rPr>
          <w:sz w:val="28"/>
        </w:rPr>
        <w:t>том числе по источникам финансирования</w:t>
      </w:r>
      <w:r w:rsidR="00BC117D">
        <w:rPr>
          <w:sz w:val="28"/>
        </w:rPr>
        <w:t>»</w:t>
      </w:r>
      <w:r w:rsidR="00453A7B" w:rsidRPr="0058430A">
        <w:rPr>
          <w:sz w:val="28"/>
        </w:rPr>
        <w:t xml:space="preserve"> изложить</w:t>
      </w:r>
      <w:r w:rsidR="0056644D">
        <w:rPr>
          <w:sz w:val="28"/>
        </w:rPr>
        <w:t xml:space="preserve"> в </w:t>
      </w:r>
      <w:r w:rsidR="00453A7B" w:rsidRPr="0058430A">
        <w:rPr>
          <w:sz w:val="28"/>
        </w:rPr>
        <w:t>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1"/>
        <w:gridCol w:w="3609"/>
        <w:gridCol w:w="1825"/>
        <w:gridCol w:w="1680"/>
        <w:gridCol w:w="1819"/>
        <w:gridCol w:w="1494"/>
        <w:gridCol w:w="1666"/>
      </w:tblGrid>
      <w:tr w:rsidR="00492F36" w:rsidRPr="0058430A" w:rsidTr="00CF20D5">
        <w:tc>
          <w:tcPr>
            <w:tcW w:w="2751" w:type="dxa"/>
            <w:vMerge w:val="restart"/>
          </w:tcPr>
          <w:p w:rsidR="00492F36" w:rsidRPr="0058430A" w:rsidRDefault="00492F36" w:rsidP="00DC39A2">
            <w:pPr>
              <w:widowControl w:val="0"/>
              <w:shd w:val="clear" w:color="auto" w:fill="FFFFFF"/>
              <w:autoSpaceDE w:val="0"/>
              <w:autoSpaceDN w:val="0"/>
              <w:rPr>
                <w:sz w:val="22"/>
                <w:szCs w:val="22"/>
              </w:rPr>
            </w:pPr>
            <w:r w:rsidRPr="0058430A">
              <w:rPr>
                <w:sz w:val="22"/>
                <w:szCs w:val="22"/>
              </w:rPr>
              <w:t>Итого по основному мероприятию 1.2.1.1,</w:t>
            </w:r>
            <w:r w:rsidR="0056644D">
              <w:rPr>
                <w:sz w:val="22"/>
                <w:szCs w:val="22"/>
              </w:rPr>
              <w:t xml:space="preserve"> в </w:t>
            </w:r>
            <w:r w:rsidRPr="0058430A">
              <w:rPr>
                <w:sz w:val="22"/>
                <w:szCs w:val="22"/>
              </w:rPr>
              <w:t>том числе по источникам финансирования</w:t>
            </w:r>
          </w:p>
        </w:tc>
        <w:tc>
          <w:tcPr>
            <w:tcW w:w="3609" w:type="dxa"/>
          </w:tcPr>
          <w:p w:rsidR="00492F36" w:rsidRPr="0058430A" w:rsidRDefault="00492F36" w:rsidP="00261529">
            <w:pPr>
              <w:shd w:val="clear" w:color="auto" w:fill="FFFFFF"/>
              <w:autoSpaceDE w:val="0"/>
              <w:autoSpaceDN w:val="0"/>
              <w:jc w:val="center"/>
              <w:rPr>
                <w:sz w:val="22"/>
                <w:szCs w:val="22"/>
              </w:rPr>
            </w:pPr>
            <w:r w:rsidRPr="0058430A">
              <w:rPr>
                <w:sz w:val="22"/>
                <w:szCs w:val="22"/>
              </w:rPr>
              <w:t>итого</w:t>
            </w:r>
          </w:p>
        </w:tc>
        <w:tc>
          <w:tcPr>
            <w:tcW w:w="1825" w:type="dxa"/>
          </w:tcPr>
          <w:p w:rsidR="00492F36" w:rsidRPr="0058430A" w:rsidRDefault="00492F36" w:rsidP="00027631">
            <w:pPr>
              <w:jc w:val="center"/>
              <w:rPr>
                <w:color w:val="000000"/>
                <w:sz w:val="22"/>
                <w:szCs w:val="22"/>
              </w:rPr>
            </w:pPr>
            <w:r w:rsidRPr="0058430A">
              <w:rPr>
                <w:color w:val="000000"/>
                <w:sz w:val="22"/>
                <w:szCs w:val="22"/>
              </w:rPr>
              <w:t>1 297 018,14670</w:t>
            </w:r>
          </w:p>
        </w:tc>
        <w:tc>
          <w:tcPr>
            <w:tcW w:w="1680" w:type="dxa"/>
          </w:tcPr>
          <w:p w:rsidR="00492F36" w:rsidRPr="0058430A" w:rsidRDefault="00492F36" w:rsidP="00492F36">
            <w:pPr>
              <w:jc w:val="center"/>
              <w:rPr>
                <w:color w:val="000000"/>
                <w:sz w:val="22"/>
                <w:szCs w:val="22"/>
              </w:rPr>
            </w:pPr>
            <w:r w:rsidRPr="0058430A">
              <w:rPr>
                <w:color w:val="000000"/>
                <w:sz w:val="22"/>
                <w:szCs w:val="22"/>
              </w:rPr>
              <w:t>3 554 118,211</w:t>
            </w:r>
          </w:p>
        </w:tc>
        <w:tc>
          <w:tcPr>
            <w:tcW w:w="1819" w:type="dxa"/>
          </w:tcPr>
          <w:p w:rsidR="00492F36" w:rsidRPr="0058430A" w:rsidRDefault="00492F36" w:rsidP="005765B6">
            <w:pPr>
              <w:jc w:val="center"/>
              <w:rPr>
                <w:color w:val="000000"/>
                <w:sz w:val="22"/>
                <w:szCs w:val="22"/>
              </w:rPr>
            </w:pPr>
            <w:r w:rsidRPr="0058430A">
              <w:rPr>
                <w:color w:val="000000"/>
                <w:sz w:val="22"/>
                <w:szCs w:val="22"/>
              </w:rPr>
              <w:t>651 608,900</w:t>
            </w:r>
          </w:p>
        </w:tc>
        <w:tc>
          <w:tcPr>
            <w:tcW w:w="1494" w:type="dxa"/>
          </w:tcPr>
          <w:p w:rsidR="00492F36" w:rsidRPr="0058430A" w:rsidRDefault="00492F36" w:rsidP="005765B6">
            <w:pPr>
              <w:jc w:val="center"/>
              <w:rPr>
                <w:color w:val="000000"/>
                <w:sz w:val="22"/>
                <w:szCs w:val="22"/>
              </w:rPr>
            </w:pPr>
            <w:r w:rsidRPr="0058430A">
              <w:rPr>
                <w:color w:val="000000"/>
                <w:sz w:val="22"/>
                <w:szCs w:val="22"/>
              </w:rPr>
              <w:t>1 564 114,600</w:t>
            </w:r>
          </w:p>
        </w:tc>
        <w:tc>
          <w:tcPr>
            <w:tcW w:w="1666" w:type="dxa"/>
          </w:tcPr>
          <w:p w:rsidR="00492F36" w:rsidRPr="0058430A" w:rsidRDefault="00492F36" w:rsidP="00CF20D5">
            <w:pPr>
              <w:jc w:val="center"/>
              <w:rPr>
                <w:color w:val="000000"/>
                <w:sz w:val="22"/>
                <w:szCs w:val="22"/>
              </w:rPr>
            </w:pPr>
            <w:r w:rsidRPr="0058430A">
              <w:rPr>
                <w:color w:val="000000"/>
                <w:sz w:val="22"/>
                <w:szCs w:val="22"/>
              </w:rPr>
              <w:t>1 200 000,000</w:t>
            </w:r>
          </w:p>
        </w:tc>
      </w:tr>
      <w:tr w:rsidR="00492F36" w:rsidRPr="0058430A" w:rsidTr="00CF20D5">
        <w:tc>
          <w:tcPr>
            <w:tcW w:w="2751" w:type="dxa"/>
            <w:vMerge/>
          </w:tcPr>
          <w:p w:rsidR="00492F36" w:rsidRPr="0058430A" w:rsidRDefault="00492F36" w:rsidP="00DC39A2">
            <w:pPr>
              <w:widowControl w:val="0"/>
              <w:shd w:val="clear" w:color="auto" w:fill="FFFFFF"/>
              <w:autoSpaceDE w:val="0"/>
              <w:autoSpaceDN w:val="0"/>
              <w:rPr>
                <w:sz w:val="22"/>
                <w:szCs w:val="22"/>
              </w:rPr>
            </w:pPr>
          </w:p>
        </w:tc>
        <w:tc>
          <w:tcPr>
            <w:tcW w:w="3609" w:type="dxa"/>
          </w:tcPr>
          <w:p w:rsidR="00492F36" w:rsidRPr="0058430A" w:rsidRDefault="00492F36" w:rsidP="00261529">
            <w:pPr>
              <w:shd w:val="clear" w:color="auto" w:fill="FFFFFF"/>
              <w:autoSpaceDE w:val="0"/>
              <w:autoSpaceDN w:val="0"/>
              <w:jc w:val="center"/>
              <w:rPr>
                <w:sz w:val="22"/>
                <w:szCs w:val="22"/>
              </w:rPr>
            </w:pPr>
            <w:r w:rsidRPr="0058430A">
              <w:rPr>
                <w:sz w:val="22"/>
                <w:szCs w:val="22"/>
              </w:rPr>
              <w:t>бюджет города Перми</w:t>
            </w:r>
          </w:p>
        </w:tc>
        <w:tc>
          <w:tcPr>
            <w:tcW w:w="1825" w:type="dxa"/>
          </w:tcPr>
          <w:p w:rsidR="00492F36" w:rsidRPr="0058430A" w:rsidRDefault="00BA027E" w:rsidP="00027631">
            <w:pPr>
              <w:jc w:val="center"/>
              <w:rPr>
                <w:color w:val="000000"/>
                <w:sz w:val="22"/>
                <w:szCs w:val="22"/>
              </w:rPr>
            </w:pPr>
            <w:r w:rsidRPr="00BA027E">
              <w:rPr>
                <w:color w:val="000000"/>
                <w:sz w:val="22"/>
                <w:szCs w:val="22"/>
              </w:rPr>
              <w:t>421 525,63456</w:t>
            </w:r>
          </w:p>
        </w:tc>
        <w:tc>
          <w:tcPr>
            <w:tcW w:w="1680" w:type="dxa"/>
          </w:tcPr>
          <w:p w:rsidR="00492F36" w:rsidRPr="0058430A" w:rsidRDefault="00492F36" w:rsidP="00492F36">
            <w:pPr>
              <w:jc w:val="center"/>
              <w:rPr>
                <w:color w:val="000000"/>
                <w:sz w:val="22"/>
                <w:szCs w:val="22"/>
              </w:rPr>
            </w:pPr>
            <w:r w:rsidRPr="0058430A">
              <w:rPr>
                <w:color w:val="000000"/>
                <w:sz w:val="22"/>
                <w:szCs w:val="22"/>
              </w:rPr>
              <w:t>1 262 396,511</w:t>
            </w:r>
          </w:p>
        </w:tc>
        <w:tc>
          <w:tcPr>
            <w:tcW w:w="1819" w:type="dxa"/>
          </w:tcPr>
          <w:p w:rsidR="00492F36" w:rsidRPr="0058430A" w:rsidRDefault="00492F36" w:rsidP="005765B6">
            <w:pPr>
              <w:jc w:val="center"/>
              <w:rPr>
                <w:color w:val="000000"/>
                <w:sz w:val="22"/>
                <w:szCs w:val="22"/>
              </w:rPr>
            </w:pPr>
            <w:r w:rsidRPr="0058430A">
              <w:rPr>
                <w:color w:val="000000"/>
                <w:sz w:val="22"/>
                <w:szCs w:val="22"/>
              </w:rPr>
              <w:t>416 087,400</w:t>
            </w:r>
          </w:p>
        </w:tc>
        <w:tc>
          <w:tcPr>
            <w:tcW w:w="1494" w:type="dxa"/>
          </w:tcPr>
          <w:p w:rsidR="00492F36" w:rsidRPr="0058430A" w:rsidRDefault="00492F36" w:rsidP="005765B6">
            <w:pPr>
              <w:jc w:val="center"/>
              <w:rPr>
                <w:color w:val="000000"/>
                <w:sz w:val="22"/>
                <w:szCs w:val="22"/>
              </w:rPr>
            </w:pPr>
            <w:r w:rsidRPr="0058430A">
              <w:rPr>
                <w:color w:val="000000"/>
                <w:sz w:val="22"/>
                <w:szCs w:val="22"/>
              </w:rPr>
              <w:t>1 329 209,400</w:t>
            </w:r>
          </w:p>
        </w:tc>
        <w:tc>
          <w:tcPr>
            <w:tcW w:w="1666" w:type="dxa"/>
          </w:tcPr>
          <w:p w:rsidR="00492F36" w:rsidRPr="0058430A" w:rsidRDefault="00492F36" w:rsidP="00CF20D5">
            <w:pPr>
              <w:jc w:val="center"/>
              <w:rPr>
                <w:color w:val="000000"/>
                <w:sz w:val="22"/>
                <w:szCs w:val="22"/>
              </w:rPr>
            </w:pPr>
            <w:r w:rsidRPr="0058430A">
              <w:rPr>
                <w:color w:val="000000"/>
                <w:sz w:val="22"/>
                <w:szCs w:val="22"/>
              </w:rPr>
              <w:t>1 200 000,000</w:t>
            </w:r>
          </w:p>
        </w:tc>
      </w:tr>
      <w:tr w:rsidR="00DD315B" w:rsidRPr="0058430A" w:rsidTr="00CF20D5">
        <w:tc>
          <w:tcPr>
            <w:tcW w:w="2751" w:type="dxa"/>
            <w:vMerge/>
          </w:tcPr>
          <w:p w:rsidR="00DD315B" w:rsidRPr="0058430A" w:rsidRDefault="00DD315B" w:rsidP="00DC39A2">
            <w:pPr>
              <w:widowControl w:val="0"/>
              <w:shd w:val="clear" w:color="auto" w:fill="FFFFFF"/>
              <w:autoSpaceDE w:val="0"/>
              <w:autoSpaceDN w:val="0"/>
              <w:rPr>
                <w:sz w:val="22"/>
                <w:szCs w:val="22"/>
              </w:rPr>
            </w:pPr>
          </w:p>
        </w:tc>
        <w:tc>
          <w:tcPr>
            <w:tcW w:w="3609" w:type="dxa"/>
          </w:tcPr>
          <w:p w:rsidR="00DD315B" w:rsidRPr="0058430A" w:rsidRDefault="00DD315B" w:rsidP="00261529">
            <w:pPr>
              <w:shd w:val="clear" w:color="auto" w:fill="FFFFFF"/>
              <w:autoSpaceDE w:val="0"/>
              <w:autoSpaceDN w:val="0"/>
              <w:jc w:val="center"/>
              <w:rPr>
                <w:sz w:val="22"/>
                <w:szCs w:val="22"/>
              </w:rPr>
            </w:pPr>
            <w:r w:rsidRPr="0058430A">
              <w:rPr>
                <w:sz w:val="22"/>
                <w:szCs w:val="22"/>
              </w:rPr>
              <w:t xml:space="preserve">бюджет города Перми (неиспользованные ассигнования отчетного </w:t>
            </w:r>
            <w:r w:rsidRPr="0058430A">
              <w:rPr>
                <w:sz w:val="22"/>
                <w:szCs w:val="22"/>
              </w:rPr>
              <w:lastRenderedPageBreak/>
              <w:t>года)</w:t>
            </w:r>
          </w:p>
        </w:tc>
        <w:tc>
          <w:tcPr>
            <w:tcW w:w="1825" w:type="dxa"/>
          </w:tcPr>
          <w:p w:rsidR="00DD315B" w:rsidRPr="0058430A" w:rsidRDefault="00DD315B" w:rsidP="00261529">
            <w:pPr>
              <w:shd w:val="clear" w:color="auto" w:fill="FFFFFF"/>
              <w:jc w:val="center"/>
              <w:rPr>
                <w:color w:val="000000"/>
                <w:sz w:val="22"/>
                <w:szCs w:val="22"/>
              </w:rPr>
            </w:pPr>
            <w:r w:rsidRPr="0058430A">
              <w:rPr>
                <w:color w:val="000000"/>
                <w:sz w:val="22"/>
                <w:szCs w:val="22"/>
              </w:rPr>
              <w:lastRenderedPageBreak/>
              <w:t>17 952,97514</w:t>
            </w:r>
          </w:p>
        </w:tc>
        <w:tc>
          <w:tcPr>
            <w:tcW w:w="1680" w:type="dxa"/>
          </w:tcPr>
          <w:p w:rsidR="00DD315B" w:rsidRPr="0058430A" w:rsidRDefault="00DD315B" w:rsidP="005765B6">
            <w:pPr>
              <w:jc w:val="center"/>
              <w:rPr>
                <w:color w:val="000000"/>
                <w:sz w:val="22"/>
                <w:szCs w:val="22"/>
              </w:rPr>
            </w:pPr>
            <w:r w:rsidRPr="0058430A">
              <w:rPr>
                <w:color w:val="000000"/>
                <w:sz w:val="22"/>
                <w:szCs w:val="22"/>
              </w:rPr>
              <w:t>0,0</w:t>
            </w:r>
          </w:p>
        </w:tc>
        <w:tc>
          <w:tcPr>
            <w:tcW w:w="1819" w:type="dxa"/>
          </w:tcPr>
          <w:p w:rsidR="00DD315B" w:rsidRPr="0058430A" w:rsidRDefault="00DD315B" w:rsidP="005765B6">
            <w:pPr>
              <w:jc w:val="center"/>
              <w:rPr>
                <w:color w:val="000000"/>
                <w:sz w:val="22"/>
                <w:szCs w:val="22"/>
              </w:rPr>
            </w:pPr>
            <w:r w:rsidRPr="0058430A">
              <w:rPr>
                <w:color w:val="000000"/>
                <w:sz w:val="22"/>
                <w:szCs w:val="22"/>
              </w:rPr>
              <w:t>0,0</w:t>
            </w:r>
          </w:p>
        </w:tc>
        <w:tc>
          <w:tcPr>
            <w:tcW w:w="1494" w:type="dxa"/>
          </w:tcPr>
          <w:p w:rsidR="00DD315B" w:rsidRPr="0058430A" w:rsidRDefault="00DD315B" w:rsidP="005765B6">
            <w:pPr>
              <w:jc w:val="center"/>
              <w:rPr>
                <w:color w:val="000000"/>
                <w:sz w:val="22"/>
                <w:szCs w:val="22"/>
              </w:rPr>
            </w:pPr>
            <w:r w:rsidRPr="0058430A">
              <w:rPr>
                <w:color w:val="000000"/>
                <w:sz w:val="22"/>
                <w:szCs w:val="22"/>
              </w:rPr>
              <w:t>0,0</w:t>
            </w:r>
          </w:p>
        </w:tc>
        <w:tc>
          <w:tcPr>
            <w:tcW w:w="1666" w:type="dxa"/>
          </w:tcPr>
          <w:p w:rsidR="00DD315B" w:rsidRPr="0058430A" w:rsidRDefault="00DD315B" w:rsidP="005765B6">
            <w:pPr>
              <w:jc w:val="center"/>
              <w:rPr>
                <w:color w:val="000000"/>
                <w:sz w:val="22"/>
                <w:szCs w:val="22"/>
              </w:rPr>
            </w:pPr>
            <w:r w:rsidRPr="0058430A">
              <w:rPr>
                <w:color w:val="000000"/>
                <w:sz w:val="22"/>
                <w:szCs w:val="22"/>
              </w:rPr>
              <w:t>0,0</w:t>
            </w:r>
          </w:p>
        </w:tc>
      </w:tr>
      <w:tr w:rsidR="00DD315B" w:rsidRPr="0058430A" w:rsidTr="00CF20D5">
        <w:tc>
          <w:tcPr>
            <w:tcW w:w="2751" w:type="dxa"/>
            <w:vMerge/>
          </w:tcPr>
          <w:p w:rsidR="00DD315B" w:rsidRPr="0058430A" w:rsidRDefault="00DD315B" w:rsidP="00DC39A2">
            <w:pPr>
              <w:widowControl w:val="0"/>
              <w:shd w:val="clear" w:color="auto" w:fill="FFFFFF"/>
              <w:autoSpaceDE w:val="0"/>
              <w:autoSpaceDN w:val="0"/>
              <w:rPr>
                <w:sz w:val="22"/>
                <w:szCs w:val="22"/>
              </w:rPr>
            </w:pPr>
          </w:p>
        </w:tc>
        <w:tc>
          <w:tcPr>
            <w:tcW w:w="3609" w:type="dxa"/>
          </w:tcPr>
          <w:p w:rsidR="00DD315B" w:rsidRPr="0058430A" w:rsidRDefault="00DD315B" w:rsidP="00261529">
            <w:pPr>
              <w:shd w:val="clear" w:color="auto" w:fill="FFFFFF"/>
              <w:autoSpaceDE w:val="0"/>
              <w:autoSpaceDN w:val="0"/>
              <w:jc w:val="center"/>
              <w:rPr>
                <w:sz w:val="22"/>
                <w:szCs w:val="22"/>
              </w:rPr>
            </w:pPr>
            <w:r w:rsidRPr="0058430A">
              <w:rPr>
                <w:sz w:val="22"/>
                <w:szCs w:val="22"/>
              </w:rPr>
              <w:t>бюджет Пермского края</w:t>
            </w:r>
          </w:p>
        </w:tc>
        <w:tc>
          <w:tcPr>
            <w:tcW w:w="1825" w:type="dxa"/>
          </w:tcPr>
          <w:p w:rsidR="00DD315B" w:rsidRPr="0058430A" w:rsidRDefault="00DD315B" w:rsidP="00261529">
            <w:pPr>
              <w:shd w:val="clear" w:color="auto" w:fill="FFFFFF"/>
              <w:jc w:val="center"/>
              <w:rPr>
                <w:color w:val="000000"/>
                <w:sz w:val="22"/>
                <w:szCs w:val="22"/>
              </w:rPr>
            </w:pPr>
            <w:r w:rsidRPr="0058430A">
              <w:rPr>
                <w:color w:val="000000"/>
                <w:sz w:val="22"/>
                <w:szCs w:val="22"/>
              </w:rPr>
              <w:t>87 278,79556</w:t>
            </w:r>
          </w:p>
        </w:tc>
        <w:tc>
          <w:tcPr>
            <w:tcW w:w="1680" w:type="dxa"/>
          </w:tcPr>
          <w:p w:rsidR="00DD315B" w:rsidRPr="0058430A" w:rsidRDefault="00DD315B" w:rsidP="005765B6">
            <w:pPr>
              <w:jc w:val="center"/>
              <w:rPr>
                <w:color w:val="000000"/>
                <w:sz w:val="22"/>
                <w:szCs w:val="22"/>
              </w:rPr>
            </w:pPr>
            <w:r w:rsidRPr="0058430A">
              <w:rPr>
                <w:color w:val="000000"/>
                <w:sz w:val="22"/>
                <w:szCs w:val="22"/>
              </w:rPr>
              <w:t>111 810,700</w:t>
            </w:r>
          </w:p>
        </w:tc>
        <w:tc>
          <w:tcPr>
            <w:tcW w:w="1819" w:type="dxa"/>
          </w:tcPr>
          <w:p w:rsidR="00DD315B" w:rsidRPr="0058430A" w:rsidRDefault="00DD315B" w:rsidP="005765B6">
            <w:pPr>
              <w:jc w:val="center"/>
              <w:rPr>
                <w:color w:val="000000"/>
                <w:sz w:val="22"/>
                <w:szCs w:val="22"/>
              </w:rPr>
            </w:pPr>
            <w:r w:rsidRPr="0058430A">
              <w:rPr>
                <w:color w:val="000000"/>
                <w:sz w:val="22"/>
                <w:szCs w:val="22"/>
              </w:rPr>
              <w:t>235 521,500</w:t>
            </w:r>
          </w:p>
        </w:tc>
        <w:tc>
          <w:tcPr>
            <w:tcW w:w="1494" w:type="dxa"/>
          </w:tcPr>
          <w:p w:rsidR="00DD315B" w:rsidRPr="0058430A" w:rsidRDefault="00DD315B" w:rsidP="005765B6">
            <w:pPr>
              <w:jc w:val="center"/>
              <w:rPr>
                <w:color w:val="000000"/>
                <w:sz w:val="22"/>
                <w:szCs w:val="22"/>
              </w:rPr>
            </w:pPr>
            <w:r w:rsidRPr="0058430A">
              <w:rPr>
                <w:color w:val="000000"/>
                <w:sz w:val="22"/>
                <w:szCs w:val="22"/>
              </w:rPr>
              <w:t>234 905,200</w:t>
            </w:r>
          </w:p>
        </w:tc>
        <w:tc>
          <w:tcPr>
            <w:tcW w:w="1666" w:type="dxa"/>
          </w:tcPr>
          <w:p w:rsidR="00DD315B" w:rsidRPr="0058430A" w:rsidRDefault="00DD315B" w:rsidP="005765B6">
            <w:pPr>
              <w:jc w:val="center"/>
              <w:rPr>
                <w:color w:val="000000"/>
                <w:sz w:val="22"/>
                <w:szCs w:val="22"/>
              </w:rPr>
            </w:pPr>
            <w:r w:rsidRPr="0058430A">
              <w:rPr>
                <w:color w:val="000000"/>
                <w:sz w:val="22"/>
                <w:szCs w:val="22"/>
              </w:rPr>
              <w:t>0,0</w:t>
            </w:r>
          </w:p>
        </w:tc>
      </w:tr>
      <w:tr w:rsidR="00DD315B" w:rsidRPr="0058430A" w:rsidTr="00CF20D5">
        <w:tc>
          <w:tcPr>
            <w:tcW w:w="2751" w:type="dxa"/>
            <w:vMerge/>
          </w:tcPr>
          <w:p w:rsidR="00DD315B" w:rsidRPr="0058430A" w:rsidRDefault="00DD315B" w:rsidP="00DC39A2">
            <w:pPr>
              <w:widowControl w:val="0"/>
              <w:shd w:val="clear" w:color="auto" w:fill="FFFFFF"/>
              <w:autoSpaceDE w:val="0"/>
              <w:autoSpaceDN w:val="0"/>
              <w:rPr>
                <w:sz w:val="22"/>
                <w:szCs w:val="22"/>
              </w:rPr>
            </w:pPr>
          </w:p>
        </w:tc>
        <w:tc>
          <w:tcPr>
            <w:tcW w:w="3609" w:type="dxa"/>
          </w:tcPr>
          <w:p w:rsidR="00DD315B" w:rsidRPr="0058430A" w:rsidRDefault="00DD315B" w:rsidP="00261529">
            <w:pPr>
              <w:shd w:val="clear" w:color="auto" w:fill="FFFFFF"/>
              <w:autoSpaceDE w:val="0"/>
              <w:autoSpaceDN w:val="0"/>
              <w:jc w:val="center"/>
              <w:rPr>
                <w:sz w:val="22"/>
                <w:szCs w:val="22"/>
              </w:rPr>
            </w:pPr>
            <w:r w:rsidRPr="0058430A">
              <w:rPr>
                <w:sz w:val="22"/>
                <w:szCs w:val="22"/>
              </w:rPr>
              <w:t>бюджет Российской Федерации</w:t>
            </w:r>
          </w:p>
        </w:tc>
        <w:tc>
          <w:tcPr>
            <w:tcW w:w="1825" w:type="dxa"/>
          </w:tcPr>
          <w:p w:rsidR="00DD315B" w:rsidRPr="0058430A" w:rsidRDefault="00DD315B" w:rsidP="00261529">
            <w:pPr>
              <w:shd w:val="clear" w:color="auto" w:fill="FFFFFF"/>
              <w:jc w:val="center"/>
              <w:rPr>
                <w:color w:val="000000"/>
                <w:sz w:val="22"/>
                <w:szCs w:val="22"/>
              </w:rPr>
            </w:pPr>
            <w:r w:rsidRPr="0058430A">
              <w:rPr>
                <w:color w:val="000000"/>
                <w:sz w:val="22"/>
                <w:szCs w:val="22"/>
              </w:rPr>
              <w:t>723 427,800</w:t>
            </w:r>
          </w:p>
        </w:tc>
        <w:tc>
          <w:tcPr>
            <w:tcW w:w="1680" w:type="dxa"/>
          </w:tcPr>
          <w:p w:rsidR="00DD315B" w:rsidRPr="0058430A" w:rsidRDefault="00DD315B" w:rsidP="00261529">
            <w:pPr>
              <w:shd w:val="clear" w:color="auto" w:fill="FFFFFF"/>
              <w:jc w:val="center"/>
              <w:rPr>
                <w:color w:val="000000"/>
                <w:sz w:val="22"/>
                <w:szCs w:val="22"/>
              </w:rPr>
            </w:pPr>
            <w:r w:rsidRPr="0058430A">
              <w:rPr>
                <w:color w:val="000000"/>
                <w:sz w:val="22"/>
                <w:szCs w:val="22"/>
              </w:rPr>
              <w:t>959 911,000</w:t>
            </w:r>
          </w:p>
        </w:tc>
        <w:tc>
          <w:tcPr>
            <w:tcW w:w="1819" w:type="dxa"/>
          </w:tcPr>
          <w:p w:rsidR="00DD315B" w:rsidRPr="0058430A" w:rsidRDefault="00DD315B" w:rsidP="00261529">
            <w:pPr>
              <w:shd w:val="clear" w:color="auto" w:fill="FFFFFF"/>
              <w:jc w:val="center"/>
              <w:rPr>
                <w:color w:val="000000"/>
                <w:sz w:val="22"/>
                <w:szCs w:val="22"/>
              </w:rPr>
            </w:pPr>
            <w:r w:rsidRPr="0058430A">
              <w:rPr>
                <w:color w:val="000000"/>
                <w:sz w:val="22"/>
                <w:szCs w:val="22"/>
              </w:rPr>
              <w:t>0,0</w:t>
            </w:r>
          </w:p>
        </w:tc>
        <w:tc>
          <w:tcPr>
            <w:tcW w:w="1494" w:type="dxa"/>
          </w:tcPr>
          <w:p w:rsidR="00DD315B" w:rsidRPr="0058430A" w:rsidRDefault="00DD315B" w:rsidP="00261529">
            <w:pPr>
              <w:shd w:val="clear" w:color="auto" w:fill="FFFFFF"/>
              <w:jc w:val="center"/>
              <w:rPr>
                <w:color w:val="000000"/>
                <w:sz w:val="22"/>
                <w:szCs w:val="22"/>
              </w:rPr>
            </w:pPr>
            <w:r w:rsidRPr="0058430A">
              <w:rPr>
                <w:color w:val="000000"/>
                <w:sz w:val="22"/>
                <w:szCs w:val="22"/>
              </w:rPr>
              <w:t>0,0</w:t>
            </w:r>
          </w:p>
        </w:tc>
        <w:tc>
          <w:tcPr>
            <w:tcW w:w="1666" w:type="dxa"/>
          </w:tcPr>
          <w:p w:rsidR="00DD315B" w:rsidRPr="0058430A" w:rsidRDefault="00DD315B" w:rsidP="00261529">
            <w:pPr>
              <w:shd w:val="clear" w:color="auto" w:fill="FFFFFF"/>
              <w:jc w:val="center"/>
              <w:rPr>
                <w:color w:val="000000"/>
                <w:sz w:val="22"/>
                <w:szCs w:val="22"/>
              </w:rPr>
            </w:pPr>
            <w:r w:rsidRPr="0058430A">
              <w:rPr>
                <w:color w:val="000000"/>
                <w:sz w:val="22"/>
                <w:szCs w:val="22"/>
              </w:rPr>
              <w:t>0,0</w:t>
            </w:r>
          </w:p>
        </w:tc>
      </w:tr>
      <w:tr w:rsidR="00DD315B" w:rsidRPr="0058430A" w:rsidTr="00CF20D5">
        <w:tc>
          <w:tcPr>
            <w:tcW w:w="2751" w:type="dxa"/>
            <w:vMerge/>
          </w:tcPr>
          <w:p w:rsidR="00DD315B" w:rsidRPr="0058430A" w:rsidRDefault="00DD315B" w:rsidP="00DC39A2">
            <w:pPr>
              <w:widowControl w:val="0"/>
              <w:shd w:val="clear" w:color="auto" w:fill="FFFFFF"/>
              <w:autoSpaceDE w:val="0"/>
              <w:autoSpaceDN w:val="0"/>
              <w:rPr>
                <w:sz w:val="22"/>
                <w:szCs w:val="22"/>
              </w:rPr>
            </w:pPr>
          </w:p>
        </w:tc>
        <w:tc>
          <w:tcPr>
            <w:tcW w:w="3609" w:type="dxa"/>
          </w:tcPr>
          <w:p w:rsidR="00DD315B" w:rsidRPr="0058430A" w:rsidRDefault="00DD315B" w:rsidP="00261529">
            <w:pPr>
              <w:shd w:val="clear" w:color="auto" w:fill="FFFFFF"/>
              <w:autoSpaceDE w:val="0"/>
              <w:autoSpaceDN w:val="0"/>
              <w:jc w:val="center"/>
              <w:rPr>
                <w:sz w:val="22"/>
                <w:szCs w:val="22"/>
              </w:rPr>
            </w:pPr>
            <w:r w:rsidRPr="0058430A">
              <w:rPr>
                <w:sz w:val="22"/>
                <w:szCs w:val="22"/>
              </w:rPr>
              <w:t>внебюджетные источники</w:t>
            </w:r>
          </w:p>
        </w:tc>
        <w:tc>
          <w:tcPr>
            <w:tcW w:w="1825" w:type="dxa"/>
          </w:tcPr>
          <w:p w:rsidR="00DD315B" w:rsidRPr="0058430A" w:rsidRDefault="00BA027E" w:rsidP="00261529">
            <w:pPr>
              <w:shd w:val="clear" w:color="auto" w:fill="FFFFFF"/>
              <w:jc w:val="center"/>
              <w:rPr>
                <w:color w:val="000000"/>
                <w:sz w:val="22"/>
                <w:szCs w:val="22"/>
              </w:rPr>
            </w:pPr>
            <w:r w:rsidRPr="00BA027E">
              <w:rPr>
                <w:color w:val="000000"/>
                <w:sz w:val="22"/>
                <w:szCs w:val="22"/>
              </w:rPr>
              <w:t>46 832,94144</w:t>
            </w:r>
          </w:p>
        </w:tc>
        <w:tc>
          <w:tcPr>
            <w:tcW w:w="1680" w:type="dxa"/>
          </w:tcPr>
          <w:p w:rsidR="00DD315B" w:rsidRPr="0058430A" w:rsidRDefault="00DD315B" w:rsidP="00261529">
            <w:pPr>
              <w:shd w:val="clear" w:color="auto" w:fill="FFFFFF"/>
              <w:jc w:val="center"/>
              <w:rPr>
                <w:color w:val="000000"/>
                <w:sz w:val="22"/>
                <w:szCs w:val="22"/>
              </w:rPr>
            </w:pPr>
            <w:r w:rsidRPr="0058430A">
              <w:rPr>
                <w:color w:val="000000"/>
                <w:sz w:val="22"/>
                <w:szCs w:val="22"/>
              </w:rPr>
              <w:t>1 220 000,000</w:t>
            </w:r>
          </w:p>
        </w:tc>
        <w:tc>
          <w:tcPr>
            <w:tcW w:w="1819" w:type="dxa"/>
          </w:tcPr>
          <w:p w:rsidR="00DD315B" w:rsidRPr="0058430A" w:rsidRDefault="00DD315B" w:rsidP="00261529">
            <w:pPr>
              <w:shd w:val="clear" w:color="auto" w:fill="FFFFFF"/>
              <w:jc w:val="center"/>
              <w:rPr>
                <w:color w:val="000000"/>
                <w:sz w:val="22"/>
                <w:szCs w:val="22"/>
              </w:rPr>
            </w:pPr>
            <w:r w:rsidRPr="0058430A">
              <w:rPr>
                <w:color w:val="000000"/>
                <w:sz w:val="22"/>
                <w:szCs w:val="22"/>
              </w:rPr>
              <w:t>0,0</w:t>
            </w:r>
          </w:p>
        </w:tc>
        <w:tc>
          <w:tcPr>
            <w:tcW w:w="1494" w:type="dxa"/>
          </w:tcPr>
          <w:p w:rsidR="00DD315B" w:rsidRPr="0058430A" w:rsidRDefault="00DD315B" w:rsidP="00261529">
            <w:pPr>
              <w:shd w:val="clear" w:color="auto" w:fill="FFFFFF"/>
              <w:jc w:val="center"/>
              <w:rPr>
                <w:color w:val="000000"/>
                <w:sz w:val="22"/>
                <w:szCs w:val="22"/>
              </w:rPr>
            </w:pPr>
            <w:r w:rsidRPr="0058430A">
              <w:rPr>
                <w:color w:val="000000"/>
                <w:sz w:val="22"/>
                <w:szCs w:val="22"/>
              </w:rPr>
              <w:t>0,0</w:t>
            </w:r>
          </w:p>
        </w:tc>
        <w:tc>
          <w:tcPr>
            <w:tcW w:w="1666" w:type="dxa"/>
          </w:tcPr>
          <w:p w:rsidR="00DD315B" w:rsidRPr="0058430A" w:rsidRDefault="00DD315B" w:rsidP="00261529">
            <w:pPr>
              <w:shd w:val="clear" w:color="auto" w:fill="FFFFFF"/>
              <w:jc w:val="center"/>
              <w:rPr>
                <w:color w:val="000000"/>
                <w:sz w:val="22"/>
                <w:szCs w:val="22"/>
              </w:rPr>
            </w:pPr>
            <w:r w:rsidRPr="0058430A">
              <w:rPr>
                <w:color w:val="000000"/>
                <w:sz w:val="22"/>
                <w:szCs w:val="22"/>
              </w:rPr>
              <w:t>0,0</w:t>
            </w:r>
          </w:p>
        </w:tc>
      </w:tr>
      <w:tr w:rsidR="00247B78" w:rsidRPr="0058430A" w:rsidTr="00CF20D5">
        <w:tc>
          <w:tcPr>
            <w:tcW w:w="2751" w:type="dxa"/>
            <w:vMerge w:val="restart"/>
          </w:tcPr>
          <w:p w:rsidR="00247B78" w:rsidRPr="0058430A" w:rsidRDefault="00247B78" w:rsidP="00DC39A2">
            <w:pPr>
              <w:widowControl w:val="0"/>
              <w:shd w:val="clear" w:color="auto" w:fill="FFFFFF"/>
              <w:autoSpaceDE w:val="0"/>
              <w:autoSpaceDN w:val="0"/>
              <w:rPr>
                <w:sz w:val="22"/>
                <w:szCs w:val="22"/>
              </w:rPr>
            </w:pPr>
            <w:r w:rsidRPr="0058430A">
              <w:rPr>
                <w:sz w:val="22"/>
                <w:szCs w:val="22"/>
              </w:rPr>
              <w:t>Итого по задаче 1.2.1,</w:t>
            </w:r>
            <w:r w:rsidR="0056644D">
              <w:rPr>
                <w:sz w:val="22"/>
                <w:szCs w:val="22"/>
              </w:rPr>
              <w:t xml:space="preserve"> в </w:t>
            </w:r>
            <w:r w:rsidRPr="0058430A">
              <w:rPr>
                <w:sz w:val="22"/>
                <w:szCs w:val="22"/>
              </w:rPr>
              <w:t>том числе по источникам финансирования</w:t>
            </w:r>
          </w:p>
        </w:tc>
        <w:tc>
          <w:tcPr>
            <w:tcW w:w="3609" w:type="dxa"/>
          </w:tcPr>
          <w:p w:rsidR="00247B78" w:rsidRPr="0058430A" w:rsidRDefault="00247B78" w:rsidP="00261529">
            <w:pPr>
              <w:shd w:val="clear" w:color="auto" w:fill="FFFFFF"/>
              <w:autoSpaceDE w:val="0"/>
              <w:autoSpaceDN w:val="0"/>
              <w:jc w:val="center"/>
              <w:rPr>
                <w:sz w:val="22"/>
                <w:szCs w:val="22"/>
              </w:rPr>
            </w:pPr>
            <w:r w:rsidRPr="0058430A">
              <w:rPr>
                <w:sz w:val="22"/>
                <w:szCs w:val="22"/>
              </w:rPr>
              <w:t>итого</w:t>
            </w:r>
          </w:p>
        </w:tc>
        <w:tc>
          <w:tcPr>
            <w:tcW w:w="1825" w:type="dxa"/>
          </w:tcPr>
          <w:p w:rsidR="00247B78" w:rsidRPr="0058430A" w:rsidRDefault="00247B78" w:rsidP="003F07A9">
            <w:pPr>
              <w:jc w:val="center"/>
              <w:rPr>
                <w:sz w:val="22"/>
                <w:szCs w:val="22"/>
              </w:rPr>
            </w:pPr>
            <w:r w:rsidRPr="0058430A">
              <w:rPr>
                <w:sz w:val="22"/>
                <w:szCs w:val="22"/>
              </w:rPr>
              <w:t>1 297 018,14670</w:t>
            </w:r>
          </w:p>
        </w:tc>
        <w:tc>
          <w:tcPr>
            <w:tcW w:w="1680" w:type="dxa"/>
          </w:tcPr>
          <w:p w:rsidR="00247B78" w:rsidRPr="0058430A" w:rsidRDefault="00247B78" w:rsidP="00F7716A">
            <w:pPr>
              <w:jc w:val="center"/>
              <w:rPr>
                <w:color w:val="000000"/>
                <w:sz w:val="22"/>
                <w:szCs w:val="22"/>
              </w:rPr>
            </w:pPr>
            <w:r w:rsidRPr="0058430A">
              <w:rPr>
                <w:color w:val="000000"/>
                <w:sz w:val="22"/>
                <w:szCs w:val="22"/>
              </w:rPr>
              <w:t>3 554 118,211</w:t>
            </w:r>
          </w:p>
        </w:tc>
        <w:tc>
          <w:tcPr>
            <w:tcW w:w="1819" w:type="dxa"/>
          </w:tcPr>
          <w:p w:rsidR="00247B78" w:rsidRPr="0058430A" w:rsidRDefault="00247B78" w:rsidP="00894827">
            <w:pPr>
              <w:jc w:val="center"/>
              <w:rPr>
                <w:sz w:val="22"/>
                <w:szCs w:val="22"/>
              </w:rPr>
            </w:pPr>
            <w:r w:rsidRPr="0058430A">
              <w:rPr>
                <w:sz w:val="22"/>
                <w:szCs w:val="22"/>
              </w:rPr>
              <w:t>651 608,900</w:t>
            </w:r>
          </w:p>
        </w:tc>
        <w:tc>
          <w:tcPr>
            <w:tcW w:w="1494" w:type="dxa"/>
          </w:tcPr>
          <w:p w:rsidR="00247B78" w:rsidRPr="0058430A" w:rsidRDefault="00247B78" w:rsidP="00894827">
            <w:pPr>
              <w:jc w:val="center"/>
              <w:rPr>
                <w:sz w:val="22"/>
                <w:szCs w:val="22"/>
              </w:rPr>
            </w:pPr>
            <w:r w:rsidRPr="0058430A">
              <w:rPr>
                <w:sz w:val="22"/>
                <w:szCs w:val="22"/>
              </w:rPr>
              <w:t>1 564 114,600</w:t>
            </w:r>
          </w:p>
        </w:tc>
        <w:tc>
          <w:tcPr>
            <w:tcW w:w="1666" w:type="dxa"/>
          </w:tcPr>
          <w:p w:rsidR="00247B78" w:rsidRPr="0058430A" w:rsidRDefault="00247B78" w:rsidP="00894827">
            <w:pPr>
              <w:jc w:val="center"/>
              <w:rPr>
                <w:sz w:val="22"/>
                <w:szCs w:val="22"/>
              </w:rPr>
            </w:pPr>
            <w:r w:rsidRPr="0058430A">
              <w:rPr>
                <w:sz w:val="22"/>
                <w:szCs w:val="22"/>
              </w:rPr>
              <w:t>1 200 000,000</w:t>
            </w:r>
          </w:p>
        </w:tc>
      </w:tr>
      <w:tr w:rsidR="00247B78" w:rsidRPr="0058430A" w:rsidTr="00CF20D5">
        <w:tc>
          <w:tcPr>
            <w:tcW w:w="2751" w:type="dxa"/>
            <w:vMerge/>
          </w:tcPr>
          <w:p w:rsidR="00247B78" w:rsidRPr="0058430A" w:rsidRDefault="00247B78" w:rsidP="00261529">
            <w:pPr>
              <w:widowControl w:val="0"/>
              <w:shd w:val="clear" w:color="auto" w:fill="FFFFFF"/>
              <w:autoSpaceDE w:val="0"/>
              <w:autoSpaceDN w:val="0"/>
              <w:rPr>
                <w:sz w:val="22"/>
                <w:szCs w:val="22"/>
              </w:rPr>
            </w:pPr>
          </w:p>
        </w:tc>
        <w:tc>
          <w:tcPr>
            <w:tcW w:w="3609" w:type="dxa"/>
          </w:tcPr>
          <w:p w:rsidR="00247B78" w:rsidRPr="0058430A" w:rsidRDefault="00247B78" w:rsidP="00261529">
            <w:pPr>
              <w:shd w:val="clear" w:color="auto" w:fill="FFFFFF"/>
              <w:autoSpaceDE w:val="0"/>
              <w:autoSpaceDN w:val="0"/>
              <w:jc w:val="center"/>
              <w:rPr>
                <w:sz w:val="22"/>
                <w:szCs w:val="22"/>
              </w:rPr>
            </w:pPr>
            <w:r w:rsidRPr="0058430A">
              <w:rPr>
                <w:sz w:val="22"/>
                <w:szCs w:val="22"/>
              </w:rPr>
              <w:t>бюджет города Перми</w:t>
            </w:r>
          </w:p>
        </w:tc>
        <w:tc>
          <w:tcPr>
            <w:tcW w:w="1825" w:type="dxa"/>
          </w:tcPr>
          <w:p w:rsidR="00247B78" w:rsidRPr="0058430A" w:rsidRDefault="00BA027E" w:rsidP="003F07A9">
            <w:pPr>
              <w:jc w:val="center"/>
              <w:rPr>
                <w:sz w:val="22"/>
                <w:szCs w:val="22"/>
              </w:rPr>
            </w:pPr>
            <w:r w:rsidRPr="00BA027E">
              <w:rPr>
                <w:sz w:val="22"/>
                <w:szCs w:val="22"/>
              </w:rPr>
              <w:t>421 525,63456</w:t>
            </w:r>
          </w:p>
        </w:tc>
        <w:tc>
          <w:tcPr>
            <w:tcW w:w="1680" w:type="dxa"/>
          </w:tcPr>
          <w:p w:rsidR="00247B78" w:rsidRPr="0058430A" w:rsidRDefault="00247B78" w:rsidP="00F7716A">
            <w:pPr>
              <w:jc w:val="center"/>
              <w:rPr>
                <w:color w:val="000000"/>
                <w:sz w:val="22"/>
                <w:szCs w:val="22"/>
              </w:rPr>
            </w:pPr>
            <w:r w:rsidRPr="0058430A">
              <w:rPr>
                <w:color w:val="000000"/>
                <w:sz w:val="22"/>
                <w:szCs w:val="22"/>
              </w:rPr>
              <w:t>1 262 396,511</w:t>
            </w:r>
          </w:p>
        </w:tc>
        <w:tc>
          <w:tcPr>
            <w:tcW w:w="1819" w:type="dxa"/>
          </w:tcPr>
          <w:p w:rsidR="00247B78" w:rsidRPr="0058430A" w:rsidRDefault="00247B78" w:rsidP="00894827">
            <w:pPr>
              <w:jc w:val="center"/>
              <w:rPr>
                <w:sz w:val="22"/>
                <w:szCs w:val="22"/>
              </w:rPr>
            </w:pPr>
            <w:r w:rsidRPr="0058430A">
              <w:rPr>
                <w:sz w:val="22"/>
                <w:szCs w:val="22"/>
              </w:rPr>
              <w:t>416 087,400</w:t>
            </w:r>
          </w:p>
        </w:tc>
        <w:tc>
          <w:tcPr>
            <w:tcW w:w="1494" w:type="dxa"/>
          </w:tcPr>
          <w:p w:rsidR="00247B78" w:rsidRPr="0058430A" w:rsidRDefault="00247B78" w:rsidP="00894827">
            <w:pPr>
              <w:jc w:val="center"/>
              <w:rPr>
                <w:sz w:val="22"/>
                <w:szCs w:val="22"/>
              </w:rPr>
            </w:pPr>
            <w:r w:rsidRPr="0058430A">
              <w:rPr>
                <w:sz w:val="22"/>
                <w:szCs w:val="22"/>
              </w:rPr>
              <w:t>1 329 209,400</w:t>
            </w:r>
          </w:p>
        </w:tc>
        <w:tc>
          <w:tcPr>
            <w:tcW w:w="1666" w:type="dxa"/>
          </w:tcPr>
          <w:p w:rsidR="00247B78" w:rsidRPr="0058430A" w:rsidRDefault="00247B78" w:rsidP="00894827">
            <w:pPr>
              <w:jc w:val="center"/>
              <w:rPr>
                <w:sz w:val="22"/>
                <w:szCs w:val="22"/>
              </w:rPr>
            </w:pPr>
            <w:r w:rsidRPr="0058430A">
              <w:rPr>
                <w:sz w:val="22"/>
                <w:szCs w:val="22"/>
              </w:rPr>
              <w:t>1 200 000,000</w:t>
            </w:r>
          </w:p>
        </w:tc>
      </w:tr>
      <w:tr w:rsidR="00DD315B" w:rsidRPr="0058430A" w:rsidTr="00CF20D5">
        <w:tc>
          <w:tcPr>
            <w:tcW w:w="2751" w:type="dxa"/>
            <w:vMerge/>
          </w:tcPr>
          <w:p w:rsidR="00DD315B" w:rsidRPr="0058430A" w:rsidRDefault="00DD315B" w:rsidP="00261529">
            <w:pPr>
              <w:widowControl w:val="0"/>
              <w:shd w:val="clear" w:color="auto" w:fill="FFFFFF"/>
              <w:autoSpaceDE w:val="0"/>
              <w:autoSpaceDN w:val="0"/>
              <w:rPr>
                <w:sz w:val="22"/>
                <w:szCs w:val="22"/>
              </w:rPr>
            </w:pPr>
          </w:p>
        </w:tc>
        <w:tc>
          <w:tcPr>
            <w:tcW w:w="3609" w:type="dxa"/>
          </w:tcPr>
          <w:p w:rsidR="00DD315B" w:rsidRPr="0058430A" w:rsidRDefault="00DD315B" w:rsidP="00261529">
            <w:pPr>
              <w:shd w:val="clear" w:color="auto" w:fill="FFFFFF"/>
              <w:autoSpaceDE w:val="0"/>
              <w:autoSpaceDN w:val="0"/>
              <w:jc w:val="center"/>
              <w:rPr>
                <w:sz w:val="22"/>
                <w:szCs w:val="22"/>
              </w:rPr>
            </w:pPr>
            <w:r w:rsidRPr="0058430A">
              <w:rPr>
                <w:sz w:val="22"/>
                <w:szCs w:val="22"/>
              </w:rPr>
              <w:t>бюджет города Перми (неиспользованные ассигнования отчетного года)</w:t>
            </w:r>
          </w:p>
        </w:tc>
        <w:tc>
          <w:tcPr>
            <w:tcW w:w="1825" w:type="dxa"/>
          </w:tcPr>
          <w:p w:rsidR="00DD315B" w:rsidRPr="0058430A" w:rsidRDefault="00DD315B" w:rsidP="00261529">
            <w:pPr>
              <w:shd w:val="clear" w:color="auto" w:fill="FFFFFF"/>
              <w:jc w:val="center"/>
              <w:rPr>
                <w:sz w:val="22"/>
                <w:szCs w:val="22"/>
              </w:rPr>
            </w:pPr>
            <w:r w:rsidRPr="0058430A">
              <w:rPr>
                <w:sz w:val="22"/>
                <w:szCs w:val="22"/>
              </w:rPr>
              <w:t>17 952,97514</w:t>
            </w:r>
          </w:p>
        </w:tc>
        <w:tc>
          <w:tcPr>
            <w:tcW w:w="1680" w:type="dxa"/>
          </w:tcPr>
          <w:p w:rsidR="00DD315B" w:rsidRPr="0058430A" w:rsidRDefault="00DD315B" w:rsidP="00894827">
            <w:pPr>
              <w:jc w:val="center"/>
              <w:rPr>
                <w:sz w:val="22"/>
                <w:szCs w:val="22"/>
              </w:rPr>
            </w:pPr>
            <w:r w:rsidRPr="0058430A">
              <w:rPr>
                <w:sz w:val="22"/>
                <w:szCs w:val="22"/>
              </w:rPr>
              <w:t>0,0</w:t>
            </w:r>
          </w:p>
        </w:tc>
        <w:tc>
          <w:tcPr>
            <w:tcW w:w="1819" w:type="dxa"/>
          </w:tcPr>
          <w:p w:rsidR="00DD315B" w:rsidRPr="0058430A" w:rsidRDefault="00DD315B" w:rsidP="00894827">
            <w:pPr>
              <w:jc w:val="center"/>
              <w:rPr>
                <w:sz w:val="22"/>
                <w:szCs w:val="22"/>
              </w:rPr>
            </w:pPr>
            <w:r w:rsidRPr="0058430A">
              <w:rPr>
                <w:sz w:val="22"/>
                <w:szCs w:val="22"/>
              </w:rPr>
              <w:t>0,0</w:t>
            </w:r>
          </w:p>
        </w:tc>
        <w:tc>
          <w:tcPr>
            <w:tcW w:w="1494" w:type="dxa"/>
          </w:tcPr>
          <w:p w:rsidR="00DD315B" w:rsidRPr="0058430A" w:rsidRDefault="00DD315B" w:rsidP="00894827">
            <w:pPr>
              <w:jc w:val="center"/>
              <w:rPr>
                <w:sz w:val="22"/>
                <w:szCs w:val="22"/>
              </w:rPr>
            </w:pPr>
            <w:r w:rsidRPr="0058430A">
              <w:rPr>
                <w:sz w:val="22"/>
                <w:szCs w:val="22"/>
              </w:rPr>
              <w:t>0,0</w:t>
            </w:r>
          </w:p>
        </w:tc>
        <w:tc>
          <w:tcPr>
            <w:tcW w:w="1666" w:type="dxa"/>
          </w:tcPr>
          <w:p w:rsidR="00DD315B" w:rsidRPr="0058430A" w:rsidRDefault="00DD315B" w:rsidP="00894827">
            <w:pPr>
              <w:jc w:val="center"/>
              <w:rPr>
                <w:sz w:val="22"/>
                <w:szCs w:val="22"/>
              </w:rPr>
            </w:pPr>
            <w:r w:rsidRPr="0058430A">
              <w:rPr>
                <w:sz w:val="22"/>
                <w:szCs w:val="22"/>
              </w:rPr>
              <w:t>0,0</w:t>
            </w:r>
          </w:p>
        </w:tc>
      </w:tr>
      <w:tr w:rsidR="00DD315B" w:rsidRPr="0058430A" w:rsidTr="00CF20D5">
        <w:tc>
          <w:tcPr>
            <w:tcW w:w="2751" w:type="dxa"/>
            <w:vMerge/>
          </w:tcPr>
          <w:p w:rsidR="00DD315B" w:rsidRPr="0058430A" w:rsidRDefault="00DD315B" w:rsidP="00261529">
            <w:pPr>
              <w:widowControl w:val="0"/>
              <w:shd w:val="clear" w:color="auto" w:fill="FFFFFF"/>
              <w:autoSpaceDE w:val="0"/>
              <w:autoSpaceDN w:val="0"/>
              <w:rPr>
                <w:sz w:val="22"/>
                <w:szCs w:val="22"/>
              </w:rPr>
            </w:pPr>
          </w:p>
        </w:tc>
        <w:tc>
          <w:tcPr>
            <w:tcW w:w="3609" w:type="dxa"/>
          </w:tcPr>
          <w:p w:rsidR="00DD315B" w:rsidRPr="0058430A" w:rsidRDefault="00DD315B" w:rsidP="00261529">
            <w:pPr>
              <w:shd w:val="clear" w:color="auto" w:fill="FFFFFF"/>
              <w:autoSpaceDE w:val="0"/>
              <w:autoSpaceDN w:val="0"/>
              <w:jc w:val="center"/>
              <w:rPr>
                <w:sz w:val="22"/>
                <w:szCs w:val="22"/>
              </w:rPr>
            </w:pPr>
            <w:r w:rsidRPr="0058430A">
              <w:rPr>
                <w:sz w:val="22"/>
                <w:szCs w:val="22"/>
              </w:rPr>
              <w:t>бюджет Пермского края</w:t>
            </w:r>
          </w:p>
        </w:tc>
        <w:tc>
          <w:tcPr>
            <w:tcW w:w="1825" w:type="dxa"/>
          </w:tcPr>
          <w:p w:rsidR="00DD315B" w:rsidRPr="0058430A" w:rsidRDefault="00DD315B" w:rsidP="00261529">
            <w:pPr>
              <w:shd w:val="clear" w:color="auto" w:fill="FFFFFF"/>
              <w:jc w:val="center"/>
              <w:rPr>
                <w:sz w:val="22"/>
                <w:szCs w:val="22"/>
              </w:rPr>
            </w:pPr>
            <w:r w:rsidRPr="0058430A">
              <w:rPr>
                <w:sz w:val="22"/>
                <w:szCs w:val="22"/>
              </w:rPr>
              <w:t>87 278,79556</w:t>
            </w:r>
          </w:p>
        </w:tc>
        <w:tc>
          <w:tcPr>
            <w:tcW w:w="1680" w:type="dxa"/>
          </w:tcPr>
          <w:p w:rsidR="00DD315B" w:rsidRPr="0058430A" w:rsidRDefault="00DD315B" w:rsidP="00894827">
            <w:pPr>
              <w:jc w:val="center"/>
              <w:rPr>
                <w:sz w:val="22"/>
                <w:szCs w:val="22"/>
              </w:rPr>
            </w:pPr>
            <w:r w:rsidRPr="0058430A">
              <w:rPr>
                <w:sz w:val="22"/>
                <w:szCs w:val="22"/>
              </w:rPr>
              <w:t>111 810,700</w:t>
            </w:r>
          </w:p>
        </w:tc>
        <w:tc>
          <w:tcPr>
            <w:tcW w:w="1819" w:type="dxa"/>
          </w:tcPr>
          <w:p w:rsidR="00DD315B" w:rsidRPr="0058430A" w:rsidRDefault="00DD315B" w:rsidP="00894827">
            <w:pPr>
              <w:jc w:val="center"/>
              <w:rPr>
                <w:sz w:val="22"/>
                <w:szCs w:val="22"/>
              </w:rPr>
            </w:pPr>
            <w:r w:rsidRPr="0058430A">
              <w:rPr>
                <w:sz w:val="22"/>
                <w:szCs w:val="22"/>
              </w:rPr>
              <w:t>235 521,500</w:t>
            </w:r>
          </w:p>
        </w:tc>
        <w:tc>
          <w:tcPr>
            <w:tcW w:w="1494" w:type="dxa"/>
          </w:tcPr>
          <w:p w:rsidR="00DD315B" w:rsidRPr="0058430A" w:rsidRDefault="00DD315B" w:rsidP="00894827">
            <w:pPr>
              <w:jc w:val="center"/>
              <w:rPr>
                <w:sz w:val="22"/>
                <w:szCs w:val="22"/>
              </w:rPr>
            </w:pPr>
            <w:r w:rsidRPr="0058430A">
              <w:rPr>
                <w:sz w:val="22"/>
                <w:szCs w:val="22"/>
              </w:rPr>
              <w:t>234 905,200</w:t>
            </w:r>
          </w:p>
        </w:tc>
        <w:tc>
          <w:tcPr>
            <w:tcW w:w="1666" w:type="dxa"/>
          </w:tcPr>
          <w:p w:rsidR="00DD315B" w:rsidRPr="0058430A" w:rsidRDefault="00DD315B" w:rsidP="00894827">
            <w:pPr>
              <w:jc w:val="center"/>
              <w:rPr>
                <w:sz w:val="22"/>
                <w:szCs w:val="22"/>
              </w:rPr>
            </w:pPr>
            <w:r w:rsidRPr="0058430A">
              <w:rPr>
                <w:sz w:val="22"/>
                <w:szCs w:val="22"/>
              </w:rPr>
              <w:t>0,0</w:t>
            </w:r>
          </w:p>
        </w:tc>
      </w:tr>
      <w:tr w:rsidR="00DD315B" w:rsidRPr="0058430A" w:rsidTr="00CF20D5">
        <w:tc>
          <w:tcPr>
            <w:tcW w:w="2751" w:type="dxa"/>
            <w:vMerge/>
          </w:tcPr>
          <w:p w:rsidR="00DD315B" w:rsidRPr="0058430A" w:rsidRDefault="00DD315B" w:rsidP="00261529">
            <w:pPr>
              <w:widowControl w:val="0"/>
              <w:shd w:val="clear" w:color="auto" w:fill="FFFFFF"/>
              <w:autoSpaceDE w:val="0"/>
              <w:autoSpaceDN w:val="0"/>
              <w:rPr>
                <w:sz w:val="22"/>
                <w:szCs w:val="22"/>
              </w:rPr>
            </w:pPr>
          </w:p>
        </w:tc>
        <w:tc>
          <w:tcPr>
            <w:tcW w:w="3609" w:type="dxa"/>
          </w:tcPr>
          <w:p w:rsidR="00DD315B" w:rsidRPr="0058430A" w:rsidRDefault="00DD315B" w:rsidP="00261529">
            <w:pPr>
              <w:shd w:val="clear" w:color="auto" w:fill="FFFFFF"/>
              <w:autoSpaceDE w:val="0"/>
              <w:autoSpaceDN w:val="0"/>
              <w:jc w:val="center"/>
              <w:rPr>
                <w:sz w:val="22"/>
                <w:szCs w:val="22"/>
              </w:rPr>
            </w:pPr>
            <w:r w:rsidRPr="0058430A">
              <w:rPr>
                <w:sz w:val="22"/>
                <w:szCs w:val="22"/>
              </w:rPr>
              <w:t>бюджет Российской Федерации</w:t>
            </w:r>
          </w:p>
        </w:tc>
        <w:tc>
          <w:tcPr>
            <w:tcW w:w="1825" w:type="dxa"/>
          </w:tcPr>
          <w:p w:rsidR="00DD315B" w:rsidRPr="0058430A" w:rsidRDefault="00DD315B" w:rsidP="00261529">
            <w:pPr>
              <w:shd w:val="clear" w:color="auto" w:fill="FFFFFF"/>
              <w:jc w:val="center"/>
              <w:rPr>
                <w:sz w:val="22"/>
                <w:szCs w:val="22"/>
              </w:rPr>
            </w:pPr>
            <w:r w:rsidRPr="0058430A">
              <w:rPr>
                <w:sz w:val="22"/>
                <w:szCs w:val="22"/>
              </w:rPr>
              <w:t>723 427,800</w:t>
            </w:r>
          </w:p>
        </w:tc>
        <w:tc>
          <w:tcPr>
            <w:tcW w:w="1680" w:type="dxa"/>
          </w:tcPr>
          <w:p w:rsidR="00DD315B" w:rsidRPr="0058430A" w:rsidRDefault="00DD315B" w:rsidP="00894827">
            <w:pPr>
              <w:jc w:val="center"/>
              <w:rPr>
                <w:sz w:val="22"/>
                <w:szCs w:val="22"/>
              </w:rPr>
            </w:pPr>
            <w:r w:rsidRPr="0058430A">
              <w:rPr>
                <w:sz w:val="22"/>
                <w:szCs w:val="22"/>
              </w:rPr>
              <w:t>959 911,0</w:t>
            </w:r>
            <w:r w:rsidR="00D15EC6">
              <w:rPr>
                <w:sz w:val="22"/>
                <w:szCs w:val="22"/>
              </w:rPr>
              <w:t>00</w:t>
            </w:r>
          </w:p>
        </w:tc>
        <w:tc>
          <w:tcPr>
            <w:tcW w:w="1819" w:type="dxa"/>
          </w:tcPr>
          <w:p w:rsidR="00DD315B" w:rsidRPr="0058430A" w:rsidRDefault="00DD315B" w:rsidP="00894827">
            <w:pPr>
              <w:jc w:val="center"/>
              <w:rPr>
                <w:sz w:val="22"/>
                <w:szCs w:val="22"/>
              </w:rPr>
            </w:pPr>
            <w:r w:rsidRPr="0058430A">
              <w:rPr>
                <w:sz w:val="22"/>
                <w:szCs w:val="22"/>
              </w:rPr>
              <w:t>0,0</w:t>
            </w:r>
          </w:p>
        </w:tc>
        <w:tc>
          <w:tcPr>
            <w:tcW w:w="1494" w:type="dxa"/>
          </w:tcPr>
          <w:p w:rsidR="00DD315B" w:rsidRPr="0058430A" w:rsidRDefault="00DD315B" w:rsidP="00894827">
            <w:pPr>
              <w:jc w:val="center"/>
              <w:rPr>
                <w:sz w:val="22"/>
                <w:szCs w:val="22"/>
              </w:rPr>
            </w:pPr>
            <w:r w:rsidRPr="0058430A">
              <w:rPr>
                <w:sz w:val="22"/>
                <w:szCs w:val="22"/>
              </w:rPr>
              <w:t>0,0</w:t>
            </w:r>
          </w:p>
        </w:tc>
        <w:tc>
          <w:tcPr>
            <w:tcW w:w="1666" w:type="dxa"/>
          </w:tcPr>
          <w:p w:rsidR="00DD315B" w:rsidRPr="0058430A" w:rsidRDefault="00DD315B" w:rsidP="00894827">
            <w:pPr>
              <w:jc w:val="center"/>
              <w:rPr>
                <w:sz w:val="22"/>
                <w:szCs w:val="22"/>
              </w:rPr>
            </w:pPr>
            <w:r w:rsidRPr="0058430A">
              <w:rPr>
                <w:sz w:val="22"/>
                <w:szCs w:val="22"/>
              </w:rPr>
              <w:t>0,0</w:t>
            </w:r>
          </w:p>
        </w:tc>
      </w:tr>
      <w:tr w:rsidR="00DD315B" w:rsidRPr="0058430A" w:rsidTr="00CF20D5">
        <w:tc>
          <w:tcPr>
            <w:tcW w:w="2751" w:type="dxa"/>
            <w:vMerge/>
          </w:tcPr>
          <w:p w:rsidR="00DD315B" w:rsidRPr="0058430A" w:rsidRDefault="00DD315B" w:rsidP="00261529">
            <w:pPr>
              <w:widowControl w:val="0"/>
              <w:shd w:val="clear" w:color="auto" w:fill="FFFFFF"/>
              <w:autoSpaceDE w:val="0"/>
              <w:autoSpaceDN w:val="0"/>
              <w:rPr>
                <w:sz w:val="22"/>
                <w:szCs w:val="22"/>
              </w:rPr>
            </w:pPr>
          </w:p>
        </w:tc>
        <w:tc>
          <w:tcPr>
            <w:tcW w:w="3609" w:type="dxa"/>
          </w:tcPr>
          <w:p w:rsidR="00DD315B" w:rsidRPr="0058430A" w:rsidRDefault="00DD315B" w:rsidP="00261529">
            <w:pPr>
              <w:shd w:val="clear" w:color="auto" w:fill="FFFFFF"/>
              <w:autoSpaceDE w:val="0"/>
              <w:autoSpaceDN w:val="0"/>
              <w:jc w:val="center"/>
              <w:rPr>
                <w:sz w:val="22"/>
                <w:szCs w:val="22"/>
              </w:rPr>
            </w:pPr>
            <w:r w:rsidRPr="0058430A">
              <w:rPr>
                <w:sz w:val="22"/>
                <w:szCs w:val="22"/>
              </w:rPr>
              <w:t>внебюджетные источники</w:t>
            </w:r>
          </w:p>
        </w:tc>
        <w:tc>
          <w:tcPr>
            <w:tcW w:w="1825" w:type="dxa"/>
          </w:tcPr>
          <w:p w:rsidR="00DD315B" w:rsidRPr="0058430A" w:rsidRDefault="00BA027E" w:rsidP="00261529">
            <w:pPr>
              <w:shd w:val="clear" w:color="auto" w:fill="FFFFFF"/>
              <w:jc w:val="center"/>
              <w:rPr>
                <w:sz w:val="22"/>
                <w:szCs w:val="22"/>
              </w:rPr>
            </w:pPr>
            <w:r w:rsidRPr="00BA027E">
              <w:rPr>
                <w:sz w:val="22"/>
                <w:szCs w:val="22"/>
              </w:rPr>
              <w:t>46 832,94144</w:t>
            </w:r>
          </w:p>
        </w:tc>
        <w:tc>
          <w:tcPr>
            <w:tcW w:w="1680" w:type="dxa"/>
          </w:tcPr>
          <w:p w:rsidR="00DD315B" w:rsidRPr="0058430A" w:rsidRDefault="00DD315B" w:rsidP="00894827">
            <w:pPr>
              <w:jc w:val="center"/>
              <w:rPr>
                <w:sz w:val="22"/>
                <w:szCs w:val="22"/>
              </w:rPr>
            </w:pPr>
            <w:r w:rsidRPr="0058430A">
              <w:rPr>
                <w:sz w:val="22"/>
                <w:szCs w:val="22"/>
              </w:rPr>
              <w:t>1 220 000,0</w:t>
            </w:r>
            <w:r w:rsidR="00D15EC6">
              <w:rPr>
                <w:sz w:val="22"/>
                <w:szCs w:val="22"/>
              </w:rPr>
              <w:t>00</w:t>
            </w:r>
          </w:p>
        </w:tc>
        <w:tc>
          <w:tcPr>
            <w:tcW w:w="1819" w:type="dxa"/>
          </w:tcPr>
          <w:p w:rsidR="00DD315B" w:rsidRPr="0058430A" w:rsidRDefault="00DD315B" w:rsidP="00894827">
            <w:pPr>
              <w:shd w:val="clear" w:color="auto" w:fill="FFFFFF"/>
              <w:jc w:val="center"/>
              <w:rPr>
                <w:sz w:val="22"/>
                <w:szCs w:val="22"/>
              </w:rPr>
            </w:pPr>
            <w:r w:rsidRPr="0058430A">
              <w:rPr>
                <w:sz w:val="22"/>
                <w:szCs w:val="22"/>
              </w:rPr>
              <w:t>0,0</w:t>
            </w:r>
          </w:p>
        </w:tc>
        <w:tc>
          <w:tcPr>
            <w:tcW w:w="1494" w:type="dxa"/>
          </w:tcPr>
          <w:p w:rsidR="00DD315B" w:rsidRPr="0058430A" w:rsidRDefault="00DD315B" w:rsidP="00894827">
            <w:pPr>
              <w:shd w:val="clear" w:color="auto" w:fill="FFFFFF"/>
              <w:jc w:val="center"/>
              <w:rPr>
                <w:sz w:val="22"/>
                <w:szCs w:val="22"/>
              </w:rPr>
            </w:pPr>
            <w:r w:rsidRPr="0058430A">
              <w:rPr>
                <w:sz w:val="22"/>
                <w:szCs w:val="22"/>
              </w:rPr>
              <w:t>0,0</w:t>
            </w:r>
          </w:p>
        </w:tc>
        <w:tc>
          <w:tcPr>
            <w:tcW w:w="1666" w:type="dxa"/>
          </w:tcPr>
          <w:p w:rsidR="00DD315B" w:rsidRPr="0058430A" w:rsidRDefault="00DD315B" w:rsidP="00894827">
            <w:pPr>
              <w:shd w:val="clear" w:color="auto" w:fill="FFFFFF"/>
              <w:jc w:val="center"/>
              <w:rPr>
                <w:sz w:val="22"/>
                <w:szCs w:val="22"/>
              </w:rPr>
            </w:pPr>
            <w:r w:rsidRPr="0058430A">
              <w:rPr>
                <w:sz w:val="22"/>
                <w:szCs w:val="22"/>
              </w:rPr>
              <w:t>0,0</w:t>
            </w:r>
          </w:p>
        </w:tc>
      </w:tr>
    </w:tbl>
    <w:p w:rsidR="008956AD" w:rsidRPr="0058430A" w:rsidRDefault="008956AD">
      <w:pPr>
        <w:rPr>
          <w:sz w:val="28"/>
        </w:rPr>
      </w:pPr>
    </w:p>
    <w:p w:rsidR="000F7157" w:rsidRDefault="000F7157" w:rsidP="00622ADE">
      <w:pPr>
        <w:ind w:firstLine="709"/>
        <w:rPr>
          <w:sz w:val="28"/>
        </w:rPr>
      </w:pPr>
      <w:r>
        <w:rPr>
          <w:sz w:val="28"/>
        </w:rPr>
        <w:t>3.</w:t>
      </w:r>
      <w:r w:rsidR="00740BBD">
        <w:rPr>
          <w:sz w:val="28"/>
        </w:rPr>
        <w:t>1</w:t>
      </w:r>
      <w:r w:rsidR="004E5957">
        <w:rPr>
          <w:sz w:val="28"/>
        </w:rPr>
        <w:t>1</w:t>
      </w:r>
      <w:r>
        <w:rPr>
          <w:sz w:val="28"/>
        </w:rPr>
        <w:t>. строку 1.2.2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13804"/>
      </w:tblGrid>
      <w:tr w:rsidR="000F7157" w:rsidRPr="000F7157" w:rsidTr="00096431">
        <w:tc>
          <w:tcPr>
            <w:tcW w:w="420" w:type="pct"/>
          </w:tcPr>
          <w:p w:rsidR="000F7157" w:rsidRPr="000F7157" w:rsidRDefault="000F7157" w:rsidP="005B4A2A">
            <w:pPr>
              <w:widowControl w:val="0"/>
              <w:shd w:val="clear" w:color="auto" w:fill="FFFFFF"/>
              <w:autoSpaceDE w:val="0"/>
              <w:autoSpaceDN w:val="0"/>
              <w:jc w:val="center"/>
              <w:outlineLvl w:val="2"/>
              <w:rPr>
                <w:sz w:val="24"/>
                <w:szCs w:val="24"/>
              </w:rPr>
            </w:pPr>
            <w:r w:rsidRPr="000F7157">
              <w:rPr>
                <w:sz w:val="24"/>
                <w:szCs w:val="24"/>
              </w:rPr>
              <w:t>1.2.2</w:t>
            </w:r>
          </w:p>
        </w:tc>
        <w:tc>
          <w:tcPr>
            <w:tcW w:w="4580" w:type="pct"/>
          </w:tcPr>
          <w:p w:rsidR="000F7157" w:rsidRPr="000F7157" w:rsidRDefault="000F7157" w:rsidP="000F7157">
            <w:pPr>
              <w:widowControl w:val="0"/>
              <w:shd w:val="clear" w:color="auto" w:fill="FFFFFF"/>
              <w:autoSpaceDE w:val="0"/>
              <w:autoSpaceDN w:val="0"/>
              <w:rPr>
                <w:sz w:val="24"/>
                <w:szCs w:val="24"/>
              </w:rPr>
            </w:pPr>
            <w:r w:rsidRPr="000F7157">
              <w:rPr>
                <w:sz w:val="24"/>
                <w:szCs w:val="24"/>
              </w:rPr>
              <w:t>Задача. Строительство спортивных объектов в муниципальных общеобразовательных организациях города Перми</w:t>
            </w:r>
          </w:p>
        </w:tc>
      </w:tr>
    </w:tbl>
    <w:p w:rsidR="000F7157" w:rsidRDefault="000F7157" w:rsidP="00622ADE">
      <w:pPr>
        <w:ind w:firstLine="709"/>
        <w:rPr>
          <w:sz w:val="28"/>
        </w:rPr>
      </w:pPr>
    </w:p>
    <w:p w:rsidR="00AE52FF" w:rsidRPr="0058430A" w:rsidRDefault="00417FED" w:rsidP="00622ADE">
      <w:pPr>
        <w:ind w:firstLine="709"/>
        <w:rPr>
          <w:sz w:val="28"/>
        </w:rPr>
      </w:pPr>
      <w:r>
        <w:rPr>
          <w:sz w:val="28"/>
        </w:rPr>
        <w:t>3</w:t>
      </w:r>
      <w:r w:rsidR="00AE52FF" w:rsidRPr="0058430A">
        <w:rPr>
          <w:sz w:val="28"/>
        </w:rPr>
        <w:t>.</w:t>
      </w:r>
      <w:r w:rsidR="00740BBD">
        <w:rPr>
          <w:sz w:val="28"/>
        </w:rPr>
        <w:t>1</w:t>
      </w:r>
      <w:r w:rsidR="004E5957">
        <w:rPr>
          <w:sz w:val="28"/>
        </w:rPr>
        <w:t>2</w:t>
      </w:r>
      <w:r w:rsidR="00AE52FF" w:rsidRPr="0058430A">
        <w:rPr>
          <w:sz w:val="28"/>
        </w:rPr>
        <w:t>. строку 1.2.2.1.2.</w:t>
      </w:r>
      <w:r w:rsidR="00E962B4">
        <w:rPr>
          <w:sz w:val="28"/>
        </w:rPr>
        <w:t>3</w:t>
      </w:r>
      <w:r w:rsidR="00AE52FF" w:rsidRPr="0058430A">
        <w:rPr>
          <w:sz w:val="28"/>
        </w:rPr>
        <w:t xml:space="preserve"> изложить</w:t>
      </w:r>
      <w:r w:rsidR="0056644D">
        <w:rPr>
          <w:sz w:val="28"/>
        </w:rPr>
        <w:t xml:space="preserve"> в </w:t>
      </w:r>
      <w:r w:rsidR="00AE52FF" w:rsidRPr="0058430A">
        <w:rPr>
          <w:sz w:val="28"/>
        </w:rPr>
        <w:t>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6804"/>
        <w:gridCol w:w="481"/>
        <w:gridCol w:w="326"/>
        <w:gridCol w:w="290"/>
        <w:gridCol w:w="290"/>
        <w:gridCol w:w="290"/>
        <w:gridCol w:w="290"/>
        <w:gridCol w:w="1003"/>
        <w:gridCol w:w="1360"/>
        <w:gridCol w:w="821"/>
        <w:gridCol w:w="491"/>
        <w:gridCol w:w="491"/>
        <w:gridCol w:w="491"/>
        <w:gridCol w:w="491"/>
      </w:tblGrid>
      <w:tr w:rsidR="00162315" w:rsidRPr="0058430A" w:rsidTr="00561130">
        <w:tc>
          <w:tcPr>
            <w:tcW w:w="0" w:type="auto"/>
          </w:tcPr>
          <w:p w:rsidR="00162315" w:rsidRPr="00E962B4" w:rsidRDefault="00162315">
            <w:pPr>
              <w:rPr>
                <w:sz w:val="22"/>
                <w:szCs w:val="24"/>
              </w:rPr>
            </w:pPr>
            <w:r w:rsidRPr="00E962B4">
              <w:rPr>
                <w:sz w:val="22"/>
              </w:rPr>
              <w:t>1.2.2.1.2.3</w:t>
            </w:r>
          </w:p>
        </w:tc>
        <w:tc>
          <w:tcPr>
            <w:tcW w:w="0" w:type="auto"/>
          </w:tcPr>
          <w:p w:rsidR="00162315" w:rsidRPr="00E962B4" w:rsidRDefault="00162315">
            <w:pPr>
              <w:rPr>
                <w:sz w:val="22"/>
                <w:szCs w:val="24"/>
              </w:rPr>
            </w:pPr>
            <w:r w:rsidRPr="00E962B4">
              <w:rPr>
                <w:sz w:val="22"/>
              </w:rPr>
              <w:t>проведенная государственная экспертиза проектной документации</w:t>
            </w:r>
            <w:r w:rsidR="0056644D">
              <w:rPr>
                <w:sz w:val="22"/>
              </w:rPr>
              <w:t xml:space="preserve"> в </w:t>
            </w:r>
            <w:r w:rsidRPr="00E962B4">
              <w:rPr>
                <w:sz w:val="22"/>
              </w:rPr>
              <w:t xml:space="preserve">части проверки достоверности определения сметной стоимости на строительство спортивного зала для МАОУ </w:t>
            </w:r>
            <w:r w:rsidR="00BC117D">
              <w:rPr>
                <w:sz w:val="22"/>
              </w:rPr>
              <w:t>«</w:t>
            </w:r>
            <w:r w:rsidRPr="00E962B4">
              <w:rPr>
                <w:sz w:val="22"/>
              </w:rPr>
              <w:t>СОШ № 96</w:t>
            </w:r>
            <w:r w:rsidR="00BC117D">
              <w:rPr>
                <w:sz w:val="22"/>
              </w:rPr>
              <w:t>»</w:t>
            </w:r>
            <w:r w:rsidRPr="00E962B4">
              <w:rPr>
                <w:sz w:val="22"/>
              </w:rPr>
              <w:t xml:space="preserve"> </w:t>
            </w:r>
            <w:r w:rsidR="004C0D70">
              <w:rPr>
                <w:sz w:val="22"/>
              </w:rPr>
              <w:br/>
            </w:r>
            <w:r w:rsidRPr="00E962B4">
              <w:rPr>
                <w:sz w:val="22"/>
              </w:rPr>
              <w:t>г. Перми</w:t>
            </w:r>
          </w:p>
        </w:tc>
        <w:tc>
          <w:tcPr>
            <w:tcW w:w="0" w:type="auto"/>
          </w:tcPr>
          <w:p w:rsidR="00162315" w:rsidRPr="0058430A" w:rsidRDefault="00162315" w:rsidP="00261529">
            <w:pPr>
              <w:widowControl w:val="0"/>
              <w:shd w:val="clear" w:color="auto" w:fill="FFFFFF"/>
              <w:autoSpaceDE w:val="0"/>
              <w:autoSpaceDN w:val="0"/>
              <w:jc w:val="center"/>
              <w:rPr>
                <w:sz w:val="22"/>
              </w:rPr>
            </w:pPr>
            <w:r w:rsidRPr="0058430A">
              <w:rPr>
                <w:sz w:val="22"/>
              </w:rPr>
              <w:t>ед.</w:t>
            </w:r>
          </w:p>
        </w:tc>
        <w:tc>
          <w:tcPr>
            <w:tcW w:w="0" w:type="auto"/>
          </w:tcPr>
          <w:p w:rsidR="00162315" w:rsidRPr="0058430A" w:rsidRDefault="00162315" w:rsidP="00261529">
            <w:pPr>
              <w:widowControl w:val="0"/>
              <w:shd w:val="clear" w:color="auto" w:fill="FFFFFF"/>
              <w:autoSpaceDE w:val="0"/>
              <w:autoSpaceDN w:val="0"/>
              <w:jc w:val="center"/>
              <w:rPr>
                <w:sz w:val="22"/>
              </w:rPr>
            </w:pPr>
            <w:r>
              <w:rPr>
                <w:sz w:val="22"/>
              </w:rPr>
              <w:t>1</w:t>
            </w:r>
          </w:p>
        </w:tc>
        <w:tc>
          <w:tcPr>
            <w:tcW w:w="0" w:type="auto"/>
          </w:tcPr>
          <w:p w:rsidR="00162315" w:rsidRPr="0058430A" w:rsidRDefault="00162315" w:rsidP="00261529">
            <w:pPr>
              <w:widowControl w:val="0"/>
              <w:shd w:val="clear" w:color="auto" w:fill="FFFFFF"/>
              <w:autoSpaceDE w:val="0"/>
              <w:autoSpaceDN w:val="0"/>
              <w:jc w:val="center"/>
              <w:rPr>
                <w:sz w:val="22"/>
              </w:rPr>
            </w:pPr>
            <w:r>
              <w:rPr>
                <w:sz w:val="22"/>
              </w:rPr>
              <w:t>-</w:t>
            </w:r>
          </w:p>
        </w:tc>
        <w:tc>
          <w:tcPr>
            <w:tcW w:w="0" w:type="auto"/>
          </w:tcPr>
          <w:p w:rsidR="00162315" w:rsidRPr="0058430A" w:rsidRDefault="00162315" w:rsidP="00261529">
            <w:pPr>
              <w:widowControl w:val="0"/>
              <w:shd w:val="clear" w:color="auto" w:fill="FFFFFF"/>
              <w:autoSpaceDE w:val="0"/>
              <w:autoSpaceDN w:val="0"/>
              <w:jc w:val="center"/>
              <w:rPr>
                <w:sz w:val="22"/>
              </w:rPr>
            </w:pPr>
            <w:r>
              <w:rPr>
                <w:sz w:val="22"/>
              </w:rPr>
              <w:t>-</w:t>
            </w:r>
          </w:p>
        </w:tc>
        <w:tc>
          <w:tcPr>
            <w:tcW w:w="0" w:type="auto"/>
          </w:tcPr>
          <w:p w:rsidR="00162315" w:rsidRPr="0058430A" w:rsidRDefault="00162315" w:rsidP="00261529">
            <w:pPr>
              <w:widowControl w:val="0"/>
              <w:shd w:val="clear" w:color="auto" w:fill="FFFFFF"/>
              <w:autoSpaceDE w:val="0"/>
              <w:autoSpaceDN w:val="0"/>
              <w:jc w:val="center"/>
              <w:rPr>
                <w:sz w:val="22"/>
              </w:rPr>
            </w:pPr>
            <w:r w:rsidRPr="0058430A">
              <w:rPr>
                <w:sz w:val="22"/>
              </w:rPr>
              <w:t>-</w:t>
            </w:r>
          </w:p>
        </w:tc>
        <w:tc>
          <w:tcPr>
            <w:tcW w:w="0" w:type="auto"/>
          </w:tcPr>
          <w:p w:rsidR="00162315" w:rsidRPr="0058430A" w:rsidRDefault="00162315" w:rsidP="00261529">
            <w:pPr>
              <w:widowControl w:val="0"/>
              <w:shd w:val="clear" w:color="auto" w:fill="FFFFFF"/>
              <w:autoSpaceDE w:val="0"/>
              <w:autoSpaceDN w:val="0"/>
              <w:jc w:val="center"/>
              <w:rPr>
                <w:sz w:val="22"/>
              </w:rPr>
            </w:pPr>
            <w:r w:rsidRPr="0058430A">
              <w:rPr>
                <w:sz w:val="22"/>
              </w:rPr>
              <w:t>-</w:t>
            </w:r>
          </w:p>
        </w:tc>
        <w:tc>
          <w:tcPr>
            <w:tcW w:w="0" w:type="auto"/>
          </w:tcPr>
          <w:p w:rsidR="00162315" w:rsidRPr="00162315" w:rsidRDefault="00162315" w:rsidP="00162315">
            <w:pPr>
              <w:jc w:val="center"/>
              <w:rPr>
                <w:sz w:val="22"/>
                <w:szCs w:val="24"/>
              </w:rPr>
            </w:pPr>
            <w:r w:rsidRPr="00162315">
              <w:rPr>
                <w:sz w:val="22"/>
              </w:rPr>
              <w:t xml:space="preserve">МКУ </w:t>
            </w:r>
            <w:r w:rsidR="00BC117D">
              <w:rPr>
                <w:sz w:val="22"/>
              </w:rPr>
              <w:t>«</w:t>
            </w:r>
            <w:r w:rsidRPr="00162315">
              <w:rPr>
                <w:sz w:val="22"/>
              </w:rPr>
              <w:t>УТЗ</w:t>
            </w:r>
            <w:r w:rsidR="00BC117D">
              <w:rPr>
                <w:sz w:val="22"/>
              </w:rPr>
              <w:t>»</w:t>
            </w:r>
          </w:p>
        </w:tc>
        <w:tc>
          <w:tcPr>
            <w:tcW w:w="0" w:type="auto"/>
          </w:tcPr>
          <w:p w:rsidR="00162315" w:rsidRPr="00162315" w:rsidRDefault="00162315" w:rsidP="00162315">
            <w:pPr>
              <w:jc w:val="center"/>
              <w:rPr>
                <w:sz w:val="22"/>
                <w:szCs w:val="24"/>
              </w:rPr>
            </w:pPr>
            <w:r w:rsidRPr="00162315">
              <w:rPr>
                <w:sz w:val="22"/>
              </w:rPr>
              <w:t>бюджет города Перми</w:t>
            </w:r>
          </w:p>
        </w:tc>
        <w:tc>
          <w:tcPr>
            <w:tcW w:w="0" w:type="auto"/>
          </w:tcPr>
          <w:p w:rsidR="00162315" w:rsidRPr="0058430A" w:rsidRDefault="00162315" w:rsidP="00162315">
            <w:pPr>
              <w:shd w:val="clear" w:color="auto" w:fill="FFFFFF"/>
              <w:jc w:val="center"/>
              <w:rPr>
                <w:sz w:val="22"/>
                <w:szCs w:val="22"/>
              </w:rPr>
            </w:pPr>
            <w:r w:rsidRPr="00162315">
              <w:rPr>
                <w:sz w:val="22"/>
                <w:szCs w:val="22"/>
              </w:rPr>
              <w:t>53,588</w:t>
            </w:r>
          </w:p>
        </w:tc>
        <w:tc>
          <w:tcPr>
            <w:tcW w:w="0" w:type="auto"/>
          </w:tcPr>
          <w:p w:rsidR="00162315" w:rsidRPr="0058430A" w:rsidRDefault="00162315" w:rsidP="00BD130C">
            <w:pPr>
              <w:shd w:val="clear" w:color="auto" w:fill="FFFFFF"/>
              <w:jc w:val="center"/>
              <w:rPr>
                <w:sz w:val="22"/>
                <w:szCs w:val="22"/>
              </w:rPr>
            </w:pPr>
            <w:r w:rsidRPr="0058430A">
              <w:rPr>
                <w:sz w:val="22"/>
                <w:szCs w:val="22"/>
              </w:rPr>
              <w:t>0,0</w:t>
            </w:r>
          </w:p>
        </w:tc>
        <w:tc>
          <w:tcPr>
            <w:tcW w:w="0" w:type="auto"/>
          </w:tcPr>
          <w:p w:rsidR="00162315" w:rsidRPr="0058430A" w:rsidRDefault="00162315" w:rsidP="00BD130C">
            <w:pPr>
              <w:shd w:val="clear" w:color="auto" w:fill="FFFFFF"/>
              <w:jc w:val="center"/>
              <w:rPr>
                <w:sz w:val="22"/>
                <w:szCs w:val="22"/>
              </w:rPr>
            </w:pPr>
            <w:r w:rsidRPr="0058430A">
              <w:rPr>
                <w:sz w:val="22"/>
                <w:szCs w:val="22"/>
              </w:rPr>
              <w:t>0,0</w:t>
            </w:r>
          </w:p>
        </w:tc>
        <w:tc>
          <w:tcPr>
            <w:tcW w:w="0" w:type="auto"/>
          </w:tcPr>
          <w:p w:rsidR="00162315" w:rsidRPr="0058430A" w:rsidRDefault="00162315" w:rsidP="00BD130C">
            <w:pPr>
              <w:shd w:val="clear" w:color="auto" w:fill="FFFFFF"/>
              <w:jc w:val="center"/>
              <w:rPr>
                <w:sz w:val="22"/>
                <w:szCs w:val="22"/>
              </w:rPr>
            </w:pPr>
            <w:r w:rsidRPr="0058430A">
              <w:rPr>
                <w:sz w:val="22"/>
                <w:szCs w:val="22"/>
              </w:rPr>
              <w:t>0,0</w:t>
            </w:r>
          </w:p>
        </w:tc>
        <w:tc>
          <w:tcPr>
            <w:tcW w:w="0" w:type="auto"/>
          </w:tcPr>
          <w:p w:rsidR="00162315" w:rsidRPr="0058430A" w:rsidRDefault="00162315" w:rsidP="00BD130C">
            <w:pPr>
              <w:shd w:val="clear" w:color="auto" w:fill="FFFFFF"/>
              <w:jc w:val="center"/>
              <w:rPr>
                <w:sz w:val="22"/>
                <w:szCs w:val="22"/>
              </w:rPr>
            </w:pPr>
            <w:r w:rsidRPr="0058430A">
              <w:rPr>
                <w:sz w:val="22"/>
                <w:szCs w:val="22"/>
              </w:rPr>
              <w:t>0,0</w:t>
            </w:r>
          </w:p>
        </w:tc>
      </w:tr>
    </w:tbl>
    <w:p w:rsidR="00BC7812" w:rsidRDefault="00BC7812" w:rsidP="00BC7812">
      <w:pPr>
        <w:ind w:firstLine="709"/>
        <w:rPr>
          <w:sz w:val="28"/>
        </w:rPr>
      </w:pPr>
    </w:p>
    <w:p w:rsidR="00AE52FF" w:rsidRDefault="00417FED" w:rsidP="008655CC">
      <w:pPr>
        <w:ind w:firstLine="709"/>
        <w:jc w:val="both"/>
        <w:rPr>
          <w:sz w:val="28"/>
        </w:rPr>
      </w:pPr>
      <w:r>
        <w:rPr>
          <w:sz w:val="28"/>
        </w:rPr>
        <w:t>3</w:t>
      </w:r>
      <w:r w:rsidR="00BC7812">
        <w:rPr>
          <w:sz w:val="28"/>
        </w:rPr>
        <w:t>.1</w:t>
      </w:r>
      <w:r w:rsidR="004E5957">
        <w:rPr>
          <w:sz w:val="28"/>
        </w:rPr>
        <w:t>3</w:t>
      </w:r>
      <w:r w:rsidR="00BC7812">
        <w:rPr>
          <w:sz w:val="28"/>
        </w:rPr>
        <w:t xml:space="preserve">. строку </w:t>
      </w:r>
      <w:r w:rsidR="00BC117D">
        <w:rPr>
          <w:sz w:val="28"/>
        </w:rPr>
        <w:t>«</w:t>
      </w:r>
      <w:r w:rsidR="00BC7812" w:rsidRPr="00BC7812">
        <w:rPr>
          <w:sz w:val="28"/>
        </w:rPr>
        <w:t>Итого по мероприятию 1.2.2.1.2,</w:t>
      </w:r>
      <w:r w:rsidR="0056644D">
        <w:rPr>
          <w:sz w:val="28"/>
        </w:rPr>
        <w:t xml:space="preserve"> в </w:t>
      </w:r>
      <w:r w:rsidR="00BC7812" w:rsidRPr="00BC7812">
        <w:rPr>
          <w:sz w:val="28"/>
        </w:rPr>
        <w:t>том числе по источникам финансирования</w:t>
      </w:r>
      <w:r w:rsidR="00BC117D">
        <w:rPr>
          <w:sz w:val="28"/>
        </w:rPr>
        <w:t>»</w:t>
      </w:r>
      <w:r w:rsidR="00191775">
        <w:rPr>
          <w:sz w:val="28"/>
        </w:rPr>
        <w:t xml:space="preserve"> изложить</w:t>
      </w:r>
      <w:r w:rsidR="0056644D">
        <w:rPr>
          <w:sz w:val="28"/>
        </w:rPr>
        <w:t xml:space="preserve"> в </w:t>
      </w:r>
      <w:r w:rsidR="00191775">
        <w:rPr>
          <w:sz w:val="28"/>
        </w:rPr>
        <w:t>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7"/>
        <w:gridCol w:w="2465"/>
        <w:gridCol w:w="874"/>
        <w:gridCol w:w="1284"/>
        <w:gridCol w:w="1402"/>
        <w:gridCol w:w="524"/>
        <w:gridCol w:w="524"/>
      </w:tblGrid>
      <w:tr w:rsidR="00191775" w:rsidRPr="00F15ADE" w:rsidTr="00561130">
        <w:tc>
          <w:tcPr>
            <w:tcW w:w="2652" w:type="pct"/>
          </w:tcPr>
          <w:p w:rsidR="00191775" w:rsidRPr="00191775" w:rsidRDefault="00191775" w:rsidP="00BC7812">
            <w:pPr>
              <w:widowControl w:val="0"/>
              <w:shd w:val="clear" w:color="auto" w:fill="FFFFFF"/>
              <w:autoSpaceDE w:val="0"/>
              <w:autoSpaceDN w:val="0"/>
              <w:rPr>
                <w:sz w:val="22"/>
                <w:szCs w:val="22"/>
              </w:rPr>
            </w:pPr>
            <w:r w:rsidRPr="00191775">
              <w:rPr>
                <w:sz w:val="22"/>
                <w:szCs w:val="22"/>
              </w:rPr>
              <w:t>Итого по мероприятию 1.2.2.1.2,</w:t>
            </w:r>
            <w:r w:rsidR="0056644D">
              <w:rPr>
                <w:sz w:val="22"/>
                <w:szCs w:val="22"/>
              </w:rPr>
              <w:t xml:space="preserve"> в </w:t>
            </w:r>
            <w:r w:rsidRPr="00191775">
              <w:rPr>
                <w:sz w:val="22"/>
                <w:szCs w:val="22"/>
              </w:rPr>
              <w:t>том числе по источникам финансирования</w:t>
            </w:r>
          </w:p>
        </w:tc>
        <w:tc>
          <w:tcPr>
            <w:tcW w:w="818" w:type="pct"/>
          </w:tcPr>
          <w:p w:rsidR="00191775" w:rsidRPr="00191775" w:rsidRDefault="00191775">
            <w:pPr>
              <w:rPr>
                <w:color w:val="000000"/>
                <w:sz w:val="22"/>
                <w:szCs w:val="22"/>
              </w:rPr>
            </w:pPr>
            <w:r w:rsidRPr="00191775">
              <w:rPr>
                <w:color w:val="000000"/>
                <w:sz w:val="22"/>
                <w:szCs w:val="22"/>
              </w:rPr>
              <w:t>бюджет города Перми</w:t>
            </w:r>
          </w:p>
        </w:tc>
        <w:tc>
          <w:tcPr>
            <w:tcW w:w="290" w:type="pct"/>
          </w:tcPr>
          <w:p w:rsidR="00191775" w:rsidRPr="00191775" w:rsidRDefault="00191775" w:rsidP="00191775">
            <w:pPr>
              <w:jc w:val="center"/>
              <w:rPr>
                <w:color w:val="000000"/>
                <w:sz w:val="22"/>
                <w:szCs w:val="22"/>
              </w:rPr>
            </w:pPr>
            <w:r w:rsidRPr="00191775">
              <w:rPr>
                <w:color w:val="000000"/>
                <w:sz w:val="22"/>
                <w:szCs w:val="22"/>
              </w:rPr>
              <w:t>53,588</w:t>
            </w:r>
          </w:p>
        </w:tc>
        <w:tc>
          <w:tcPr>
            <w:tcW w:w="426" w:type="pct"/>
          </w:tcPr>
          <w:p w:rsidR="00191775" w:rsidRPr="00191775" w:rsidRDefault="00191775" w:rsidP="00191775">
            <w:pPr>
              <w:jc w:val="center"/>
              <w:rPr>
                <w:color w:val="000000"/>
                <w:sz w:val="22"/>
                <w:szCs w:val="22"/>
              </w:rPr>
            </w:pPr>
            <w:r w:rsidRPr="00191775">
              <w:rPr>
                <w:color w:val="000000"/>
                <w:sz w:val="22"/>
                <w:szCs w:val="22"/>
              </w:rPr>
              <w:t>41 326,500</w:t>
            </w:r>
          </w:p>
        </w:tc>
        <w:tc>
          <w:tcPr>
            <w:tcW w:w="465" w:type="pct"/>
          </w:tcPr>
          <w:p w:rsidR="00191775" w:rsidRPr="00191775" w:rsidRDefault="00191775" w:rsidP="00191775">
            <w:pPr>
              <w:jc w:val="center"/>
              <w:rPr>
                <w:color w:val="000000"/>
                <w:sz w:val="22"/>
                <w:szCs w:val="22"/>
              </w:rPr>
            </w:pPr>
            <w:r w:rsidRPr="00191775">
              <w:rPr>
                <w:color w:val="000000"/>
                <w:sz w:val="22"/>
                <w:szCs w:val="22"/>
              </w:rPr>
              <w:t>123 371,100</w:t>
            </w:r>
          </w:p>
        </w:tc>
        <w:tc>
          <w:tcPr>
            <w:tcW w:w="174" w:type="pct"/>
          </w:tcPr>
          <w:p w:rsidR="00191775" w:rsidRPr="00191775" w:rsidRDefault="00191775" w:rsidP="00191775">
            <w:pPr>
              <w:jc w:val="center"/>
              <w:rPr>
                <w:color w:val="000000"/>
                <w:sz w:val="22"/>
                <w:szCs w:val="22"/>
              </w:rPr>
            </w:pPr>
            <w:r w:rsidRPr="00191775">
              <w:rPr>
                <w:color w:val="000000"/>
                <w:sz w:val="22"/>
                <w:szCs w:val="22"/>
              </w:rPr>
              <w:t>0,0</w:t>
            </w:r>
          </w:p>
        </w:tc>
        <w:tc>
          <w:tcPr>
            <w:tcW w:w="174" w:type="pct"/>
          </w:tcPr>
          <w:p w:rsidR="00191775" w:rsidRPr="00191775" w:rsidRDefault="00561130" w:rsidP="00191775">
            <w:pPr>
              <w:jc w:val="center"/>
              <w:rPr>
                <w:color w:val="000000"/>
                <w:sz w:val="22"/>
                <w:szCs w:val="22"/>
              </w:rPr>
            </w:pPr>
            <w:r>
              <w:rPr>
                <w:color w:val="000000"/>
                <w:sz w:val="22"/>
                <w:szCs w:val="22"/>
              </w:rPr>
              <w:t>0,</w:t>
            </w:r>
            <w:r w:rsidR="00191775" w:rsidRPr="00191775">
              <w:rPr>
                <w:color w:val="000000"/>
                <w:sz w:val="22"/>
                <w:szCs w:val="22"/>
              </w:rPr>
              <w:t>0</w:t>
            </w:r>
          </w:p>
        </w:tc>
      </w:tr>
    </w:tbl>
    <w:p w:rsidR="00BC7812" w:rsidRDefault="00BC7812" w:rsidP="00BC7812">
      <w:pPr>
        <w:ind w:firstLine="709"/>
        <w:rPr>
          <w:sz w:val="28"/>
        </w:rPr>
      </w:pPr>
    </w:p>
    <w:p w:rsidR="002D4ADD" w:rsidRDefault="00417FED" w:rsidP="00F76646">
      <w:pPr>
        <w:ind w:firstLine="709"/>
        <w:jc w:val="both"/>
        <w:rPr>
          <w:sz w:val="28"/>
        </w:rPr>
      </w:pPr>
      <w:r>
        <w:rPr>
          <w:sz w:val="28"/>
        </w:rPr>
        <w:t>3</w:t>
      </w:r>
      <w:r w:rsidR="002D4ADD">
        <w:rPr>
          <w:sz w:val="28"/>
        </w:rPr>
        <w:t>.1</w:t>
      </w:r>
      <w:r w:rsidR="004E5957">
        <w:rPr>
          <w:sz w:val="28"/>
        </w:rPr>
        <w:t>4</w:t>
      </w:r>
      <w:r w:rsidR="002D4ADD">
        <w:rPr>
          <w:sz w:val="28"/>
        </w:rPr>
        <w:t xml:space="preserve">. </w:t>
      </w:r>
      <w:r w:rsidR="00586490">
        <w:rPr>
          <w:sz w:val="28"/>
        </w:rPr>
        <w:t xml:space="preserve">после строки </w:t>
      </w:r>
      <w:r w:rsidR="00BC117D">
        <w:rPr>
          <w:sz w:val="28"/>
        </w:rPr>
        <w:t>«</w:t>
      </w:r>
      <w:r w:rsidR="00586490" w:rsidRPr="00586490">
        <w:rPr>
          <w:sz w:val="28"/>
        </w:rPr>
        <w:t>Итого по мероприятию 1.2.2.1.3,</w:t>
      </w:r>
      <w:r w:rsidR="0056644D">
        <w:rPr>
          <w:sz w:val="28"/>
        </w:rPr>
        <w:t xml:space="preserve"> в </w:t>
      </w:r>
      <w:r w:rsidR="00586490" w:rsidRPr="00586490">
        <w:rPr>
          <w:sz w:val="28"/>
        </w:rPr>
        <w:t>том числе по источникам финансирования</w:t>
      </w:r>
      <w:r w:rsidR="00BC117D">
        <w:rPr>
          <w:sz w:val="28"/>
        </w:rPr>
        <w:t>»</w:t>
      </w:r>
      <w:r w:rsidR="00586490">
        <w:rPr>
          <w:sz w:val="28"/>
        </w:rPr>
        <w:t xml:space="preserve"> дополнить строками 1.2.2.1</w:t>
      </w:r>
      <w:r w:rsidR="0002122F">
        <w:rPr>
          <w:sz w:val="28"/>
        </w:rPr>
        <w:t xml:space="preserve">.4, 1.2.2.1.4.1, </w:t>
      </w:r>
      <w:r w:rsidR="00BC117D">
        <w:rPr>
          <w:sz w:val="28"/>
        </w:rPr>
        <w:t>«</w:t>
      </w:r>
      <w:r w:rsidR="00F76646" w:rsidRPr="00586490">
        <w:rPr>
          <w:sz w:val="28"/>
        </w:rPr>
        <w:t>Итого по мероприятию 1.2.2.1.</w:t>
      </w:r>
      <w:r w:rsidR="00F76646">
        <w:rPr>
          <w:sz w:val="28"/>
        </w:rPr>
        <w:t>4</w:t>
      </w:r>
      <w:r w:rsidR="00F76646" w:rsidRPr="00586490">
        <w:rPr>
          <w:sz w:val="28"/>
        </w:rPr>
        <w:t>,</w:t>
      </w:r>
      <w:r w:rsidR="0056644D">
        <w:rPr>
          <w:sz w:val="28"/>
        </w:rPr>
        <w:t xml:space="preserve"> в </w:t>
      </w:r>
      <w:r w:rsidR="00F76646" w:rsidRPr="00586490">
        <w:rPr>
          <w:sz w:val="28"/>
        </w:rPr>
        <w:t>том числе по источникам финансирования</w:t>
      </w:r>
      <w:r w:rsidR="00BC117D">
        <w:rPr>
          <w:sz w:val="28"/>
        </w:rPr>
        <w:t>»</w:t>
      </w:r>
      <w:r w:rsidR="00F76646">
        <w:rPr>
          <w:sz w:val="28"/>
        </w:rPr>
        <w:t xml:space="preserve">, </w:t>
      </w:r>
      <w:r w:rsidR="00F76646" w:rsidRPr="00586490">
        <w:rPr>
          <w:sz w:val="28"/>
        </w:rPr>
        <w:t>1.2.2.1.</w:t>
      </w:r>
      <w:r w:rsidR="00F76646">
        <w:rPr>
          <w:sz w:val="28"/>
        </w:rPr>
        <w:t xml:space="preserve">5, </w:t>
      </w:r>
      <w:r w:rsidR="00F76646" w:rsidRPr="00586490">
        <w:rPr>
          <w:sz w:val="28"/>
        </w:rPr>
        <w:t>1.2.2.1.</w:t>
      </w:r>
      <w:r w:rsidR="00F76646">
        <w:rPr>
          <w:sz w:val="28"/>
        </w:rPr>
        <w:t xml:space="preserve">5.1, </w:t>
      </w:r>
      <w:r w:rsidR="00BC117D">
        <w:rPr>
          <w:sz w:val="28"/>
        </w:rPr>
        <w:t>«</w:t>
      </w:r>
      <w:r w:rsidR="00F76646" w:rsidRPr="00586490">
        <w:rPr>
          <w:sz w:val="28"/>
        </w:rPr>
        <w:t>Итого по мероприятию 1.2.2.1.</w:t>
      </w:r>
      <w:r w:rsidR="00F76646">
        <w:rPr>
          <w:sz w:val="28"/>
        </w:rPr>
        <w:t>5</w:t>
      </w:r>
      <w:r w:rsidR="00F76646" w:rsidRPr="00586490">
        <w:rPr>
          <w:sz w:val="28"/>
        </w:rPr>
        <w:t>,</w:t>
      </w:r>
      <w:r w:rsidR="0056644D">
        <w:rPr>
          <w:sz w:val="28"/>
        </w:rPr>
        <w:t xml:space="preserve"> в </w:t>
      </w:r>
      <w:r w:rsidR="00F76646" w:rsidRPr="00586490">
        <w:rPr>
          <w:sz w:val="28"/>
        </w:rPr>
        <w:t>том числе по источникам финансирования</w:t>
      </w:r>
      <w:r w:rsidR="00BC117D">
        <w:rPr>
          <w:sz w:val="28"/>
        </w:rPr>
        <w:t>»</w:t>
      </w:r>
      <w:r w:rsidR="00F76646">
        <w:rPr>
          <w:sz w:val="28"/>
        </w:rPr>
        <w:t xml:space="preserve">, </w:t>
      </w:r>
      <w:r w:rsidR="00F76646" w:rsidRPr="00586490">
        <w:rPr>
          <w:sz w:val="28"/>
        </w:rPr>
        <w:t>1.2.2.1.</w:t>
      </w:r>
      <w:r w:rsidR="00F76646">
        <w:rPr>
          <w:sz w:val="28"/>
        </w:rPr>
        <w:t>6,</w:t>
      </w:r>
      <w:r w:rsidR="00F76646" w:rsidRPr="00F76646">
        <w:rPr>
          <w:sz w:val="28"/>
        </w:rPr>
        <w:t xml:space="preserve"> </w:t>
      </w:r>
      <w:r w:rsidR="00F76646" w:rsidRPr="00586490">
        <w:rPr>
          <w:sz w:val="28"/>
        </w:rPr>
        <w:t>1.2.2.1.</w:t>
      </w:r>
      <w:r w:rsidR="00F76646">
        <w:rPr>
          <w:sz w:val="28"/>
        </w:rPr>
        <w:t xml:space="preserve">6.1, </w:t>
      </w:r>
      <w:r w:rsidR="00F76646" w:rsidRPr="00586490">
        <w:rPr>
          <w:sz w:val="28"/>
        </w:rPr>
        <w:t>1.2.2.1.</w:t>
      </w:r>
      <w:r w:rsidR="00F76646">
        <w:rPr>
          <w:sz w:val="28"/>
        </w:rPr>
        <w:t xml:space="preserve">6.2, </w:t>
      </w:r>
      <w:r w:rsidR="00F76646" w:rsidRPr="00586490">
        <w:rPr>
          <w:sz w:val="28"/>
        </w:rPr>
        <w:t>1.2.2.1.</w:t>
      </w:r>
      <w:r w:rsidR="00F76646">
        <w:rPr>
          <w:sz w:val="28"/>
        </w:rPr>
        <w:t xml:space="preserve">6.3, </w:t>
      </w:r>
      <w:r w:rsidR="00BC117D">
        <w:rPr>
          <w:sz w:val="28"/>
        </w:rPr>
        <w:t>«</w:t>
      </w:r>
      <w:r w:rsidR="00F76646" w:rsidRPr="00586490">
        <w:rPr>
          <w:sz w:val="28"/>
        </w:rPr>
        <w:t>Итого по мероприятию 1.2.2.1.</w:t>
      </w:r>
      <w:r w:rsidR="004E119E">
        <w:rPr>
          <w:sz w:val="28"/>
        </w:rPr>
        <w:t>6</w:t>
      </w:r>
      <w:r w:rsidR="00F76646" w:rsidRPr="00586490">
        <w:rPr>
          <w:sz w:val="28"/>
        </w:rPr>
        <w:t>,</w:t>
      </w:r>
      <w:r w:rsidR="0056644D">
        <w:rPr>
          <w:sz w:val="28"/>
        </w:rPr>
        <w:t xml:space="preserve"> в </w:t>
      </w:r>
      <w:r w:rsidR="00F76646" w:rsidRPr="00586490">
        <w:rPr>
          <w:sz w:val="28"/>
        </w:rPr>
        <w:t>том числе по источникам финансирования</w:t>
      </w:r>
      <w:r w:rsidR="00BC117D">
        <w:rPr>
          <w:sz w:val="28"/>
        </w:rPr>
        <w:t>»</w:t>
      </w:r>
      <w:r w:rsidR="00F76646">
        <w:rPr>
          <w:sz w:val="28"/>
        </w:rPr>
        <w:t>,</w:t>
      </w:r>
      <w:r w:rsidR="004E119E">
        <w:rPr>
          <w:sz w:val="28"/>
        </w:rPr>
        <w:t xml:space="preserve"> </w:t>
      </w:r>
      <w:r w:rsidR="004E119E" w:rsidRPr="00586490">
        <w:rPr>
          <w:sz w:val="28"/>
        </w:rPr>
        <w:t>1.2.2.1.</w:t>
      </w:r>
      <w:r w:rsidR="004E119E">
        <w:rPr>
          <w:sz w:val="28"/>
        </w:rPr>
        <w:t xml:space="preserve">7, </w:t>
      </w:r>
      <w:r w:rsidR="004E119E" w:rsidRPr="00586490">
        <w:rPr>
          <w:sz w:val="28"/>
        </w:rPr>
        <w:t>1.2.2.1.</w:t>
      </w:r>
      <w:r w:rsidR="004E119E">
        <w:rPr>
          <w:sz w:val="28"/>
        </w:rPr>
        <w:t xml:space="preserve">7.1, </w:t>
      </w:r>
      <w:r w:rsidR="00BC117D">
        <w:rPr>
          <w:sz w:val="28"/>
        </w:rPr>
        <w:t>«</w:t>
      </w:r>
      <w:r w:rsidR="00CA34D6" w:rsidRPr="00586490">
        <w:rPr>
          <w:sz w:val="28"/>
        </w:rPr>
        <w:t>Итого по мероприятию 1.2.2.1.</w:t>
      </w:r>
      <w:r w:rsidR="00CA34D6">
        <w:rPr>
          <w:sz w:val="28"/>
        </w:rPr>
        <w:t>7</w:t>
      </w:r>
      <w:r w:rsidR="00CA34D6" w:rsidRPr="00586490">
        <w:rPr>
          <w:sz w:val="28"/>
        </w:rPr>
        <w:t>,</w:t>
      </w:r>
      <w:r w:rsidR="0056644D">
        <w:rPr>
          <w:sz w:val="28"/>
        </w:rPr>
        <w:t xml:space="preserve"> в </w:t>
      </w:r>
      <w:r w:rsidR="00CA34D6" w:rsidRPr="00586490">
        <w:rPr>
          <w:sz w:val="28"/>
        </w:rPr>
        <w:t>том числе по источникам финансирования</w:t>
      </w:r>
      <w:r w:rsidR="00BC117D">
        <w:rPr>
          <w:sz w:val="28"/>
        </w:rPr>
        <w:t>»</w:t>
      </w:r>
      <w:r w:rsidR="00CA34D6">
        <w:rPr>
          <w:sz w:val="28"/>
        </w:rPr>
        <w:t xml:space="preserve"> следующего содержания:</w:t>
      </w:r>
    </w:p>
    <w:tbl>
      <w:tblPr>
        <w:tblW w:w="14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1"/>
        <w:gridCol w:w="2744"/>
        <w:gridCol w:w="496"/>
        <w:gridCol w:w="401"/>
        <w:gridCol w:w="401"/>
        <w:gridCol w:w="401"/>
        <w:gridCol w:w="401"/>
        <w:gridCol w:w="404"/>
        <w:gridCol w:w="1114"/>
        <w:gridCol w:w="1678"/>
        <w:gridCol w:w="1535"/>
        <w:gridCol w:w="1027"/>
        <w:gridCol w:w="1030"/>
        <w:gridCol w:w="962"/>
        <w:gridCol w:w="1102"/>
      </w:tblGrid>
      <w:tr w:rsidR="009B389E" w:rsidRPr="009F5B5C" w:rsidTr="003A7BD8">
        <w:tc>
          <w:tcPr>
            <w:tcW w:w="1152" w:type="dxa"/>
          </w:tcPr>
          <w:p w:rsidR="009B389E" w:rsidRPr="009F5B5C" w:rsidRDefault="009B389E" w:rsidP="00DC39A2">
            <w:pPr>
              <w:widowControl w:val="0"/>
              <w:shd w:val="clear" w:color="auto" w:fill="FFFFFF"/>
              <w:autoSpaceDE w:val="0"/>
              <w:autoSpaceDN w:val="0"/>
              <w:jc w:val="center"/>
              <w:rPr>
                <w:sz w:val="22"/>
                <w:szCs w:val="22"/>
              </w:rPr>
            </w:pPr>
            <w:r>
              <w:rPr>
                <w:sz w:val="22"/>
                <w:szCs w:val="22"/>
              </w:rPr>
              <w:t>1.2.2.1.4</w:t>
            </w:r>
          </w:p>
        </w:tc>
        <w:tc>
          <w:tcPr>
            <w:tcW w:w="13695" w:type="dxa"/>
            <w:gridSpan w:val="14"/>
          </w:tcPr>
          <w:p w:rsidR="009B389E" w:rsidRPr="009F5B5C" w:rsidRDefault="009B389E" w:rsidP="009B389E">
            <w:pPr>
              <w:rPr>
                <w:color w:val="000000"/>
                <w:sz w:val="22"/>
                <w:szCs w:val="22"/>
              </w:rPr>
            </w:pPr>
            <w:r w:rsidRPr="009B389E">
              <w:rPr>
                <w:color w:val="000000"/>
                <w:sz w:val="22"/>
                <w:szCs w:val="22"/>
              </w:rPr>
              <w:t xml:space="preserve">Строительство спортивной площадки МАОУ </w:t>
            </w:r>
            <w:r w:rsidR="00BC117D">
              <w:rPr>
                <w:color w:val="000000"/>
                <w:sz w:val="22"/>
                <w:szCs w:val="22"/>
              </w:rPr>
              <w:t>«</w:t>
            </w:r>
            <w:r w:rsidRPr="009B389E">
              <w:rPr>
                <w:color w:val="000000"/>
                <w:sz w:val="22"/>
                <w:szCs w:val="22"/>
              </w:rPr>
              <w:t>СОШ № 76</w:t>
            </w:r>
            <w:r w:rsidR="00BC117D">
              <w:rPr>
                <w:color w:val="000000"/>
                <w:sz w:val="22"/>
                <w:szCs w:val="22"/>
              </w:rPr>
              <w:t>»</w:t>
            </w:r>
            <w:r w:rsidRPr="009B389E">
              <w:rPr>
                <w:color w:val="000000"/>
                <w:sz w:val="22"/>
                <w:szCs w:val="22"/>
              </w:rPr>
              <w:t xml:space="preserve"> г. Перми</w:t>
            </w:r>
          </w:p>
        </w:tc>
      </w:tr>
      <w:tr w:rsidR="00D43619" w:rsidRPr="009F5B5C" w:rsidTr="003A7BD8">
        <w:tc>
          <w:tcPr>
            <w:tcW w:w="1152" w:type="dxa"/>
          </w:tcPr>
          <w:p w:rsidR="009B389E" w:rsidRPr="009F5B5C" w:rsidRDefault="009B389E" w:rsidP="00DC39A2">
            <w:pPr>
              <w:widowControl w:val="0"/>
              <w:shd w:val="clear" w:color="auto" w:fill="FFFFFF"/>
              <w:autoSpaceDE w:val="0"/>
              <w:autoSpaceDN w:val="0"/>
              <w:jc w:val="center"/>
              <w:rPr>
                <w:sz w:val="22"/>
                <w:szCs w:val="22"/>
              </w:rPr>
            </w:pPr>
            <w:r w:rsidRPr="009F5B5C">
              <w:rPr>
                <w:sz w:val="22"/>
                <w:szCs w:val="22"/>
              </w:rPr>
              <w:t>1.2.</w:t>
            </w:r>
            <w:r w:rsidR="00FF0CE9">
              <w:rPr>
                <w:sz w:val="22"/>
                <w:szCs w:val="22"/>
              </w:rPr>
              <w:t>2</w:t>
            </w:r>
            <w:r w:rsidRPr="009F5B5C">
              <w:rPr>
                <w:sz w:val="22"/>
                <w:szCs w:val="22"/>
              </w:rPr>
              <w:t>.1.</w:t>
            </w:r>
            <w:r w:rsidR="00FF0CE9">
              <w:rPr>
                <w:sz w:val="22"/>
                <w:szCs w:val="22"/>
              </w:rPr>
              <w:t>4</w:t>
            </w:r>
            <w:r w:rsidRPr="009F5B5C">
              <w:rPr>
                <w:sz w:val="22"/>
                <w:szCs w:val="22"/>
              </w:rPr>
              <w:t>.1</w:t>
            </w:r>
          </w:p>
        </w:tc>
        <w:tc>
          <w:tcPr>
            <w:tcW w:w="2744" w:type="dxa"/>
          </w:tcPr>
          <w:p w:rsidR="009B389E" w:rsidRPr="00FF0CE9" w:rsidRDefault="0061265E" w:rsidP="000E5544">
            <w:pPr>
              <w:rPr>
                <w:color w:val="000000"/>
                <w:sz w:val="22"/>
              </w:rPr>
            </w:pPr>
            <w:r w:rsidRPr="0061265E">
              <w:rPr>
                <w:color w:val="000000"/>
                <w:sz w:val="22"/>
              </w:rPr>
              <w:t xml:space="preserve">разработанная проектная </w:t>
            </w:r>
            <w:r w:rsidRPr="0061265E">
              <w:rPr>
                <w:color w:val="000000"/>
                <w:sz w:val="22"/>
              </w:rPr>
              <w:lastRenderedPageBreak/>
              <w:t xml:space="preserve">документация на устройство спортивной площадки, выполнение изысканий (инженерно-геологических, инженерно-геодезических) на территории МАОУ «СОШ </w:t>
            </w:r>
            <w:r w:rsidR="00A30369">
              <w:rPr>
                <w:color w:val="000000"/>
                <w:sz w:val="22"/>
              </w:rPr>
              <w:br/>
            </w:r>
            <w:r w:rsidRPr="0061265E">
              <w:rPr>
                <w:color w:val="000000"/>
                <w:sz w:val="22"/>
              </w:rPr>
              <w:t>№ 76» г. Перми</w:t>
            </w:r>
          </w:p>
        </w:tc>
        <w:tc>
          <w:tcPr>
            <w:tcW w:w="496" w:type="dxa"/>
          </w:tcPr>
          <w:p w:rsidR="009B389E" w:rsidRPr="009F5B5C" w:rsidRDefault="009B389E" w:rsidP="00BD130C">
            <w:pPr>
              <w:widowControl w:val="0"/>
              <w:shd w:val="clear" w:color="auto" w:fill="FFFFFF"/>
              <w:autoSpaceDE w:val="0"/>
              <w:autoSpaceDN w:val="0"/>
              <w:jc w:val="center"/>
              <w:rPr>
                <w:sz w:val="22"/>
                <w:szCs w:val="22"/>
              </w:rPr>
            </w:pPr>
            <w:r w:rsidRPr="009F5B5C">
              <w:rPr>
                <w:sz w:val="22"/>
                <w:szCs w:val="22"/>
              </w:rPr>
              <w:lastRenderedPageBreak/>
              <w:t>ед.</w:t>
            </w:r>
          </w:p>
        </w:tc>
        <w:tc>
          <w:tcPr>
            <w:tcW w:w="401" w:type="dxa"/>
          </w:tcPr>
          <w:p w:rsidR="009B389E" w:rsidRPr="009F5B5C" w:rsidRDefault="009B389E" w:rsidP="00BD130C">
            <w:pPr>
              <w:widowControl w:val="0"/>
              <w:shd w:val="clear" w:color="auto" w:fill="FFFFFF"/>
              <w:autoSpaceDE w:val="0"/>
              <w:autoSpaceDN w:val="0"/>
              <w:jc w:val="center"/>
              <w:rPr>
                <w:sz w:val="22"/>
                <w:szCs w:val="22"/>
              </w:rPr>
            </w:pPr>
            <w:r w:rsidRPr="009F5B5C">
              <w:rPr>
                <w:sz w:val="22"/>
                <w:szCs w:val="22"/>
              </w:rPr>
              <w:t>1</w:t>
            </w:r>
          </w:p>
        </w:tc>
        <w:tc>
          <w:tcPr>
            <w:tcW w:w="401" w:type="dxa"/>
          </w:tcPr>
          <w:p w:rsidR="009B389E" w:rsidRPr="009F5B5C" w:rsidRDefault="009B389E" w:rsidP="00BD130C">
            <w:pPr>
              <w:widowControl w:val="0"/>
              <w:shd w:val="clear" w:color="auto" w:fill="FFFFFF"/>
              <w:autoSpaceDE w:val="0"/>
              <w:autoSpaceDN w:val="0"/>
              <w:jc w:val="center"/>
              <w:rPr>
                <w:sz w:val="22"/>
                <w:szCs w:val="22"/>
              </w:rPr>
            </w:pPr>
            <w:r>
              <w:rPr>
                <w:sz w:val="22"/>
                <w:szCs w:val="22"/>
              </w:rPr>
              <w:t>-</w:t>
            </w:r>
          </w:p>
        </w:tc>
        <w:tc>
          <w:tcPr>
            <w:tcW w:w="401" w:type="dxa"/>
          </w:tcPr>
          <w:p w:rsidR="009B389E" w:rsidRPr="009F5B5C" w:rsidRDefault="009B389E" w:rsidP="00BD130C">
            <w:pPr>
              <w:widowControl w:val="0"/>
              <w:shd w:val="clear" w:color="auto" w:fill="FFFFFF"/>
              <w:autoSpaceDE w:val="0"/>
              <w:autoSpaceDN w:val="0"/>
              <w:jc w:val="center"/>
              <w:rPr>
                <w:sz w:val="22"/>
                <w:szCs w:val="22"/>
              </w:rPr>
            </w:pPr>
            <w:r w:rsidRPr="009F5B5C">
              <w:rPr>
                <w:sz w:val="22"/>
                <w:szCs w:val="22"/>
              </w:rPr>
              <w:t>-</w:t>
            </w:r>
          </w:p>
        </w:tc>
        <w:tc>
          <w:tcPr>
            <w:tcW w:w="401" w:type="dxa"/>
          </w:tcPr>
          <w:p w:rsidR="009B389E" w:rsidRPr="009F5B5C" w:rsidRDefault="009B389E" w:rsidP="00BD130C">
            <w:pPr>
              <w:widowControl w:val="0"/>
              <w:shd w:val="clear" w:color="auto" w:fill="FFFFFF"/>
              <w:autoSpaceDE w:val="0"/>
              <w:autoSpaceDN w:val="0"/>
              <w:jc w:val="center"/>
              <w:rPr>
                <w:sz w:val="22"/>
                <w:szCs w:val="22"/>
              </w:rPr>
            </w:pPr>
            <w:r w:rsidRPr="009F5B5C">
              <w:rPr>
                <w:sz w:val="22"/>
                <w:szCs w:val="22"/>
              </w:rPr>
              <w:t>-</w:t>
            </w:r>
          </w:p>
        </w:tc>
        <w:tc>
          <w:tcPr>
            <w:tcW w:w="404" w:type="dxa"/>
          </w:tcPr>
          <w:p w:rsidR="009B389E" w:rsidRPr="009F5B5C" w:rsidRDefault="009B389E" w:rsidP="00BD130C">
            <w:pPr>
              <w:widowControl w:val="0"/>
              <w:shd w:val="clear" w:color="auto" w:fill="FFFFFF"/>
              <w:autoSpaceDE w:val="0"/>
              <w:autoSpaceDN w:val="0"/>
              <w:jc w:val="center"/>
              <w:rPr>
                <w:sz w:val="22"/>
                <w:szCs w:val="22"/>
              </w:rPr>
            </w:pPr>
            <w:r w:rsidRPr="009F5B5C">
              <w:rPr>
                <w:sz w:val="22"/>
                <w:szCs w:val="22"/>
              </w:rPr>
              <w:t>-</w:t>
            </w:r>
          </w:p>
        </w:tc>
        <w:tc>
          <w:tcPr>
            <w:tcW w:w="1114" w:type="dxa"/>
          </w:tcPr>
          <w:p w:rsidR="009B389E" w:rsidRPr="009F5B5C" w:rsidRDefault="00FF0CE9" w:rsidP="00FF0CE9">
            <w:pPr>
              <w:jc w:val="center"/>
              <w:rPr>
                <w:sz w:val="22"/>
                <w:szCs w:val="22"/>
              </w:rPr>
            </w:pPr>
            <w:r w:rsidRPr="00FF0CE9">
              <w:rPr>
                <w:sz w:val="22"/>
                <w:szCs w:val="22"/>
              </w:rPr>
              <w:t xml:space="preserve">МАОУ </w:t>
            </w:r>
            <w:r w:rsidR="00BC117D">
              <w:rPr>
                <w:sz w:val="22"/>
                <w:szCs w:val="22"/>
              </w:rPr>
              <w:lastRenderedPageBreak/>
              <w:t>«</w:t>
            </w:r>
            <w:r w:rsidRPr="00FF0CE9">
              <w:rPr>
                <w:sz w:val="22"/>
                <w:szCs w:val="22"/>
              </w:rPr>
              <w:t xml:space="preserve">СОШ </w:t>
            </w:r>
            <w:r>
              <w:rPr>
                <w:sz w:val="22"/>
                <w:szCs w:val="22"/>
              </w:rPr>
              <w:t>№</w:t>
            </w:r>
            <w:r w:rsidRPr="00FF0CE9">
              <w:rPr>
                <w:sz w:val="22"/>
                <w:szCs w:val="22"/>
              </w:rPr>
              <w:t xml:space="preserve"> 76</w:t>
            </w:r>
            <w:r w:rsidR="00BC117D">
              <w:rPr>
                <w:sz w:val="22"/>
                <w:szCs w:val="22"/>
              </w:rPr>
              <w:t>»</w:t>
            </w:r>
            <w:r w:rsidRPr="00FF0CE9">
              <w:rPr>
                <w:sz w:val="22"/>
                <w:szCs w:val="22"/>
              </w:rPr>
              <w:t xml:space="preserve"> </w:t>
            </w:r>
            <w:r w:rsidR="00D43619">
              <w:rPr>
                <w:sz w:val="22"/>
                <w:szCs w:val="22"/>
              </w:rPr>
              <w:br/>
            </w:r>
            <w:r w:rsidRPr="00FF0CE9">
              <w:rPr>
                <w:sz w:val="22"/>
                <w:szCs w:val="22"/>
              </w:rPr>
              <w:t>г. Перми</w:t>
            </w:r>
          </w:p>
        </w:tc>
        <w:tc>
          <w:tcPr>
            <w:tcW w:w="1678" w:type="dxa"/>
          </w:tcPr>
          <w:p w:rsidR="009B389E" w:rsidRPr="001A3535" w:rsidRDefault="009B389E" w:rsidP="00BD130C">
            <w:pPr>
              <w:jc w:val="center"/>
              <w:rPr>
                <w:color w:val="000000"/>
                <w:sz w:val="22"/>
                <w:szCs w:val="24"/>
              </w:rPr>
            </w:pPr>
            <w:r w:rsidRPr="001A3535">
              <w:rPr>
                <w:color w:val="000000"/>
                <w:sz w:val="22"/>
              </w:rPr>
              <w:lastRenderedPageBreak/>
              <w:t xml:space="preserve">бюджет города </w:t>
            </w:r>
            <w:r w:rsidRPr="001A3535">
              <w:rPr>
                <w:color w:val="000000"/>
                <w:sz w:val="22"/>
              </w:rPr>
              <w:lastRenderedPageBreak/>
              <w:t>Перми</w:t>
            </w:r>
          </w:p>
        </w:tc>
        <w:tc>
          <w:tcPr>
            <w:tcW w:w="1535" w:type="dxa"/>
          </w:tcPr>
          <w:p w:rsidR="009B389E" w:rsidRPr="001A3535" w:rsidRDefault="008A15EA" w:rsidP="00BD130C">
            <w:pPr>
              <w:jc w:val="center"/>
              <w:rPr>
                <w:color w:val="000000"/>
                <w:sz w:val="22"/>
                <w:szCs w:val="24"/>
              </w:rPr>
            </w:pPr>
            <w:r>
              <w:rPr>
                <w:color w:val="000000"/>
                <w:sz w:val="22"/>
              </w:rPr>
              <w:lastRenderedPageBreak/>
              <w:t>622,900</w:t>
            </w:r>
          </w:p>
        </w:tc>
        <w:tc>
          <w:tcPr>
            <w:tcW w:w="1027" w:type="dxa"/>
          </w:tcPr>
          <w:p w:rsidR="009B389E" w:rsidRDefault="009B389E" w:rsidP="00BD130C">
            <w:pPr>
              <w:jc w:val="center"/>
            </w:pPr>
            <w:r w:rsidRPr="004E05F7">
              <w:rPr>
                <w:color w:val="000000"/>
                <w:sz w:val="22"/>
                <w:szCs w:val="22"/>
              </w:rPr>
              <w:t>0,0</w:t>
            </w:r>
          </w:p>
        </w:tc>
        <w:tc>
          <w:tcPr>
            <w:tcW w:w="1030" w:type="dxa"/>
          </w:tcPr>
          <w:p w:rsidR="009B389E" w:rsidRPr="009F5B5C" w:rsidRDefault="00561130" w:rsidP="00BD130C">
            <w:pPr>
              <w:jc w:val="center"/>
              <w:rPr>
                <w:color w:val="000000"/>
                <w:sz w:val="22"/>
                <w:szCs w:val="22"/>
              </w:rPr>
            </w:pPr>
            <w:r>
              <w:rPr>
                <w:color w:val="000000"/>
                <w:sz w:val="22"/>
                <w:szCs w:val="22"/>
              </w:rPr>
              <w:t>0,</w:t>
            </w:r>
            <w:r w:rsidR="009B389E">
              <w:rPr>
                <w:color w:val="000000"/>
                <w:sz w:val="22"/>
                <w:szCs w:val="22"/>
              </w:rPr>
              <w:t>0</w:t>
            </w:r>
          </w:p>
        </w:tc>
        <w:tc>
          <w:tcPr>
            <w:tcW w:w="962" w:type="dxa"/>
          </w:tcPr>
          <w:p w:rsidR="009B389E" w:rsidRPr="009F5B5C" w:rsidRDefault="00561130" w:rsidP="00BD130C">
            <w:pPr>
              <w:jc w:val="center"/>
              <w:rPr>
                <w:color w:val="000000"/>
                <w:sz w:val="22"/>
                <w:szCs w:val="22"/>
              </w:rPr>
            </w:pPr>
            <w:r>
              <w:rPr>
                <w:color w:val="000000"/>
                <w:sz w:val="22"/>
                <w:szCs w:val="22"/>
              </w:rPr>
              <w:t>0,</w:t>
            </w:r>
            <w:r w:rsidR="009B389E" w:rsidRPr="009F5B5C">
              <w:rPr>
                <w:color w:val="000000"/>
                <w:sz w:val="22"/>
                <w:szCs w:val="22"/>
              </w:rPr>
              <w:t>0</w:t>
            </w:r>
          </w:p>
        </w:tc>
        <w:tc>
          <w:tcPr>
            <w:tcW w:w="1101" w:type="dxa"/>
          </w:tcPr>
          <w:p w:rsidR="009B389E" w:rsidRPr="009F5B5C" w:rsidRDefault="00561130" w:rsidP="00BD130C">
            <w:pPr>
              <w:jc w:val="center"/>
              <w:rPr>
                <w:color w:val="000000"/>
                <w:sz w:val="22"/>
                <w:szCs w:val="22"/>
              </w:rPr>
            </w:pPr>
            <w:r>
              <w:rPr>
                <w:color w:val="000000"/>
                <w:sz w:val="22"/>
                <w:szCs w:val="22"/>
              </w:rPr>
              <w:t>0,</w:t>
            </w:r>
            <w:r w:rsidR="009B389E" w:rsidRPr="009F5B5C">
              <w:rPr>
                <w:color w:val="000000"/>
                <w:sz w:val="22"/>
                <w:szCs w:val="22"/>
              </w:rPr>
              <w:t>0</w:t>
            </w:r>
          </w:p>
        </w:tc>
      </w:tr>
      <w:tr w:rsidR="009B389E" w:rsidRPr="00F15ADE" w:rsidTr="003A7BD8">
        <w:tc>
          <w:tcPr>
            <w:tcW w:w="7514" w:type="dxa"/>
            <w:gridSpan w:val="9"/>
          </w:tcPr>
          <w:p w:rsidR="009B389E" w:rsidRPr="00F15ADE" w:rsidRDefault="008A15EA" w:rsidP="008A15EA">
            <w:pPr>
              <w:widowControl w:val="0"/>
              <w:shd w:val="clear" w:color="auto" w:fill="FFFFFF"/>
              <w:autoSpaceDE w:val="0"/>
              <w:autoSpaceDN w:val="0"/>
              <w:rPr>
                <w:sz w:val="22"/>
                <w:szCs w:val="22"/>
              </w:rPr>
            </w:pPr>
            <w:r>
              <w:rPr>
                <w:sz w:val="22"/>
                <w:szCs w:val="22"/>
              </w:rPr>
              <w:t>Итого по мероприятию 1.2.2</w:t>
            </w:r>
            <w:r w:rsidR="009B389E" w:rsidRPr="00F15ADE">
              <w:rPr>
                <w:sz w:val="22"/>
                <w:szCs w:val="22"/>
              </w:rPr>
              <w:t>.1.</w:t>
            </w:r>
            <w:r>
              <w:rPr>
                <w:sz w:val="22"/>
                <w:szCs w:val="22"/>
              </w:rPr>
              <w:t>4</w:t>
            </w:r>
            <w:r w:rsidR="009B389E" w:rsidRPr="00F15ADE">
              <w:rPr>
                <w:sz w:val="22"/>
                <w:szCs w:val="22"/>
              </w:rPr>
              <w:t>,</w:t>
            </w:r>
            <w:r w:rsidR="0056644D">
              <w:rPr>
                <w:sz w:val="22"/>
                <w:szCs w:val="22"/>
              </w:rPr>
              <w:t xml:space="preserve"> в </w:t>
            </w:r>
            <w:r w:rsidR="009B389E" w:rsidRPr="00F15ADE">
              <w:rPr>
                <w:sz w:val="22"/>
                <w:szCs w:val="22"/>
              </w:rPr>
              <w:t>том числе по источникам финансирования</w:t>
            </w:r>
          </w:p>
        </w:tc>
        <w:tc>
          <w:tcPr>
            <w:tcW w:w="1678" w:type="dxa"/>
          </w:tcPr>
          <w:p w:rsidR="009B389E" w:rsidRPr="001A3535" w:rsidRDefault="008A15EA" w:rsidP="00BD130C">
            <w:pPr>
              <w:jc w:val="center"/>
              <w:rPr>
                <w:color w:val="000000"/>
                <w:sz w:val="22"/>
                <w:szCs w:val="24"/>
              </w:rPr>
            </w:pPr>
            <w:r w:rsidRPr="001A3535">
              <w:rPr>
                <w:color w:val="000000"/>
                <w:sz w:val="22"/>
              </w:rPr>
              <w:t>бюджет города Перми</w:t>
            </w:r>
          </w:p>
        </w:tc>
        <w:tc>
          <w:tcPr>
            <w:tcW w:w="1535" w:type="dxa"/>
          </w:tcPr>
          <w:p w:rsidR="009B389E" w:rsidRPr="001A3535" w:rsidRDefault="008A15EA" w:rsidP="00BD130C">
            <w:pPr>
              <w:jc w:val="center"/>
              <w:rPr>
                <w:color w:val="000000"/>
                <w:sz w:val="22"/>
                <w:szCs w:val="24"/>
              </w:rPr>
            </w:pPr>
            <w:r>
              <w:rPr>
                <w:color w:val="000000"/>
                <w:sz w:val="22"/>
              </w:rPr>
              <w:t>622,900</w:t>
            </w:r>
          </w:p>
        </w:tc>
        <w:tc>
          <w:tcPr>
            <w:tcW w:w="1027" w:type="dxa"/>
          </w:tcPr>
          <w:p w:rsidR="009B389E" w:rsidRDefault="009B389E" w:rsidP="00BD130C">
            <w:pPr>
              <w:jc w:val="center"/>
            </w:pPr>
            <w:r w:rsidRPr="008F65B8">
              <w:rPr>
                <w:color w:val="000000"/>
                <w:sz w:val="22"/>
                <w:szCs w:val="22"/>
              </w:rPr>
              <w:t>0,0</w:t>
            </w:r>
          </w:p>
        </w:tc>
        <w:tc>
          <w:tcPr>
            <w:tcW w:w="1030" w:type="dxa"/>
          </w:tcPr>
          <w:p w:rsidR="009B389E" w:rsidRPr="00F15ADE" w:rsidRDefault="009B389E" w:rsidP="00BD130C">
            <w:pPr>
              <w:jc w:val="center"/>
              <w:rPr>
                <w:color w:val="000000"/>
                <w:sz w:val="22"/>
                <w:szCs w:val="22"/>
              </w:rPr>
            </w:pPr>
            <w:r w:rsidRPr="00F15ADE">
              <w:rPr>
                <w:color w:val="000000"/>
                <w:sz w:val="22"/>
                <w:szCs w:val="22"/>
              </w:rPr>
              <w:t>0,0</w:t>
            </w:r>
          </w:p>
        </w:tc>
        <w:tc>
          <w:tcPr>
            <w:tcW w:w="961" w:type="dxa"/>
          </w:tcPr>
          <w:p w:rsidR="009B389E" w:rsidRPr="00F15ADE" w:rsidRDefault="009B389E" w:rsidP="00BD130C">
            <w:pPr>
              <w:jc w:val="center"/>
              <w:rPr>
                <w:color w:val="000000"/>
                <w:sz w:val="22"/>
                <w:szCs w:val="22"/>
              </w:rPr>
            </w:pPr>
            <w:r w:rsidRPr="00F15ADE">
              <w:rPr>
                <w:color w:val="000000"/>
                <w:sz w:val="22"/>
                <w:szCs w:val="22"/>
              </w:rPr>
              <w:t>0,0</w:t>
            </w:r>
          </w:p>
        </w:tc>
        <w:tc>
          <w:tcPr>
            <w:tcW w:w="1102" w:type="dxa"/>
          </w:tcPr>
          <w:p w:rsidR="009B389E" w:rsidRPr="00F15ADE" w:rsidRDefault="009B389E" w:rsidP="00BD130C">
            <w:pPr>
              <w:jc w:val="center"/>
              <w:rPr>
                <w:color w:val="000000"/>
                <w:sz w:val="22"/>
                <w:szCs w:val="22"/>
              </w:rPr>
            </w:pPr>
            <w:r w:rsidRPr="00F15ADE">
              <w:rPr>
                <w:color w:val="000000"/>
                <w:sz w:val="22"/>
                <w:szCs w:val="22"/>
              </w:rPr>
              <w:t>0,0</w:t>
            </w:r>
          </w:p>
        </w:tc>
      </w:tr>
      <w:tr w:rsidR="008A15EA" w:rsidRPr="009F5B5C" w:rsidTr="003A7BD8">
        <w:tc>
          <w:tcPr>
            <w:tcW w:w="1152" w:type="dxa"/>
          </w:tcPr>
          <w:p w:rsidR="008A15EA" w:rsidRPr="009F5B5C" w:rsidRDefault="008A15EA" w:rsidP="00DC39A2">
            <w:pPr>
              <w:widowControl w:val="0"/>
              <w:shd w:val="clear" w:color="auto" w:fill="FFFFFF"/>
              <w:autoSpaceDE w:val="0"/>
              <w:autoSpaceDN w:val="0"/>
              <w:jc w:val="center"/>
              <w:rPr>
                <w:sz w:val="22"/>
                <w:szCs w:val="22"/>
              </w:rPr>
            </w:pPr>
            <w:r>
              <w:rPr>
                <w:sz w:val="22"/>
                <w:szCs w:val="22"/>
              </w:rPr>
              <w:t>1.2.2.1.5</w:t>
            </w:r>
          </w:p>
        </w:tc>
        <w:tc>
          <w:tcPr>
            <w:tcW w:w="13695" w:type="dxa"/>
            <w:gridSpan w:val="14"/>
          </w:tcPr>
          <w:p w:rsidR="008A15EA" w:rsidRPr="009F5B5C" w:rsidRDefault="008A15EA" w:rsidP="000343FE">
            <w:pPr>
              <w:rPr>
                <w:color w:val="000000"/>
                <w:sz w:val="22"/>
                <w:szCs w:val="22"/>
              </w:rPr>
            </w:pPr>
            <w:r w:rsidRPr="009B389E">
              <w:rPr>
                <w:color w:val="000000"/>
                <w:sz w:val="22"/>
                <w:szCs w:val="22"/>
              </w:rPr>
              <w:t xml:space="preserve">Строительство спортивной площадки МАОУ </w:t>
            </w:r>
            <w:r w:rsidR="00BC117D">
              <w:rPr>
                <w:color w:val="000000"/>
                <w:sz w:val="22"/>
                <w:szCs w:val="22"/>
              </w:rPr>
              <w:t>«</w:t>
            </w:r>
            <w:r w:rsidRPr="009B389E">
              <w:rPr>
                <w:color w:val="000000"/>
                <w:sz w:val="22"/>
                <w:szCs w:val="22"/>
              </w:rPr>
              <w:t xml:space="preserve">СОШ № </w:t>
            </w:r>
            <w:r w:rsidR="000343FE">
              <w:rPr>
                <w:color w:val="000000"/>
                <w:sz w:val="22"/>
                <w:szCs w:val="22"/>
              </w:rPr>
              <w:t>83</w:t>
            </w:r>
            <w:r w:rsidR="00BC117D">
              <w:rPr>
                <w:color w:val="000000"/>
                <w:sz w:val="22"/>
                <w:szCs w:val="22"/>
              </w:rPr>
              <w:t>»</w:t>
            </w:r>
            <w:r w:rsidRPr="009B389E">
              <w:rPr>
                <w:color w:val="000000"/>
                <w:sz w:val="22"/>
                <w:szCs w:val="22"/>
              </w:rPr>
              <w:t xml:space="preserve"> г. Перми</w:t>
            </w:r>
          </w:p>
        </w:tc>
      </w:tr>
      <w:tr w:rsidR="008A15EA" w:rsidRPr="009F5B5C" w:rsidTr="003A7BD8">
        <w:tc>
          <w:tcPr>
            <w:tcW w:w="1152" w:type="dxa"/>
          </w:tcPr>
          <w:p w:rsidR="008A15EA" w:rsidRPr="009F5B5C" w:rsidRDefault="008A15EA" w:rsidP="00DC39A2">
            <w:pPr>
              <w:widowControl w:val="0"/>
              <w:shd w:val="clear" w:color="auto" w:fill="FFFFFF"/>
              <w:autoSpaceDE w:val="0"/>
              <w:autoSpaceDN w:val="0"/>
              <w:jc w:val="center"/>
              <w:rPr>
                <w:sz w:val="22"/>
                <w:szCs w:val="22"/>
              </w:rPr>
            </w:pPr>
            <w:r w:rsidRPr="009F5B5C">
              <w:rPr>
                <w:sz w:val="22"/>
                <w:szCs w:val="22"/>
              </w:rPr>
              <w:t>1.2.</w:t>
            </w:r>
            <w:r>
              <w:rPr>
                <w:sz w:val="22"/>
                <w:szCs w:val="22"/>
              </w:rPr>
              <w:t>2</w:t>
            </w:r>
            <w:r w:rsidRPr="009F5B5C">
              <w:rPr>
                <w:sz w:val="22"/>
                <w:szCs w:val="22"/>
              </w:rPr>
              <w:t>.1.</w:t>
            </w:r>
            <w:r>
              <w:rPr>
                <w:sz w:val="22"/>
                <w:szCs w:val="22"/>
              </w:rPr>
              <w:t>5</w:t>
            </w:r>
            <w:r w:rsidRPr="009F5B5C">
              <w:rPr>
                <w:sz w:val="22"/>
                <w:szCs w:val="22"/>
              </w:rPr>
              <w:t>.1</w:t>
            </w:r>
          </w:p>
        </w:tc>
        <w:tc>
          <w:tcPr>
            <w:tcW w:w="2744" w:type="dxa"/>
          </w:tcPr>
          <w:p w:rsidR="008A15EA" w:rsidRPr="00FF0CE9" w:rsidRDefault="008A15EA" w:rsidP="00BD130C">
            <w:pPr>
              <w:rPr>
                <w:color w:val="000000"/>
                <w:sz w:val="22"/>
              </w:rPr>
            </w:pPr>
            <w:r w:rsidRPr="008A15EA">
              <w:rPr>
                <w:color w:val="000000"/>
                <w:sz w:val="22"/>
              </w:rPr>
              <w:t xml:space="preserve">разработанная проектная документация на строительство спортивной площадки МАОУ </w:t>
            </w:r>
            <w:r w:rsidR="00BC117D">
              <w:rPr>
                <w:color w:val="000000"/>
                <w:sz w:val="22"/>
              </w:rPr>
              <w:t>«</w:t>
            </w:r>
            <w:r w:rsidRPr="008A15EA">
              <w:rPr>
                <w:color w:val="000000"/>
                <w:sz w:val="22"/>
              </w:rPr>
              <w:t xml:space="preserve">СОШ </w:t>
            </w:r>
            <w:r w:rsidR="00DC39A2">
              <w:rPr>
                <w:color w:val="000000"/>
                <w:sz w:val="22"/>
              </w:rPr>
              <w:br/>
            </w:r>
            <w:r w:rsidRPr="008A15EA">
              <w:rPr>
                <w:color w:val="000000"/>
                <w:sz w:val="22"/>
              </w:rPr>
              <w:t>№ 83</w:t>
            </w:r>
            <w:r w:rsidR="00BC117D">
              <w:rPr>
                <w:color w:val="000000"/>
                <w:sz w:val="22"/>
              </w:rPr>
              <w:t>»</w:t>
            </w:r>
            <w:r w:rsidRPr="008A15EA">
              <w:rPr>
                <w:color w:val="000000"/>
                <w:sz w:val="22"/>
              </w:rPr>
              <w:t xml:space="preserve"> г. Перми</w:t>
            </w:r>
          </w:p>
        </w:tc>
        <w:tc>
          <w:tcPr>
            <w:tcW w:w="496" w:type="dxa"/>
          </w:tcPr>
          <w:p w:rsidR="008A15EA" w:rsidRPr="009F5B5C" w:rsidRDefault="008A15EA" w:rsidP="00BD130C">
            <w:pPr>
              <w:widowControl w:val="0"/>
              <w:shd w:val="clear" w:color="auto" w:fill="FFFFFF"/>
              <w:autoSpaceDE w:val="0"/>
              <w:autoSpaceDN w:val="0"/>
              <w:jc w:val="center"/>
              <w:rPr>
                <w:sz w:val="22"/>
                <w:szCs w:val="22"/>
              </w:rPr>
            </w:pPr>
            <w:r w:rsidRPr="009F5B5C">
              <w:rPr>
                <w:sz w:val="22"/>
                <w:szCs w:val="22"/>
              </w:rPr>
              <w:t>ед.</w:t>
            </w:r>
          </w:p>
        </w:tc>
        <w:tc>
          <w:tcPr>
            <w:tcW w:w="401" w:type="dxa"/>
          </w:tcPr>
          <w:p w:rsidR="008A15EA" w:rsidRPr="009F5B5C" w:rsidRDefault="008A15EA" w:rsidP="00BD130C">
            <w:pPr>
              <w:widowControl w:val="0"/>
              <w:shd w:val="clear" w:color="auto" w:fill="FFFFFF"/>
              <w:autoSpaceDE w:val="0"/>
              <w:autoSpaceDN w:val="0"/>
              <w:jc w:val="center"/>
              <w:rPr>
                <w:sz w:val="22"/>
                <w:szCs w:val="22"/>
              </w:rPr>
            </w:pPr>
            <w:r w:rsidRPr="009F5B5C">
              <w:rPr>
                <w:sz w:val="22"/>
                <w:szCs w:val="22"/>
              </w:rPr>
              <w:t>1</w:t>
            </w:r>
          </w:p>
        </w:tc>
        <w:tc>
          <w:tcPr>
            <w:tcW w:w="401" w:type="dxa"/>
          </w:tcPr>
          <w:p w:rsidR="008A15EA" w:rsidRPr="009F5B5C" w:rsidRDefault="008A15EA" w:rsidP="00BD130C">
            <w:pPr>
              <w:widowControl w:val="0"/>
              <w:shd w:val="clear" w:color="auto" w:fill="FFFFFF"/>
              <w:autoSpaceDE w:val="0"/>
              <w:autoSpaceDN w:val="0"/>
              <w:jc w:val="center"/>
              <w:rPr>
                <w:sz w:val="22"/>
                <w:szCs w:val="22"/>
              </w:rPr>
            </w:pPr>
            <w:r>
              <w:rPr>
                <w:sz w:val="22"/>
                <w:szCs w:val="22"/>
              </w:rPr>
              <w:t>-</w:t>
            </w:r>
          </w:p>
        </w:tc>
        <w:tc>
          <w:tcPr>
            <w:tcW w:w="401" w:type="dxa"/>
          </w:tcPr>
          <w:p w:rsidR="008A15EA" w:rsidRPr="009F5B5C" w:rsidRDefault="008A15EA" w:rsidP="00BD130C">
            <w:pPr>
              <w:widowControl w:val="0"/>
              <w:shd w:val="clear" w:color="auto" w:fill="FFFFFF"/>
              <w:autoSpaceDE w:val="0"/>
              <w:autoSpaceDN w:val="0"/>
              <w:jc w:val="center"/>
              <w:rPr>
                <w:sz w:val="22"/>
                <w:szCs w:val="22"/>
              </w:rPr>
            </w:pPr>
            <w:r w:rsidRPr="009F5B5C">
              <w:rPr>
                <w:sz w:val="22"/>
                <w:szCs w:val="22"/>
              </w:rPr>
              <w:t>-</w:t>
            </w:r>
          </w:p>
        </w:tc>
        <w:tc>
          <w:tcPr>
            <w:tcW w:w="401" w:type="dxa"/>
          </w:tcPr>
          <w:p w:rsidR="008A15EA" w:rsidRPr="009F5B5C" w:rsidRDefault="008A15EA" w:rsidP="00BD130C">
            <w:pPr>
              <w:widowControl w:val="0"/>
              <w:shd w:val="clear" w:color="auto" w:fill="FFFFFF"/>
              <w:autoSpaceDE w:val="0"/>
              <w:autoSpaceDN w:val="0"/>
              <w:jc w:val="center"/>
              <w:rPr>
                <w:sz w:val="22"/>
                <w:szCs w:val="22"/>
              </w:rPr>
            </w:pPr>
            <w:r w:rsidRPr="009F5B5C">
              <w:rPr>
                <w:sz w:val="22"/>
                <w:szCs w:val="22"/>
              </w:rPr>
              <w:t>-</w:t>
            </w:r>
          </w:p>
        </w:tc>
        <w:tc>
          <w:tcPr>
            <w:tcW w:w="404" w:type="dxa"/>
          </w:tcPr>
          <w:p w:rsidR="008A15EA" w:rsidRPr="009F5B5C" w:rsidRDefault="008A15EA" w:rsidP="00BD130C">
            <w:pPr>
              <w:widowControl w:val="0"/>
              <w:shd w:val="clear" w:color="auto" w:fill="FFFFFF"/>
              <w:autoSpaceDE w:val="0"/>
              <w:autoSpaceDN w:val="0"/>
              <w:jc w:val="center"/>
              <w:rPr>
                <w:sz w:val="22"/>
                <w:szCs w:val="22"/>
              </w:rPr>
            </w:pPr>
            <w:r w:rsidRPr="009F5B5C">
              <w:rPr>
                <w:sz w:val="22"/>
                <w:szCs w:val="22"/>
              </w:rPr>
              <w:t>-</w:t>
            </w:r>
          </w:p>
        </w:tc>
        <w:tc>
          <w:tcPr>
            <w:tcW w:w="1114" w:type="dxa"/>
          </w:tcPr>
          <w:p w:rsidR="008A15EA" w:rsidRPr="009F5B5C" w:rsidRDefault="008A15EA" w:rsidP="000343FE">
            <w:pPr>
              <w:jc w:val="center"/>
              <w:rPr>
                <w:sz w:val="22"/>
                <w:szCs w:val="22"/>
              </w:rPr>
            </w:pPr>
            <w:r w:rsidRPr="00FF0CE9">
              <w:rPr>
                <w:sz w:val="22"/>
                <w:szCs w:val="22"/>
              </w:rPr>
              <w:t xml:space="preserve">МАОУ </w:t>
            </w:r>
            <w:r w:rsidR="00BC117D">
              <w:rPr>
                <w:sz w:val="22"/>
                <w:szCs w:val="22"/>
              </w:rPr>
              <w:t>«</w:t>
            </w:r>
            <w:r w:rsidRPr="00FF0CE9">
              <w:rPr>
                <w:sz w:val="22"/>
                <w:szCs w:val="22"/>
              </w:rPr>
              <w:t xml:space="preserve">СОШ </w:t>
            </w:r>
            <w:r>
              <w:rPr>
                <w:sz w:val="22"/>
                <w:szCs w:val="22"/>
              </w:rPr>
              <w:t>№</w:t>
            </w:r>
            <w:r w:rsidRPr="00FF0CE9">
              <w:rPr>
                <w:sz w:val="22"/>
                <w:szCs w:val="22"/>
              </w:rPr>
              <w:t xml:space="preserve"> </w:t>
            </w:r>
            <w:r w:rsidR="000343FE">
              <w:rPr>
                <w:sz w:val="22"/>
                <w:szCs w:val="22"/>
              </w:rPr>
              <w:t>83</w:t>
            </w:r>
            <w:r w:rsidR="00BC117D">
              <w:rPr>
                <w:sz w:val="22"/>
                <w:szCs w:val="22"/>
              </w:rPr>
              <w:t>»</w:t>
            </w:r>
            <w:r w:rsidRPr="00FF0CE9">
              <w:rPr>
                <w:sz w:val="22"/>
                <w:szCs w:val="22"/>
              </w:rPr>
              <w:t xml:space="preserve"> </w:t>
            </w:r>
            <w:r w:rsidR="00D43619">
              <w:rPr>
                <w:sz w:val="22"/>
                <w:szCs w:val="22"/>
              </w:rPr>
              <w:br/>
            </w:r>
            <w:r w:rsidRPr="00FF0CE9">
              <w:rPr>
                <w:sz w:val="22"/>
                <w:szCs w:val="22"/>
              </w:rPr>
              <w:t>г. Перми</w:t>
            </w:r>
          </w:p>
        </w:tc>
        <w:tc>
          <w:tcPr>
            <w:tcW w:w="1678" w:type="dxa"/>
          </w:tcPr>
          <w:p w:rsidR="008A15EA" w:rsidRPr="001A3535" w:rsidRDefault="008A15EA" w:rsidP="00BD130C">
            <w:pPr>
              <w:jc w:val="center"/>
              <w:rPr>
                <w:color w:val="000000"/>
                <w:sz w:val="22"/>
                <w:szCs w:val="24"/>
              </w:rPr>
            </w:pPr>
            <w:r w:rsidRPr="001A3535">
              <w:rPr>
                <w:color w:val="000000"/>
                <w:sz w:val="22"/>
              </w:rPr>
              <w:t>бюджет города Перми</w:t>
            </w:r>
          </w:p>
        </w:tc>
        <w:tc>
          <w:tcPr>
            <w:tcW w:w="1535" w:type="dxa"/>
          </w:tcPr>
          <w:p w:rsidR="008A15EA" w:rsidRPr="001A3535" w:rsidRDefault="008A15EA" w:rsidP="00BD130C">
            <w:pPr>
              <w:jc w:val="center"/>
              <w:rPr>
                <w:color w:val="000000"/>
                <w:sz w:val="22"/>
                <w:szCs w:val="24"/>
              </w:rPr>
            </w:pPr>
            <w:r>
              <w:rPr>
                <w:color w:val="000000"/>
                <w:sz w:val="22"/>
              </w:rPr>
              <w:t>622,900</w:t>
            </w:r>
          </w:p>
        </w:tc>
        <w:tc>
          <w:tcPr>
            <w:tcW w:w="1027" w:type="dxa"/>
          </w:tcPr>
          <w:p w:rsidR="008A15EA" w:rsidRDefault="008A15EA" w:rsidP="00BD130C">
            <w:pPr>
              <w:jc w:val="center"/>
            </w:pPr>
            <w:r w:rsidRPr="004E05F7">
              <w:rPr>
                <w:color w:val="000000"/>
                <w:sz w:val="22"/>
                <w:szCs w:val="22"/>
              </w:rPr>
              <w:t>0,0</w:t>
            </w:r>
          </w:p>
        </w:tc>
        <w:tc>
          <w:tcPr>
            <w:tcW w:w="1030" w:type="dxa"/>
          </w:tcPr>
          <w:p w:rsidR="008A15EA" w:rsidRPr="009F5B5C" w:rsidRDefault="008A15EA" w:rsidP="00BD130C">
            <w:pPr>
              <w:jc w:val="center"/>
              <w:rPr>
                <w:color w:val="000000"/>
                <w:sz w:val="22"/>
                <w:szCs w:val="22"/>
              </w:rPr>
            </w:pPr>
            <w:r w:rsidRPr="009F5B5C">
              <w:rPr>
                <w:color w:val="000000"/>
                <w:sz w:val="22"/>
                <w:szCs w:val="22"/>
              </w:rPr>
              <w:t>0,0</w:t>
            </w:r>
          </w:p>
        </w:tc>
        <w:tc>
          <w:tcPr>
            <w:tcW w:w="961" w:type="dxa"/>
          </w:tcPr>
          <w:p w:rsidR="008A15EA" w:rsidRPr="009F5B5C" w:rsidRDefault="008A15EA" w:rsidP="00BD130C">
            <w:pPr>
              <w:jc w:val="center"/>
              <w:rPr>
                <w:color w:val="000000"/>
                <w:sz w:val="22"/>
                <w:szCs w:val="22"/>
              </w:rPr>
            </w:pPr>
            <w:r w:rsidRPr="009F5B5C">
              <w:rPr>
                <w:color w:val="000000"/>
                <w:sz w:val="22"/>
                <w:szCs w:val="22"/>
              </w:rPr>
              <w:t>0,0</w:t>
            </w:r>
          </w:p>
        </w:tc>
        <w:tc>
          <w:tcPr>
            <w:tcW w:w="1102" w:type="dxa"/>
          </w:tcPr>
          <w:p w:rsidR="008A15EA" w:rsidRPr="009F5B5C" w:rsidRDefault="00561130" w:rsidP="00BD130C">
            <w:pPr>
              <w:jc w:val="center"/>
              <w:rPr>
                <w:color w:val="000000"/>
                <w:sz w:val="22"/>
                <w:szCs w:val="22"/>
              </w:rPr>
            </w:pPr>
            <w:r>
              <w:rPr>
                <w:color w:val="000000"/>
                <w:sz w:val="22"/>
                <w:szCs w:val="22"/>
              </w:rPr>
              <w:t>0,</w:t>
            </w:r>
            <w:r w:rsidR="008A15EA" w:rsidRPr="009F5B5C">
              <w:rPr>
                <w:color w:val="000000"/>
                <w:sz w:val="22"/>
                <w:szCs w:val="22"/>
              </w:rPr>
              <w:t>0</w:t>
            </w:r>
          </w:p>
        </w:tc>
      </w:tr>
      <w:tr w:rsidR="008A15EA" w:rsidRPr="00F15ADE" w:rsidTr="003A7BD8">
        <w:tc>
          <w:tcPr>
            <w:tcW w:w="7514" w:type="dxa"/>
            <w:gridSpan w:val="9"/>
          </w:tcPr>
          <w:p w:rsidR="008A15EA" w:rsidRPr="00F15ADE" w:rsidRDefault="008A15EA" w:rsidP="008A15EA">
            <w:pPr>
              <w:widowControl w:val="0"/>
              <w:shd w:val="clear" w:color="auto" w:fill="FFFFFF"/>
              <w:autoSpaceDE w:val="0"/>
              <w:autoSpaceDN w:val="0"/>
              <w:rPr>
                <w:sz w:val="22"/>
                <w:szCs w:val="22"/>
              </w:rPr>
            </w:pPr>
            <w:r>
              <w:rPr>
                <w:sz w:val="22"/>
                <w:szCs w:val="22"/>
              </w:rPr>
              <w:t>Итого по мероприятию 1.2.2</w:t>
            </w:r>
            <w:r w:rsidRPr="00F15ADE">
              <w:rPr>
                <w:sz w:val="22"/>
                <w:szCs w:val="22"/>
              </w:rPr>
              <w:t>.1.</w:t>
            </w:r>
            <w:r>
              <w:rPr>
                <w:sz w:val="22"/>
                <w:szCs w:val="22"/>
              </w:rPr>
              <w:t>5</w:t>
            </w:r>
            <w:r w:rsidRPr="00F15ADE">
              <w:rPr>
                <w:sz w:val="22"/>
                <w:szCs w:val="22"/>
              </w:rPr>
              <w:t>,</w:t>
            </w:r>
            <w:r w:rsidR="0056644D">
              <w:rPr>
                <w:sz w:val="22"/>
                <w:szCs w:val="22"/>
              </w:rPr>
              <w:t xml:space="preserve"> в </w:t>
            </w:r>
            <w:r w:rsidRPr="00F15ADE">
              <w:rPr>
                <w:sz w:val="22"/>
                <w:szCs w:val="22"/>
              </w:rPr>
              <w:t>том числе по источникам финансирования</w:t>
            </w:r>
          </w:p>
        </w:tc>
        <w:tc>
          <w:tcPr>
            <w:tcW w:w="1678" w:type="dxa"/>
          </w:tcPr>
          <w:p w:rsidR="008A15EA" w:rsidRPr="001A3535" w:rsidRDefault="008A15EA" w:rsidP="00BD130C">
            <w:pPr>
              <w:jc w:val="center"/>
              <w:rPr>
                <w:color w:val="000000"/>
                <w:sz w:val="22"/>
                <w:szCs w:val="24"/>
              </w:rPr>
            </w:pPr>
            <w:r w:rsidRPr="001A3535">
              <w:rPr>
                <w:color w:val="000000"/>
                <w:sz w:val="22"/>
              </w:rPr>
              <w:t>бюджет города Перми</w:t>
            </w:r>
          </w:p>
        </w:tc>
        <w:tc>
          <w:tcPr>
            <w:tcW w:w="1535" w:type="dxa"/>
          </w:tcPr>
          <w:p w:rsidR="008A15EA" w:rsidRPr="001A3535" w:rsidRDefault="008A15EA" w:rsidP="00BD130C">
            <w:pPr>
              <w:jc w:val="center"/>
              <w:rPr>
                <w:color w:val="000000"/>
                <w:sz w:val="22"/>
                <w:szCs w:val="24"/>
              </w:rPr>
            </w:pPr>
            <w:r>
              <w:rPr>
                <w:color w:val="000000"/>
                <w:sz w:val="22"/>
              </w:rPr>
              <w:t>622,900</w:t>
            </w:r>
          </w:p>
        </w:tc>
        <w:tc>
          <w:tcPr>
            <w:tcW w:w="1027" w:type="dxa"/>
          </w:tcPr>
          <w:p w:rsidR="008A15EA" w:rsidRDefault="00561130" w:rsidP="00BD130C">
            <w:pPr>
              <w:jc w:val="center"/>
            </w:pPr>
            <w:r>
              <w:rPr>
                <w:color w:val="000000"/>
                <w:sz w:val="22"/>
                <w:szCs w:val="22"/>
              </w:rPr>
              <w:t>0,</w:t>
            </w:r>
            <w:r w:rsidR="008A15EA" w:rsidRPr="008F65B8">
              <w:rPr>
                <w:color w:val="000000"/>
                <w:sz w:val="22"/>
                <w:szCs w:val="22"/>
              </w:rPr>
              <w:t>0</w:t>
            </w:r>
          </w:p>
        </w:tc>
        <w:tc>
          <w:tcPr>
            <w:tcW w:w="1030" w:type="dxa"/>
          </w:tcPr>
          <w:p w:rsidR="008A15EA" w:rsidRPr="00F15ADE" w:rsidRDefault="008A15EA" w:rsidP="00BD130C">
            <w:pPr>
              <w:jc w:val="center"/>
              <w:rPr>
                <w:color w:val="000000"/>
                <w:sz w:val="22"/>
                <w:szCs w:val="22"/>
              </w:rPr>
            </w:pPr>
            <w:r w:rsidRPr="00F15ADE">
              <w:rPr>
                <w:color w:val="000000"/>
                <w:sz w:val="22"/>
                <w:szCs w:val="22"/>
              </w:rPr>
              <w:t>0,0</w:t>
            </w:r>
          </w:p>
        </w:tc>
        <w:tc>
          <w:tcPr>
            <w:tcW w:w="961" w:type="dxa"/>
          </w:tcPr>
          <w:p w:rsidR="008A15EA" w:rsidRPr="00F15ADE" w:rsidRDefault="008A15EA" w:rsidP="00BD130C">
            <w:pPr>
              <w:jc w:val="center"/>
              <w:rPr>
                <w:color w:val="000000"/>
                <w:sz w:val="22"/>
                <w:szCs w:val="22"/>
              </w:rPr>
            </w:pPr>
            <w:r w:rsidRPr="00F15ADE">
              <w:rPr>
                <w:color w:val="000000"/>
                <w:sz w:val="22"/>
                <w:szCs w:val="22"/>
              </w:rPr>
              <w:t>0,0</w:t>
            </w:r>
          </w:p>
        </w:tc>
        <w:tc>
          <w:tcPr>
            <w:tcW w:w="1102" w:type="dxa"/>
          </w:tcPr>
          <w:p w:rsidR="008A15EA" w:rsidRPr="00F15ADE" w:rsidRDefault="008A15EA" w:rsidP="00BD130C">
            <w:pPr>
              <w:jc w:val="center"/>
              <w:rPr>
                <w:color w:val="000000"/>
                <w:sz w:val="22"/>
                <w:szCs w:val="22"/>
              </w:rPr>
            </w:pPr>
            <w:r w:rsidRPr="00F15ADE">
              <w:rPr>
                <w:color w:val="000000"/>
                <w:sz w:val="22"/>
                <w:szCs w:val="22"/>
              </w:rPr>
              <w:t>0,0</w:t>
            </w:r>
          </w:p>
        </w:tc>
      </w:tr>
      <w:tr w:rsidR="000343FE" w:rsidRPr="009F5B5C" w:rsidTr="003A7BD8">
        <w:tc>
          <w:tcPr>
            <w:tcW w:w="1152" w:type="dxa"/>
          </w:tcPr>
          <w:p w:rsidR="000343FE" w:rsidRPr="009F5B5C" w:rsidRDefault="000343FE" w:rsidP="00DC39A2">
            <w:pPr>
              <w:widowControl w:val="0"/>
              <w:shd w:val="clear" w:color="auto" w:fill="FFFFFF"/>
              <w:autoSpaceDE w:val="0"/>
              <w:autoSpaceDN w:val="0"/>
              <w:jc w:val="center"/>
              <w:rPr>
                <w:sz w:val="22"/>
                <w:szCs w:val="22"/>
              </w:rPr>
            </w:pPr>
            <w:r>
              <w:rPr>
                <w:sz w:val="22"/>
                <w:szCs w:val="22"/>
              </w:rPr>
              <w:t>1.2.2.1.6</w:t>
            </w:r>
          </w:p>
        </w:tc>
        <w:tc>
          <w:tcPr>
            <w:tcW w:w="13695" w:type="dxa"/>
            <w:gridSpan w:val="14"/>
          </w:tcPr>
          <w:p w:rsidR="000343FE" w:rsidRPr="009F5B5C" w:rsidRDefault="003C306B" w:rsidP="00BD130C">
            <w:pPr>
              <w:rPr>
                <w:color w:val="000000"/>
                <w:sz w:val="22"/>
                <w:szCs w:val="22"/>
              </w:rPr>
            </w:pPr>
            <w:r w:rsidRPr="003C306B">
              <w:rPr>
                <w:color w:val="000000"/>
                <w:sz w:val="22"/>
                <w:szCs w:val="22"/>
              </w:rPr>
              <w:t xml:space="preserve">Строительство спортивной площадки МАОУ </w:t>
            </w:r>
            <w:r w:rsidR="00BC117D">
              <w:rPr>
                <w:color w:val="000000"/>
                <w:sz w:val="22"/>
                <w:szCs w:val="22"/>
              </w:rPr>
              <w:t>«</w:t>
            </w:r>
            <w:r w:rsidRPr="003C306B">
              <w:rPr>
                <w:color w:val="000000"/>
                <w:sz w:val="22"/>
                <w:szCs w:val="22"/>
              </w:rPr>
              <w:t>Школа бизнеса и предпринимательства</w:t>
            </w:r>
            <w:r w:rsidR="00BC117D">
              <w:rPr>
                <w:color w:val="000000"/>
                <w:sz w:val="22"/>
                <w:szCs w:val="22"/>
              </w:rPr>
              <w:t>»</w:t>
            </w:r>
            <w:r w:rsidRPr="003C306B">
              <w:rPr>
                <w:color w:val="000000"/>
                <w:sz w:val="22"/>
                <w:szCs w:val="22"/>
              </w:rPr>
              <w:t xml:space="preserve"> г. Перми</w:t>
            </w:r>
          </w:p>
        </w:tc>
      </w:tr>
      <w:tr w:rsidR="00D25336" w:rsidRPr="009F5B5C" w:rsidTr="003A7BD8">
        <w:tc>
          <w:tcPr>
            <w:tcW w:w="1152" w:type="dxa"/>
          </w:tcPr>
          <w:p w:rsidR="00D25336" w:rsidRPr="009F5B5C" w:rsidRDefault="00D25336" w:rsidP="00DC39A2">
            <w:pPr>
              <w:widowControl w:val="0"/>
              <w:shd w:val="clear" w:color="auto" w:fill="FFFFFF"/>
              <w:autoSpaceDE w:val="0"/>
              <w:autoSpaceDN w:val="0"/>
              <w:jc w:val="center"/>
              <w:rPr>
                <w:sz w:val="22"/>
                <w:szCs w:val="22"/>
              </w:rPr>
            </w:pPr>
            <w:r w:rsidRPr="009F5B5C">
              <w:rPr>
                <w:sz w:val="22"/>
                <w:szCs w:val="22"/>
              </w:rPr>
              <w:t>1.2.</w:t>
            </w:r>
            <w:r>
              <w:rPr>
                <w:sz w:val="22"/>
                <w:szCs w:val="22"/>
              </w:rPr>
              <w:t>2</w:t>
            </w:r>
            <w:r w:rsidRPr="009F5B5C">
              <w:rPr>
                <w:sz w:val="22"/>
                <w:szCs w:val="22"/>
              </w:rPr>
              <w:t>.1.</w:t>
            </w:r>
            <w:r>
              <w:rPr>
                <w:sz w:val="22"/>
                <w:szCs w:val="22"/>
              </w:rPr>
              <w:t>6</w:t>
            </w:r>
            <w:r w:rsidRPr="009F5B5C">
              <w:rPr>
                <w:sz w:val="22"/>
                <w:szCs w:val="22"/>
              </w:rPr>
              <w:t>.1</w:t>
            </w:r>
          </w:p>
        </w:tc>
        <w:tc>
          <w:tcPr>
            <w:tcW w:w="2744" w:type="dxa"/>
          </w:tcPr>
          <w:p w:rsidR="00D25336" w:rsidRPr="000343FE" w:rsidRDefault="00D25336">
            <w:pPr>
              <w:rPr>
                <w:color w:val="000000"/>
                <w:sz w:val="22"/>
                <w:szCs w:val="24"/>
              </w:rPr>
            </w:pPr>
            <w:r w:rsidRPr="000343FE">
              <w:rPr>
                <w:color w:val="000000"/>
                <w:sz w:val="22"/>
              </w:rPr>
              <w:t xml:space="preserve">выполненные СМР по строительству спортивной площадки МАОУ </w:t>
            </w:r>
            <w:r w:rsidR="00BC117D">
              <w:rPr>
                <w:color w:val="000000"/>
                <w:sz w:val="22"/>
              </w:rPr>
              <w:t>«</w:t>
            </w:r>
            <w:r w:rsidRPr="000343FE">
              <w:rPr>
                <w:color w:val="000000"/>
                <w:sz w:val="22"/>
              </w:rPr>
              <w:t>Школа бизнеса и предпринимательства</w:t>
            </w:r>
            <w:r w:rsidR="00BC117D">
              <w:rPr>
                <w:color w:val="000000"/>
                <w:sz w:val="22"/>
              </w:rPr>
              <w:t>»</w:t>
            </w:r>
            <w:r w:rsidRPr="000343FE">
              <w:rPr>
                <w:color w:val="000000"/>
                <w:sz w:val="22"/>
              </w:rPr>
              <w:t xml:space="preserve"> г. Перми</w:t>
            </w:r>
          </w:p>
        </w:tc>
        <w:tc>
          <w:tcPr>
            <w:tcW w:w="496" w:type="dxa"/>
          </w:tcPr>
          <w:p w:rsidR="00D25336" w:rsidRPr="009F5B5C" w:rsidRDefault="00D25336" w:rsidP="00BD130C">
            <w:pPr>
              <w:widowControl w:val="0"/>
              <w:shd w:val="clear" w:color="auto" w:fill="FFFFFF"/>
              <w:autoSpaceDE w:val="0"/>
              <w:autoSpaceDN w:val="0"/>
              <w:jc w:val="center"/>
              <w:rPr>
                <w:sz w:val="22"/>
                <w:szCs w:val="22"/>
              </w:rPr>
            </w:pPr>
            <w:r w:rsidRPr="009F5B5C">
              <w:rPr>
                <w:sz w:val="22"/>
                <w:szCs w:val="22"/>
              </w:rPr>
              <w:t>ед.</w:t>
            </w:r>
          </w:p>
        </w:tc>
        <w:tc>
          <w:tcPr>
            <w:tcW w:w="401" w:type="dxa"/>
          </w:tcPr>
          <w:p w:rsidR="00D25336" w:rsidRPr="009F5B5C" w:rsidRDefault="00D25336" w:rsidP="00BD130C">
            <w:pPr>
              <w:widowControl w:val="0"/>
              <w:shd w:val="clear" w:color="auto" w:fill="FFFFFF"/>
              <w:autoSpaceDE w:val="0"/>
              <w:autoSpaceDN w:val="0"/>
              <w:jc w:val="center"/>
              <w:rPr>
                <w:sz w:val="22"/>
                <w:szCs w:val="22"/>
              </w:rPr>
            </w:pPr>
            <w:r w:rsidRPr="009F5B5C">
              <w:rPr>
                <w:sz w:val="22"/>
                <w:szCs w:val="22"/>
              </w:rPr>
              <w:t>1</w:t>
            </w:r>
          </w:p>
        </w:tc>
        <w:tc>
          <w:tcPr>
            <w:tcW w:w="401" w:type="dxa"/>
          </w:tcPr>
          <w:p w:rsidR="00D25336" w:rsidRPr="009F5B5C" w:rsidRDefault="00D25336" w:rsidP="00BD130C">
            <w:pPr>
              <w:widowControl w:val="0"/>
              <w:shd w:val="clear" w:color="auto" w:fill="FFFFFF"/>
              <w:autoSpaceDE w:val="0"/>
              <w:autoSpaceDN w:val="0"/>
              <w:jc w:val="center"/>
              <w:rPr>
                <w:sz w:val="22"/>
                <w:szCs w:val="22"/>
              </w:rPr>
            </w:pPr>
            <w:r>
              <w:rPr>
                <w:sz w:val="22"/>
                <w:szCs w:val="22"/>
              </w:rPr>
              <w:t>-</w:t>
            </w:r>
          </w:p>
        </w:tc>
        <w:tc>
          <w:tcPr>
            <w:tcW w:w="401" w:type="dxa"/>
          </w:tcPr>
          <w:p w:rsidR="00D25336" w:rsidRPr="009F5B5C" w:rsidRDefault="00D25336" w:rsidP="00BD130C">
            <w:pPr>
              <w:widowControl w:val="0"/>
              <w:shd w:val="clear" w:color="auto" w:fill="FFFFFF"/>
              <w:autoSpaceDE w:val="0"/>
              <w:autoSpaceDN w:val="0"/>
              <w:jc w:val="center"/>
              <w:rPr>
                <w:sz w:val="22"/>
                <w:szCs w:val="22"/>
              </w:rPr>
            </w:pPr>
            <w:r w:rsidRPr="009F5B5C">
              <w:rPr>
                <w:sz w:val="22"/>
                <w:szCs w:val="22"/>
              </w:rPr>
              <w:t>-</w:t>
            </w:r>
          </w:p>
        </w:tc>
        <w:tc>
          <w:tcPr>
            <w:tcW w:w="401" w:type="dxa"/>
          </w:tcPr>
          <w:p w:rsidR="00D25336" w:rsidRPr="009F5B5C" w:rsidRDefault="00D25336" w:rsidP="00BD130C">
            <w:pPr>
              <w:widowControl w:val="0"/>
              <w:shd w:val="clear" w:color="auto" w:fill="FFFFFF"/>
              <w:autoSpaceDE w:val="0"/>
              <w:autoSpaceDN w:val="0"/>
              <w:jc w:val="center"/>
              <w:rPr>
                <w:sz w:val="22"/>
                <w:szCs w:val="22"/>
              </w:rPr>
            </w:pPr>
            <w:r w:rsidRPr="009F5B5C">
              <w:rPr>
                <w:sz w:val="22"/>
                <w:szCs w:val="22"/>
              </w:rPr>
              <w:t>-</w:t>
            </w:r>
          </w:p>
        </w:tc>
        <w:tc>
          <w:tcPr>
            <w:tcW w:w="404" w:type="dxa"/>
          </w:tcPr>
          <w:p w:rsidR="00D25336" w:rsidRPr="009F5B5C" w:rsidRDefault="00D25336" w:rsidP="00BD130C">
            <w:pPr>
              <w:widowControl w:val="0"/>
              <w:shd w:val="clear" w:color="auto" w:fill="FFFFFF"/>
              <w:autoSpaceDE w:val="0"/>
              <w:autoSpaceDN w:val="0"/>
              <w:jc w:val="center"/>
              <w:rPr>
                <w:sz w:val="22"/>
                <w:szCs w:val="22"/>
              </w:rPr>
            </w:pPr>
            <w:r w:rsidRPr="009F5B5C">
              <w:rPr>
                <w:sz w:val="22"/>
                <w:szCs w:val="22"/>
              </w:rPr>
              <w:t>-</w:t>
            </w:r>
          </w:p>
        </w:tc>
        <w:tc>
          <w:tcPr>
            <w:tcW w:w="1114" w:type="dxa"/>
          </w:tcPr>
          <w:p w:rsidR="00D25336" w:rsidRPr="000343FE" w:rsidRDefault="00D25336" w:rsidP="000343FE">
            <w:pPr>
              <w:jc w:val="center"/>
              <w:rPr>
                <w:color w:val="000000"/>
                <w:sz w:val="22"/>
                <w:szCs w:val="24"/>
              </w:rPr>
            </w:pPr>
            <w:r w:rsidRPr="000343FE">
              <w:rPr>
                <w:color w:val="000000"/>
                <w:sz w:val="22"/>
              </w:rPr>
              <w:t xml:space="preserve">МАОУ </w:t>
            </w:r>
            <w:r w:rsidR="00BC117D">
              <w:rPr>
                <w:color w:val="000000"/>
                <w:sz w:val="22"/>
              </w:rPr>
              <w:t>«</w:t>
            </w:r>
            <w:r w:rsidRPr="000343FE">
              <w:rPr>
                <w:color w:val="000000"/>
                <w:sz w:val="22"/>
              </w:rPr>
              <w:t>Школа бизнеса и предпринимательства</w:t>
            </w:r>
            <w:r w:rsidR="00BC117D">
              <w:rPr>
                <w:color w:val="000000"/>
                <w:sz w:val="22"/>
              </w:rPr>
              <w:t>»</w:t>
            </w:r>
            <w:r w:rsidRPr="000343FE">
              <w:rPr>
                <w:color w:val="000000"/>
                <w:sz w:val="22"/>
              </w:rPr>
              <w:t xml:space="preserve"> </w:t>
            </w:r>
            <w:r w:rsidR="008655CC">
              <w:rPr>
                <w:color w:val="000000"/>
                <w:sz w:val="22"/>
              </w:rPr>
              <w:br/>
            </w:r>
            <w:r w:rsidRPr="000343FE">
              <w:rPr>
                <w:color w:val="000000"/>
                <w:sz w:val="22"/>
              </w:rPr>
              <w:t>г. Перми</w:t>
            </w:r>
          </w:p>
        </w:tc>
        <w:tc>
          <w:tcPr>
            <w:tcW w:w="1678" w:type="dxa"/>
          </w:tcPr>
          <w:p w:rsidR="00D25336" w:rsidRPr="001A3535" w:rsidRDefault="00D25336" w:rsidP="00BD130C">
            <w:pPr>
              <w:jc w:val="center"/>
              <w:rPr>
                <w:color w:val="000000"/>
                <w:sz w:val="22"/>
                <w:szCs w:val="24"/>
              </w:rPr>
            </w:pPr>
            <w:r w:rsidRPr="001A3535">
              <w:rPr>
                <w:color w:val="000000"/>
                <w:sz w:val="22"/>
              </w:rPr>
              <w:t>бюджет города Перми</w:t>
            </w:r>
          </w:p>
        </w:tc>
        <w:tc>
          <w:tcPr>
            <w:tcW w:w="1535" w:type="dxa"/>
          </w:tcPr>
          <w:p w:rsidR="00D25336" w:rsidRPr="00D25336" w:rsidRDefault="00D25336" w:rsidP="00D25336">
            <w:pPr>
              <w:jc w:val="center"/>
              <w:rPr>
                <w:color w:val="000000"/>
                <w:sz w:val="22"/>
                <w:szCs w:val="24"/>
              </w:rPr>
            </w:pPr>
            <w:r w:rsidRPr="00D25336">
              <w:rPr>
                <w:color w:val="000000"/>
                <w:sz w:val="22"/>
              </w:rPr>
              <w:t>14 817,94381</w:t>
            </w:r>
          </w:p>
        </w:tc>
        <w:tc>
          <w:tcPr>
            <w:tcW w:w="1027" w:type="dxa"/>
          </w:tcPr>
          <w:p w:rsidR="00D25336" w:rsidRDefault="00D25336" w:rsidP="00BD130C">
            <w:pPr>
              <w:jc w:val="center"/>
            </w:pPr>
            <w:r w:rsidRPr="004E05F7">
              <w:rPr>
                <w:color w:val="000000"/>
                <w:sz w:val="22"/>
                <w:szCs w:val="22"/>
              </w:rPr>
              <w:t>0,0</w:t>
            </w:r>
          </w:p>
        </w:tc>
        <w:tc>
          <w:tcPr>
            <w:tcW w:w="1030" w:type="dxa"/>
          </w:tcPr>
          <w:p w:rsidR="00D25336" w:rsidRPr="009F5B5C" w:rsidRDefault="00D25336" w:rsidP="00BD130C">
            <w:pPr>
              <w:jc w:val="center"/>
              <w:rPr>
                <w:color w:val="000000"/>
                <w:sz w:val="22"/>
                <w:szCs w:val="22"/>
              </w:rPr>
            </w:pPr>
            <w:r w:rsidRPr="009F5B5C">
              <w:rPr>
                <w:color w:val="000000"/>
                <w:sz w:val="22"/>
                <w:szCs w:val="22"/>
              </w:rPr>
              <w:t>0,0</w:t>
            </w:r>
          </w:p>
        </w:tc>
        <w:tc>
          <w:tcPr>
            <w:tcW w:w="961" w:type="dxa"/>
          </w:tcPr>
          <w:p w:rsidR="00D25336" w:rsidRPr="009F5B5C" w:rsidRDefault="00561130" w:rsidP="00BD130C">
            <w:pPr>
              <w:jc w:val="center"/>
              <w:rPr>
                <w:color w:val="000000"/>
                <w:sz w:val="22"/>
                <w:szCs w:val="22"/>
              </w:rPr>
            </w:pPr>
            <w:r>
              <w:rPr>
                <w:color w:val="000000"/>
                <w:sz w:val="22"/>
                <w:szCs w:val="22"/>
              </w:rPr>
              <w:t>0,</w:t>
            </w:r>
            <w:r w:rsidR="00D25336" w:rsidRPr="009F5B5C">
              <w:rPr>
                <w:color w:val="000000"/>
                <w:sz w:val="22"/>
                <w:szCs w:val="22"/>
              </w:rPr>
              <w:t>0</w:t>
            </w:r>
          </w:p>
        </w:tc>
        <w:tc>
          <w:tcPr>
            <w:tcW w:w="1102" w:type="dxa"/>
          </w:tcPr>
          <w:p w:rsidR="00D25336" w:rsidRPr="009F5B5C" w:rsidRDefault="00D25336" w:rsidP="00BD130C">
            <w:pPr>
              <w:jc w:val="center"/>
              <w:rPr>
                <w:color w:val="000000"/>
                <w:sz w:val="22"/>
                <w:szCs w:val="22"/>
              </w:rPr>
            </w:pPr>
            <w:r w:rsidRPr="009F5B5C">
              <w:rPr>
                <w:color w:val="000000"/>
                <w:sz w:val="22"/>
                <w:szCs w:val="22"/>
              </w:rPr>
              <w:t>0,0</w:t>
            </w:r>
          </w:p>
        </w:tc>
      </w:tr>
      <w:tr w:rsidR="00D25336" w:rsidRPr="009F5B5C" w:rsidTr="003A7BD8">
        <w:tc>
          <w:tcPr>
            <w:tcW w:w="1152" w:type="dxa"/>
          </w:tcPr>
          <w:p w:rsidR="00D25336" w:rsidRPr="009F5B5C" w:rsidRDefault="00D25336" w:rsidP="00DC39A2">
            <w:pPr>
              <w:widowControl w:val="0"/>
              <w:shd w:val="clear" w:color="auto" w:fill="FFFFFF"/>
              <w:autoSpaceDE w:val="0"/>
              <w:autoSpaceDN w:val="0"/>
              <w:jc w:val="center"/>
              <w:rPr>
                <w:sz w:val="22"/>
                <w:szCs w:val="22"/>
              </w:rPr>
            </w:pPr>
            <w:r w:rsidRPr="009F5B5C">
              <w:rPr>
                <w:sz w:val="22"/>
                <w:szCs w:val="22"/>
              </w:rPr>
              <w:t>1.2.</w:t>
            </w:r>
            <w:r>
              <w:rPr>
                <w:sz w:val="22"/>
                <w:szCs w:val="22"/>
              </w:rPr>
              <w:t>2</w:t>
            </w:r>
            <w:r w:rsidRPr="009F5B5C">
              <w:rPr>
                <w:sz w:val="22"/>
                <w:szCs w:val="22"/>
              </w:rPr>
              <w:t>.1.</w:t>
            </w:r>
            <w:r>
              <w:rPr>
                <w:sz w:val="22"/>
                <w:szCs w:val="22"/>
              </w:rPr>
              <w:t>6</w:t>
            </w:r>
            <w:r w:rsidRPr="009F5B5C">
              <w:rPr>
                <w:sz w:val="22"/>
                <w:szCs w:val="22"/>
              </w:rPr>
              <w:t>.</w:t>
            </w:r>
            <w:r>
              <w:rPr>
                <w:sz w:val="22"/>
                <w:szCs w:val="22"/>
              </w:rPr>
              <w:t>2</w:t>
            </w:r>
          </w:p>
        </w:tc>
        <w:tc>
          <w:tcPr>
            <w:tcW w:w="2744" w:type="dxa"/>
          </w:tcPr>
          <w:p w:rsidR="00D25336" w:rsidRPr="000343FE" w:rsidRDefault="00D25336" w:rsidP="000E5544">
            <w:pPr>
              <w:rPr>
                <w:color w:val="000000"/>
                <w:sz w:val="22"/>
                <w:szCs w:val="24"/>
              </w:rPr>
            </w:pPr>
            <w:r w:rsidRPr="000343FE">
              <w:rPr>
                <w:color w:val="000000"/>
                <w:sz w:val="22"/>
              </w:rPr>
              <w:t xml:space="preserve">откорректированные результаты инженерных изысканий по объекту </w:t>
            </w:r>
            <w:r w:rsidR="00BC117D">
              <w:rPr>
                <w:color w:val="000000"/>
                <w:sz w:val="22"/>
              </w:rPr>
              <w:t>«</w:t>
            </w:r>
            <w:r w:rsidRPr="000343FE">
              <w:rPr>
                <w:color w:val="000000"/>
                <w:sz w:val="22"/>
              </w:rPr>
              <w:t xml:space="preserve">Спортивная площадка МАОУ </w:t>
            </w:r>
            <w:r w:rsidR="00BC117D">
              <w:rPr>
                <w:color w:val="000000"/>
                <w:sz w:val="22"/>
              </w:rPr>
              <w:t>«</w:t>
            </w:r>
            <w:r w:rsidRPr="000343FE">
              <w:rPr>
                <w:color w:val="000000"/>
                <w:sz w:val="22"/>
              </w:rPr>
              <w:t>Школа бизнеса и</w:t>
            </w:r>
            <w:r w:rsidR="000E5544">
              <w:rPr>
                <w:color w:val="000000"/>
                <w:sz w:val="22"/>
              </w:rPr>
              <w:t> </w:t>
            </w:r>
            <w:r w:rsidRPr="000343FE">
              <w:rPr>
                <w:color w:val="000000"/>
                <w:sz w:val="22"/>
              </w:rPr>
              <w:t>предпринимательства</w:t>
            </w:r>
            <w:r w:rsidR="00BC117D">
              <w:rPr>
                <w:color w:val="000000"/>
                <w:sz w:val="22"/>
              </w:rPr>
              <w:t>»</w:t>
            </w:r>
            <w:r w:rsidRPr="000343FE">
              <w:rPr>
                <w:color w:val="000000"/>
                <w:sz w:val="22"/>
              </w:rPr>
              <w:t xml:space="preserve"> </w:t>
            </w:r>
            <w:r w:rsidR="00544DE7">
              <w:rPr>
                <w:color w:val="000000"/>
                <w:sz w:val="22"/>
              </w:rPr>
              <w:br/>
            </w:r>
            <w:r w:rsidRPr="000343FE">
              <w:rPr>
                <w:color w:val="000000"/>
                <w:sz w:val="22"/>
              </w:rPr>
              <w:t>г. Перми по ул. Инженерная, 5</w:t>
            </w:r>
            <w:r w:rsidR="00BC117D">
              <w:rPr>
                <w:color w:val="000000"/>
                <w:sz w:val="22"/>
              </w:rPr>
              <w:t>»</w:t>
            </w:r>
          </w:p>
        </w:tc>
        <w:tc>
          <w:tcPr>
            <w:tcW w:w="496" w:type="dxa"/>
          </w:tcPr>
          <w:p w:rsidR="00D25336" w:rsidRPr="009F5B5C" w:rsidRDefault="00D25336" w:rsidP="00BD130C">
            <w:pPr>
              <w:widowControl w:val="0"/>
              <w:shd w:val="clear" w:color="auto" w:fill="FFFFFF"/>
              <w:autoSpaceDE w:val="0"/>
              <w:autoSpaceDN w:val="0"/>
              <w:jc w:val="center"/>
              <w:rPr>
                <w:sz w:val="22"/>
                <w:szCs w:val="22"/>
              </w:rPr>
            </w:pPr>
            <w:r w:rsidRPr="009F5B5C">
              <w:rPr>
                <w:sz w:val="22"/>
                <w:szCs w:val="22"/>
              </w:rPr>
              <w:t>ед.</w:t>
            </w:r>
          </w:p>
        </w:tc>
        <w:tc>
          <w:tcPr>
            <w:tcW w:w="401" w:type="dxa"/>
          </w:tcPr>
          <w:p w:rsidR="00D25336" w:rsidRPr="009F5B5C" w:rsidRDefault="00D25336" w:rsidP="00BD130C">
            <w:pPr>
              <w:widowControl w:val="0"/>
              <w:shd w:val="clear" w:color="auto" w:fill="FFFFFF"/>
              <w:autoSpaceDE w:val="0"/>
              <w:autoSpaceDN w:val="0"/>
              <w:jc w:val="center"/>
              <w:rPr>
                <w:sz w:val="22"/>
                <w:szCs w:val="22"/>
              </w:rPr>
            </w:pPr>
            <w:r w:rsidRPr="009F5B5C">
              <w:rPr>
                <w:sz w:val="22"/>
                <w:szCs w:val="22"/>
              </w:rPr>
              <w:t>1</w:t>
            </w:r>
          </w:p>
        </w:tc>
        <w:tc>
          <w:tcPr>
            <w:tcW w:w="401" w:type="dxa"/>
          </w:tcPr>
          <w:p w:rsidR="00D25336" w:rsidRPr="009F5B5C" w:rsidRDefault="00D25336" w:rsidP="00BD130C">
            <w:pPr>
              <w:widowControl w:val="0"/>
              <w:shd w:val="clear" w:color="auto" w:fill="FFFFFF"/>
              <w:autoSpaceDE w:val="0"/>
              <w:autoSpaceDN w:val="0"/>
              <w:jc w:val="center"/>
              <w:rPr>
                <w:sz w:val="22"/>
                <w:szCs w:val="22"/>
              </w:rPr>
            </w:pPr>
            <w:r>
              <w:rPr>
                <w:sz w:val="22"/>
                <w:szCs w:val="22"/>
              </w:rPr>
              <w:t>-</w:t>
            </w:r>
          </w:p>
        </w:tc>
        <w:tc>
          <w:tcPr>
            <w:tcW w:w="401" w:type="dxa"/>
          </w:tcPr>
          <w:p w:rsidR="00D25336" w:rsidRPr="009F5B5C" w:rsidRDefault="00D25336" w:rsidP="00BD130C">
            <w:pPr>
              <w:widowControl w:val="0"/>
              <w:shd w:val="clear" w:color="auto" w:fill="FFFFFF"/>
              <w:autoSpaceDE w:val="0"/>
              <w:autoSpaceDN w:val="0"/>
              <w:jc w:val="center"/>
              <w:rPr>
                <w:sz w:val="22"/>
                <w:szCs w:val="22"/>
              </w:rPr>
            </w:pPr>
            <w:r w:rsidRPr="009F5B5C">
              <w:rPr>
                <w:sz w:val="22"/>
                <w:szCs w:val="22"/>
              </w:rPr>
              <w:t>-</w:t>
            </w:r>
          </w:p>
        </w:tc>
        <w:tc>
          <w:tcPr>
            <w:tcW w:w="401" w:type="dxa"/>
          </w:tcPr>
          <w:p w:rsidR="00D25336" w:rsidRPr="009F5B5C" w:rsidRDefault="00D25336" w:rsidP="00BD130C">
            <w:pPr>
              <w:widowControl w:val="0"/>
              <w:shd w:val="clear" w:color="auto" w:fill="FFFFFF"/>
              <w:autoSpaceDE w:val="0"/>
              <w:autoSpaceDN w:val="0"/>
              <w:jc w:val="center"/>
              <w:rPr>
                <w:sz w:val="22"/>
                <w:szCs w:val="22"/>
              </w:rPr>
            </w:pPr>
            <w:r w:rsidRPr="009F5B5C">
              <w:rPr>
                <w:sz w:val="22"/>
                <w:szCs w:val="22"/>
              </w:rPr>
              <w:t>-</w:t>
            </w:r>
          </w:p>
        </w:tc>
        <w:tc>
          <w:tcPr>
            <w:tcW w:w="404" w:type="dxa"/>
          </w:tcPr>
          <w:p w:rsidR="00D25336" w:rsidRPr="009F5B5C" w:rsidRDefault="00D25336" w:rsidP="00BD130C">
            <w:pPr>
              <w:widowControl w:val="0"/>
              <w:shd w:val="clear" w:color="auto" w:fill="FFFFFF"/>
              <w:autoSpaceDE w:val="0"/>
              <w:autoSpaceDN w:val="0"/>
              <w:jc w:val="center"/>
              <w:rPr>
                <w:sz w:val="22"/>
                <w:szCs w:val="22"/>
              </w:rPr>
            </w:pPr>
            <w:r w:rsidRPr="009F5B5C">
              <w:rPr>
                <w:sz w:val="22"/>
                <w:szCs w:val="22"/>
              </w:rPr>
              <w:t>-</w:t>
            </w:r>
          </w:p>
        </w:tc>
        <w:tc>
          <w:tcPr>
            <w:tcW w:w="1114" w:type="dxa"/>
          </w:tcPr>
          <w:p w:rsidR="00D25336" w:rsidRPr="000343FE" w:rsidRDefault="00D25336" w:rsidP="000343FE">
            <w:pPr>
              <w:jc w:val="center"/>
              <w:rPr>
                <w:color w:val="000000"/>
                <w:sz w:val="22"/>
                <w:szCs w:val="24"/>
              </w:rPr>
            </w:pPr>
            <w:r w:rsidRPr="000343FE">
              <w:rPr>
                <w:color w:val="000000"/>
                <w:sz w:val="22"/>
              </w:rPr>
              <w:t xml:space="preserve">МАОУ </w:t>
            </w:r>
            <w:r w:rsidR="00BC117D">
              <w:rPr>
                <w:color w:val="000000"/>
                <w:sz w:val="22"/>
              </w:rPr>
              <w:t>«</w:t>
            </w:r>
            <w:r w:rsidRPr="000343FE">
              <w:rPr>
                <w:color w:val="000000"/>
                <w:sz w:val="22"/>
              </w:rPr>
              <w:t>Школа бизнеса и предпринимательства</w:t>
            </w:r>
            <w:r w:rsidR="00BC117D">
              <w:rPr>
                <w:color w:val="000000"/>
                <w:sz w:val="22"/>
              </w:rPr>
              <w:t>»</w:t>
            </w:r>
            <w:r w:rsidRPr="000343FE">
              <w:rPr>
                <w:color w:val="000000"/>
                <w:sz w:val="22"/>
              </w:rPr>
              <w:t xml:space="preserve"> </w:t>
            </w:r>
            <w:r w:rsidR="00544DE7">
              <w:rPr>
                <w:color w:val="000000"/>
                <w:sz w:val="22"/>
              </w:rPr>
              <w:br/>
            </w:r>
            <w:r w:rsidRPr="000343FE">
              <w:rPr>
                <w:color w:val="000000"/>
                <w:sz w:val="22"/>
              </w:rPr>
              <w:t>г. Перми</w:t>
            </w:r>
          </w:p>
        </w:tc>
        <w:tc>
          <w:tcPr>
            <w:tcW w:w="1678" w:type="dxa"/>
          </w:tcPr>
          <w:p w:rsidR="00D25336" w:rsidRPr="001A3535" w:rsidRDefault="00D25336" w:rsidP="00BD130C">
            <w:pPr>
              <w:jc w:val="center"/>
              <w:rPr>
                <w:color w:val="000000"/>
                <w:sz w:val="22"/>
                <w:szCs w:val="24"/>
              </w:rPr>
            </w:pPr>
            <w:r w:rsidRPr="001A3535">
              <w:rPr>
                <w:color w:val="000000"/>
                <w:sz w:val="22"/>
              </w:rPr>
              <w:t>бюджет города Перми</w:t>
            </w:r>
          </w:p>
        </w:tc>
        <w:tc>
          <w:tcPr>
            <w:tcW w:w="1535" w:type="dxa"/>
          </w:tcPr>
          <w:p w:rsidR="00D25336" w:rsidRPr="00D25336" w:rsidRDefault="00D25336" w:rsidP="00D25336">
            <w:pPr>
              <w:jc w:val="center"/>
              <w:rPr>
                <w:color w:val="000000"/>
                <w:sz w:val="22"/>
                <w:szCs w:val="24"/>
              </w:rPr>
            </w:pPr>
            <w:r w:rsidRPr="00D25336">
              <w:rPr>
                <w:color w:val="000000"/>
                <w:sz w:val="22"/>
              </w:rPr>
              <w:t>594,57363</w:t>
            </w:r>
          </w:p>
        </w:tc>
        <w:tc>
          <w:tcPr>
            <w:tcW w:w="1027" w:type="dxa"/>
          </w:tcPr>
          <w:p w:rsidR="00D25336" w:rsidRDefault="00D25336" w:rsidP="00BD130C">
            <w:pPr>
              <w:jc w:val="center"/>
            </w:pPr>
            <w:r w:rsidRPr="004E05F7">
              <w:rPr>
                <w:color w:val="000000"/>
                <w:sz w:val="22"/>
                <w:szCs w:val="22"/>
              </w:rPr>
              <w:t>0,0</w:t>
            </w:r>
          </w:p>
        </w:tc>
        <w:tc>
          <w:tcPr>
            <w:tcW w:w="1030" w:type="dxa"/>
          </w:tcPr>
          <w:p w:rsidR="00D25336" w:rsidRPr="009F5B5C" w:rsidRDefault="00D25336" w:rsidP="00BD130C">
            <w:pPr>
              <w:jc w:val="center"/>
              <w:rPr>
                <w:color w:val="000000"/>
                <w:sz w:val="22"/>
                <w:szCs w:val="22"/>
              </w:rPr>
            </w:pPr>
            <w:r w:rsidRPr="009F5B5C">
              <w:rPr>
                <w:color w:val="000000"/>
                <w:sz w:val="22"/>
                <w:szCs w:val="22"/>
              </w:rPr>
              <w:t>0,0</w:t>
            </w:r>
          </w:p>
        </w:tc>
        <w:tc>
          <w:tcPr>
            <w:tcW w:w="961" w:type="dxa"/>
          </w:tcPr>
          <w:p w:rsidR="00D25336" w:rsidRPr="009F5B5C" w:rsidRDefault="00D25336" w:rsidP="00BD130C">
            <w:pPr>
              <w:jc w:val="center"/>
              <w:rPr>
                <w:color w:val="000000"/>
                <w:sz w:val="22"/>
                <w:szCs w:val="22"/>
              </w:rPr>
            </w:pPr>
            <w:r w:rsidRPr="009F5B5C">
              <w:rPr>
                <w:color w:val="000000"/>
                <w:sz w:val="22"/>
                <w:szCs w:val="22"/>
              </w:rPr>
              <w:t>0,0</w:t>
            </w:r>
          </w:p>
        </w:tc>
        <w:tc>
          <w:tcPr>
            <w:tcW w:w="1102" w:type="dxa"/>
          </w:tcPr>
          <w:p w:rsidR="00D25336" w:rsidRPr="009F5B5C" w:rsidRDefault="00D25336" w:rsidP="00BD130C">
            <w:pPr>
              <w:jc w:val="center"/>
              <w:rPr>
                <w:color w:val="000000"/>
                <w:sz w:val="22"/>
                <w:szCs w:val="22"/>
              </w:rPr>
            </w:pPr>
            <w:r w:rsidRPr="009F5B5C">
              <w:rPr>
                <w:color w:val="000000"/>
                <w:sz w:val="22"/>
                <w:szCs w:val="22"/>
              </w:rPr>
              <w:t>0,0</w:t>
            </w:r>
          </w:p>
        </w:tc>
      </w:tr>
      <w:tr w:rsidR="00561130" w:rsidRPr="009F5B5C" w:rsidTr="003A7BD8">
        <w:tc>
          <w:tcPr>
            <w:tcW w:w="1152" w:type="dxa"/>
          </w:tcPr>
          <w:p w:rsidR="00561130" w:rsidRPr="009F5B5C" w:rsidRDefault="00561130" w:rsidP="00BD130C">
            <w:pPr>
              <w:widowControl w:val="0"/>
              <w:shd w:val="clear" w:color="auto" w:fill="FFFFFF"/>
              <w:autoSpaceDE w:val="0"/>
              <w:autoSpaceDN w:val="0"/>
              <w:jc w:val="center"/>
              <w:rPr>
                <w:sz w:val="22"/>
                <w:szCs w:val="22"/>
              </w:rPr>
            </w:pPr>
            <w:r w:rsidRPr="009F5B5C">
              <w:rPr>
                <w:sz w:val="22"/>
                <w:szCs w:val="22"/>
              </w:rPr>
              <w:t>1.2.</w:t>
            </w:r>
            <w:r>
              <w:rPr>
                <w:sz w:val="22"/>
                <w:szCs w:val="22"/>
              </w:rPr>
              <w:t>2</w:t>
            </w:r>
            <w:r w:rsidRPr="009F5B5C">
              <w:rPr>
                <w:sz w:val="22"/>
                <w:szCs w:val="22"/>
              </w:rPr>
              <w:t>.1.</w:t>
            </w:r>
            <w:r>
              <w:rPr>
                <w:sz w:val="22"/>
                <w:szCs w:val="22"/>
              </w:rPr>
              <w:t>6</w:t>
            </w:r>
            <w:r w:rsidRPr="009F5B5C">
              <w:rPr>
                <w:sz w:val="22"/>
                <w:szCs w:val="22"/>
              </w:rPr>
              <w:t>.</w:t>
            </w:r>
            <w:r>
              <w:rPr>
                <w:sz w:val="22"/>
                <w:szCs w:val="22"/>
              </w:rPr>
              <w:t>3</w:t>
            </w:r>
          </w:p>
        </w:tc>
        <w:tc>
          <w:tcPr>
            <w:tcW w:w="2744" w:type="dxa"/>
          </w:tcPr>
          <w:p w:rsidR="00561130" w:rsidRPr="000343FE" w:rsidRDefault="00561130">
            <w:pPr>
              <w:rPr>
                <w:color w:val="000000"/>
                <w:sz w:val="22"/>
                <w:szCs w:val="24"/>
              </w:rPr>
            </w:pPr>
            <w:r w:rsidRPr="000343FE">
              <w:rPr>
                <w:color w:val="000000"/>
                <w:sz w:val="22"/>
              </w:rPr>
              <w:t>откорректированная проектно-сметная документа</w:t>
            </w:r>
            <w:r w:rsidRPr="000343FE">
              <w:rPr>
                <w:color w:val="000000"/>
                <w:sz w:val="22"/>
              </w:rPr>
              <w:lastRenderedPageBreak/>
              <w:t xml:space="preserve">ция по объекту </w:t>
            </w:r>
            <w:r>
              <w:rPr>
                <w:color w:val="000000"/>
                <w:sz w:val="22"/>
              </w:rPr>
              <w:t>«</w:t>
            </w:r>
            <w:r w:rsidRPr="000343FE">
              <w:rPr>
                <w:color w:val="000000"/>
                <w:sz w:val="22"/>
              </w:rPr>
              <w:t xml:space="preserve">Спортивная площадка МАОУ </w:t>
            </w:r>
            <w:r>
              <w:rPr>
                <w:color w:val="000000"/>
                <w:sz w:val="22"/>
              </w:rPr>
              <w:t>«</w:t>
            </w:r>
            <w:r w:rsidRPr="000343FE">
              <w:rPr>
                <w:color w:val="000000"/>
                <w:sz w:val="22"/>
              </w:rPr>
              <w:t>Школа бизнеса и предпринимательства</w:t>
            </w:r>
            <w:r>
              <w:rPr>
                <w:color w:val="000000"/>
                <w:sz w:val="22"/>
              </w:rPr>
              <w:t>»</w:t>
            </w:r>
            <w:r w:rsidRPr="000343FE">
              <w:rPr>
                <w:color w:val="000000"/>
                <w:sz w:val="22"/>
              </w:rPr>
              <w:t xml:space="preserve"> </w:t>
            </w:r>
            <w:r w:rsidR="004C0D70">
              <w:rPr>
                <w:color w:val="000000"/>
                <w:sz w:val="22"/>
              </w:rPr>
              <w:br/>
            </w:r>
            <w:r w:rsidRPr="000343FE">
              <w:rPr>
                <w:color w:val="000000"/>
                <w:sz w:val="22"/>
              </w:rPr>
              <w:t>г. Перми по ул. Инженерная, 5</w:t>
            </w:r>
            <w:r>
              <w:rPr>
                <w:color w:val="000000"/>
                <w:sz w:val="22"/>
              </w:rPr>
              <w:t>»</w:t>
            </w:r>
          </w:p>
        </w:tc>
        <w:tc>
          <w:tcPr>
            <w:tcW w:w="496" w:type="dxa"/>
          </w:tcPr>
          <w:p w:rsidR="00561130" w:rsidRPr="009F5B5C" w:rsidRDefault="00561130" w:rsidP="00BD130C">
            <w:pPr>
              <w:widowControl w:val="0"/>
              <w:shd w:val="clear" w:color="auto" w:fill="FFFFFF"/>
              <w:autoSpaceDE w:val="0"/>
              <w:autoSpaceDN w:val="0"/>
              <w:jc w:val="center"/>
              <w:rPr>
                <w:sz w:val="22"/>
                <w:szCs w:val="22"/>
              </w:rPr>
            </w:pPr>
            <w:r w:rsidRPr="009F5B5C">
              <w:rPr>
                <w:sz w:val="22"/>
                <w:szCs w:val="22"/>
              </w:rPr>
              <w:lastRenderedPageBreak/>
              <w:t>ед.</w:t>
            </w:r>
          </w:p>
        </w:tc>
        <w:tc>
          <w:tcPr>
            <w:tcW w:w="401" w:type="dxa"/>
          </w:tcPr>
          <w:p w:rsidR="00561130" w:rsidRPr="009F5B5C" w:rsidRDefault="00561130" w:rsidP="00BD130C">
            <w:pPr>
              <w:widowControl w:val="0"/>
              <w:shd w:val="clear" w:color="auto" w:fill="FFFFFF"/>
              <w:autoSpaceDE w:val="0"/>
              <w:autoSpaceDN w:val="0"/>
              <w:jc w:val="center"/>
              <w:rPr>
                <w:sz w:val="22"/>
                <w:szCs w:val="22"/>
              </w:rPr>
            </w:pPr>
            <w:r w:rsidRPr="009F5B5C">
              <w:rPr>
                <w:sz w:val="22"/>
                <w:szCs w:val="22"/>
              </w:rPr>
              <w:t>1</w:t>
            </w:r>
          </w:p>
        </w:tc>
        <w:tc>
          <w:tcPr>
            <w:tcW w:w="401" w:type="dxa"/>
          </w:tcPr>
          <w:p w:rsidR="00561130" w:rsidRPr="009F5B5C" w:rsidRDefault="00561130" w:rsidP="00BD130C">
            <w:pPr>
              <w:widowControl w:val="0"/>
              <w:shd w:val="clear" w:color="auto" w:fill="FFFFFF"/>
              <w:autoSpaceDE w:val="0"/>
              <w:autoSpaceDN w:val="0"/>
              <w:jc w:val="center"/>
              <w:rPr>
                <w:sz w:val="22"/>
                <w:szCs w:val="22"/>
              </w:rPr>
            </w:pPr>
            <w:r>
              <w:rPr>
                <w:sz w:val="22"/>
                <w:szCs w:val="22"/>
              </w:rPr>
              <w:t>-</w:t>
            </w:r>
          </w:p>
        </w:tc>
        <w:tc>
          <w:tcPr>
            <w:tcW w:w="401" w:type="dxa"/>
          </w:tcPr>
          <w:p w:rsidR="00561130" w:rsidRPr="009F5B5C" w:rsidRDefault="00561130" w:rsidP="00BD130C">
            <w:pPr>
              <w:widowControl w:val="0"/>
              <w:shd w:val="clear" w:color="auto" w:fill="FFFFFF"/>
              <w:autoSpaceDE w:val="0"/>
              <w:autoSpaceDN w:val="0"/>
              <w:jc w:val="center"/>
              <w:rPr>
                <w:sz w:val="22"/>
                <w:szCs w:val="22"/>
              </w:rPr>
            </w:pPr>
            <w:r w:rsidRPr="009F5B5C">
              <w:rPr>
                <w:sz w:val="22"/>
                <w:szCs w:val="22"/>
              </w:rPr>
              <w:t>-</w:t>
            </w:r>
          </w:p>
        </w:tc>
        <w:tc>
          <w:tcPr>
            <w:tcW w:w="401" w:type="dxa"/>
          </w:tcPr>
          <w:p w:rsidR="00561130" w:rsidRPr="009F5B5C" w:rsidRDefault="00561130" w:rsidP="00BD130C">
            <w:pPr>
              <w:widowControl w:val="0"/>
              <w:shd w:val="clear" w:color="auto" w:fill="FFFFFF"/>
              <w:autoSpaceDE w:val="0"/>
              <w:autoSpaceDN w:val="0"/>
              <w:jc w:val="center"/>
              <w:rPr>
                <w:sz w:val="22"/>
                <w:szCs w:val="22"/>
              </w:rPr>
            </w:pPr>
            <w:r w:rsidRPr="009F5B5C">
              <w:rPr>
                <w:sz w:val="22"/>
                <w:szCs w:val="22"/>
              </w:rPr>
              <w:t>-</w:t>
            </w:r>
          </w:p>
        </w:tc>
        <w:tc>
          <w:tcPr>
            <w:tcW w:w="404" w:type="dxa"/>
          </w:tcPr>
          <w:p w:rsidR="00561130" w:rsidRPr="009F5B5C" w:rsidRDefault="00561130" w:rsidP="00BD130C">
            <w:pPr>
              <w:widowControl w:val="0"/>
              <w:shd w:val="clear" w:color="auto" w:fill="FFFFFF"/>
              <w:autoSpaceDE w:val="0"/>
              <w:autoSpaceDN w:val="0"/>
              <w:jc w:val="center"/>
              <w:rPr>
                <w:sz w:val="22"/>
                <w:szCs w:val="22"/>
              </w:rPr>
            </w:pPr>
            <w:r w:rsidRPr="009F5B5C">
              <w:rPr>
                <w:sz w:val="22"/>
                <w:szCs w:val="22"/>
              </w:rPr>
              <w:t>-</w:t>
            </w:r>
          </w:p>
        </w:tc>
        <w:tc>
          <w:tcPr>
            <w:tcW w:w="1114" w:type="dxa"/>
          </w:tcPr>
          <w:p w:rsidR="00561130" w:rsidRPr="000343FE" w:rsidRDefault="00561130" w:rsidP="000343FE">
            <w:pPr>
              <w:jc w:val="center"/>
              <w:rPr>
                <w:color w:val="000000"/>
                <w:sz w:val="22"/>
                <w:szCs w:val="24"/>
              </w:rPr>
            </w:pPr>
            <w:r w:rsidRPr="000343FE">
              <w:rPr>
                <w:color w:val="000000"/>
                <w:sz w:val="22"/>
              </w:rPr>
              <w:t xml:space="preserve">МАОУ </w:t>
            </w:r>
            <w:r>
              <w:rPr>
                <w:color w:val="000000"/>
                <w:sz w:val="22"/>
              </w:rPr>
              <w:t>«</w:t>
            </w:r>
            <w:r w:rsidRPr="000343FE">
              <w:rPr>
                <w:color w:val="000000"/>
                <w:sz w:val="22"/>
              </w:rPr>
              <w:t xml:space="preserve">Школа </w:t>
            </w:r>
            <w:r w:rsidRPr="000343FE">
              <w:rPr>
                <w:color w:val="000000"/>
                <w:sz w:val="22"/>
              </w:rPr>
              <w:lastRenderedPageBreak/>
              <w:t>бизнеса и предпринимательства</w:t>
            </w:r>
            <w:r>
              <w:rPr>
                <w:color w:val="000000"/>
                <w:sz w:val="22"/>
              </w:rPr>
              <w:t>»</w:t>
            </w:r>
            <w:r w:rsidRPr="000343FE">
              <w:rPr>
                <w:color w:val="000000"/>
                <w:sz w:val="22"/>
              </w:rPr>
              <w:t xml:space="preserve"> </w:t>
            </w:r>
            <w:r w:rsidR="00A30369">
              <w:rPr>
                <w:color w:val="000000"/>
                <w:sz w:val="22"/>
              </w:rPr>
              <w:br/>
            </w:r>
            <w:r w:rsidRPr="000343FE">
              <w:rPr>
                <w:color w:val="000000"/>
                <w:sz w:val="22"/>
              </w:rPr>
              <w:t>г. Перми</w:t>
            </w:r>
          </w:p>
        </w:tc>
        <w:tc>
          <w:tcPr>
            <w:tcW w:w="1678" w:type="dxa"/>
          </w:tcPr>
          <w:p w:rsidR="00561130" w:rsidRPr="001A3535" w:rsidRDefault="00561130" w:rsidP="00BD130C">
            <w:pPr>
              <w:jc w:val="center"/>
              <w:rPr>
                <w:color w:val="000000"/>
                <w:sz w:val="22"/>
                <w:szCs w:val="24"/>
              </w:rPr>
            </w:pPr>
            <w:r w:rsidRPr="001A3535">
              <w:rPr>
                <w:color w:val="000000"/>
                <w:sz w:val="22"/>
              </w:rPr>
              <w:lastRenderedPageBreak/>
              <w:t>бюджет города Перми</w:t>
            </w:r>
          </w:p>
        </w:tc>
        <w:tc>
          <w:tcPr>
            <w:tcW w:w="1535" w:type="dxa"/>
          </w:tcPr>
          <w:p w:rsidR="00561130" w:rsidRPr="00D25336" w:rsidRDefault="00561130" w:rsidP="00D25336">
            <w:pPr>
              <w:jc w:val="center"/>
              <w:rPr>
                <w:color w:val="000000"/>
                <w:sz w:val="22"/>
                <w:szCs w:val="24"/>
              </w:rPr>
            </w:pPr>
            <w:r w:rsidRPr="00D25336">
              <w:rPr>
                <w:color w:val="000000"/>
                <w:sz w:val="22"/>
              </w:rPr>
              <w:t>587,48256</w:t>
            </w:r>
          </w:p>
        </w:tc>
        <w:tc>
          <w:tcPr>
            <w:tcW w:w="1027" w:type="dxa"/>
          </w:tcPr>
          <w:p w:rsidR="00561130" w:rsidRDefault="00561130" w:rsidP="00874B53">
            <w:pPr>
              <w:jc w:val="center"/>
            </w:pPr>
            <w:r w:rsidRPr="004E05F7">
              <w:rPr>
                <w:color w:val="000000"/>
                <w:sz w:val="22"/>
                <w:szCs w:val="22"/>
              </w:rPr>
              <w:t>0,0</w:t>
            </w:r>
          </w:p>
        </w:tc>
        <w:tc>
          <w:tcPr>
            <w:tcW w:w="1030" w:type="dxa"/>
          </w:tcPr>
          <w:p w:rsidR="00561130" w:rsidRPr="009F5B5C" w:rsidRDefault="00561130" w:rsidP="00874B53">
            <w:pPr>
              <w:jc w:val="center"/>
              <w:rPr>
                <w:color w:val="000000"/>
                <w:sz w:val="22"/>
                <w:szCs w:val="22"/>
              </w:rPr>
            </w:pPr>
            <w:r w:rsidRPr="009F5B5C">
              <w:rPr>
                <w:color w:val="000000"/>
                <w:sz w:val="22"/>
                <w:szCs w:val="22"/>
              </w:rPr>
              <w:t>0,0</w:t>
            </w:r>
          </w:p>
        </w:tc>
        <w:tc>
          <w:tcPr>
            <w:tcW w:w="961" w:type="dxa"/>
          </w:tcPr>
          <w:p w:rsidR="00561130" w:rsidRPr="009F5B5C" w:rsidRDefault="00561130" w:rsidP="00874B53">
            <w:pPr>
              <w:jc w:val="center"/>
              <w:rPr>
                <w:color w:val="000000"/>
                <w:sz w:val="22"/>
                <w:szCs w:val="22"/>
              </w:rPr>
            </w:pPr>
            <w:r w:rsidRPr="009F5B5C">
              <w:rPr>
                <w:color w:val="000000"/>
                <w:sz w:val="22"/>
                <w:szCs w:val="22"/>
              </w:rPr>
              <w:t>0,0</w:t>
            </w:r>
          </w:p>
        </w:tc>
        <w:tc>
          <w:tcPr>
            <w:tcW w:w="1102" w:type="dxa"/>
          </w:tcPr>
          <w:p w:rsidR="00561130" w:rsidRPr="009F5B5C" w:rsidRDefault="00561130" w:rsidP="00874B53">
            <w:pPr>
              <w:jc w:val="center"/>
              <w:rPr>
                <w:color w:val="000000"/>
                <w:sz w:val="22"/>
                <w:szCs w:val="22"/>
              </w:rPr>
            </w:pPr>
            <w:r w:rsidRPr="009F5B5C">
              <w:rPr>
                <w:color w:val="000000"/>
                <w:sz w:val="22"/>
                <w:szCs w:val="22"/>
              </w:rPr>
              <w:t>0,0</w:t>
            </w:r>
          </w:p>
        </w:tc>
      </w:tr>
      <w:tr w:rsidR="00561130" w:rsidRPr="00F15ADE" w:rsidTr="003A7BD8">
        <w:tc>
          <w:tcPr>
            <w:tcW w:w="7514" w:type="dxa"/>
            <w:gridSpan w:val="9"/>
          </w:tcPr>
          <w:p w:rsidR="00561130" w:rsidRPr="00F15ADE" w:rsidRDefault="00561130" w:rsidP="000343FE">
            <w:pPr>
              <w:widowControl w:val="0"/>
              <w:shd w:val="clear" w:color="auto" w:fill="FFFFFF"/>
              <w:autoSpaceDE w:val="0"/>
              <w:autoSpaceDN w:val="0"/>
              <w:rPr>
                <w:sz w:val="22"/>
                <w:szCs w:val="22"/>
              </w:rPr>
            </w:pPr>
            <w:r>
              <w:rPr>
                <w:sz w:val="22"/>
                <w:szCs w:val="22"/>
              </w:rPr>
              <w:t>Итого по мероприятию 1.2.2</w:t>
            </w:r>
            <w:r w:rsidRPr="00F15ADE">
              <w:rPr>
                <w:sz w:val="22"/>
                <w:szCs w:val="22"/>
              </w:rPr>
              <w:t>.1.</w:t>
            </w:r>
            <w:r>
              <w:rPr>
                <w:sz w:val="22"/>
                <w:szCs w:val="22"/>
              </w:rPr>
              <w:t>6</w:t>
            </w:r>
            <w:r w:rsidRPr="00F15ADE">
              <w:rPr>
                <w:sz w:val="22"/>
                <w:szCs w:val="22"/>
              </w:rPr>
              <w:t>,</w:t>
            </w:r>
            <w:r>
              <w:rPr>
                <w:sz w:val="22"/>
                <w:szCs w:val="22"/>
              </w:rPr>
              <w:t xml:space="preserve"> в </w:t>
            </w:r>
            <w:r w:rsidRPr="00F15ADE">
              <w:rPr>
                <w:sz w:val="22"/>
                <w:szCs w:val="22"/>
              </w:rPr>
              <w:t>том числе по источникам финансирования</w:t>
            </w:r>
          </w:p>
        </w:tc>
        <w:tc>
          <w:tcPr>
            <w:tcW w:w="1678" w:type="dxa"/>
          </w:tcPr>
          <w:p w:rsidR="00561130" w:rsidRPr="001A3535" w:rsidRDefault="00561130" w:rsidP="00BD130C">
            <w:pPr>
              <w:jc w:val="center"/>
              <w:rPr>
                <w:color w:val="000000"/>
                <w:sz w:val="22"/>
                <w:szCs w:val="24"/>
              </w:rPr>
            </w:pPr>
            <w:r w:rsidRPr="001A3535">
              <w:rPr>
                <w:color w:val="000000"/>
                <w:sz w:val="22"/>
              </w:rPr>
              <w:t>бюджет города Перми</w:t>
            </w:r>
          </w:p>
        </w:tc>
        <w:tc>
          <w:tcPr>
            <w:tcW w:w="1535" w:type="dxa"/>
          </w:tcPr>
          <w:p w:rsidR="00561130" w:rsidRPr="001A3535" w:rsidRDefault="00561130" w:rsidP="00D25336">
            <w:pPr>
              <w:jc w:val="center"/>
              <w:rPr>
                <w:color w:val="000000"/>
                <w:sz w:val="22"/>
                <w:szCs w:val="24"/>
              </w:rPr>
            </w:pPr>
            <w:r w:rsidRPr="00D25336">
              <w:rPr>
                <w:color w:val="000000"/>
                <w:sz w:val="22"/>
              </w:rPr>
              <w:t>16 000,000</w:t>
            </w:r>
          </w:p>
        </w:tc>
        <w:tc>
          <w:tcPr>
            <w:tcW w:w="1027" w:type="dxa"/>
          </w:tcPr>
          <w:p w:rsidR="00561130" w:rsidRDefault="00561130" w:rsidP="00874B53">
            <w:pPr>
              <w:jc w:val="center"/>
            </w:pPr>
            <w:r w:rsidRPr="004E05F7">
              <w:rPr>
                <w:color w:val="000000"/>
                <w:sz w:val="22"/>
                <w:szCs w:val="22"/>
              </w:rPr>
              <w:t>0,0</w:t>
            </w:r>
          </w:p>
        </w:tc>
        <w:tc>
          <w:tcPr>
            <w:tcW w:w="1030" w:type="dxa"/>
          </w:tcPr>
          <w:p w:rsidR="00561130" w:rsidRPr="009F5B5C" w:rsidRDefault="00561130" w:rsidP="00874B53">
            <w:pPr>
              <w:jc w:val="center"/>
              <w:rPr>
                <w:color w:val="000000"/>
                <w:sz w:val="22"/>
                <w:szCs w:val="22"/>
              </w:rPr>
            </w:pPr>
            <w:r w:rsidRPr="009F5B5C">
              <w:rPr>
                <w:color w:val="000000"/>
                <w:sz w:val="22"/>
                <w:szCs w:val="22"/>
              </w:rPr>
              <w:t>0,0</w:t>
            </w:r>
          </w:p>
        </w:tc>
        <w:tc>
          <w:tcPr>
            <w:tcW w:w="961" w:type="dxa"/>
          </w:tcPr>
          <w:p w:rsidR="00561130" w:rsidRPr="009F5B5C" w:rsidRDefault="00561130" w:rsidP="00874B53">
            <w:pPr>
              <w:jc w:val="center"/>
              <w:rPr>
                <w:color w:val="000000"/>
                <w:sz w:val="22"/>
                <w:szCs w:val="22"/>
              </w:rPr>
            </w:pPr>
            <w:r w:rsidRPr="009F5B5C">
              <w:rPr>
                <w:color w:val="000000"/>
                <w:sz w:val="22"/>
                <w:szCs w:val="22"/>
              </w:rPr>
              <w:t>0,0</w:t>
            </w:r>
          </w:p>
        </w:tc>
        <w:tc>
          <w:tcPr>
            <w:tcW w:w="1102" w:type="dxa"/>
          </w:tcPr>
          <w:p w:rsidR="00561130" w:rsidRPr="009F5B5C" w:rsidRDefault="00561130" w:rsidP="00874B53">
            <w:pPr>
              <w:jc w:val="center"/>
              <w:rPr>
                <w:color w:val="000000"/>
                <w:sz w:val="22"/>
                <w:szCs w:val="22"/>
              </w:rPr>
            </w:pPr>
            <w:r w:rsidRPr="009F5B5C">
              <w:rPr>
                <w:color w:val="000000"/>
                <w:sz w:val="22"/>
                <w:szCs w:val="22"/>
              </w:rPr>
              <w:t>0,0</w:t>
            </w:r>
          </w:p>
        </w:tc>
      </w:tr>
      <w:tr w:rsidR="00D25336" w:rsidRPr="009F5B5C" w:rsidTr="003A7BD8">
        <w:tc>
          <w:tcPr>
            <w:tcW w:w="1152" w:type="dxa"/>
          </w:tcPr>
          <w:p w:rsidR="00D25336" w:rsidRPr="009F5B5C" w:rsidRDefault="00D25336" w:rsidP="00DC39A2">
            <w:pPr>
              <w:widowControl w:val="0"/>
              <w:shd w:val="clear" w:color="auto" w:fill="FFFFFF"/>
              <w:autoSpaceDE w:val="0"/>
              <w:autoSpaceDN w:val="0"/>
              <w:jc w:val="center"/>
              <w:rPr>
                <w:sz w:val="22"/>
                <w:szCs w:val="22"/>
              </w:rPr>
            </w:pPr>
            <w:r>
              <w:rPr>
                <w:sz w:val="22"/>
                <w:szCs w:val="22"/>
              </w:rPr>
              <w:t>1.2.2.1.7</w:t>
            </w:r>
          </w:p>
        </w:tc>
        <w:tc>
          <w:tcPr>
            <w:tcW w:w="13695" w:type="dxa"/>
            <w:gridSpan w:val="14"/>
          </w:tcPr>
          <w:p w:rsidR="00D25336" w:rsidRPr="009F5B5C" w:rsidRDefault="00D25336" w:rsidP="00A718BC">
            <w:pPr>
              <w:rPr>
                <w:color w:val="000000"/>
                <w:sz w:val="22"/>
                <w:szCs w:val="22"/>
              </w:rPr>
            </w:pPr>
            <w:r w:rsidRPr="009B389E">
              <w:rPr>
                <w:color w:val="000000"/>
                <w:sz w:val="22"/>
                <w:szCs w:val="22"/>
              </w:rPr>
              <w:t xml:space="preserve">Строительство спортивной площадки МАОУ </w:t>
            </w:r>
            <w:r w:rsidR="00BC117D">
              <w:rPr>
                <w:color w:val="000000"/>
                <w:sz w:val="22"/>
                <w:szCs w:val="22"/>
              </w:rPr>
              <w:t>«</w:t>
            </w:r>
            <w:r w:rsidRPr="009B389E">
              <w:rPr>
                <w:color w:val="000000"/>
                <w:sz w:val="22"/>
                <w:szCs w:val="22"/>
              </w:rPr>
              <w:t xml:space="preserve">СОШ № </w:t>
            </w:r>
            <w:r w:rsidR="00A718BC">
              <w:rPr>
                <w:color w:val="000000"/>
                <w:sz w:val="22"/>
                <w:szCs w:val="22"/>
              </w:rPr>
              <w:t>55</w:t>
            </w:r>
            <w:r w:rsidR="00BC117D">
              <w:rPr>
                <w:color w:val="000000"/>
                <w:sz w:val="22"/>
                <w:szCs w:val="22"/>
              </w:rPr>
              <w:t>»</w:t>
            </w:r>
            <w:r w:rsidRPr="009B389E">
              <w:rPr>
                <w:color w:val="000000"/>
                <w:sz w:val="22"/>
                <w:szCs w:val="22"/>
              </w:rPr>
              <w:t xml:space="preserve"> г. Перми</w:t>
            </w:r>
          </w:p>
        </w:tc>
      </w:tr>
      <w:tr w:rsidR="00561130" w:rsidRPr="009F5B5C" w:rsidTr="003A7BD8">
        <w:tc>
          <w:tcPr>
            <w:tcW w:w="1152" w:type="dxa"/>
          </w:tcPr>
          <w:p w:rsidR="00561130" w:rsidRPr="009F5B5C" w:rsidRDefault="00561130" w:rsidP="00DC39A2">
            <w:pPr>
              <w:widowControl w:val="0"/>
              <w:shd w:val="clear" w:color="auto" w:fill="FFFFFF"/>
              <w:autoSpaceDE w:val="0"/>
              <w:autoSpaceDN w:val="0"/>
              <w:jc w:val="center"/>
              <w:rPr>
                <w:sz w:val="22"/>
                <w:szCs w:val="22"/>
              </w:rPr>
            </w:pPr>
            <w:r w:rsidRPr="009F5B5C">
              <w:rPr>
                <w:sz w:val="22"/>
                <w:szCs w:val="22"/>
              </w:rPr>
              <w:t>1.2.</w:t>
            </w:r>
            <w:r>
              <w:rPr>
                <w:sz w:val="22"/>
                <w:szCs w:val="22"/>
              </w:rPr>
              <w:t>2</w:t>
            </w:r>
            <w:r w:rsidRPr="009F5B5C">
              <w:rPr>
                <w:sz w:val="22"/>
                <w:szCs w:val="22"/>
              </w:rPr>
              <w:t>.1.</w:t>
            </w:r>
            <w:r>
              <w:rPr>
                <w:sz w:val="22"/>
                <w:szCs w:val="22"/>
              </w:rPr>
              <w:t>7</w:t>
            </w:r>
            <w:r w:rsidRPr="009F5B5C">
              <w:rPr>
                <w:sz w:val="22"/>
                <w:szCs w:val="22"/>
              </w:rPr>
              <w:t>.1</w:t>
            </w:r>
          </w:p>
        </w:tc>
        <w:tc>
          <w:tcPr>
            <w:tcW w:w="2744" w:type="dxa"/>
          </w:tcPr>
          <w:p w:rsidR="00561130" w:rsidRPr="000343FE" w:rsidRDefault="00561130" w:rsidP="00BD130C">
            <w:pPr>
              <w:rPr>
                <w:color w:val="000000"/>
                <w:sz w:val="22"/>
                <w:szCs w:val="24"/>
              </w:rPr>
            </w:pPr>
            <w:r w:rsidRPr="003C306B">
              <w:rPr>
                <w:color w:val="000000"/>
                <w:sz w:val="22"/>
              </w:rPr>
              <w:t xml:space="preserve">выполненные СМР по строительству спортивной площадки МАОУ </w:t>
            </w:r>
            <w:r>
              <w:rPr>
                <w:color w:val="000000"/>
                <w:sz w:val="22"/>
              </w:rPr>
              <w:t>«</w:t>
            </w:r>
            <w:r w:rsidRPr="003C306B">
              <w:rPr>
                <w:color w:val="000000"/>
                <w:sz w:val="22"/>
              </w:rPr>
              <w:t>СОШ № 55</w:t>
            </w:r>
            <w:r>
              <w:rPr>
                <w:color w:val="000000"/>
                <w:sz w:val="22"/>
              </w:rPr>
              <w:t>»</w:t>
            </w:r>
            <w:r w:rsidRPr="003C306B">
              <w:rPr>
                <w:color w:val="000000"/>
                <w:sz w:val="22"/>
              </w:rPr>
              <w:t xml:space="preserve"> г. Перми</w:t>
            </w:r>
          </w:p>
        </w:tc>
        <w:tc>
          <w:tcPr>
            <w:tcW w:w="496" w:type="dxa"/>
          </w:tcPr>
          <w:p w:rsidR="00561130" w:rsidRPr="009F5B5C" w:rsidRDefault="00561130" w:rsidP="00BD130C">
            <w:pPr>
              <w:widowControl w:val="0"/>
              <w:shd w:val="clear" w:color="auto" w:fill="FFFFFF"/>
              <w:autoSpaceDE w:val="0"/>
              <w:autoSpaceDN w:val="0"/>
              <w:jc w:val="center"/>
              <w:rPr>
                <w:sz w:val="22"/>
                <w:szCs w:val="22"/>
              </w:rPr>
            </w:pPr>
            <w:r w:rsidRPr="009F5B5C">
              <w:rPr>
                <w:sz w:val="22"/>
                <w:szCs w:val="22"/>
              </w:rPr>
              <w:t>ед.</w:t>
            </w:r>
          </w:p>
        </w:tc>
        <w:tc>
          <w:tcPr>
            <w:tcW w:w="401" w:type="dxa"/>
          </w:tcPr>
          <w:p w:rsidR="00561130" w:rsidRPr="009F5B5C" w:rsidRDefault="00561130" w:rsidP="00BD130C">
            <w:pPr>
              <w:widowControl w:val="0"/>
              <w:shd w:val="clear" w:color="auto" w:fill="FFFFFF"/>
              <w:autoSpaceDE w:val="0"/>
              <w:autoSpaceDN w:val="0"/>
              <w:jc w:val="center"/>
              <w:rPr>
                <w:sz w:val="22"/>
                <w:szCs w:val="22"/>
              </w:rPr>
            </w:pPr>
            <w:r w:rsidRPr="009F5B5C">
              <w:rPr>
                <w:sz w:val="22"/>
                <w:szCs w:val="22"/>
              </w:rPr>
              <w:t>1</w:t>
            </w:r>
          </w:p>
        </w:tc>
        <w:tc>
          <w:tcPr>
            <w:tcW w:w="401" w:type="dxa"/>
          </w:tcPr>
          <w:p w:rsidR="00561130" w:rsidRPr="009F5B5C" w:rsidRDefault="00561130" w:rsidP="00BD130C">
            <w:pPr>
              <w:widowControl w:val="0"/>
              <w:shd w:val="clear" w:color="auto" w:fill="FFFFFF"/>
              <w:autoSpaceDE w:val="0"/>
              <w:autoSpaceDN w:val="0"/>
              <w:jc w:val="center"/>
              <w:rPr>
                <w:sz w:val="22"/>
                <w:szCs w:val="22"/>
              </w:rPr>
            </w:pPr>
            <w:r>
              <w:rPr>
                <w:sz w:val="22"/>
                <w:szCs w:val="22"/>
              </w:rPr>
              <w:t>-</w:t>
            </w:r>
          </w:p>
        </w:tc>
        <w:tc>
          <w:tcPr>
            <w:tcW w:w="401" w:type="dxa"/>
          </w:tcPr>
          <w:p w:rsidR="00561130" w:rsidRPr="009F5B5C" w:rsidRDefault="00561130" w:rsidP="00BD130C">
            <w:pPr>
              <w:widowControl w:val="0"/>
              <w:shd w:val="clear" w:color="auto" w:fill="FFFFFF"/>
              <w:autoSpaceDE w:val="0"/>
              <w:autoSpaceDN w:val="0"/>
              <w:jc w:val="center"/>
              <w:rPr>
                <w:sz w:val="22"/>
                <w:szCs w:val="22"/>
              </w:rPr>
            </w:pPr>
            <w:r w:rsidRPr="009F5B5C">
              <w:rPr>
                <w:sz w:val="22"/>
                <w:szCs w:val="22"/>
              </w:rPr>
              <w:t>-</w:t>
            </w:r>
          </w:p>
        </w:tc>
        <w:tc>
          <w:tcPr>
            <w:tcW w:w="401" w:type="dxa"/>
          </w:tcPr>
          <w:p w:rsidR="00561130" w:rsidRPr="009F5B5C" w:rsidRDefault="00561130" w:rsidP="00BD130C">
            <w:pPr>
              <w:widowControl w:val="0"/>
              <w:shd w:val="clear" w:color="auto" w:fill="FFFFFF"/>
              <w:autoSpaceDE w:val="0"/>
              <w:autoSpaceDN w:val="0"/>
              <w:jc w:val="center"/>
              <w:rPr>
                <w:sz w:val="22"/>
                <w:szCs w:val="22"/>
              </w:rPr>
            </w:pPr>
            <w:r w:rsidRPr="009F5B5C">
              <w:rPr>
                <w:sz w:val="22"/>
                <w:szCs w:val="22"/>
              </w:rPr>
              <w:t>-</w:t>
            </w:r>
          </w:p>
        </w:tc>
        <w:tc>
          <w:tcPr>
            <w:tcW w:w="404" w:type="dxa"/>
          </w:tcPr>
          <w:p w:rsidR="00561130" w:rsidRPr="009F5B5C" w:rsidRDefault="00561130" w:rsidP="00BD130C">
            <w:pPr>
              <w:widowControl w:val="0"/>
              <w:shd w:val="clear" w:color="auto" w:fill="FFFFFF"/>
              <w:autoSpaceDE w:val="0"/>
              <w:autoSpaceDN w:val="0"/>
              <w:jc w:val="center"/>
              <w:rPr>
                <w:sz w:val="22"/>
                <w:szCs w:val="22"/>
              </w:rPr>
            </w:pPr>
            <w:r w:rsidRPr="009F5B5C">
              <w:rPr>
                <w:sz w:val="22"/>
                <w:szCs w:val="22"/>
              </w:rPr>
              <w:t>-</w:t>
            </w:r>
          </w:p>
        </w:tc>
        <w:tc>
          <w:tcPr>
            <w:tcW w:w="1114" w:type="dxa"/>
          </w:tcPr>
          <w:p w:rsidR="00561130" w:rsidRPr="000343FE" w:rsidRDefault="00561130" w:rsidP="003C306B">
            <w:pPr>
              <w:jc w:val="center"/>
              <w:rPr>
                <w:color w:val="000000"/>
                <w:sz w:val="22"/>
                <w:szCs w:val="24"/>
              </w:rPr>
            </w:pPr>
            <w:r w:rsidRPr="000343FE">
              <w:rPr>
                <w:color w:val="000000"/>
                <w:sz w:val="22"/>
              </w:rPr>
              <w:t xml:space="preserve">МАОУ </w:t>
            </w:r>
            <w:r>
              <w:rPr>
                <w:color w:val="000000"/>
                <w:sz w:val="22"/>
              </w:rPr>
              <w:t>«СОШ № 55»</w:t>
            </w:r>
            <w:r w:rsidRPr="000343FE">
              <w:rPr>
                <w:color w:val="000000"/>
                <w:sz w:val="22"/>
              </w:rPr>
              <w:t xml:space="preserve"> </w:t>
            </w:r>
            <w:r w:rsidR="00D43619">
              <w:rPr>
                <w:color w:val="000000"/>
                <w:sz w:val="22"/>
              </w:rPr>
              <w:br/>
            </w:r>
            <w:r w:rsidRPr="000343FE">
              <w:rPr>
                <w:color w:val="000000"/>
                <w:sz w:val="22"/>
              </w:rPr>
              <w:t>г. Перми</w:t>
            </w:r>
          </w:p>
        </w:tc>
        <w:tc>
          <w:tcPr>
            <w:tcW w:w="1678" w:type="dxa"/>
          </w:tcPr>
          <w:p w:rsidR="00561130" w:rsidRPr="001A3535" w:rsidRDefault="00561130" w:rsidP="00BD130C">
            <w:pPr>
              <w:jc w:val="center"/>
              <w:rPr>
                <w:color w:val="000000"/>
                <w:sz w:val="22"/>
                <w:szCs w:val="24"/>
              </w:rPr>
            </w:pPr>
            <w:r w:rsidRPr="001A3535">
              <w:rPr>
                <w:color w:val="000000"/>
                <w:sz w:val="22"/>
              </w:rPr>
              <w:t>бюджет города Перми</w:t>
            </w:r>
          </w:p>
        </w:tc>
        <w:tc>
          <w:tcPr>
            <w:tcW w:w="1535" w:type="dxa"/>
          </w:tcPr>
          <w:p w:rsidR="00561130" w:rsidRPr="00D25336" w:rsidRDefault="00561130" w:rsidP="001C3FD0">
            <w:pPr>
              <w:jc w:val="center"/>
              <w:rPr>
                <w:color w:val="000000"/>
                <w:sz w:val="22"/>
                <w:szCs w:val="24"/>
              </w:rPr>
            </w:pPr>
            <w:r w:rsidRPr="001C3FD0">
              <w:rPr>
                <w:color w:val="000000"/>
                <w:sz w:val="22"/>
              </w:rPr>
              <w:t>17 616,300</w:t>
            </w:r>
          </w:p>
        </w:tc>
        <w:tc>
          <w:tcPr>
            <w:tcW w:w="1027" w:type="dxa"/>
          </w:tcPr>
          <w:p w:rsidR="00561130" w:rsidRDefault="00561130" w:rsidP="00874B53">
            <w:pPr>
              <w:jc w:val="center"/>
            </w:pPr>
            <w:r w:rsidRPr="004E05F7">
              <w:rPr>
                <w:color w:val="000000"/>
                <w:sz w:val="22"/>
                <w:szCs w:val="22"/>
              </w:rPr>
              <w:t>0,0</w:t>
            </w:r>
          </w:p>
        </w:tc>
        <w:tc>
          <w:tcPr>
            <w:tcW w:w="1030" w:type="dxa"/>
          </w:tcPr>
          <w:p w:rsidR="00561130" w:rsidRPr="009F5B5C" w:rsidRDefault="00561130" w:rsidP="00874B53">
            <w:pPr>
              <w:jc w:val="center"/>
              <w:rPr>
                <w:color w:val="000000"/>
                <w:sz w:val="22"/>
                <w:szCs w:val="22"/>
              </w:rPr>
            </w:pPr>
            <w:r w:rsidRPr="009F5B5C">
              <w:rPr>
                <w:color w:val="000000"/>
                <w:sz w:val="22"/>
                <w:szCs w:val="22"/>
              </w:rPr>
              <w:t>0,0</w:t>
            </w:r>
          </w:p>
        </w:tc>
        <w:tc>
          <w:tcPr>
            <w:tcW w:w="961" w:type="dxa"/>
          </w:tcPr>
          <w:p w:rsidR="00561130" w:rsidRPr="009F5B5C" w:rsidRDefault="00561130" w:rsidP="00874B53">
            <w:pPr>
              <w:jc w:val="center"/>
              <w:rPr>
                <w:color w:val="000000"/>
                <w:sz w:val="22"/>
                <w:szCs w:val="22"/>
              </w:rPr>
            </w:pPr>
            <w:r w:rsidRPr="009F5B5C">
              <w:rPr>
                <w:color w:val="000000"/>
                <w:sz w:val="22"/>
                <w:szCs w:val="22"/>
              </w:rPr>
              <w:t>0,0</w:t>
            </w:r>
          </w:p>
        </w:tc>
        <w:tc>
          <w:tcPr>
            <w:tcW w:w="1102" w:type="dxa"/>
          </w:tcPr>
          <w:p w:rsidR="00561130" w:rsidRPr="009F5B5C" w:rsidRDefault="00561130" w:rsidP="00874B53">
            <w:pPr>
              <w:jc w:val="center"/>
              <w:rPr>
                <w:color w:val="000000"/>
                <w:sz w:val="22"/>
                <w:szCs w:val="22"/>
              </w:rPr>
            </w:pPr>
            <w:r w:rsidRPr="009F5B5C">
              <w:rPr>
                <w:color w:val="000000"/>
                <w:sz w:val="22"/>
                <w:szCs w:val="22"/>
              </w:rPr>
              <w:t>0,0</w:t>
            </w:r>
          </w:p>
        </w:tc>
      </w:tr>
      <w:tr w:rsidR="00561130" w:rsidRPr="00F15ADE" w:rsidTr="003A7BD8">
        <w:tc>
          <w:tcPr>
            <w:tcW w:w="7514" w:type="dxa"/>
            <w:gridSpan w:val="9"/>
          </w:tcPr>
          <w:p w:rsidR="00561130" w:rsidRPr="00F15ADE" w:rsidRDefault="00561130" w:rsidP="00D25336">
            <w:pPr>
              <w:widowControl w:val="0"/>
              <w:shd w:val="clear" w:color="auto" w:fill="FFFFFF"/>
              <w:autoSpaceDE w:val="0"/>
              <w:autoSpaceDN w:val="0"/>
              <w:rPr>
                <w:sz w:val="22"/>
                <w:szCs w:val="22"/>
              </w:rPr>
            </w:pPr>
            <w:r>
              <w:rPr>
                <w:sz w:val="22"/>
                <w:szCs w:val="22"/>
              </w:rPr>
              <w:t>Итого по мероприятию 1.2.2</w:t>
            </w:r>
            <w:r w:rsidRPr="00F15ADE">
              <w:rPr>
                <w:sz w:val="22"/>
                <w:szCs w:val="22"/>
              </w:rPr>
              <w:t>.1.</w:t>
            </w:r>
            <w:r>
              <w:rPr>
                <w:sz w:val="22"/>
                <w:szCs w:val="22"/>
              </w:rPr>
              <w:t>7</w:t>
            </w:r>
            <w:r w:rsidRPr="00F15ADE">
              <w:rPr>
                <w:sz w:val="22"/>
                <w:szCs w:val="22"/>
              </w:rPr>
              <w:t>,</w:t>
            </w:r>
            <w:r>
              <w:rPr>
                <w:sz w:val="22"/>
                <w:szCs w:val="22"/>
              </w:rPr>
              <w:t xml:space="preserve"> в </w:t>
            </w:r>
            <w:r w:rsidRPr="00F15ADE">
              <w:rPr>
                <w:sz w:val="22"/>
                <w:szCs w:val="22"/>
              </w:rPr>
              <w:t>том числе по источникам финансирования</w:t>
            </w:r>
          </w:p>
        </w:tc>
        <w:tc>
          <w:tcPr>
            <w:tcW w:w="1678" w:type="dxa"/>
          </w:tcPr>
          <w:p w:rsidR="00561130" w:rsidRPr="001A3535" w:rsidRDefault="00561130" w:rsidP="00BD130C">
            <w:pPr>
              <w:jc w:val="center"/>
              <w:rPr>
                <w:color w:val="000000"/>
                <w:sz w:val="22"/>
                <w:szCs w:val="24"/>
              </w:rPr>
            </w:pPr>
            <w:r w:rsidRPr="001A3535">
              <w:rPr>
                <w:color w:val="000000"/>
                <w:sz w:val="22"/>
              </w:rPr>
              <w:t>бюджет города Перми</w:t>
            </w:r>
          </w:p>
        </w:tc>
        <w:tc>
          <w:tcPr>
            <w:tcW w:w="1535" w:type="dxa"/>
          </w:tcPr>
          <w:p w:rsidR="00561130" w:rsidRPr="001A3535" w:rsidRDefault="00561130" w:rsidP="00BD130C">
            <w:pPr>
              <w:jc w:val="center"/>
              <w:rPr>
                <w:color w:val="000000"/>
                <w:sz w:val="22"/>
                <w:szCs w:val="24"/>
              </w:rPr>
            </w:pPr>
            <w:r w:rsidRPr="001C3FD0">
              <w:rPr>
                <w:color w:val="000000"/>
                <w:sz w:val="22"/>
              </w:rPr>
              <w:t>17 616,300</w:t>
            </w:r>
          </w:p>
        </w:tc>
        <w:tc>
          <w:tcPr>
            <w:tcW w:w="1027" w:type="dxa"/>
          </w:tcPr>
          <w:p w:rsidR="00561130" w:rsidRDefault="00561130" w:rsidP="00874B53">
            <w:pPr>
              <w:jc w:val="center"/>
            </w:pPr>
            <w:r w:rsidRPr="004E05F7">
              <w:rPr>
                <w:color w:val="000000"/>
                <w:sz w:val="22"/>
                <w:szCs w:val="22"/>
              </w:rPr>
              <w:t>0,0</w:t>
            </w:r>
          </w:p>
        </w:tc>
        <w:tc>
          <w:tcPr>
            <w:tcW w:w="1030" w:type="dxa"/>
          </w:tcPr>
          <w:p w:rsidR="00561130" w:rsidRPr="009F5B5C" w:rsidRDefault="00561130" w:rsidP="00874B53">
            <w:pPr>
              <w:jc w:val="center"/>
              <w:rPr>
                <w:color w:val="000000"/>
                <w:sz w:val="22"/>
                <w:szCs w:val="22"/>
              </w:rPr>
            </w:pPr>
            <w:r w:rsidRPr="009F5B5C">
              <w:rPr>
                <w:color w:val="000000"/>
                <w:sz w:val="22"/>
                <w:szCs w:val="22"/>
              </w:rPr>
              <w:t>0,0</w:t>
            </w:r>
          </w:p>
        </w:tc>
        <w:tc>
          <w:tcPr>
            <w:tcW w:w="961" w:type="dxa"/>
          </w:tcPr>
          <w:p w:rsidR="00561130" w:rsidRPr="009F5B5C" w:rsidRDefault="00561130" w:rsidP="00874B53">
            <w:pPr>
              <w:jc w:val="center"/>
              <w:rPr>
                <w:color w:val="000000"/>
                <w:sz w:val="22"/>
                <w:szCs w:val="22"/>
              </w:rPr>
            </w:pPr>
            <w:r w:rsidRPr="009F5B5C">
              <w:rPr>
                <w:color w:val="000000"/>
                <w:sz w:val="22"/>
                <w:szCs w:val="22"/>
              </w:rPr>
              <w:t>0,0</w:t>
            </w:r>
          </w:p>
        </w:tc>
        <w:tc>
          <w:tcPr>
            <w:tcW w:w="1102" w:type="dxa"/>
          </w:tcPr>
          <w:p w:rsidR="00561130" w:rsidRPr="009F5B5C" w:rsidRDefault="00561130" w:rsidP="00874B53">
            <w:pPr>
              <w:jc w:val="center"/>
              <w:rPr>
                <w:color w:val="000000"/>
                <w:sz w:val="22"/>
                <w:szCs w:val="22"/>
              </w:rPr>
            </w:pPr>
            <w:r w:rsidRPr="009F5B5C">
              <w:rPr>
                <w:color w:val="000000"/>
                <w:sz w:val="22"/>
                <w:szCs w:val="22"/>
              </w:rPr>
              <w:t>0,0</w:t>
            </w:r>
          </w:p>
        </w:tc>
      </w:tr>
    </w:tbl>
    <w:p w:rsidR="00CA34D6" w:rsidRDefault="00CA34D6" w:rsidP="00F76646">
      <w:pPr>
        <w:ind w:firstLine="709"/>
        <w:jc w:val="both"/>
        <w:rPr>
          <w:sz w:val="28"/>
        </w:rPr>
      </w:pPr>
    </w:p>
    <w:p w:rsidR="00AE52FF" w:rsidRDefault="00417FED" w:rsidP="00544DE7">
      <w:pPr>
        <w:ind w:firstLine="709"/>
        <w:jc w:val="both"/>
        <w:rPr>
          <w:sz w:val="28"/>
        </w:rPr>
      </w:pPr>
      <w:r>
        <w:rPr>
          <w:sz w:val="28"/>
        </w:rPr>
        <w:t>3</w:t>
      </w:r>
      <w:r w:rsidR="005E21CC">
        <w:rPr>
          <w:sz w:val="28"/>
        </w:rPr>
        <w:t>.1</w:t>
      </w:r>
      <w:r w:rsidR="004E5957">
        <w:rPr>
          <w:sz w:val="28"/>
        </w:rPr>
        <w:t>5</w:t>
      </w:r>
      <w:r w:rsidR="005E21CC">
        <w:rPr>
          <w:sz w:val="28"/>
        </w:rPr>
        <w:t>.</w:t>
      </w:r>
      <w:r w:rsidR="00AE52FF" w:rsidRPr="0058430A">
        <w:rPr>
          <w:sz w:val="28"/>
        </w:rPr>
        <w:t xml:space="preserve"> строк</w:t>
      </w:r>
      <w:r w:rsidR="00EB4D5C">
        <w:rPr>
          <w:sz w:val="28"/>
        </w:rPr>
        <w:t xml:space="preserve">и </w:t>
      </w:r>
      <w:r w:rsidR="00BC117D">
        <w:rPr>
          <w:sz w:val="28"/>
        </w:rPr>
        <w:t>«</w:t>
      </w:r>
      <w:r w:rsidR="00EB4D5C" w:rsidRPr="00EB4D5C">
        <w:rPr>
          <w:sz w:val="28"/>
        </w:rPr>
        <w:t>Итого по основному мероприятию 1.2.2.1,</w:t>
      </w:r>
      <w:r w:rsidR="0056644D">
        <w:rPr>
          <w:sz w:val="28"/>
        </w:rPr>
        <w:t xml:space="preserve"> в </w:t>
      </w:r>
      <w:r w:rsidR="00EB4D5C" w:rsidRPr="00EB4D5C">
        <w:rPr>
          <w:sz w:val="28"/>
        </w:rPr>
        <w:t>том числе по источникам финансирования</w:t>
      </w:r>
      <w:r w:rsidR="00BC117D">
        <w:rPr>
          <w:sz w:val="28"/>
        </w:rPr>
        <w:t>»</w:t>
      </w:r>
      <w:r w:rsidR="00AB3D20">
        <w:rPr>
          <w:sz w:val="28"/>
        </w:rPr>
        <w:t xml:space="preserve">, </w:t>
      </w:r>
      <w:r w:rsidR="00BC117D">
        <w:rPr>
          <w:sz w:val="28"/>
        </w:rPr>
        <w:t>«</w:t>
      </w:r>
      <w:r w:rsidR="00AB3D20" w:rsidRPr="00AB3D20">
        <w:rPr>
          <w:sz w:val="28"/>
        </w:rPr>
        <w:t>Итого по задаче 1.2.2,</w:t>
      </w:r>
      <w:r w:rsidR="0056644D">
        <w:rPr>
          <w:sz w:val="28"/>
        </w:rPr>
        <w:t xml:space="preserve"> в </w:t>
      </w:r>
      <w:r w:rsidR="00AB3D20" w:rsidRPr="00AB3D20">
        <w:rPr>
          <w:sz w:val="28"/>
        </w:rPr>
        <w:t>том числе по источникам финансирования</w:t>
      </w:r>
      <w:r w:rsidR="00BC117D">
        <w:rPr>
          <w:sz w:val="28"/>
        </w:rPr>
        <w:t>»</w:t>
      </w:r>
      <w:r w:rsidR="00AB3D20">
        <w:rPr>
          <w:sz w:val="28"/>
        </w:rPr>
        <w:t>,</w:t>
      </w:r>
      <w:r w:rsidR="00AE52FF" w:rsidRPr="0058430A">
        <w:rPr>
          <w:sz w:val="28"/>
        </w:rPr>
        <w:t xml:space="preserve"> </w:t>
      </w:r>
      <w:r w:rsidR="00BC117D">
        <w:rPr>
          <w:sz w:val="28"/>
        </w:rPr>
        <w:t>«</w:t>
      </w:r>
      <w:r w:rsidR="00AE52FF" w:rsidRPr="0058430A">
        <w:rPr>
          <w:sz w:val="28"/>
        </w:rPr>
        <w:t>Всего по подпрограмме 1.2,</w:t>
      </w:r>
      <w:r w:rsidR="0056644D">
        <w:rPr>
          <w:sz w:val="28"/>
        </w:rPr>
        <w:t xml:space="preserve"> в </w:t>
      </w:r>
      <w:r w:rsidR="00AE52FF" w:rsidRPr="0058430A">
        <w:rPr>
          <w:sz w:val="28"/>
        </w:rPr>
        <w:t>том числе по источникам финансирования</w:t>
      </w:r>
      <w:r w:rsidR="00BC117D">
        <w:rPr>
          <w:sz w:val="28"/>
        </w:rPr>
        <w:t>»</w:t>
      </w:r>
      <w:r w:rsidR="00AE52FF" w:rsidRPr="0058430A">
        <w:rPr>
          <w:sz w:val="28"/>
        </w:rPr>
        <w:t xml:space="preserve"> изложить</w:t>
      </w:r>
      <w:r w:rsidR="0056644D">
        <w:rPr>
          <w:sz w:val="28"/>
        </w:rPr>
        <w:t xml:space="preserve"> в </w:t>
      </w:r>
      <w:r w:rsidR="00AE52FF" w:rsidRPr="0058430A">
        <w:rPr>
          <w:sz w:val="28"/>
        </w:rPr>
        <w:t>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2399"/>
        <w:gridCol w:w="1727"/>
        <w:gridCol w:w="1585"/>
        <w:gridCol w:w="1582"/>
        <w:gridCol w:w="1582"/>
        <w:gridCol w:w="1691"/>
      </w:tblGrid>
      <w:tr w:rsidR="00622DE1" w:rsidRPr="00D43619" w:rsidTr="00D43619">
        <w:tc>
          <w:tcPr>
            <w:tcW w:w="1494" w:type="pct"/>
          </w:tcPr>
          <w:p w:rsidR="009815D4" w:rsidRPr="00D43619" w:rsidRDefault="009815D4" w:rsidP="00261529">
            <w:pPr>
              <w:widowControl w:val="0"/>
              <w:shd w:val="clear" w:color="auto" w:fill="FFFFFF"/>
              <w:autoSpaceDE w:val="0"/>
              <w:autoSpaceDN w:val="0"/>
              <w:rPr>
                <w:sz w:val="22"/>
                <w:szCs w:val="22"/>
              </w:rPr>
            </w:pPr>
            <w:r w:rsidRPr="00D43619">
              <w:rPr>
                <w:sz w:val="22"/>
                <w:szCs w:val="22"/>
              </w:rPr>
              <w:t>Итого по основному мероприятию 1.2.2.1,</w:t>
            </w:r>
            <w:r w:rsidR="0056644D" w:rsidRPr="00D43619">
              <w:rPr>
                <w:sz w:val="22"/>
                <w:szCs w:val="22"/>
              </w:rPr>
              <w:t xml:space="preserve"> в </w:t>
            </w:r>
            <w:r w:rsidRPr="00D43619">
              <w:rPr>
                <w:sz w:val="22"/>
                <w:szCs w:val="22"/>
              </w:rPr>
              <w:t>том числе по источникам финансирования</w:t>
            </w:r>
          </w:p>
        </w:tc>
        <w:tc>
          <w:tcPr>
            <w:tcW w:w="796" w:type="pct"/>
          </w:tcPr>
          <w:p w:rsidR="009815D4" w:rsidRPr="00D43619" w:rsidRDefault="009815D4" w:rsidP="009815D4">
            <w:pPr>
              <w:jc w:val="center"/>
              <w:rPr>
                <w:color w:val="000000"/>
                <w:sz w:val="22"/>
                <w:szCs w:val="22"/>
              </w:rPr>
            </w:pPr>
            <w:r w:rsidRPr="00D43619">
              <w:rPr>
                <w:color w:val="000000"/>
                <w:sz w:val="22"/>
                <w:szCs w:val="22"/>
              </w:rPr>
              <w:t>бюджет города Перми</w:t>
            </w:r>
          </w:p>
        </w:tc>
        <w:tc>
          <w:tcPr>
            <w:tcW w:w="573" w:type="pct"/>
          </w:tcPr>
          <w:p w:rsidR="009815D4" w:rsidRPr="00D43619" w:rsidRDefault="009815D4" w:rsidP="00DE5FFB">
            <w:pPr>
              <w:jc w:val="center"/>
              <w:rPr>
                <w:color w:val="000000"/>
                <w:sz w:val="22"/>
                <w:szCs w:val="22"/>
              </w:rPr>
            </w:pPr>
            <w:r w:rsidRPr="00D43619">
              <w:rPr>
                <w:color w:val="000000"/>
                <w:sz w:val="22"/>
                <w:szCs w:val="22"/>
              </w:rPr>
              <w:t>39 046,681</w:t>
            </w:r>
          </w:p>
        </w:tc>
        <w:tc>
          <w:tcPr>
            <w:tcW w:w="526" w:type="pct"/>
          </w:tcPr>
          <w:p w:rsidR="009815D4" w:rsidRPr="00D43619" w:rsidRDefault="009815D4" w:rsidP="00DE5FFB">
            <w:pPr>
              <w:jc w:val="center"/>
              <w:rPr>
                <w:color w:val="000000"/>
                <w:sz w:val="22"/>
                <w:szCs w:val="22"/>
              </w:rPr>
            </w:pPr>
            <w:r w:rsidRPr="00D43619">
              <w:rPr>
                <w:color w:val="000000"/>
                <w:sz w:val="22"/>
                <w:szCs w:val="22"/>
              </w:rPr>
              <w:t>78 575,600</w:t>
            </w:r>
          </w:p>
        </w:tc>
        <w:tc>
          <w:tcPr>
            <w:tcW w:w="525" w:type="pct"/>
          </w:tcPr>
          <w:p w:rsidR="009815D4" w:rsidRPr="00D43619" w:rsidRDefault="009815D4" w:rsidP="00DE5FFB">
            <w:pPr>
              <w:jc w:val="center"/>
              <w:rPr>
                <w:color w:val="000000"/>
                <w:sz w:val="22"/>
                <w:szCs w:val="22"/>
              </w:rPr>
            </w:pPr>
            <w:r w:rsidRPr="00D43619">
              <w:rPr>
                <w:color w:val="000000"/>
                <w:sz w:val="22"/>
                <w:szCs w:val="22"/>
              </w:rPr>
              <w:t>336 262,500</w:t>
            </w:r>
          </w:p>
        </w:tc>
        <w:tc>
          <w:tcPr>
            <w:tcW w:w="525" w:type="pct"/>
          </w:tcPr>
          <w:p w:rsidR="009815D4" w:rsidRPr="00D43619" w:rsidRDefault="009815D4" w:rsidP="00DE5FFB">
            <w:pPr>
              <w:jc w:val="center"/>
              <w:rPr>
                <w:color w:val="000000"/>
                <w:sz w:val="22"/>
                <w:szCs w:val="22"/>
              </w:rPr>
            </w:pPr>
            <w:r w:rsidRPr="00D43619">
              <w:rPr>
                <w:color w:val="000000"/>
                <w:sz w:val="22"/>
                <w:szCs w:val="22"/>
              </w:rPr>
              <w:t>52 917,800</w:t>
            </w:r>
          </w:p>
        </w:tc>
        <w:tc>
          <w:tcPr>
            <w:tcW w:w="561" w:type="pct"/>
          </w:tcPr>
          <w:p w:rsidR="009815D4" w:rsidRPr="00D43619" w:rsidRDefault="009815D4" w:rsidP="00DE5FFB">
            <w:pPr>
              <w:jc w:val="center"/>
              <w:rPr>
                <w:color w:val="000000"/>
                <w:sz w:val="22"/>
                <w:szCs w:val="22"/>
              </w:rPr>
            </w:pPr>
            <w:r w:rsidRPr="00D43619">
              <w:rPr>
                <w:color w:val="000000"/>
                <w:sz w:val="22"/>
                <w:szCs w:val="22"/>
              </w:rPr>
              <w:t>0,0</w:t>
            </w:r>
          </w:p>
        </w:tc>
      </w:tr>
      <w:tr w:rsidR="00622DE1" w:rsidRPr="00D43619" w:rsidTr="00D43619">
        <w:tc>
          <w:tcPr>
            <w:tcW w:w="1494" w:type="pct"/>
          </w:tcPr>
          <w:p w:rsidR="009815D4" w:rsidRPr="00D43619" w:rsidRDefault="009815D4" w:rsidP="00261529">
            <w:pPr>
              <w:widowControl w:val="0"/>
              <w:shd w:val="clear" w:color="auto" w:fill="FFFFFF"/>
              <w:autoSpaceDE w:val="0"/>
              <w:autoSpaceDN w:val="0"/>
              <w:rPr>
                <w:sz w:val="22"/>
                <w:szCs w:val="22"/>
              </w:rPr>
            </w:pPr>
            <w:r w:rsidRPr="00D43619">
              <w:rPr>
                <w:sz w:val="22"/>
                <w:szCs w:val="22"/>
              </w:rPr>
              <w:t>Итого по задаче 1.2.2,</w:t>
            </w:r>
            <w:r w:rsidR="0056644D" w:rsidRPr="00D43619">
              <w:rPr>
                <w:sz w:val="22"/>
                <w:szCs w:val="22"/>
              </w:rPr>
              <w:t xml:space="preserve"> в </w:t>
            </w:r>
            <w:r w:rsidRPr="00D43619">
              <w:rPr>
                <w:sz w:val="22"/>
                <w:szCs w:val="22"/>
              </w:rPr>
              <w:t>том числе по источникам финансирования</w:t>
            </w:r>
          </w:p>
        </w:tc>
        <w:tc>
          <w:tcPr>
            <w:tcW w:w="796" w:type="pct"/>
          </w:tcPr>
          <w:p w:rsidR="009815D4" w:rsidRPr="00D43619" w:rsidRDefault="009815D4" w:rsidP="00BD130C">
            <w:pPr>
              <w:jc w:val="center"/>
              <w:rPr>
                <w:color w:val="000000"/>
                <w:sz w:val="22"/>
                <w:szCs w:val="22"/>
              </w:rPr>
            </w:pPr>
            <w:r w:rsidRPr="00D43619">
              <w:rPr>
                <w:color w:val="000000"/>
                <w:sz w:val="22"/>
                <w:szCs w:val="22"/>
              </w:rPr>
              <w:t>бюджет города Перми</w:t>
            </w:r>
          </w:p>
        </w:tc>
        <w:tc>
          <w:tcPr>
            <w:tcW w:w="573" w:type="pct"/>
          </w:tcPr>
          <w:p w:rsidR="009815D4" w:rsidRPr="00D43619" w:rsidRDefault="009815D4" w:rsidP="00DE5FFB">
            <w:pPr>
              <w:jc w:val="center"/>
              <w:rPr>
                <w:color w:val="000000"/>
                <w:sz w:val="22"/>
                <w:szCs w:val="22"/>
              </w:rPr>
            </w:pPr>
            <w:r w:rsidRPr="00D43619">
              <w:rPr>
                <w:color w:val="000000"/>
                <w:sz w:val="22"/>
                <w:szCs w:val="22"/>
              </w:rPr>
              <w:t>39 046,681</w:t>
            </w:r>
          </w:p>
        </w:tc>
        <w:tc>
          <w:tcPr>
            <w:tcW w:w="526" w:type="pct"/>
          </w:tcPr>
          <w:p w:rsidR="009815D4" w:rsidRPr="00D43619" w:rsidRDefault="009815D4" w:rsidP="00DE5FFB">
            <w:pPr>
              <w:jc w:val="center"/>
              <w:rPr>
                <w:color w:val="000000"/>
                <w:sz w:val="22"/>
                <w:szCs w:val="22"/>
              </w:rPr>
            </w:pPr>
            <w:r w:rsidRPr="00D43619">
              <w:rPr>
                <w:color w:val="000000"/>
                <w:sz w:val="22"/>
                <w:szCs w:val="22"/>
              </w:rPr>
              <w:t>78 575,600</w:t>
            </w:r>
          </w:p>
        </w:tc>
        <w:tc>
          <w:tcPr>
            <w:tcW w:w="525" w:type="pct"/>
          </w:tcPr>
          <w:p w:rsidR="009815D4" w:rsidRPr="00D43619" w:rsidRDefault="009815D4" w:rsidP="00DE5FFB">
            <w:pPr>
              <w:jc w:val="center"/>
              <w:rPr>
                <w:color w:val="000000"/>
                <w:sz w:val="22"/>
                <w:szCs w:val="22"/>
              </w:rPr>
            </w:pPr>
            <w:r w:rsidRPr="00D43619">
              <w:rPr>
                <w:color w:val="000000"/>
                <w:sz w:val="22"/>
                <w:szCs w:val="22"/>
              </w:rPr>
              <w:t>336 262,500</w:t>
            </w:r>
          </w:p>
        </w:tc>
        <w:tc>
          <w:tcPr>
            <w:tcW w:w="525" w:type="pct"/>
          </w:tcPr>
          <w:p w:rsidR="009815D4" w:rsidRPr="00D43619" w:rsidRDefault="009815D4" w:rsidP="00DE5FFB">
            <w:pPr>
              <w:jc w:val="center"/>
              <w:rPr>
                <w:color w:val="000000"/>
                <w:sz w:val="22"/>
                <w:szCs w:val="22"/>
              </w:rPr>
            </w:pPr>
            <w:r w:rsidRPr="00D43619">
              <w:rPr>
                <w:color w:val="000000"/>
                <w:sz w:val="22"/>
                <w:szCs w:val="22"/>
              </w:rPr>
              <w:t>52 917,800</w:t>
            </w:r>
          </w:p>
        </w:tc>
        <w:tc>
          <w:tcPr>
            <w:tcW w:w="561" w:type="pct"/>
          </w:tcPr>
          <w:p w:rsidR="009815D4" w:rsidRPr="00D43619" w:rsidRDefault="009815D4" w:rsidP="00DE5FFB">
            <w:pPr>
              <w:jc w:val="center"/>
              <w:rPr>
                <w:color w:val="000000"/>
                <w:sz w:val="22"/>
                <w:szCs w:val="22"/>
              </w:rPr>
            </w:pPr>
            <w:r w:rsidRPr="00D43619">
              <w:rPr>
                <w:color w:val="000000"/>
                <w:sz w:val="22"/>
                <w:szCs w:val="22"/>
              </w:rPr>
              <w:t>0,0</w:t>
            </w:r>
          </w:p>
        </w:tc>
      </w:tr>
      <w:tr w:rsidR="00622DE1" w:rsidRPr="00D43619" w:rsidTr="00D43619">
        <w:tc>
          <w:tcPr>
            <w:tcW w:w="1494" w:type="pct"/>
            <w:vMerge w:val="restart"/>
          </w:tcPr>
          <w:p w:rsidR="00622DE1" w:rsidRPr="00D43619" w:rsidRDefault="00622DE1" w:rsidP="00261529">
            <w:pPr>
              <w:widowControl w:val="0"/>
              <w:shd w:val="clear" w:color="auto" w:fill="FFFFFF"/>
              <w:autoSpaceDE w:val="0"/>
              <w:autoSpaceDN w:val="0"/>
              <w:rPr>
                <w:sz w:val="22"/>
                <w:szCs w:val="22"/>
              </w:rPr>
            </w:pPr>
            <w:r w:rsidRPr="00D43619">
              <w:rPr>
                <w:sz w:val="22"/>
                <w:szCs w:val="22"/>
              </w:rPr>
              <w:t>Всего по подпрограмме 1.2,</w:t>
            </w:r>
            <w:r w:rsidR="0056644D" w:rsidRPr="00D43619">
              <w:rPr>
                <w:sz w:val="22"/>
                <w:szCs w:val="22"/>
              </w:rPr>
              <w:t xml:space="preserve"> в </w:t>
            </w:r>
            <w:r w:rsidRPr="00D43619">
              <w:rPr>
                <w:sz w:val="22"/>
                <w:szCs w:val="22"/>
              </w:rPr>
              <w:t>том числе по источникам финансирования</w:t>
            </w:r>
          </w:p>
        </w:tc>
        <w:tc>
          <w:tcPr>
            <w:tcW w:w="796" w:type="pct"/>
          </w:tcPr>
          <w:p w:rsidR="00622DE1" w:rsidRPr="00D43619" w:rsidRDefault="00622DE1" w:rsidP="00261529">
            <w:pPr>
              <w:shd w:val="clear" w:color="auto" w:fill="FFFFFF"/>
              <w:autoSpaceDE w:val="0"/>
              <w:autoSpaceDN w:val="0"/>
              <w:adjustRightInd w:val="0"/>
              <w:jc w:val="center"/>
              <w:rPr>
                <w:sz w:val="22"/>
                <w:szCs w:val="22"/>
              </w:rPr>
            </w:pPr>
            <w:r w:rsidRPr="00D43619">
              <w:rPr>
                <w:sz w:val="22"/>
                <w:szCs w:val="22"/>
              </w:rPr>
              <w:t>всего</w:t>
            </w:r>
          </w:p>
        </w:tc>
        <w:tc>
          <w:tcPr>
            <w:tcW w:w="573" w:type="pct"/>
          </w:tcPr>
          <w:p w:rsidR="00622DE1" w:rsidRPr="00D43619" w:rsidRDefault="00622DE1" w:rsidP="00DE5FFB">
            <w:pPr>
              <w:jc w:val="center"/>
              <w:rPr>
                <w:color w:val="000000"/>
                <w:sz w:val="22"/>
                <w:szCs w:val="22"/>
              </w:rPr>
            </w:pPr>
            <w:r w:rsidRPr="00D43619">
              <w:rPr>
                <w:color w:val="000000"/>
                <w:sz w:val="22"/>
                <w:szCs w:val="22"/>
              </w:rPr>
              <w:t>1 336 064,82770</w:t>
            </w:r>
          </w:p>
        </w:tc>
        <w:tc>
          <w:tcPr>
            <w:tcW w:w="526" w:type="pct"/>
          </w:tcPr>
          <w:p w:rsidR="00622DE1" w:rsidRPr="00D43619" w:rsidRDefault="00622DE1" w:rsidP="00DE5FFB">
            <w:pPr>
              <w:jc w:val="center"/>
              <w:rPr>
                <w:color w:val="000000"/>
                <w:sz w:val="22"/>
                <w:szCs w:val="22"/>
              </w:rPr>
            </w:pPr>
            <w:r w:rsidRPr="00D43619">
              <w:rPr>
                <w:color w:val="000000"/>
                <w:sz w:val="22"/>
                <w:szCs w:val="22"/>
              </w:rPr>
              <w:t>3 632 693,811</w:t>
            </w:r>
          </w:p>
        </w:tc>
        <w:tc>
          <w:tcPr>
            <w:tcW w:w="525" w:type="pct"/>
          </w:tcPr>
          <w:p w:rsidR="00622DE1" w:rsidRPr="00D43619" w:rsidRDefault="00622DE1" w:rsidP="00DE5FFB">
            <w:pPr>
              <w:jc w:val="center"/>
              <w:rPr>
                <w:color w:val="000000"/>
                <w:sz w:val="22"/>
                <w:szCs w:val="22"/>
              </w:rPr>
            </w:pPr>
            <w:r w:rsidRPr="00D43619">
              <w:rPr>
                <w:color w:val="000000"/>
                <w:sz w:val="22"/>
                <w:szCs w:val="22"/>
              </w:rPr>
              <w:t>987 871,400</w:t>
            </w:r>
          </w:p>
        </w:tc>
        <w:tc>
          <w:tcPr>
            <w:tcW w:w="525" w:type="pct"/>
          </w:tcPr>
          <w:p w:rsidR="00622DE1" w:rsidRPr="00D43619" w:rsidRDefault="00622DE1" w:rsidP="00DE5FFB">
            <w:pPr>
              <w:jc w:val="center"/>
              <w:rPr>
                <w:color w:val="000000"/>
                <w:sz w:val="22"/>
                <w:szCs w:val="22"/>
              </w:rPr>
            </w:pPr>
            <w:r w:rsidRPr="00D43619">
              <w:rPr>
                <w:color w:val="000000"/>
                <w:sz w:val="22"/>
                <w:szCs w:val="22"/>
              </w:rPr>
              <w:t>1 617 032,400</w:t>
            </w:r>
          </w:p>
        </w:tc>
        <w:tc>
          <w:tcPr>
            <w:tcW w:w="561" w:type="pct"/>
          </w:tcPr>
          <w:p w:rsidR="00622DE1" w:rsidRPr="00D43619" w:rsidRDefault="00622DE1" w:rsidP="00DE5FFB">
            <w:pPr>
              <w:jc w:val="center"/>
              <w:rPr>
                <w:color w:val="000000"/>
                <w:sz w:val="22"/>
                <w:szCs w:val="22"/>
              </w:rPr>
            </w:pPr>
            <w:r w:rsidRPr="00D43619">
              <w:rPr>
                <w:color w:val="000000"/>
                <w:sz w:val="22"/>
                <w:szCs w:val="22"/>
              </w:rPr>
              <w:t>1 200 000,000</w:t>
            </w:r>
          </w:p>
        </w:tc>
      </w:tr>
      <w:tr w:rsidR="00622DE1" w:rsidRPr="00D43619" w:rsidTr="00D43619">
        <w:tc>
          <w:tcPr>
            <w:tcW w:w="1494" w:type="pct"/>
            <w:vMerge/>
          </w:tcPr>
          <w:p w:rsidR="00622DE1" w:rsidRPr="00D43619" w:rsidRDefault="00622DE1" w:rsidP="00261529">
            <w:pPr>
              <w:widowControl w:val="0"/>
              <w:shd w:val="clear" w:color="auto" w:fill="FFFFFF"/>
              <w:autoSpaceDE w:val="0"/>
              <w:autoSpaceDN w:val="0"/>
              <w:rPr>
                <w:sz w:val="22"/>
                <w:szCs w:val="22"/>
              </w:rPr>
            </w:pPr>
          </w:p>
        </w:tc>
        <w:tc>
          <w:tcPr>
            <w:tcW w:w="796" w:type="pct"/>
          </w:tcPr>
          <w:p w:rsidR="00622DE1" w:rsidRPr="00D43619" w:rsidRDefault="00622DE1" w:rsidP="00261529">
            <w:pPr>
              <w:shd w:val="clear" w:color="auto" w:fill="FFFFFF"/>
              <w:autoSpaceDE w:val="0"/>
              <w:autoSpaceDN w:val="0"/>
              <w:adjustRightInd w:val="0"/>
              <w:jc w:val="center"/>
              <w:rPr>
                <w:sz w:val="22"/>
                <w:szCs w:val="22"/>
              </w:rPr>
            </w:pPr>
            <w:r w:rsidRPr="00D43619">
              <w:rPr>
                <w:sz w:val="22"/>
                <w:szCs w:val="22"/>
              </w:rPr>
              <w:t>бюджет города Перми</w:t>
            </w:r>
          </w:p>
        </w:tc>
        <w:tc>
          <w:tcPr>
            <w:tcW w:w="573" w:type="pct"/>
          </w:tcPr>
          <w:p w:rsidR="00622DE1" w:rsidRPr="00D43619" w:rsidRDefault="00622DE1" w:rsidP="00DE5FFB">
            <w:pPr>
              <w:jc w:val="center"/>
              <w:rPr>
                <w:color w:val="000000"/>
                <w:sz w:val="22"/>
                <w:szCs w:val="22"/>
              </w:rPr>
            </w:pPr>
            <w:r w:rsidRPr="00D43619">
              <w:rPr>
                <w:color w:val="000000"/>
                <w:sz w:val="22"/>
                <w:szCs w:val="22"/>
              </w:rPr>
              <w:t>460 572,31556</w:t>
            </w:r>
          </w:p>
        </w:tc>
        <w:tc>
          <w:tcPr>
            <w:tcW w:w="526" w:type="pct"/>
          </w:tcPr>
          <w:p w:rsidR="00622DE1" w:rsidRPr="00D43619" w:rsidRDefault="00622DE1" w:rsidP="00DE5FFB">
            <w:pPr>
              <w:jc w:val="center"/>
              <w:rPr>
                <w:color w:val="000000"/>
                <w:sz w:val="22"/>
                <w:szCs w:val="22"/>
              </w:rPr>
            </w:pPr>
            <w:r w:rsidRPr="00D43619">
              <w:rPr>
                <w:color w:val="000000"/>
                <w:sz w:val="22"/>
                <w:szCs w:val="22"/>
              </w:rPr>
              <w:t>1 340 972,111</w:t>
            </w:r>
          </w:p>
        </w:tc>
        <w:tc>
          <w:tcPr>
            <w:tcW w:w="525" w:type="pct"/>
          </w:tcPr>
          <w:p w:rsidR="00622DE1" w:rsidRPr="00D43619" w:rsidRDefault="00622DE1" w:rsidP="00DE5FFB">
            <w:pPr>
              <w:jc w:val="center"/>
              <w:rPr>
                <w:color w:val="000000"/>
                <w:sz w:val="22"/>
                <w:szCs w:val="22"/>
              </w:rPr>
            </w:pPr>
            <w:r w:rsidRPr="00D43619">
              <w:rPr>
                <w:color w:val="000000"/>
                <w:sz w:val="22"/>
                <w:szCs w:val="22"/>
              </w:rPr>
              <w:t>752 349,900</w:t>
            </w:r>
          </w:p>
        </w:tc>
        <w:tc>
          <w:tcPr>
            <w:tcW w:w="525" w:type="pct"/>
          </w:tcPr>
          <w:p w:rsidR="00622DE1" w:rsidRPr="00D43619" w:rsidRDefault="00622DE1" w:rsidP="00DE5FFB">
            <w:pPr>
              <w:jc w:val="center"/>
              <w:rPr>
                <w:color w:val="000000"/>
                <w:sz w:val="22"/>
                <w:szCs w:val="22"/>
              </w:rPr>
            </w:pPr>
            <w:r w:rsidRPr="00D43619">
              <w:rPr>
                <w:color w:val="000000"/>
                <w:sz w:val="22"/>
                <w:szCs w:val="22"/>
              </w:rPr>
              <w:t>1 382 127,200</w:t>
            </w:r>
          </w:p>
        </w:tc>
        <w:tc>
          <w:tcPr>
            <w:tcW w:w="561" w:type="pct"/>
          </w:tcPr>
          <w:p w:rsidR="00622DE1" w:rsidRPr="00D43619" w:rsidRDefault="00622DE1" w:rsidP="00DE5FFB">
            <w:pPr>
              <w:jc w:val="center"/>
              <w:rPr>
                <w:color w:val="000000"/>
                <w:sz w:val="22"/>
                <w:szCs w:val="22"/>
              </w:rPr>
            </w:pPr>
            <w:r w:rsidRPr="00D43619">
              <w:rPr>
                <w:color w:val="000000"/>
                <w:sz w:val="22"/>
                <w:szCs w:val="22"/>
              </w:rPr>
              <w:t>1 200 000,00</w:t>
            </w:r>
          </w:p>
        </w:tc>
      </w:tr>
      <w:tr w:rsidR="00622DE1" w:rsidRPr="00D43619" w:rsidTr="00D43619">
        <w:tc>
          <w:tcPr>
            <w:tcW w:w="1494" w:type="pct"/>
            <w:vMerge/>
          </w:tcPr>
          <w:p w:rsidR="00622DE1" w:rsidRPr="00D43619" w:rsidRDefault="00622DE1" w:rsidP="00261529">
            <w:pPr>
              <w:widowControl w:val="0"/>
              <w:shd w:val="clear" w:color="auto" w:fill="FFFFFF"/>
              <w:autoSpaceDE w:val="0"/>
              <w:autoSpaceDN w:val="0"/>
              <w:rPr>
                <w:sz w:val="22"/>
                <w:szCs w:val="22"/>
              </w:rPr>
            </w:pPr>
          </w:p>
        </w:tc>
        <w:tc>
          <w:tcPr>
            <w:tcW w:w="796" w:type="pct"/>
          </w:tcPr>
          <w:p w:rsidR="00622DE1" w:rsidRPr="00D43619" w:rsidRDefault="00622DE1" w:rsidP="00261529">
            <w:pPr>
              <w:shd w:val="clear" w:color="auto" w:fill="FFFFFF"/>
              <w:autoSpaceDE w:val="0"/>
              <w:autoSpaceDN w:val="0"/>
              <w:adjustRightInd w:val="0"/>
              <w:jc w:val="center"/>
              <w:rPr>
                <w:sz w:val="22"/>
                <w:szCs w:val="22"/>
              </w:rPr>
            </w:pPr>
            <w:r w:rsidRPr="00D43619">
              <w:rPr>
                <w:sz w:val="22"/>
                <w:szCs w:val="22"/>
              </w:rPr>
              <w:t>бюджет города Перми (неиспользованные ассигнования отчетного года)</w:t>
            </w:r>
          </w:p>
        </w:tc>
        <w:tc>
          <w:tcPr>
            <w:tcW w:w="573" w:type="pct"/>
          </w:tcPr>
          <w:p w:rsidR="00622DE1" w:rsidRPr="00D43619" w:rsidRDefault="00622DE1" w:rsidP="00DE5FFB">
            <w:pPr>
              <w:jc w:val="center"/>
              <w:rPr>
                <w:color w:val="000000"/>
                <w:sz w:val="22"/>
                <w:szCs w:val="22"/>
              </w:rPr>
            </w:pPr>
            <w:r w:rsidRPr="00D43619">
              <w:rPr>
                <w:color w:val="000000"/>
                <w:sz w:val="22"/>
                <w:szCs w:val="22"/>
              </w:rPr>
              <w:t>17 952,97514</w:t>
            </w:r>
          </w:p>
        </w:tc>
        <w:tc>
          <w:tcPr>
            <w:tcW w:w="526" w:type="pct"/>
          </w:tcPr>
          <w:p w:rsidR="00622DE1" w:rsidRPr="00D43619" w:rsidRDefault="00622DE1" w:rsidP="00DE5FFB">
            <w:pPr>
              <w:jc w:val="center"/>
              <w:rPr>
                <w:color w:val="000000"/>
                <w:sz w:val="22"/>
                <w:szCs w:val="22"/>
              </w:rPr>
            </w:pPr>
            <w:r w:rsidRPr="00D43619">
              <w:rPr>
                <w:color w:val="000000"/>
                <w:sz w:val="22"/>
                <w:szCs w:val="22"/>
              </w:rPr>
              <w:t>0,0</w:t>
            </w:r>
          </w:p>
        </w:tc>
        <w:tc>
          <w:tcPr>
            <w:tcW w:w="525" w:type="pct"/>
          </w:tcPr>
          <w:p w:rsidR="00622DE1" w:rsidRPr="00D43619" w:rsidRDefault="00622DE1" w:rsidP="00DE5FFB">
            <w:pPr>
              <w:jc w:val="center"/>
              <w:rPr>
                <w:color w:val="000000"/>
                <w:sz w:val="22"/>
                <w:szCs w:val="22"/>
              </w:rPr>
            </w:pPr>
            <w:r w:rsidRPr="00D43619">
              <w:rPr>
                <w:color w:val="000000"/>
                <w:sz w:val="22"/>
                <w:szCs w:val="22"/>
              </w:rPr>
              <w:t>0,0</w:t>
            </w:r>
          </w:p>
        </w:tc>
        <w:tc>
          <w:tcPr>
            <w:tcW w:w="525" w:type="pct"/>
          </w:tcPr>
          <w:p w:rsidR="00622DE1" w:rsidRPr="00D43619" w:rsidRDefault="00622DE1" w:rsidP="00DE5FFB">
            <w:pPr>
              <w:jc w:val="center"/>
              <w:rPr>
                <w:color w:val="000000"/>
                <w:sz w:val="22"/>
                <w:szCs w:val="22"/>
              </w:rPr>
            </w:pPr>
            <w:r w:rsidRPr="00D43619">
              <w:rPr>
                <w:color w:val="000000"/>
                <w:sz w:val="22"/>
                <w:szCs w:val="22"/>
              </w:rPr>
              <w:t>0,0</w:t>
            </w:r>
          </w:p>
        </w:tc>
        <w:tc>
          <w:tcPr>
            <w:tcW w:w="561" w:type="pct"/>
          </w:tcPr>
          <w:p w:rsidR="00622DE1" w:rsidRPr="00D43619" w:rsidRDefault="00622DE1" w:rsidP="00DE5FFB">
            <w:pPr>
              <w:jc w:val="center"/>
              <w:rPr>
                <w:color w:val="000000"/>
                <w:sz w:val="22"/>
                <w:szCs w:val="22"/>
              </w:rPr>
            </w:pPr>
            <w:r w:rsidRPr="00D43619">
              <w:rPr>
                <w:color w:val="000000"/>
                <w:sz w:val="22"/>
                <w:szCs w:val="22"/>
              </w:rPr>
              <w:t>0,0</w:t>
            </w:r>
          </w:p>
        </w:tc>
      </w:tr>
      <w:tr w:rsidR="00622DE1" w:rsidRPr="00D43619" w:rsidTr="00D43619">
        <w:tc>
          <w:tcPr>
            <w:tcW w:w="1494" w:type="pct"/>
            <w:vMerge/>
          </w:tcPr>
          <w:p w:rsidR="00622DE1" w:rsidRPr="00D43619" w:rsidRDefault="00622DE1" w:rsidP="00261529">
            <w:pPr>
              <w:widowControl w:val="0"/>
              <w:shd w:val="clear" w:color="auto" w:fill="FFFFFF"/>
              <w:autoSpaceDE w:val="0"/>
              <w:autoSpaceDN w:val="0"/>
              <w:rPr>
                <w:sz w:val="22"/>
                <w:szCs w:val="22"/>
              </w:rPr>
            </w:pPr>
          </w:p>
        </w:tc>
        <w:tc>
          <w:tcPr>
            <w:tcW w:w="796" w:type="pct"/>
          </w:tcPr>
          <w:p w:rsidR="00622DE1" w:rsidRPr="00D43619" w:rsidRDefault="00622DE1" w:rsidP="00261529">
            <w:pPr>
              <w:shd w:val="clear" w:color="auto" w:fill="FFFFFF"/>
              <w:autoSpaceDE w:val="0"/>
              <w:autoSpaceDN w:val="0"/>
              <w:adjustRightInd w:val="0"/>
              <w:jc w:val="center"/>
              <w:rPr>
                <w:sz w:val="22"/>
                <w:szCs w:val="22"/>
              </w:rPr>
            </w:pPr>
            <w:r w:rsidRPr="00D43619">
              <w:rPr>
                <w:sz w:val="22"/>
                <w:szCs w:val="22"/>
              </w:rPr>
              <w:t>бюджет Пермского края</w:t>
            </w:r>
          </w:p>
        </w:tc>
        <w:tc>
          <w:tcPr>
            <w:tcW w:w="573" w:type="pct"/>
          </w:tcPr>
          <w:p w:rsidR="00622DE1" w:rsidRPr="00D43619" w:rsidRDefault="00622DE1" w:rsidP="00DE5FFB">
            <w:pPr>
              <w:jc w:val="center"/>
              <w:rPr>
                <w:color w:val="000000"/>
                <w:sz w:val="22"/>
                <w:szCs w:val="22"/>
              </w:rPr>
            </w:pPr>
            <w:r w:rsidRPr="00D43619">
              <w:rPr>
                <w:color w:val="000000"/>
                <w:sz w:val="22"/>
                <w:szCs w:val="22"/>
              </w:rPr>
              <w:t>87 278,79556</w:t>
            </w:r>
          </w:p>
        </w:tc>
        <w:tc>
          <w:tcPr>
            <w:tcW w:w="526" w:type="pct"/>
          </w:tcPr>
          <w:p w:rsidR="00622DE1" w:rsidRPr="00D43619" w:rsidRDefault="00622DE1" w:rsidP="00DE5FFB">
            <w:pPr>
              <w:jc w:val="center"/>
              <w:rPr>
                <w:color w:val="000000"/>
                <w:sz w:val="22"/>
                <w:szCs w:val="22"/>
              </w:rPr>
            </w:pPr>
            <w:r w:rsidRPr="00D43619">
              <w:rPr>
                <w:color w:val="000000"/>
                <w:sz w:val="22"/>
                <w:szCs w:val="22"/>
              </w:rPr>
              <w:t>111 810,700</w:t>
            </w:r>
          </w:p>
        </w:tc>
        <w:tc>
          <w:tcPr>
            <w:tcW w:w="525" w:type="pct"/>
          </w:tcPr>
          <w:p w:rsidR="00622DE1" w:rsidRPr="00D43619" w:rsidRDefault="00622DE1" w:rsidP="00DE5FFB">
            <w:pPr>
              <w:jc w:val="center"/>
              <w:rPr>
                <w:color w:val="000000"/>
                <w:sz w:val="22"/>
                <w:szCs w:val="22"/>
              </w:rPr>
            </w:pPr>
            <w:r w:rsidRPr="00D43619">
              <w:rPr>
                <w:color w:val="000000"/>
                <w:sz w:val="22"/>
                <w:szCs w:val="22"/>
              </w:rPr>
              <w:t>235 521,500</w:t>
            </w:r>
          </w:p>
        </w:tc>
        <w:tc>
          <w:tcPr>
            <w:tcW w:w="525" w:type="pct"/>
          </w:tcPr>
          <w:p w:rsidR="00622DE1" w:rsidRPr="00D43619" w:rsidRDefault="00622DE1" w:rsidP="00DE5FFB">
            <w:pPr>
              <w:jc w:val="center"/>
              <w:rPr>
                <w:color w:val="000000"/>
                <w:sz w:val="22"/>
                <w:szCs w:val="22"/>
              </w:rPr>
            </w:pPr>
            <w:r w:rsidRPr="00D43619">
              <w:rPr>
                <w:color w:val="000000"/>
                <w:sz w:val="22"/>
                <w:szCs w:val="22"/>
              </w:rPr>
              <w:t>234 905,200</w:t>
            </w:r>
          </w:p>
        </w:tc>
        <w:tc>
          <w:tcPr>
            <w:tcW w:w="561" w:type="pct"/>
          </w:tcPr>
          <w:p w:rsidR="00622DE1" w:rsidRPr="00D43619" w:rsidRDefault="00622DE1" w:rsidP="00DE5FFB">
            <w:pPr>
              <w:jc w:val="center"/>
              <w:rPr>
                <w:color w:val="000000"/>
                <w:sz w:val="22"/>
                <w:szCs w:val="22"/>
              </w:rPr>
            </w:pPr>
            <w:r w:rsidRPr="00D43619">
              <w:rPr>
                <w:color w:val="000000"/>
                <w:sz w:val="22"/>
                <w:szCs w:val="22"/>
              </w:rPr>
              <w:t>0,0</w:t>
            </w:r>
          </w:p>
        </w:tc>
      </w:tr>
      <w:tr w:rsidR="00622DE1" w:rsidRPr="00D43619" w:rsidTr="00D43619">
        <w:tc>
          <w:tcPr>
            <w:tcW w:w="1494" w:type="pct"/>
            <w:vMerge/>
          </w:tcPr>
          <w:p w:rsidR="00622DE1" w:rsidRPr="00D43619" w:rsidRDefault="00622DE1" w:rsidP="00261529">
            <w:pPr>
              <w:widowControl w:val="0"/>
              <w:shd w:val="clear" w:color="auto" w:fill="FFFFFF"/>
              <w:autoSpaceDE w:val="0"/>
              <w:autoSpaceDN w:val="0"/>
              <w:rPr>
                <w:sz w:val="22"/>
                <w:szCs w:val="22"/>
              </w:rPr>
            </w:pPr>
          </w:p>
        </w:tc>
        <w:tc>
          <w:tcPr>
            <w:tcW w:w="796" w:type="pct"/>
          </w:tcPr>
          <w:p w:rsidR="00622DE1" w:rsidRPr="00D43619" w:rsidRDefault="00622DE1" w:rsidP="00261529">
            <w:pPr>
              <w:shd w:val="clear" w:color="auto" w:fill="FFFFFF"/>
              <w:autoSpaceDE w:val="0"/>
              <w:autoSpaceDN w:val="0"/>
              <w:adjustRightInd w:val="0"/>
              <w:jc w:val="center"/>
              <w:rPr>
                <w:sz w:val="22"/>
                <w:szCs w:val="22"/>
              </w:rPr>
            </w:pPr>
            <w:r w:rsidRPr="00D43619">
              <w:rPr>
                <w:sz w:val="22"/>
                <w:szCs w:val="22"/>
              </w:rPr>
              <w:t>бюджет Российской Федерации</w:t>
            </w:r>
          </w:p>
        </w:tc>
        <w:tc>
          <w:tcPr>
            <w:tcW w:w="573" w:type="pct"/>
          </w:tcPr>
          <w:p w:rsidR="00622DE1" w:rsidRPr="00D43619" w:rsidRDefault="00622DE1" w:rsidP="00DE5FFB">
            <w:pPr>
              <w:jc w:val="center"/>
              <w:rPr>
                <w:color w:val="000000"/>
                <w:sz w:val="22"/>
                <w:szCs w:val="22"/>
              </w:rPr>
            </w:pPr>
            <w:r w:rsidRPr="00D43619">
              <w:rPr>
                <w:color w:val="000000"/>
                <w:sz w:val="22"/>
                <w:szCs w:val="22"/>
              </w:rPr>
              <w:t>723 427,800</w:t>
            </w:r>
          </w:p>
        </w:tc>
        <w:tc>
          <w:tcPr>
            <w:tcW w:w="526" w:type="pct"/>
          </w:tcPr>
          <w:p w:rsidR="00622DE1" w:rsidRPr="00D43619" w:rsidRDefault="00622DE1" w:rsidP="00DE5FFB">
            <w:pPr>
              <w:jc w:val="center"/>
              <w:rPr>
                <w:color w:val="000000"/>
                <w:sz w:val="22"/>
                <w:szCs w:val="22"/>
              </w:rPr>
            </w:pPr>
            <w:r w:rsidRPr="00D43619">
              <w:rPr>
                <w:color w:val="000000"/>
                <w:sz w:val="22"/>
                <w:szCs w:val="22"/>
              </w:rPr>
              <w:t>959 911,000</w:t>
            </w:r>
          </w:p>
        </w:tc>
        <w:tc>
          <w:tcPr>
            <w:tcW w:w="525" w:type="pct"/>
          </w:tcPr>
          <w:p w:rsidR="00622DE1" w:rsidRPr="00D43619" w:rsidRDefault="001E6C1F" w:rsidP="00DE5FFB">
            <w:pPr>
              <w:shd w:val="clear" w:color="auto" w:fill="FFFFFF"/>
              <w:jc w:val="center"/>
              <w:rPr>
                <w:color w:val="000000"/>
                <w:sz w:val="22"/>
                <w:szCs w:val="22"/>
              </w:rPr>
            </w:pPr>
            <w:r w:rsidRPr="00D43619">
              <w:rPr>
                <w:color w:val="000000"/>
                <w:sz w:val="22"/>
                <w:szCs w:val="22"/>
              </w:rPr>
              <w:t>0,</w:t>
            </w:r>
            <w:r w:rsidR="00622DE1" w:rsidRPr="00D43619">
              <w:rPr>
                <w:color w:val="000000"/>
                <w:sz w:val="22"/>
                <w:szCs w:val="22"/>
              </w:rPr>
              <w:t>0</w:t>
            </w:r>
          </w:p>
        </w:tc>
        <w:tc>
          <w:tcPr>
            <w:tcW w:w="525" w:type="pct"/>
          </w:tcPr>
          <w:p w:rsidR="00622DE1" w:rsidRPr="00D43619" w:rsidRDefault="00622DE1" w:rsidP="00DE5FFB">
            <w:pPr>
              <w:shd w:val="clear" w:color="auto" w:fill="FFFFFF"/>
              <w:jc w:val="center"/>
              <w:rPr>
                <w:color w:val="000000"/>
                <w:sz w:val="22"/>
                <w:szCs w:val="22"/>
              </w:rPr>
            </w:pPr>
            <w:r w:rsidRPr="00D43619">
              <w:rPr>
                <w:color w:val="000000"/>
                <w:sz w:val="22"/>
                <w:szCs w:val="22"/>
              </w:rPr>
              <w:t>0,0</w:t>
            </w:r>
          </w:p>
        </w:tc>
        <w:tc>
          <w:tcPr>
            <w:tcW w:w="561" w:type="pct"/>
          </w:tcPr>
          <w:p w:rsidR="00622DE1" w:rsidRPr="00D43619" w:rsidRDefault="00622DE1" w:rsidP="00DE5FFB">
            <w:pPr>
              <w:shd w:val="clear" w:color="auto" w:fill="FFFFFF"/>
              <w:jc w:val="center"/>
              <w:rPr>
                <w:color w:val="000000"/>
                <w:sz w:val="22"/>
                <w:szCs w:val="22"/>
              </w:rPr>
            </w:pPr>
            <w:r w:rsidRPr="00D43619">
              <w:rPr>
                <w:color w:val="000000"/>
                <w:sz w:val="22"/>
                <w:szCs w:val="22"/>
              </w:rPr>
              <w:t>0,0</w:t>
            </w:r>
          </w:p>
        </w:tc>
      </w:tr>
      <w:tr w:rsidR="00622DE1" w:rsidRPr="00D43619" w:rsidTr="00D43619">
        <w:tc>
          <w:tcPr>
            <w:tcW w:w="1494" w:type="pct"/>
            <w:vMerge/>
          </w:tcPr>
          <w:p w:rsidR="00622DE1" w:rsidRPr="00D43619" w:rsidRDefault="00622DE1" w:rsidP="00261529">
            <w:pPr>
              <w:widowControl w:val="0"/>
              <w:shd w:val="clear" w:color="auto" w:fill="FFFFFF"/>
              <w:autoSpaceDE w:val="0"/>
              <w:autoSpaceDN w:val="0"/>
              <w:rPr>
                <w:sz w:val="22"/>
                <w:szCs w:val="22"/>
              </w:rPr>
            </w:pPr>
          </w:p>
        </w:tc>
        <w:tc>
          <w:tcPr>
            <w:tcW w:w="796" w:type="pct"/>
          </w:tcPr>
          <w:p w:rsidR="00622DE1" w:rsidRPr="00D43619" w:rsidRDefault="00622DE1" w:rsidP="00261529">
            <w:pPr>
              <w:shd w:val="clear" w:color="auto" w:fill="FFFFFF"/>
              <w:autoSpaceDE w:val="0"/>
              <w:autoSpaceDN w:val="0"/>
              <w:adjustRightInd w:val="0"/>
              <w:jc w:val="center"/>
              <w:rPr>
                <w:sz w:val="22"/>
                <w:szCs w:val="22"/>
              </w:rPr>
            </w:pPr>
            <w:r w:rsidRPr="00D43619">
              <w:rPr>
                <w:sz w:val="22"/>
                <w:szCs w:val="22"/>
              </w:rPr>
              <w:t>внебюджетные источники</w:t>
            </w:r>
          </w:p>
        </w:tc>
        <w:tc>
          <w:tcPr>
            <w:tcW w:w="573" w:type="pct"/>
          </w:tcPr>
          <w:p w:rsidR="00622DE1" w:rsidRPr="00D43619" w:rsidRDefault="00622DE1" w:rsidP="00DE5FFB">
            <w:pPr>
              <w:jc w:val="center"/>
              <w:rPr>
                <w:color w:val="000000"/>
                <w:sz w:val="22"/>
                <w:szCs w:val="22"/>
              </w:rPr>
            </w:pPr>
            <w:r w:rsidRPr="00D43619">
              <w:rPr>
                <w:color w:val="000000"/>
                <w:sz w:val="22"/>
                <w:szCs w:val="22"/>
              </w:rPr>
              <w:t>46 832,94144</w:t>
            </w:r>
          </w:p>
        </w:tc>
        <w:tc>
          <w:tcPr>
            <w:tcW w:w="526" w:type="pct"/>
          </w:tcPr>
          <w:p w:rsidR="00622DE1" w:rsidRPr="00D43619" w:rsidRDefault="00622DE1" w:rsidP="00DE5FFB">
            <w:pPr>
              <w:jc w:val="center"/>
              <w:rPr>
                <w:color w:val="000000"/>
                <w:sz w:val="22"/>
                <w:szCs w:val="22"/>
              </w:rPr>
            </w:pPr>
            <w:r w:rsidRPr="00D43619">
              <w:rPr>
                <w:color w:val="000000"/>
                <w:sz w:val="22"/>
                <w:szCs w:val="22"/>
              </w:rPr>
              <w:t>1 220 000,000</w:t>
            </w:r>
          </w:p>
        </w:tc>
        <w:tc>
          <w:tcPr>
            <w:tcW w:w="525" w:type="pct"/>
          </w:tcPr>
          <w:p w:rsidR="00622DE1" w:rsidRPr="00D43619" w:rsidRDefault="00622DE1" w:rsidP="00DE5FFB">
            <w:pPr>
              <w:shd w:val="clear" w:color="auto" w:fill="FFFFFF"/>
              <w:jc w:val="center"/>
              <w:rPr>
                <w:color w:val="000000"/>
                <w:sz w:val="22"/>
                <w:szCs w:val="22"/>
              </w:rPr>
            </w:pPr>
            <w:r w:rsidRPr="00D43619">
              <w:rPr>
                <w:color w:val="000000"/>
                <w:sz w:val="22"/>
                <w:szCs w:val="22"/>
              </w:rPr>
              <w:t>0,0</w:t>
            </w:r>
          </w:p>
        </w:tc>
        <w:tc>
          <w:tcPr>
            <w:tcW w:w="525" w:type="pct"/>
          </w:tcPr>
          <w:p w:rsidR="00622DE1" w:rsidRPr="00D43619" w:rsidRDefault="00622DE1" w:rsidP="00DE5FFB">
            <w:pPr>
              <w:shd w:val="clear" w:color="auto" w:fill="FFFFFF"/>
              <w:jc w:val="center"/>
              <w:rPr>
                <w:color w:val="000000"/>
                <w:sz w:val="22"/>
                <w:szCs w:val="22"/>
              </w:rPr>
            </w:pPr>
            <w:r w:rsidRPr="00D43619">
              <w:rPr>
                <w:color w:val="000000"/>
                <w:sz w:val="22"/>
                <w:szCs w:val="22"/>
              </w:rPr>
              <w:t>0,0</w:t>
            </w:r>
          </w:p>
        </w:tc>
        <w:tc>
          <w:tcPr>
            <w:tcW w:w="561" w:type="pct"/>
          </w:tcPr>
          <w:p w:rsidR="00622DE1" w:rsidRPr="00D43619" w:rsidRDefault="00622DE1" w:rsidP="00DE5FFB">
            <w:pPr>
              <w:shd w:val="clear" w:color="auto" w:fill="FFFFFF"/>
              <w:jc w:val="center"/>
              <w:rPr>
                <w:color w:val="000000"/>
                <w:sz w:val="22"/>
                <w:szCs w:val="22"/>
              </w:rPr>
            </w:pPr>
            <w:r w:rsidRPr="00D43619">
              <w:rPr>
                <w:color w:val="000000"/>
                <w:sz w:val="22"/>
                <w:szCs w:val="22"/>
              </w:rPr>
              <w:t>0,0</w:t>
            </w:r>
          </w:p>
        </w:tc>
      </w:tr>
    </w:tbl>
    <w:p w:rsidR="00C83B79" w:rsidRPr="0058430A" w:rsidRDefault="00C83B79" w:rsidP="00261529">
      <w:pPr>
        <w:widowControl w:val="0"/>
        <w:shd w:val="clear" w:color="auto" w:fill="FFFFFF"/>
        <w:autoSpaceDE w:val="0"/>
        <w:autoSpaceDN w:val="0"/>
        <w:jc w:val="right"/>
        <w:outlineLvl w:val="2"/>
        <w:rPr>
          <w:rFonts w:eastAsia="Calibri"/>
          <w:sz w:val="22"/>
          <w:szCs w:val="22"/>
          <w:lang w:eastAsia="en-US"/>
        </w:rPr>
      </w:pPr>
    </w:p>
    <w:p w:rsidR="00245938" w:rsidRDefault="00417FED" w:rsidP="00AE52FF">
      <w:pPr>
        <w:widowControl w:val="0"/>
        <w:shd w:val="clear" w:color="auto" w:fill="FFFFFF"/>
        <w:autoSpaceDE w:val="0"/>
        <w:autoSpaceDN w:val="0"/>
        <w:ind w:firstLine="720"/>
        <w:outlineLvl w:val="2"/>
        <w:rPr>
          <w:sz w:val="28"/>
        </w:rPr>
      </w:pPr>
      <w:r>
        <w:rPr>
          <w:sz w:val="28"/>
        </w:rPr>
        <w:lastRenderedPageBreak/>
        <w:t>3</w:t>
      </w:r>
      <w:r w:rsidR="00AE52FF" w:rsidRPr="0058430A">
        <w:rPr>
          <w:sz w:val="28"/>
        </w:rPr>
        <w:t>.1</w:t>
      </w:r>
      <w:r w:rsidR="004E5957">
        <w:rPr>
          <w:sz w:val="28"/>
        </w:rPr>
        <w:t>6</w:t>
      </w:r>
      <w:r w:rsidR="00AE52FF" w:rsidRPr="0058430A">
        <w:rPr>
          <w:sz w:val="28"/>
        </w:rPr>
        <w:t>.</w:t>
      </w:r>
      <w:r w:rsidR="0056644D">
        <w:rPr>
          <w:sz w:val="28"/>
        </w:rPr>
        <w:t xml:space="preserve"> в </w:t>
      </w:r>
      <w:r w:rsidR="00AE52FF" w:rsidRPr="0058430A">
        <w:rPr>
          <w:sz w:val="28"/>
        </w:rPr>
        <w:t>приложении:</w:t>
      </w:r>
    </w:p>
    <w:p w:rsidR="00C335D4" w:rsidRDefault="00417FED" w:rsidP="00AE52FF">
      <w:pPr>
        <w:widowControl w:val="0"/>
        <w:shd w:val="clear" w:color="auto" w:fill="FFFFFF"/>
        <w:autoSpaceDE w:val="0"/>
        <w:autoSpaceDN w:val="0"/>
        <w:ind w:firstLine="720"/>
        <w:outlineLvl w:val="2"/>
        <w:rPr>
          <w:sz w:val="28"/>
        </w:rPr>
      </w:pPr>
      <w:r>
        <w:rPr>
          <w:sz w:val="28"/>
        </w:rPr>
        <w:t>3</w:t>
      </w:r>
      <w:r w:rsidR="00C335D4">
        <w:rPr>
          <w:sz w:val="28"/>
        </w:rPr>
        <w:t>.1</w:t>
      </w:r>
      <w:r w:rsidR="004E5957">
        <w:rPr>
          <w:sz w:val="28"/>
        </w:rPr>
        <w:t>6</w:t>
      </w:r>
      <w:r w:rsidR="00C335D4">
        <w:rPr>
          <w:sz w:val="28"/>
        </w:rPr>
        <w:t>.1.</w:t>
      </w:r>
      <w:r w:rsidR="0056644D">
        <w:rPr>
          <w:sz w:val="28"/>
        </w:rPr>
        <w:t xml:space="preserve"> в </w:t>
      </w:r>
      <w:r w:rsidR="00C335D4">
        <w:rPr>
          <w:sz w:val="28"/>
        </w:rPr>
        <w:t>таблице 1 строк</w:t>
      </w:r>
      <w:r w:rsidR="00FA78AD">
        <w:rPr>
          <w:sz w:val="28"/>
        </w:rPr>
        <w:t>у</w:t>
      </w:r>
      <w:r w:rsidR="00C335D4">
        <w:rPr>
          <w:sz w:val="28"/>
        </w:rPr>
        <w:t xml:space="preserve"> 14 изложить</w:t>
      </w:r>
      <w:r w:rsidR="0056644D">
        <w:rPr>
          <w:sz w:val="28"/>
        </w:rPr>
        <w:t xml:space="preserve"> в </w:t>
      </w:r>
      <w:r w:rsidR="00C335D4">
        <w:rPr>
          <w:sz w:val="28"/>
        </w:rPr>
        <w:t>следующей редакции:</w:t>
      </w:r>
    </w:p>
    <w:tbl>
      <w:tblPr>
        <w:tblW w:w="5000" w:type="pct"/>
        <w:tblCellMar>
          <w:left w:w="62" w:type="dxa"/>
          <w:right w:w="62" w:type="dxa"/>
        </w:tblCellMar>
        <w:tblLook w:val="0000" w:firstRow="0" w:lastRow="0" w:firstColumn="0" w:lastColumn="0" w:noHBand="0" w:noVBand="0"/>
      </w:tblPr>
      <w:tblGrid>
        <w:gridCol w:w="486"/>
        <w:gridCol w:w="3455"/>
        <w:gridCol w:w="1999"/>
        <w:gridCol w:w="1839"/>
        <w:gridCol w:w="1681"/>
        <w:gridCol w:w="1839"/>
        <w:gridCol w:w="1998"/>
        <w:gridCol w:w="1681"/>
      </w:tblGrid>
      <w:tr w:rsidR="00546DFF" w:rsidRPr="00546DFF" w:rsidTr="00D43619">
        <w:trPr>
          <w:trHeight w:val="20"/>
        </w:trPr>
        <w:tc>
          <w:tcPr>
            <w:tcW w:w="162" w:type="pct"/>
            <w:vMerge w:val="restart"/>
            <w:tcBorders>
              <w:top w:val="single" w:sz="4" w:space="0" w:color="auto"/>
              <w:left w:val="single" w:sz="4" w:space="0" w:color="auto"/>
              <w:bottom w:val="single" w:sz="4" w:space="0" w:color="auto"/>
              <w:right w:val="single" w:sz="4" w:space="0" w:color="auto"/>
            </w:tcBorders>
          </w:tcPr>
          <w:p w:rsidR="00546DFF" w:rsidRPr="00546DFF" w:rsidRDefault="00546DFF">
            <w:pPr>
              <w:autoSpaceDE w:val="0"/>
              <w:autoSpaceDN w:val="0"/>
              <w:adjustRightInd w:val="0"/>
              <w:jc w:val="center"/>
              <w:rPr>
                <w:sz w:val="22"/>
                <w:szCs w:val="22"/>
              </w:rPr>
            </w:pPr>
            <w:r w:rsidRPr="00546DFF">
              <w:rPr>
                <w:sz w:val="22"/>
                <w:szCs w:val="22"/>
              </w:rPr>
              <w:t>14</w:t>
            </w:r>
          </w:p>
        </w:tc>
        <w:tc>
          <w:tcPr>
            <w:tcW w:w="1153" w:type="pct"/>
            <w:tcBorders>
              <w:top w:val="single" w:sz="4" w:space="0" w:color="auto"/>
              <w:left w:val="single" w:sz="4" w:space="0" w:color="auto"/>
              <w:bottom w:val="single" w:sz="4" w:space="0" w:color="auto"/>
              <w:right w:val="single" w:sz="4" w:space="0" w:color="auto"/>
            </w:tcBorders>
          </w:tcPr>
          <w:p w:rsidR="00546DFF" w:rsidRPr="00546DFF" w:rsidRDefault="00546DFF">
            <w:pPr>
              <w:autoSpaceDE w:val="0"/>
              <w:autoSpaceDN w:val="0"/>
              <w:adjustRightInd w:val="0"/>
              <w:rPr>
                <w:sz w:val="22"/>
                <w:szCs w:val="22"/>
              </w:rPr>
            </w:pPr>
            <w:r w:rsidRPr="00546DFF">
              <w:rPr>
                <w:sz w:val="22"/>
                <w:szCs w:val="22"/>
              </w:rPr>
              <w:t>Объемы и источники финансирования осуществления капитальных вложений</w:t>
            </w:r>
            <w:r w:rsidR="0056644D">
              <w:rPr>
                <w:sz w:val="22"/>
                <w:szCs w:val="22"/>
              </w:rPr>
              <w:t xml:space="preserve"> в </w:t>
            </w:r>
            <w:r w:rsidRPr="00546DFF">
              <w:rPr>
                <w:sz w:val="22"/>
                <w:szCs w:val="22"/>
              </w:rPr>
              <w:t>объект по годам реализации, тыс. руб.</w:t>
            </w:r>
          </w:p>
        </w:tc>
        <w:tc>
          <w:tcPr>
            <w:tcW w:w="667" w:type="pct"/>
            <w:tcBorders>
              <w:top w:val="single" w:sz="4" w:space="0" w:color="auto"/>
              <w:left w:val="single" w:sz="4" w:space="0" w:color="auto"/>
              <w:bottom w:val="single" w:sz="4" w:space="0" w:color="auto"/>
              <w:right w:val="single" w:sz="4" w:space="0" w:color="auto"/>
            </w:tcBorders>
          </w:tcPr>
          <w:p w:rsidR="00546DFF" w:rsidRPr="00546DFF" w:rsidRDefault="00546DFF">
            <w:pPr>
              <w:autoSpaceDE w:val="0"/>
              <w:autoSpaceDN w:val="0"/>
              <w:adjustRightInd w:val="0"/>
              <w:jc w:val="center"/>
              <w:rPr>
                <w:sz w:val="22"/>
                <w:szCs w:val="22"/>
              </w:rPr>
            </w:pPr>
            <w:r w:rsidRPr="00546DFF">
              <w:rPr>
                <w:sz w:val="22"/>
                <w:szCs w:val="22"/>
              </w:rPr>
              <w:t>Всего</w:t>
            </w:r>
          </w:p>
        </w:tc>
        <w:tc>
          <w:tcPr>
            <w:tcW w:w="614" w:type="pct"/>
            <w:tcBorders>
              <w:top w:val="single" w:sz="4" w:space="0" w:color="auto"/>
              <w:left w:val="single" w:sz="4" w:space="0" w:color="auto"/>
              <w:bottom w:val="single" w:sz="4" w:space="0" w:color="auto"/>
              <w:right w:val="single" w:sz="4" w:space="0" w:color="auto"/>
            </w:tcBorders>
          </w:tcPr>
          <w:p w:rsidR="00546DFF" w:rsidRPr="00546DFF" w:rsidRDefault="00546DFF">
            <w:pPr>
              <w:autoSpaceDE w:val="0"/>
              <w:autoSpaceDN w:val="0"/>
              <w:adjustRightInd w:val="0"/>
              <w:jc w:val="center"/>
              <w:rPr>
                <w:sz w:val="22"/>
                <w:szCs w:val="22"/>
              </w:rPr>
            </w:pPr>
            <w:r w:rsidRPr="00546DFF">
              <w:rPr>
                <w:sz w:val="22"/>
                <w:szCs w:val="22"/>
              </w:rPr>
              <w:t>2019</w:t>
            </w:r>
          </w:p>
        </w:tc>
        <w:tc>
          <w:tcPr>
            <w:tcW w:w="561" w:type="pct"/>
            <w:tcBorders>
              <w:top w:val="single" w:sz="4" w:space="0" w:color="auto"/>
              <w:left w:val="single" w:sz="4" w:space="0" w:color="auto"/>
              <w:bottom w:val="single" w:sz="4" w:space="0" w:color="auto"/>
              <w:right w:val="single" w:sz="4" w:space="0" w:color="auto"/>
            </w:tcBorders>
          </w:tcPr>
          <w:p w:rsidR="00546DFF" w:rsidRPr="00546DFF" w:rsidRDefault="00546DFF">
            <w:pPr>
              <w:autoSpaceDE w:val="0"/>
              <w:autoSpaceDN w:val="0"/>
              <w:adjustRightInd w:val="0"/>
              <w:jc w:val="center"/>
              <w:rPr>
                <w:sz w:val="22"/>
                <w:szCs w:val="22"/>
              </w:rPr>
            </w:pPr>
            <w:r w:rsidRPr="00546DFF">
              <w:rPr>
                <w:sz w:val="22"/>
                <w:szCs w:val="22"/>
              </w:rPr>
              <w:t>2020</w:t>
            </w:r>
          </w:p>
        </w:tc>
        <w:tc>
          <w:tcPr>
            <w:tcW w:w="614" w:type="pct"/>
            <w:tcBorders>
              <w:top w:val="single" w:sz="4" w:space="0" w:color="auto"/>
              <w:left w:val="single" w:sz="4" w:space="0" w:color="auto"/>
              <w:bottom w:val="single" w:sz="4" w:space="0" w:color="auto"/>
              <w:right w:val="single" w:sz="4" w:space="0" w:color="auto"/>
            </w:tcBorders>
          </w:tcPr>
          <w:p w:rsidR="00546DFF" w:rsidRPr="00546DFF" w:rsidRDefault="00546DFF">
            <w:pPr>
              <w:autoSpaceDE w:val="0"/>
              <w:autoSpaceDN w:val="0"/>
              <w:adjustRightInd w:val="0"/>
              <w:jc w:val="center"/>
              <w:rPr>
                <w:sz w:val="22"/>
                <w:szCs w:val="22"/>
              </w:rPr>
            </w:pPr>
            <w:r w:rsidRPr="00546DFF">
              <w:rPr>
                <w:sz w:val="22"/>
                <w:szCs w:val="22"/>
              </w:rPr>
              <w:t>2021</w:t>
            </w:r>
          </w:p>
        </w:tc>
        <w:tc>
          <w:tcPr>
            <w:tcW w:w="667" w:type="pct"/>
            <w:tcBorders>
              <w:top w:val="single" w:sz="4" w:space="0" w:color="auto"/>
              <w:left w:val="single" w:sz="4" w:space="0" w:color="auto"/>
              <w:bottom w:val="single" w:sz="4" w:space="0" w:color="auto"/>
              <w:right w:val="single" w:sz="4" w:space="0" w:color="auto"/>
            </w:tcBorders>
          </w:tcPr>
          <w:p w:rsidR="00546DFF" w:rsidRPr="00546DFF" w:rsidRDefault="00546DFF">
            <w:pPr>
              <w:autoSpaceDE w:val="0"/>
              <w:autoSpaceDN w:val="0"/>
              <w:adjustRightInd w:val="0"/>
              <w:jc w:val="center"/>
              <w:rPr>
                <w:sz w:val="22"/>
                <w:szCs w:val="22"/>
              </w:rPr>
            </w:pPr>
            <w:r w:rsidRPr="00546DFF">
              <w:rPr>
                <w:sz w:val="22"/>
                <w:szCs w:val="22"/>
              </w:rPr>
              <w:t>2022</w:t>
            </w:r>
          </w:p>
        </w:tc>
        <w:tc>
          <w:tcPr>
            <w:tcW w:w="561" w:type="pct"/>
            <w:tcBorders>
              <w:top w:val="single" w:sz="4" w:space="0" w:color="auto"/>
              <w:left w:val="single" w:sz="4" w:space="0" w:color="auto"/>
              <w:bottom w:val="single" w:sz="4" w:space="0" w:color="auto"/>
              <w:right w:val="single" w:sz="4" w:space="0" w:color="auto"/>
            </w:tcBorders>
          </w:tcPr>
          <w:p w:rsidR="00546DFF" w:rsidRPr="00546DFF" w:rsidRDefault="00546DFF">
            <w:pPr>
              <w:autoSpaceDE w:val="0"/>
              <w:autoSpaceDN w:val="0"/>
              <w:adjustRightInd w:val="0"/>
              <w:jc w:val="center"/>
              <w:rPr>
                <w:sz w:val="22"/>
                <w:szCs w:val="22"/>
              </w:rPr>
            </w:pPr>
            <w:r w:rsidRPr="00546DFF">
              <w:rPr>
                <w:sz w:val="22"/>
                <w:szCs w:val="22"/>
              </w:rPr>
              <w:t>2023</w:t>
            </w:r>
          </w:p>
        </w:tc>
      </w:tr>
      <w:tr w:rsidR="00546DFF" w:rsidRPr="00546DFF" w:rsidTr="00D43619">
        <w:trPr>
          <w:trHeight w:val="20"/>
        </w:trPr>
        <w:tc>
          <w:tcPr>
            <w:tcW w:w="162" w:type="pct"/>
            <w:vMerge/>
            <w:tcBorders>
              <w:top w:val="single" w:sz="4" w:space="0" w:color="auto"/>
              <w:left w:val="single" w:sz="4" w:space="0" w:color="auto"/>
              <w:bottom w:val="single" w:sz="4" w:space="0" w:color="auto"/>
              <w:right w:val="single" w:sz="4" w:space="0" w:color="auto"/>
            </w:tcBorders>
          </w:tcPr>
          <w:p w:rsidR="00546DFF" w:rsidRPr="00546DFF" w:rsidRDefault="00546DFF">
            <w:pPr>
              <w:autoSpaceDE w:val="0"/>
              <w:autoSpaceDN w:val="0"/>
              <w:adjustRightInd w:val="0"/>
              <w:jc w:val="center"/>
              <w:rPr>
                <w:sz w:val="22"/>
                <w:szCs w:val="22"/>
              </w:rPr>
            </w:pPr>
          </w:p>
        </w:tc>
        <w:tc>
          <w:tcPr>
            <w:tcW w:w="1153" w:type="pct"/>
            <w:tcBorders>
              <w:top w:val="single" w:sz="4" w:space="0" w:color="auto"/>
              <w:left w:val="single" w:sz="4" w:space="0" w:color="auto"/>
              <w:bottom w:val="single" w:sz="4" w:space="0" w:color="auto"/>
              <w:right w:val="single" w:sz="4" w:space="0" w:color="auto"/>
            </w:tcBorders>
          </w:tcPr>
          <w:p w:rsidR="00546DFF" w:rsidRPr="00546DFF" w:rsidRDefault="00546DFF">
            <w:pPr>
              <w:autoSpaceDE w:val="0"/>
              <w:autoSpaceDN w:val="0"/>
              <w:adjustRightInd w:val="0"/>
              <w:rPr>
                <w:sz w:val="22"/>
                <w:szCs w:val="22"/>
              </w:rPr>
            </w:pPr>
            <w:r w:rsidRPr="00546DFF">
              <w:rPr>
                <w:sz w:val="22"/>
                <w:szCs w:val="22"/>
              </w:rPr>
              <w:t>бюджет города Перми</w:t>
            </w:r>
          </w:p>
        </w:tc>
        <w:tc>
          <w:tcPr>
            <w:tcW w:w="667" w:type="pct"/>
            <w:tcBorders>
              <w:top w:val="single" w:sz="4" w:space="0" w:color="auto"/>
              <w:left w:val="single" w:sz="4" w:space="0" w:color="auto"/>
              <w:bottom w:val="single" w:sz="4" w:space="0" w:color="auto"/>
              <w:right w:val="single" w:sz="4" w:space="0" w:color="auto"/>
            </w:tcBorders>
          </w:tcPr>
          <w:p w:rsidR="00546DFF" w:rsidRPr="00546DFF" w:rsidRDefault="00546DFF">
            <w:pPr>
              <w:autoSpaceDE w:val="0"/>
              <w:autoSpaceDN w:val="0"/>
              <w:adjustRightInd w:val="0"/>
              <w:jc w:val="center"/>
              <w:rPr>
                <w:sz w:val="22"/>
                <w:szCs w:val="22"/>
              </w:rPr>
            </w:pPr>
            <w:r w:rsidRPr="00546DFF">
              <w:rPr>
                <w:sz w:val="22"/>
                <w:szCs w:val="22"/>
              </w:rPr>
              <w:t>311</w:t>
            </w:r>
            <w:r w:rsidR="00DC39A2">
              <w:rPr>
                <w:sz w:val="22"/>
                <w:szCs w:val="22"/>
              </w:rPr>
              <w:t xml:space="preserve"> </w:t>
            </w:r>
            <w:r w:rsidRPr="00546DFF">
              <w:rPr>
                <w:sz w:val="22"/>
                <w:szCs w:val="22"/>
              </w:rPr>
              <w:t>363,90424</w:t>
            </w:r>
          </w:p>
        </w:tc>
        <w:tc>
          <w:tcPr>
            <w:tcW w:w="614" w:type="pct"/>
            <w:tcBorders>
              <w:top w:val="single" w:sz="4" w:space="0" w:color="auto"/>
              <w:left w:val="single" w:sz="4" w:space="0" w:color="auto"/>
              <w:bottom w:val="single" w:sz="4" w:space="0" w:color="auto"/>
              <w:right w:val="single" w:sz="4" w:space="0" w:color="auto"/>
            </w:tcBorders>
          </w:tcPr>
          <w:p w:rsidR="00546DFF" w:rsidRPr="00546DFF" w:rsidRDefault="00546DFF">
            <w:pPr>
              <w:autoSpaceDE w:val="0"/>
              <w:autoSpaceDN w:val="0"/>
              <w:adjustRightInd w:val="0"/>
              <w:jc w:val="center"/>
              <w:rPr>
                <w:sz w:val="22"/>
                <w:szCs w:val="22"/>
              </w:rPr>
            </w:pPr>
            <w:r w:rsidRPr="00546DFF">
              <w:rPr>
                <w:sz w:val="22"/>
                <w:szCs w:val="22"/>
              </w:rPr>
              <w:t>17</w:t>
            </w:r>
            <w:r w:rsidR="00DC39A2">
              <w:rPr>
                <w:sz w:val="22"/>
                <w:szCs w:val="22"/>
              </w:rPr>
              <w:t xml:space="preserve"> </w:t>
            </w:r>
            <w:r w:rsidRPr="00546DFF">
              <w:rPr>
                <w:sz w:val="22"/>
                <w:szCs w:val="22"/>
              </w:rPr>
              <w:t>817,29805</w:t>
            </w:r>
          </w:p>
        </w:tc>
        <w:tc>
          <w:tcPr>
            <w:tcW w:w="561" w:type="pct"/>
            <w:tcBorders>
              <w:top w:val="single" w:sz="4" w:space="0" w:color="auto"/>
              <w:left w:val="single" w:sz="4" w:space="0" w:color="auto"/>
              <w:bottom w:val="single" w:sz="4" w:space="0" w:color="auto"/>
              <w:right w:val="single" w:sz="4" w:space="0" w:color="auto"/>
            </w:tcBorders>
          </w:tcPr>
          <w:p w:rsidR="00546DFF" w:rsidRPr="00546DFF" w:rsidRDefault="00546DFF">
            <w:pPr>
              <w:autoSpaceDE w:val="0"/>
              <w:autoSpaceDN w:val="0"/>
              <w:adjustRightInd w:val="0"/>
              <w:jc w:val="center"/>
              <w:rPr>
                <w:sz w:val="22"/>
                <w:szCs w:val="22"/>
              </w:rPr>
            </w:pPr>
            <w:r w:rsidRPr="00546DFF">
              <w:rPr>
                <w:sz w:val="22"/>
                <w:szCs w:val="22"/>
              </w:rPr>
              <w:t>3</w:t>
            </w:r>
            <w:r w:rsidR="00DC39A2">
              <w:rPr>
                <w:sz w:val="22"/>
                <w:szCs w:val="22"/>
              </w:rPr>
              <w:t xml:space="preserve"> </w:t>
            </w:r>
            <w:r w:rsidRPr="00546DFF">
              <w:rPr>
                <w:sz w:val="22"/>
                <w:szCs w:val="22"/>
              </w:rPr>
              <w:t>499,27882</w:t>
            </w:r>
          </w:p>
        </w:tc>
        <w:tc>
          <w:tcPr>
            <w:tcW w:w="614" w:type="pct"/>
            <w:tcBorders>
              <w:top w:val="single" w:sz="4" w:space="0" w:color="auto"/>
              <w:left w:val="single" w:sz="4" w:space="0" w:color="auto"/>
              <w:bottom w:val="single" w:sz="4" w:space="0" w:color="auto"/>
              <w:right w:val="single" w:sz="4" w:space="0" w:color="auto"/>
            </w:tcBorders>
          </w:tcPr>
          <w:p w:rsidR="00546DFF" w:rsidRPr="00546DFF" w:rsidRDefault="00546DFF">
            <w:pPr>
              <w:autoSpaceDE w:val="0"/>
              <w:autoSpaceDN w:val="0"/>
              <w:adjustRightInd w:val="0"/>
              <w:jc w:val="center"/>
              <w:rPr>
                <w:sz w:val="22"/>
                <w:szCs w:val="22"/>
              </w:rPr>
            </w:pPr>
            <w:r w:rsidRPr="00546DFF">
              <w:rPr>
                <w:sz w:val="22"/>
                <w:szCs w:val="22"/>
              </w:rPr>
              <w:t>4</w:t>
            </w:r>
            <w:r w:rsidR="00DC39A2">
              <w:rPr>
                <w:sz w:val="22"/>
                <w:szCs w:val="22"/>
              </w:rPr>
              <w:t xml:space="preserve"> </w:t>
            </w:r>
            <w:r w:rsidRPr="00546DFF">
              <w:rPr>
                <w:sz w:val="22"/>
                <w:szCs w:val="22"/>
              </w:rPr>
              <w:t>699,19861</w:t>
            </w:r>
          </w:p>
        </w:tc>
        <w:tc>
          <w:tcPr>
            <w:tcW w:w="667" w:type="pct"/>
            <w:tcBorders>
              <w:top w:val="single" w:sz="4" w:space="0" w:color="auto"/>
              <w:left w:val="single" w:sz="4" w:space="0" w:color="auto"/>
              <w:bottom w:val="single" w:sz="4" w:space="0" w:color="auto"/>
              <w:right w:val="single" w:sz="4" w:space="0" w:color="auto"/>
            </w:tcBorders>
          </w:tcPr>
          <w:p w:rsidR="00546DFF" w:rsidRPr="00546DFF" w:rsidRDefault="00EC04B4">
            <w:pPr>
              <w:autoSpaceDE w:val="0"/>
              <w:autoSpaceDN w:val="0"/>
              <w:adjustRightInd w:val="0"/>
              <w:jc w:val="center"/>
              <w:rPr>
                <w:sz w:val="22"/>
                <w:szCs w:val="22"/>
              </w:rPr>
            </w:pPr>
            <w:r>
              <w:rPr>
                <w:sz w:val="22"/>
                <w:szCs w:val="22"/>
              </w:rPr>
              <w:t>126</w:t>
            </w:r>
            <w:r w:rsidR="00DC39A2">
              <w:rPr>
                <w:sz w:val="22"/>
                <w:szCs w:val="22"/>
              </w:rPr>
              <w:t xml:space="preserve"> </w:t>
            </w:r>
            <w:r>
              <w:rPr>
                <w:sz w:val="22"/>
                <w:szCs w:val="22"/>
              </w:rPr>
              <w:t>563,9285</w:t>
            </w:r>
            <w:r w:rsidR="00546DFF" w:rsidRPr="00546DFF">
              <w:rPr>
                <w:sz w:val="22"/>
                <w:szCs w:val="22"/>
              </w:rPr>
              <w:t>6</w:t>
            </w:r>
          </w:p>
        </w:tc>
        <w:tc>
          <w:tcPr>
            <w:tcW w:w="561" w:type="pct"/>
            <w:tcBorders>
              <w:top w:val="single" w:sz="4" w:space="0" w:color="auto"/>
              <w:left w:val="single" w:sz="4" w:space="0" w:color="auto"/>
              <w:bottom w:val="single" w:sz="4" w:space="0" w:color="auto"/>
              <w:right w:val="single" w:sz="4" w:space="0" w:color="auto"/>
            </w:tcBorders>
          </w:tcPr>
          <w:p w:rsidR="00546DFF" w:rsidRPr="00546DFF" w:rsidRDefault="00546DFF">
            <w:pPr>
              <w:autoSpaceDE w:val="0"/>
              <w:autoSpaceDN w:val="0"/>
              <w:adjustRightInd w:val="0"/>
              <w:jc w:val="center"/>
              <w:rPr>
                <w:sz w:val="22"/>
                <w:szCs w:val="22"/>
              </w:rPr>
            </w:pPr>
            <w:r w:rsidRPr="00546DFF">
              <w:rPr>
                <w:sz w:val="22"/>
                <w:szCs w:val="22"/>
              </w:rPr>
              <w:t>158</w:t>
            </w:r>
            <w:r w:rsidR="00DC39A2">
              <w:rPr>
                <w:sz w:val="22"/>
                <w:szCs w:val="22"/>
              </w:rPr>
              <w:t xml:space="preserve"> </w:t>
            </w:r>
            <w:r w:rsidRPr="00546DFF">
              <w:rPr>
                <w:sz w:val="22"/>
                <w:szCs w:val="22"/>
              </w:rPr>
              <w:t>784,200</w:t>
            </w:r>
          </w:p>
        </w:tc>
      </w:tr>
      <w:tr w:rsidR="00546DFF" w:rsidRPr="00546DFF" w:rsidTr="00D43619">
        <w:trPr>
          <w:trHeight w:val="20"/>
        </w:trPr>
        <w:tc>
          <w:tcPr>
            <w:tcW w:w="162" w:type="pct"/>
            <w:vMerge/>
            <w:tcBorders>
              <w:top w:val="single" w:sz="4" w:space="0" w:color="auto"/>
              <w:left w:val="single" w:sz="4" w:space="0" w:color="auto"/>
              <w:bottom w:val="single" w:sz="4" w:space="0" w:color="auto"/>
              <w:right w:val="single" w:sz="4" w:space="0" w:color="auto"/>
            </w:tcBorders>
          </w:tcPr>
          <w:p w:rsidR="00546DFF" w:rsidRPr="00546DFF" w:rsidRDefault="00546DFF">
            <w:pPr>
              <w:autoSpaceDE w:val="0"/>
              <w:autoSpaceDN w:val="0"/>
              <w:adjustRightInd w:val="0"/>
              <w:jc w:val="center"/>
              <w:rPr>
                <w:sz w:val="22"/>
                <w:szCs w:val="22"/>
              </w:rPr>
            </w:pPr>
          </w:p>
        </w:tc>
        <w:tc>
          <w:tcPr>
            <w:tcW w:w="1153" w:type="pct"/>
            <w:tcBorders>
              <w:top w:val="single" w:sz="4" w:space="0" w:color="auto"/>
              <w:left w:val="single" w:sz="4" w:space="0" w:color="auto"/>
              <w:bottom w:val="single" w:sz="4" w:space="0" w:color="auto"/>
              <w:right w:val="single" w:sz="4" w:space="0" w:color="auto"/>
            </w:tcBorders>
          </w:tcPr>
          <w:p w:rsidR="00546DFF" w:rsidRPr="00546DFF" w:rsidRDefault="00546DFF">
            <w:pPr>
              <w:autoSpaceDE w:val="0"/>
              <w:autoSpaceDN w:val="0"/>
              <w:adjustRightInd w:val="0"/>
              <w:rPr>
                <w:sz w:val="22"/>
                <w:szCs w:val="22"/>
              </w:rPr>
            </w:pPr>
            <w:r w:rsidRPr="00546DFF">
              <w:rPr>
                <w:sz w:val="22"/>
                <w:szCs w:val="22"/>
              </w:rPr>
              <w:t>бюджет города Перми (неиспользованные ассигнования отчетного года)</w:t>
            </w:r>
          </w:p>
        </w:tc>
        <w:tc>
          <w:tcPr>
            <w:tcW w:w="667" w:type="pct"/>
            <w:tcBorders>
              <w:top w:val="single" w:sz="4" w:space="0" w:color="auto"/>
              <w:left w:val="single" w:sz="4" w:space="0" w:color="auto"/>
              <w:bottom w:val="single" w:sz="4" w:space="0" w:color="auto"/>
              <w:right w:val="single" w:sz="4" w:space="0" w:color="auto"/>
            </w:tcBorders>
          </w:tcPr>
          <w:p w:rsidR="00546DFF" w:rsidRPr="00546DFF" w:rsidRDefault="00546DFF">
            <w:pPr>
              <w:autoSpaceDE w:val="0"/>
              <w:autoSpaceDN w:val="0"/>
              <w:adjustRightInd w:val="0"/>
              <w:jc w:val="center"/>
              <w:rPr>
                <w:sz w:val="22"/>
                <w:szCs w:val="22"/>
              </w:rPr>
            </w:pPr>
            <w:r w:rsidRPr="00546DFF">
              <w:rPr>
                <w:sz w:val="22"/>
                <w:szCs w:val="22"/>
              </w:rPr>
              <w:t>54</w:t>
            </w:r>
            <w:r w:rsidR="00DC39A2">
              <w:rPr>
                <w:sz w:val="22"/>
                <w:szCs w:val="22"/>
              </w:rPr>
              <w:t xml:space="preserve"> </w:t>
            </w:r>
            <w:r w:rsidRPr="00546DFF">
              <w:rPr>
                <w:sz w:val="22"/>
                <w:szCs w:val="22"/>
              </w:rPr>
              <w:t>304,30118</w:t>
            </w:r>
          </w:p>
        </w:tc>
        <w:tc>
          <w:tcPr>
            <w:tcW w:w="614" w:type="pct"/>
            <w:tcBorders>
              <w:top w:val="single" w:sz="4" w:space="0" w:color="auto"/>
              <w:left w:val="single" w:sz="4" w:space="0" w:color="auto"/>
              <w:bottom w:val="single" w:sz="4" w:space="0" w:color="auto"/>
              <w:right w:val="single" w:sz="4" w:space="0" w:color="auto"/>
            </w:tcBorders>
          </w:tcPr>
          <w:p w:rsidR="00546DFF" w:rsidRPr="00546DFF" w:rsidRDefault="00546DFF">
            <w:pPr>
              <w:autoSpaceDE w:val="0"/>
              <w:autoSpaceDN w:val="0"/>
              <w:adjustRightInd w:val="0"/>
              <w:jc w:val="center"/>
              <w:rPr>
                <w:sz w:val="22"/>
                <w:szCs w:val="22"/>
              </w:rPr>
            </w:pPr>
            <w:r w:rsidRPr="00546DFF">
              <w:rPr>
                <w:sz w:val="22"/>
                <w:szCs w:val="22"/>
              </w:rPr>
              <w:t>0,0</w:t>
            </w:r>
          </w:p>
        </w:tc>
        <w:tc>
          <w:tcPr>
            <w:tcW w:w="561" w:type="pct"/>
            <w:tcBorders>
              <w:top w:val="single" w:sz="4" w:space="0" w:color="auto"/>
              <w:left w:val="single" w:sz="4" w:space="0" w:color="auto"/>
              <w:bottom w:val="single" w:sz="4" w:space="0" w:color="auto"/>
              <w:right w:val="single" w:sz="4" w:space="0" w:color="auto"/>
            </w:tcBorders>
          </w:tcPr>
          <w:p w:rsidR="00546DFF" w:rsidRPr="00546DFF" w:rsidRDefault="00546DFF">
            <w:pPr>
              <w:autoSpaceDE w:val="0"/>
              <w:autoSpaceDN w:val="0"/>
              <w:adjustRightInd w:val="0"/>
              <w:jc w:val="center"/>
              <w:rPr>
                <w:sz w:val="22"/>
                <w:szCs w:val="22"/>
              </w:rPr>
            </w:pPr>
            <w:r w:rsidRPr="00546DFF">
              <w:rPr>
                <w:sz w:val="22"/>
                <w:szCs w:val="22"/>
              </w:rPr>
              <w:t>0,0</w:t>
            </w:r>
          </w:p>
        </w:tc>
        <w:tc>
          <w:tcPr>
            <w:tcW w:w="614" w:type="pct"/>
            <w:tcBorders>
              <w:top w:val="single" w:sz="4" w:space="0" w:color="auto"/>
              <w:left w:val="single" w:sz="4" w:space="0" w:color="auto"/>
              <w:bottom w:val="single" w:sz="4" w:space="0" w:color="auto"/>
              <w:right w:val="single" w:sz="4" w:space="0" w:color="auto"/>
            </w:tcBorders>
          </w:tcPr>
          <w:p w:rsidR="00546DFF" w:rsidRPr="00546DFF" w:rsidRDefault="00546DFF">
            <w:pPr>
              <w:autoSpaceDE w:val="0"/>
              <w:autoSpaceDN w:val="0"/>
              <w:adjustRightInd w:val="0"/>
              <w:jc w:val="center"/>
              <w:rPr>
                <w:sz w:val="22"/>
                <w:szCs w:val="22"/>
              </w:rPr>
            </w:pPr>
            <w:r w:rsidRPr="00546DFF">
              <w:rPr>
                <w:sz w:val="22"/>
                <w:szCs w:val="22"/>
              </w:rPr>
              <w:t>36</w:t>
            </w:r>
            <w:r w:rsidR="00DC39A2">
              <w:rPr>
                <w:sz w:val="22"/>
                <w:szCs w:val="22"/>
              </w:rPr>
              <w:t xml:space="preserve"> </w:t>
            </w:r>
            <w:r w:rsidRPr="00546DFF">
              <w:rPr>
                <w:sz w:val="22"/>
                <w:szCs w:val="22"/>
              </w:rPr>
              <w:t>542,78523</w:t>
            </w:r>
          </w:p>
        </w:tc>
        <w:tc>
          <w:tcPr>
            <w:tcW w:w="667" w:type="pct"/>
            <w:tcBorders>
              <w:top w:val="single" w:sz="4" w:space="0" w:color="auto"/>
              <w:left w:val="single" w:sz="4" w:space="0" w:color="auto"/>
              <w:bottom w:val="single" w:sz="4" w:space="0" w:color="auto"/>
              <w:right w:val="single" w:sz="4" w:space="0" w:color="auto"/>
            </w:tcBorders>
          </w:tcPr>
          <w:p w:rsidR="00546DFF" w:rsidRPr="00546DFF" w:rsidRDefault="00546DFF">
            <w:pPr>
              <w:autoSpaceDE w:val="0"/>
              <w:autoSpaceDN w:val="0"/>
              <w:adjustRightInd w:val="0"/>
              <w:jc w:val="center"/>
              <w:rPr>
                <w:sz w:val="22"/>
                <w:szCs w:val="22"/>
              </w:rPr>
            </w:pPr>
            <w:r w:rsidRPr="00546DFF">
              <w:rPr>
                <w:sz w:val="22"/>
                <w:szCs w:val="22"/>
              </w:rPr>
              <w:t>17</w:t>
            </w:r>
            <w:r w:rsidR="00DC39A2">
              <w:rPr>
                <w:sz w:val="22"/>
                <w:szCs w:val="22"/>
              </w:rPr>
              <w:t xml:space="preserve"> </w:t>
            </w:r>
            <w:r w:rsidRPr="00546DFF">
              <w:rPr>
                <w:sz w:val="22"/>
                <w:szCs w:val="22"/>
              </w:rPr>
              <w:t>761,51595</w:t>
            </w:r>
          </w:p>
        </w:tc>
        <w:tc>
          <w:tcPr>
            <w:tcW w:w="561" w:type="pct"/>
            <w:tcBorders>
              <w:top w:val="single" w:sz="4" w:space="0" w:color="auto"/>
              <w:left w:val="single" w:sz="4" w:space="0" w:color="auto"/>
              <w:bottom w:val="single" w:sz="4" w:space="0" w:color="auto"/>
              <w:right w:val="single" w:sz="4" w:space="0" w:color="auto"/>
            </w:tcBorders>
          </w:tcPr>
          <w:p w:rsidR="00546DFF" w:rsidRPr="00546DFF" w:rsidRDefault="00546DFF">
            <w:pPr>
              <w:autoSpaceDE w:val="0"/>
              <w:autoSpaceDN w:val="0"/>
              <w:adjustRightInd w:val="0"/>
              <w:jc w:val="center"/>
              <w:rPr>
                <w:sz w:val="22"/>
                <w:szCs w:val="22"/>
              </w:rPr>
            </w:pPr>
            <w:r w:rsidRPr="00546DFF">
              <w:rPr>
                <w:sz w:val="22"/>
                <w:szCs w:val="22"/>
              </w:rPr>
              <w:t>0,0</w:t>
            </w:r>
          </w:p>
        </w:tc>
      </w:tr>
      <w:tr w:rsidR="00546DFF" w:rsidRPr="00546DFF" w:rsidTr="00D43619">
        <w:trPr>
          <w:trHeight w:val="20"/>
        </w:trPr>
        <w:tc>
          <w:tcPr>
            <w:tcW w:w="162" w:type="pct"/>
            <w:vMerge/>
            <w:tcBorders>
              <w:top w:val="single" w:sz="4" w:space="0" w:color="auto"/>
              <w:left w:val="single" w:sz="4" w:space="0" w:color="auto"/>
              <w:bottom w:val="single" w:sz="4" w:space="0" w:color="auto"/>
              <w:right w:val="single" w:sz="4" w:space="0" w:color="auto"/>
            </w:tcBorders>
          </w:tcPr>
          <w:p w:rsidR="00546DFF" w:rsidRPr="00546DFF" w:rsidRDefault="00546DFF">
            <w:pPr>
              <w:autoSpaceDE w:val="0"/>
              <w:autoSpaceDN w:val="0"/>
              <w:adjustRightInd w:val="0"/>
              <w:jc w:val="center"/>
              <w:rPr>
                <w:sz w:val="22"/>
                <w:szCs w:val="22"/>
              </w:rPr>
            </w:pPr>
          </w:p>
        </w:tc>
        <w:tc>
          <w:tcPr>
            <w:tcW w:w="1153" w:type="pct"/>
            <w:tcBorders>
              <w:top w:val="single" w:sz="4" w:space="0" w:color="auto"/>
              <w:left w:val="single" w:sz="4" w:space="0" w:color="auto"/>
              <w:bottom w:val="single" w:sz="4" w:space="0" w:color="auto"/>
              <w:right w:val="single" w:sz="4" w:space="0" w:color="auto"/>
            </w:tcBorders>
          </w:tcPr>
          <w:p w:rsidR="00546DFF" w:rsidRPr="00546DFF" w:rsidRDefault="00546DFF">
            <w:pPr>
              <w:autoSpaceDE w:val="0"/>
              <w:autoSpaceDN w:val="0"/>
              <w:adjustRightInd w:val="0"/>
              <w:rPr>
                <w:sz w:val="22"/>
                <w:szCs w:val="22"/>
              </w:rPr>
            </w:pPr>
            <w:r w:rsidRPr="00546DFF">
              <w:rPr>
                <w:sz w:val="22"/>
                <w:szCs w:val="22"/>
              </w:rPr>
              <w:t>бюджет Пермского края</w:t>
            </w:r>
          </w:p>
        </w:tc>
        <w:tc>
          <w:tcPr>
            <w:tcW w:w="667" w:type="pct"/>
            <w:tcBorders>
              <w:top w:val="single" w:sz="4" w:space="0" w:color="auto"/>
              <w:left w:val="single" w:sz="4" w:space="0" w:color="auto"/>
              <w:bottom w:val="single" w:sz="4" w:space="0" w:color="auto"/>
              <w:right w:val="single" w:sz="4" w:space="0" w:color="auto"/>
            </w:tcBorders>
          </w:tcPr>
          <w:p w:rsidR="00546DFF" w:rsidRPr="00546DFF" w:rsidRDefault="00546DFF">
            <w:pPr>
              <w:autoSpaceDE w:val="0"/>
              <w:autoSpaceDN w:val="0"/>
              <w:adjustRightInd w:val="0"/>
              <w:jc w:val="center"/>
              <w:rPr>
                <w:sz w:val="22"/>
                <w:szCs w:val="22"/>
              </w:rPr>
            </w:pPr>
            <w:r w:rsidRPr="00546DFF">
              <w:rPr>
                <w:sz w:val="22"/>
                <w:szCs w:val="22"/>
              </w:rPr>
              <w:t>14</w:t>
            </w:r>
            <w:r w:rsidR="00DC39A2">
              <w:rPr>
                <w:sz w:val="22"/>
                <w:szCs w:val="22"/>
              </w:rPr>
              <w:t xml:space="preserve"> </w:t>
            </w:r>
            <w:r w:rsidRPr="00546DFF">
              <w:rPr>
                <w:sz w:val="22"/>
                <w:szCs w:val="22"/>
              </w:rPr>
              <w:t>277,600</w:t>
            </w:r>
          </w:p>
        </w:tc>
        <w:tc>
          <w:tcPr>
            <w:tcW w:w="614" w:type="pct"/>
            <w:tcBorders>
              <w:top w:val="single" w:sz="4" w:space="0" w:color="auto"/>
              <w:left w:val="single" w:sz="4" w:space="0" w:color="auto"/>
              <w:bottom w:val="single" w:sz="4" w:space="0" w:color="auto"/>
              <w:right w:val="single" w:sz="4" w:space="0" w:color="auto"/>
            </w:tcBorders>
          </w:tcPr>
          <w:p w:rsidR="00546DFF" w:rsidRPr="00546DFF" w:rsidRDefault="00546DFF">
            <w:pPr>
              <w:autoSpaceDE w:val="0"/>
              <w:autoSpaceDN w:val="0"/>
              <w:adjustRightInd w:val="0"/>
              <w:jc w:val="center"/>
              <w:rPr>
                <w:sz w:val="22"/>
                <w:szCs w:val="22"/>
              </w:rPr>
            </w:pPr>
            <w:r w:rsidRPr="00546DFF">
              <w:rPr>
                <w:sz w:val="22"/>
                <w:szCs w:val="22"/>
              </w:rPr>
              <w:t>0,0</w:t>
            </w:r>
          </w:p>
        </w:tc>
        <w:tc>
          <w:tcPr>
            <w:tcW w:w="561" w:type="pct"/>
            <w:tcBorders>
              <w:top w:val="single" w:sz="4" w:space="0" w:color="auto"/>
              <w:left w:val="single" w:sz="4" w:space="0" w:color="auto"/>
              <w:bottom w:val="single" w:sz="4" w:space="0" w:color="auto"/>
              <w:right w:val="single" w:sz="4" w:space="0" w:color="auto"/>
            </w:tcBorders>
          </w:tcPr>
          <w:p w:rsidR="00546DFF" w:rsidRPr="00546DFF" w:rsidRDefault="00546DFF">
            <w:pPr>
              <w:autoSpaceDE w:val="0"/>
              <w:autoSpaceDN w:val="0"/>
              <w:adjustRightInd w:val="0"/>
              <w:jc w:val="center"/>
              <w:rPr>
                <w:sz w:val="22"/>
                <w:szCs w:val="22"/>
              </w:rPr>
            </w:pPr>
            <w:r w:rsidRPr="00546DFF">
              <w:rPr>
                <w:sz w:val="22"/>
                <w:szCs w:val="22"/>
              </w:rPr>
              <w:t>0,0</w:t>
            </w:r>
          </w:p>
        </w:tc>
        <w:tc>
          <w:tcPr>
            <w:tcW w:w="614" w:type="pct"/>
            <w:tcBorders>
              <w:top w:val="single" w:sz="4" w:space="0" w:color="auto"/>
              <w:left w:val="single" w:sz="4" w:space="0" w:color="auto"/>
              <w:bottom w:val="single" w:sz="4" w:space="0" w:color="auto"/>
              <w:right w:val="single" w:sz="4" w:space="0" w:color="auto"/>
            </w:tcBorders>
          </w:tcPr>
          <w:p w:rsidR="00546DFF" w:rsidRPr="00546DFF" w:rsidRDefault="00546DFF">
            <w:pPr>
              <w:autoSpaceDE w:val="0"/>
              <w:autoSpaceDN w:val="0"/>
              <w:adjustRightInd w:val="0"/>
              <w:jc w:val="center"/>
              <w:rPr>
                <w:sz w:val="22"/>
                <w:szCs w:val="22"/>
              </w:rPr>
            </w:pPr>
            <w:r w:rsidRPr="00546DFF">
              <w:rPr>
                <w:sz w:val="22"/>
                <w:szCs w:val="22"/>
              </w:rPr>
              <w:t>0,0</w:t>
            </w:r>
          </w:p>
        </w:tc>
        <w:tc>
          <w:tcPr>
            <w:tcW w:w="667" w:type="pct"/>
            <w:tcBorders>
              <w:top w:val="single" w:sz="4" w:space="0" w:color="auto"/>
              <w:left w:val="single" w:sz="4" w:space="0" w:color="auto"/>
              <w:bottom w:val="single" w:sz="4" w:space="0" w:color="auto"/>
              <w:right w:val="single" w:sz="4" w:space="0" w:color="auto"/>
            </w:tcBorders>
          </w:tcPr>
          <w:p w:rsidR="00546DFF" w:rsidRPr="00546DFF" w:rsidRDefault="00546DFF">
            <w:pPr>
              <w:autoSpaceDE w:val="0"/>
              <w:autoSpaceDN w:val="0"/>
              <w:adjustRightInd w:val="0"/>
              <w:jc w:val="center"/>
              <w:rPr>
                <w:sz w:val="22"/>
                <w:szCs w:val="22"/>
              </w:rPr>
            </w:pPr>
            <w:r w:rsidRPr="00546DFF">
              <w:rPr>
                <w:sz w:val="22"/>
                <w:szCs w:val="22"/>
              </w:rPr>
              <w:t>0,0</w:t>
            </w:r>
          </w:p>
        </w:tc>
        <w:tc>
          <w:tcPr>
            <w:tcW w:w="561" w:type="pct"/>
            <w:tcBorders>
              <w:top w:val="single" w:sz="4" w:space="0" w:color="auto"/>
              <w:left w:val="single" w:sz="4" w:space="0" w:color="auto"/>
              <w:bottom w:val="single" w:sz="4" w:space="0" w:color="auto"/>
              <w:right w:val="single" w:sz="4" w:space="0" w:color="auto"/>
            </w:tcBorders>
          </w:tcPr>
          <w:p w:rsidR="00546DFF" w:rsidRPr="00546DFF" w:rsidRDefault="00546DFF">
            <w:pPr>
              <w:autoSpaceDE w:val="0"/>
              <w:autoSpaceDN w:val="0"/>
              <w:adjustRightInd w:val="0"/>
              <w:jc w:val="center"/>
              <w:rPr>
                <w:sz w:val="22"/>
                <w:szCs w:val="22"/>
              </w:rPr>
            </w:pPr>
            <w:r w:rsidRPr="00546DFF">
              <w:rPr>
                <w:sz w:val="22"/>
                <w:szCs w:val="22"/>
              </w:rPr>
              <w:t>14</w:t>
            </w:r>
            <w:r w:rsidR="00DC39A2">
              <w:rPr>
                <w:sz w:val="22"/>
                <w:szCs w:val="22"/>
              </w:rPr>
              <w:t xml:space="preserve"> </w:t>
            </w:r>
            <w:r w:rsidRPr="00546DFF">
              <w:rPr>
                <w:sz w:val="22"/>
                <w:szCs w:val="22"/>
              </w:rPr>
              <w:t>277,600</w:t>
            </w:r>
          </w:p>
        </w:tc>
      </w:tr>
      <w:tr w:rsidR="00546DFF" w:rsidRPr="00546DFF" w:rsidTr="00D43619">
        <w:trPr>
          <w:trHeight w:val="20"/>
        </w:trPr>
        <w:tc>
          <w:tcPr>
            <w:tcW w:w="162" w:type="pct"/>
            <w:vMerge/>
            <w:tcBorders>
              <w:top w:val="single" w:sz="4" w:space="0" w:color="auto"/>
              <w:left w:val="single" w:sz="4" w:space="0" w:color="auto"/>
              <w:bottom w:val="single" w:sz="4" w:space="0" w:color="auto"/>
              <w:right w:val="single" w:sz="4" w:space="0" w:color="auto"/>
            </w:tcBorders>
          </w:tcPr>
          <w:p w:rsidR="00546DFF" w:rsidRPr="00546DFF" w:rsidRDefault="00546DFF">
            <w:pPr>
              <w:autoSpaceDE w:val="0"/>
              <w:autoSpaceDN w:val="0"/>
              <w:adjustRightInd w:val="0"/>
              <w:jc w:val="center"/>
              <w:rPr>
                <w:sz w:val="22"/>
                <w:szCs w:val="22"/>
              </w:rPr>
            </w:pPr>
          </w:p>
        </w:tc>
        <w:tc>
          <w:tcPr>
            <w:tcW w:w="1153" w:type="pct"/>
            <w:tcBorders>
              <w:top w:val="single" w:sz="4" w:space="0" w:color="auto"/>
              <w:left w:val="single" w:sz="4" w:space="0" w:color="auto"/>
              <w:bottom w:val="single" w:sz="4" w:space="0" w:color="auto"/>
              <w:right w:val="single" w:sz="4" w:space="0" w:color="auto"/>
            </w:tcBorders>
          </w:tcPr>
          <w:p w:rsidR="00546DFF" w:rsidRPr="00546DFF" w:rsidRDefault="00546DFF">
            <w:pPr>
              <w:autoSpaceDE w:val="0"/>
              <w:autoSpaceDN w:val="0"/>
              <w:adjustRightInd w:val="0"/>
              <w:rPr>
                <w:sz w:val="22"/>
                <w:szCs w:val="22"/>
              </w:rPr>
            </w:pPr>
            <w:r w:rsidRPr="00546DFF">
              <w:rPr>
                <w:sz w:val="22"/>
                <w:szCs w:val="22"/>
              </w:rPr>
              <w:t>внебюджетные источники</w:t>
            </w:r>
          </w:p>
        </w:tc>
        <w:tc>
          <w:tcPr>
            <w:tcW w:w="667" w:type="pct"/>
            <w:tcBorders>
              <w:top w:val="single" w:sz="4" w:space="0" w:color="auto"/>
              <w:left w:val="single" w:sz="4" w:space="0" w:color="auto"/>
              <w:bottom w:val="single" w:sz="4" w:space="0" w:color="auto"/>
              <w:right w:val="single" w:sz="4" w:space="0" w:color="auto"/>
            </w:tcBorders>
          </w:tcPr>
          <w:p w:rsidR="00546DFF" w:rsidRPr="00546DFF" w:rsidRDefault="00546DFF">
            <w:pPr>
              <w:autoSpaceDE w:val="0"/>
              <w:autoSpaceDN w:val="0"/>
              <w:adjustRightInd w:val="0"/>
              <w:jc w:val="center"/>
              <w:rPr>
                <w:sz w:val="22"/>
                <w:szCs w:val="22"/>
              </w:rPr>
            </w:pPr>
            <w:r w:rsidRPr="00546DFF">
              <w:rPr>
                <w:sz w:val="22"/>
                <w:szCs w:val="22"/>
              </w:rPr>
              <w:t>46</w:t>
            </w:r>
            <w:r w:rsidR="00DC39A2">
              <w:rPr>
                <w:sz w:val="22"/>
                <w:szCs w:val="22"/>
              </w:rPr>
              <w:t xml:space="preserve"> </w:t>
            </w:r>
            <w:r w:rsidRPr="00546DFF">
              <w:rPr>
                <w:sz w:val="22"/>
                <w:szCs w:val="22"/>
              </w:rPr>
              <w:t>832,94124</w:t>
            </w:r>
          </w:p>
        </w:tc>
        <w:tc>
          <w:tcPr>
            <w:tcW w:w="614" w:type="pct"/>
            <w:tcBorders>
              <w:top w:val="single" w:sz="4" w:space="0" w:color="auto"/>
              <w:left w:val="single" w:sz="4" w:space="0" w:color="auto"/>
              <w:bottom w:val="single" w:sz="4" w:space="0" w:color="auto"/>
              <w:right w:val="single" w:sz="4" w:space="0" w:color="auto"/>
            </w:tcBorders>
          </w:tcPr>
          <w:p w:rsidR="00546DFF" w:rsidRPr="00546DFF" w:rsidRDefault="00546DFF">
            <w:pPr>
              <w:autoSpaceDE w:val="0"/>
              <w:autoSpaceDN w:val="0"/>
              <w:adjustRightInd w:val="0"/>
              <w:jc w:val="center"/>
              <w:rPr>
                <w:sz w:val="22"/>
                <w:szCs w:val="22"/>
              </w:rPr>
            </w:pPr>
            <w:r w:rsidRPr="00546DFF">
              <w:rPr>
                <w:sz w:val="22"/>
                <w:szCs w:val="22"/>
              </w:rPr>
              <w:t>0,0</w:t>
            </w:r>
          </w:p>
        </w:tc>
        <w:tc>
          <w:tcPr>
            <w:tcW w:w="561" w:type="pct"/>
            <w:tcBorders>
              <w:top w:val="single" w:sz="4" w:space="0" w:color="auto"/>
              <w:left w:val="single" w:sz="4" w:space="0" w:color="auto"/>
              <w:bottom w:val="single" w:sz="4" w:space="0" w:color="auto"/>
              <w:right w:val="single" w:sz="4" w:space="0" w:color="auto"/>
            </w:tcBorders>
          </w:tcPr>
          <w:p w:rsidR="00546DFF" w:rsidRPr="00546DFF" w:rsidRDefault="00546DFF">
            <w:pPr>
              <w:autoSpaceDE w:val="0"/>
              <w:autoSpaceDN w:val="0"/>
              <w:adjustRightInd w:val="0"/>
              <w:jc w:val="center"/>
              <w:rPr>
                <w:sz w:val="22"/>
                <w:szCs w:val="22"/>
              </w:rPr>
            </w:pPr>
            <w:r w:rsidRPr="00546DFF">
              <w:rPr>
                <w:sz w:val="22"/>
                <w:szCs w:val="22"/>
              </w:rPr>
              <w:t>0,0</w:t>
            </w:r>
          </w:p>
        </w:tc>
        <w:tc>
          <w:tcPr>
            <w:tcW w:w="614" w:type="pct"/>
            <w:tcBorders>
              <w:top w:val="single" w:sz="4" w:space="0" w:color="auto"/>
              <w:left w:val="single" w:sz="4" w:space="0" w:color="auto"/>
              <w:bottom w:val="single" w:sz="4" w:space="0" w:color="auto"/>
              <w:right w:val="single" w:sz="4" w:space="0" w:color="auto"/>
            </w:tcBorders>
          </w:tcPr>
          <w:p w:rsidR="00546DFF" w:rsidRPr="00546DFF" w:rsidRDefault="00546DFF">
            <w:pPr>
              <w:autoSpaceDE w:val="0"/>
              <w:autoSpaceDN w:val="0"/>
              <w:adjustRightInd w:val="0"/>
              <w:jc w:val="center"/>
              <w:rPr>
                <w:sz w:val="22"/>
                <w:szCs w:val="22"/>
              </w:rPr>
            </w:pPr>
            <w:r w:rsidRPr="00546DFF">
              <w:rPr>
                <w:sz w:val="22"/>
                <w:szCs w:val="22"/>
              </w:rPr>
              <w:t>0,0</w:t>
            </w:r>
          </w:p>
        </w:tc>
        <w:tc>
          <w:tcPr>
            <w:tcW w:w="667" w:type="pct"/>
            <w:tcBorders>
              <w:top w:val="single" w:sz="4" w:space="0" w:color="auto"/>
              <w:left w:val="single" w:sz="4" w:space="0" w:color="auto"/>
              <w:bottom w:val="single" w:sz="4" w:space="0" w:color="auto"/>
              <w:right w:val="single" w:sz="4" w:space="0" w:color="auto"/>
            </w:tcBorders>
          </w:tcPr>
          <w:p w:rsidR="00546DFF" w:rsidRPr="00546DFF" w:rsidRDefault="00546DFF" w:rsidP="00EC04B4">
            <w:pPr>
              <w:autoSpaceDE w:val="0"/>
              <w:autoSpaceDN w:val="0"/>
              <w:adjustRightInd w:val="0"/>
              <w:jc w:val="center"/>
              <w:rPr>
                <w:sz w:val="22"/>
                <w:szCs w:val="22"/>
              </w:rPr>
            </w:pPr>
            <w:r w:rsidRPr="00546DFF">
              <w:rPr>
                <w:sz w:val="22"/>
                <w:szCs w:val="22"/>
              </w:rPr>
              <w:t>46</w:t>
            </w:r>
            <w:r w:rsidR="00DC39A2">
              <w:rPr>
                <w:sz w:val="22"/>
                <w:szCs w:val="22"/>
              </w:rPr>
              <w:t xml:space="preserve"> </w:t>
            </w:r>
            <w:r w:rsidRPr="00546DFF">
              <w:rPr>
                <w:sz w:val="22"/>
                <w:szCs w:val="22"/>
              </w:rPr>
              <w:t>832,941</w:t>
            </w:r>
            <w:r w:rsidR="00EC04B4">
              <w:rPr>
                <w:sz w:val="22"/>
                <w:szCs w:val="22"/>
              </w:rPr>
              <w:t>4</w:t>
            </w:r>
            <w:r w:rsidRPr="00546DFF">
              <w:rPr>
                <w:sz w:val="22"/>
                <w:szCs w:val="22"/>
              </w:rPr>
              <w:t>4</w:t>
            </w:r>
          </w:p>
        </w:tc>
        <w:tc>
          <w:tcPr>
            <w:tcW w:w="561" w:type="pct"/>
            <w:tcBorders>
              <w:top w:val="single" w:sz="4" w:space="0" w:color="auto"/>
              <w:left w:val="single" w:sz="4" w:space="0" w:color="auto"/>
              <w:bottom w:val="single" w:sz="4" w:space="0" w:color="auto"/>
              <w:right w:val="single" w:sz="4" w:space="0" w:color="auto"/>
            </w:tcBorders>
          </w:tcPr>
          <w:p w:rsidR="00546DFF" w:rsidRPr="00546DFF" w:rsidRDefault="00546DFF">
            <w:pPr>
              <w:autoSpaceDE w:val="0"/>
              <w:autoSpaceDN w:val="0"/>
              <w:adjustRightInd w:val="0"/>
              <w:jc w:val="center"/>
              <w:rPr>
                <w:sz w:val="22"/>
                <w:szCs w:val="22"/>
              </w:rPr>
            </w:pPr>
            <w:r w:rsidRPr="00546DFF">
              <w:rPr>
                <w:sz w:val="22"/>
                <w:szCs w:val="22"/>
              </w:rPr>
              <w:t>0,0</w:t>
            </w:r>
          </w:p>
        </w:tc>
      </w:tr>
    </w:tbl>
    <w:p w:rsidR="00C335D4" w:rsidRDefault="00C335D4" w:rsidP="00AE52FF">
      <w:pPr>
        <w:widowControl w:val="0"/>
        <w:shd w:val="clear" w:color="auto" w:fill="FFFFFF"/>
        <w:autoSpaceDE w:val="0"/>
        <w:autoSpaceDN w:val="0"/>
        <w:ind w:firstLine="720"/>
        <w:outlineLvl w:val="2"/>
        <w:rPr>
          <w:sz w:val="28"/>
        </w:rPr>
      </w:pPr>
    </w:p>
    <w:p w:rsidR="00F81B87" w:rsidRDefault="00417FED" w:rsidP="00AE52FF">
      <w:pPr>
        <w:widowControl w:val="0"/>
        <w:shd w:val="clear" w:color="auto" w:fill="FFFFFF"/>
        <w:autoSpaceDE w:val="0"/>
        <w:autoSpaceDN w:val="0"/>
        <w:ind w:firstLine="720"/>
        <w:outlineLvl w:val="2"/>
        <w:rPr>
          <w:sz w:val="28"/>
        </w:rPr>
      </w:pPr>
      <w:r>
        <w:rPr>
          <w:sz w:val="28"/>
        </w:rPr>
        <w:t>3</w:t>
      </w:r>
      <w:r w:rsidR="00F81B87">
        <w:rPr>
          <w:sz w:val="28"/>
        </w:rPr>
        <w:t>.1</w:t>
      </w:r>
      <w:r w:rsidR="004E5957">
        <w:rPr>
          <w:sz w:val="28"/>
        </w:rPr>
        <w:t>6</w:t>
      </w:r>
      <w:r w:rsidR="00F81B87">
        <w:rPr>
          <w:sz w:val="28"/>
        </w:rPr>
        <w:t>.2.</w:t>
      </w:r>
      <w:r w:rsidR="0056644D">
        <w:rPr>
          <w:sz w:val="28"/>
        </w:rPr>
        <w:t xml:space="preserve"> в </w:t>
      </w:r>
      <w:r w:rsidR="00F81B87">
        <w:rPr>
          <w:sz w:val="28"/>
        </w:rPr>
        <w:t>таблице 3 строку 13 изложить</w:t>
      </w:r>
      <w:r w:rsidR="0056644D">
        <w:rPr>
          <w:sz w:val="28"/>
        </w:rPr>
        <w:t xml:space="preserve"> в </w:t>
      </w:r>
      <w:r w:rsidR="00F81B87">
        <w:rPr>
          <w:sz w:val="28"/>
        </w:rPr>
        <w:t>следующей редакции:</w:t>
      </w:r>
    </w:p>
    <w:tbl>
      <w:tblPr>
        <w:tblW w:w="5000" w:type="pct"/>
        <w:tblCellMar>
          <w:top w:w="102" w:type="dxa"/>
          <w:left w:w="62" w:type="dxa"/>
          <w:bottom w:w="102" w:type="dxa"/>
          <w:right w:w="62" w:type="dxa"/>
        </w:tblCellMar>
        <w:tblLook w:val="0000" w:firstRow="0" w:lastRow="0" w:firstColumn="0" w:lastColumn="0" w:noHBand="0" w:noVBand="0"/>
      </w:tblPr>
      <w:tblGrid>
        <w:gridCol w:w="498"/>
        <w:gridCol w:w="2528"/>
        <w:gridCol w:w="11952"/>
      </w:tblGrid>
      <w:tr w:rsidR="00CF228D" w:rsidRPr="001C0EE3" w:rsidTr="00D43619">
        <w:tc>
          <w:tcPr>
            <w:tcW w:w="166" w:type="pct"/>
            <w:tcBorders>
              <w:top w:val="single" w:sz="4" w:space="0" w:color="auto"/>
              <w:left w:val="single" w:sz="4" w:space="0" w:color="auto"/>
              <w:bottom w:val="single" w:sz="4" w:space="0" w:color="auto"/>
              <w:right w:val="single" w:sz="4" w:space="0" w:color="auto"/>
            </w:tcBorders>
          </w:tcPr>
          <w:p w:rsidR="00CF228D" w:rsidRPr="001C0EE3" w:rsidRDefault="00CF228D">
            <w:pPr>
              <w:autoSpaceDE w:val="0"/>
              <w:autoSpaceDN w:val="0"/>
              <w:adjustRightInd w:val="0"/>
              <w:jc w:val="center"/>
              <w:rPr>
                <w:sz w:val="22"/>
                <w:szCs w:val="22"/>
              </w:rPr>
            </w:pPr>
            <w:r w:rsidRPr="001C0EE3">
              <w:rPr>
                <w:sz w:val="22"/>
                <w:szCs w:val="22"/>
              </w:rPr>
              <w:t>13</w:t>
            </w:r>
          </w:p>
        </w:tc>
        <w:tc>
          <w:tcPr>
            <w:tcW w:w="844" w:type="pct"/>
            <w:tcBorders>
              <w:top w:val="single" w:sz="4" w:space="0" w:color="auto"/>
              <w:left w:val="single" w:sz="4" w:space="0" w:color="auto"/>
              <w:bottom w:val="single" w:sz="4" w:space="0" w:color="auto"/>
              <w:right w:val="single" w:sz="4" w:space="0" w:color="auto"/>
            </w:tcBorders>
          </w:tcPr>
          <w:p w:rsidR="00CF228D" w:rsidRPr="001C0EE3" w:rsidRDefault="00CF228D">
            <w:pPr>
              <w:autoSpaceDE w:val="0"/>
              <w:autoSpaceDN w:val="0"/>
              <w:adjustRightInd w:val="0"/>
              <w:rPr>
                <w:sz w:val="22"/>
                <w:szCs w:val="22"/>
              </w:rPr>
            </w:pPr>
            <w:r w:rsidRPr="001C0EE3">
              <w:rPr>
                <w:sz w:val="22"/>
                <w:szCs w:val="22"/>
              </w:rPr>
              <w:t>Сметная стоимость объекта муниципальной собственности Перми, тыс. руб.</w:t>
            </w:r>
          </w:p>
        </w:tc>
        <w:tc>
          <w:tcPr>
            <w:tcW w:w="3990" w:type="pct"/>
            <w:tcBorders>
              <w:top w:val="single" w:sz="4" w:space="0" w:color="auto"/>
              <w:left w:val="single" w:sz="4" w:space="0" w:color="auto"/>
              <w:bottom w:val="single" w:sz="4" w:space="0" w:color="auto"/>
              <w:right w:val="single" w:sz="4" w:space="0" w:color="auto"/>
            </w:tcBorders>
          </w:tcPr>
          <w:p w:rsidR="00CF228D" w:rsidRPr="001C0EE3" w:rsidRDefault="00DC39A2">
            <w:pPr>
              <w:autoSpaceDE w:val="0"/>
              <w:autoSpaceDN w:val="0"/>
              <w:adjustRightInd w:val="0"/>
              <w:rPr>
                <w:sz w:val="22"/>
                <w:szCs w:val="22"/>
              </w:rPr>
            </w:pPr>
            <w:r>
              <w:rPr>
                <w:sz w:val="22"/>
                <w:szCs w:val="22"/>
              </w:rPr>
              <w:t>849 086,55128</w:t>
            </w:r>
            <w:r w:rsidR="003D5436" w:rsidRPr="00BC117D">
              <w:rPr>
                <w:sz w:val="22"/>
                <w:szCs w:val="22"/>
              </w:rPr>
              <w:t>*</w:t>
            </w:r>
            <w:r w:rsidR="00CF228D" w:rsidRPr="001C0EE3">
              <w:rPr>
                <w:sz w:val="22"/>
                <w:szCs w:val="22"/>
              </w:rPr>
              <w:t>,</w:t>
            </w:r>
            <w:r w:rsidR="0056644D">
              <w:rPr>
                <w:sz w:val="22"/>
                <w:szCs w:val="22"/>
              </w:rPr>
              <w:t xml:space="preserve"> в </w:t>
            </w:r>
            <w:r w:rsidR="00CF228D" w:rsidRPr="001C0EE3">
              <w:rPr>
                <w:sz w:val="22"/>
                <w:szCs w:val="22"/>
              </w:rPr>
              <w:t>том числе:</w:t>
            </w:r>
          </w:p>
          <w:p w:rsidR="00CF228D" w:rsidRPr="001C0EE3" w:rsidRDefault="00CF228D">
            <w:pPr>
              <w:autoSpaceDE w:val="0"/>
              <w:autoSpaceDN w:val="0"/>
              <w:adjustRightInd w:val="0"/>
              <w:rPr>
                <w:sz w:val="22"/>
                <w:szCs w:val="22"/>
              </w:rPr>
            </w:pPr>
            <w:r w:rsidRPr="001C0EE3">
              <w:rPr>
                <w:sz w:val="22"/>
                <w:szCs w:val="22"/>
              </w:rPr>
              <w:t xml:space="preserve">87,500 </w:t>
            </w:r>
            <w:r w:rsidR="00DC39A2">
              <w:rPr>
                <w:sz w:val="22"/>
                <w:szCs w:val="22"/>
              </w:rPr>
              <w:t xml:space="preserve">– </w:t>
            </w:r>
            <w:r w:rsidRPr="001C0EE3">
              <w:rPr>
                <w:sz w:val="22"/>
                <w:szCs w:val="22"/>
              </w:rPr>
              <w:t>проведение историко-культурного исследования объекта культурного наследия;</w:t>
            </w:r>
          </w:p>
          <w:p w:rsidR="00CF228D" w:rsidRPr="001C0EE3" w:rsidRDefault="00CF228D">
            <w:pPr>
              <w:autoSpaceDE w:val="0"/>
              <w:autoSpaceDN w:val="0"/>
              <w:adjustRightInd w:val="0"/>
              <w:rPr>
                <w:sz w:val="22"/>
                <w:szCs w:val="22"/>
              </w:rPr>
            </w:pPr>
            <w:r w:rsidRPr="001C0EE3">
              <w:rPr>
                <w:sz w:val="22"/>
                <w:szCs w:val="22"/>
              </w:rPr>
              <w:t>1</w:t>
            </w:r>
            <w:r w:rsidR="00DC39A2">
              <w:rPr>
                <w:sz w:val="22"/>
                <w:szCs w:val="22"/>
              </w:rPr>
              <w:t xml:space="preserve"> </w:t>
            </w:r>
            <w:r w:rsidRPr="001C0EE3">
              <w:rPr>
                <w:sz w:val="22"/>
                <w:szCs w:val="22"/>
              </w:rPr>
              <w:t xml:space="preserve">594,623 </w:t>
            </w:r>
            <w:r w:rsidR="00DC39A2">
              <w:rPr>
                <w:sz w:val="22"/>
                <w:szCs w:val="22"/>
              </w:rPr>
              <w:t xml:space="preserve">– </w:t>
            </w:r>
            <w:r w:rsidRPr="001C0EE3">
              <w:rPr>
                <w:sz w:val="22"/>
                <w:szCs w:val="22"/>
              </w:rPr>
              <w:t>предоплата за подключение (технологическое присоединение) к сетям инженерной инфраструктуры;</w:t>
            </w:r>
          </w:p>
          <w:p w:rsidR="00CF228D" w:rsidRPr="001C0EE3" w:rsidRDefault="00CF228D">
            <w:pPr>
              <w:autoSpaceDE w:val="0"/>
              <w:autoSpaceDN w:val="0"/>
              <w:adjustRightInd w:val="0"/>
              <w:rPr>
                <w:sz w:val="22"/>
                <w:szCs w:val="22"/>
              </w:rPr>
            </w:pPr>
            <w:r w:rsidRPr="001C0EE3">
              <w:rPr>
                <w:sz w:val="22"/>
                <w:szCs w:val="22"/>
              </w:rPr>
              <w:t xml:space="preserve">125,082 </w:t>
            </w:r>
            <w:r w:rsidR="00DC39A2">
              <w:rPr>
                <w:sz w:val="22"/>
                <w:szCs w:val="22"/>
              </w:rPr>
              <w:t xml:space="preserve">– </w:t>
            </w:r>
            <w:r w:rsidRPr="001C0EE3">
              <w:rPr>
                <w:sz w:val="22"/>
                <w:szCs w:val="22"/>
              </w:rPr>
              <w:t>проведение историко-культурной экспертизы проектной документации;</w:t>
            </w:r>
          </w:p>
          <w:p w:rsidR="00CF228D" w:rsidRPr="001C0EE3" w:rsidRDefault="00CF228D">
            <w:pPr>
              <w:autoSpaceDE w:val="0"/>
              <w:autoSpaceDN w:val="0"/>
              <w:adjustRightInd w:val="0"/>
              <w:rPr>
                <w:sz w:val="22"/>
                <w:szCs w:val="22"/>
              </w:rPr>
            </w:pPr>
            <w:r w:rsidRPr="001C0EE3">
              <w:rPr>
                <w:sz w:val="22"/>
                <w:szCs w:val="22"/>
              </w:rPr>
              <w:t>23</w:t>
            </w:r>
            <w:r w:rsidR="00DC39A2">
              <w:rPr>
                <w:sz w:val="22"/>
                <w:szCs w:val="22"/>
              </w:rPr>
              <w:t xml:space="preserve"> </w:t>
            </w:r>
            <w:r w:rsidRPr="001C0EE3">
              <w:rPr>
                <w:sz w:val="22"/>
                <w:szCs w:val="22"/>
              </w:rPr>
              <w:t xml:space="preserve">319,02630 </w:t>
            </w:r>
            <w:r w:rsidR="00DC39A2">
              <w:rPr>
                <w:sz w:val="22"/>
                <w:szCs w:val="22"/>
              </w:rPr>
              <w:t xml:space="preserve">– </w:t>
            </w:r>
            <w:r w:rsidRPr="001C0EE3">
              <w:rPr>
                <w:sz w:val="22"/>
                <w:szCs w:val="22"/>
              </w:rPr>
              <w:t>компенсация затрат на выполнение работ по выносу инженерных сетей;</w:t>
            </w:r>
          </w:p>
          <w:p w:rsidR="00CF228D" w:rsidRPr="001C0EE3" w:rsidRDefault="00CF228D">
            <w:pPr>
              <w:autoSpaceDE w:val="0"/>
              <w:autoSpaceDN w:val="0"/>
              <w:adjustRightInd w:val="0"/>
              <w:rPr>
                <w:sz w:val="22"/>
                <w:szCs w:val="22"/>
              </w:rPr>
            </w:pPr>
            <w:r w:rsidRPr="001C0EE3">
              <w:rPr>
                <w:sz w:val="22"/>
                <w:szCs w:val="22"/>
              </w:rPr>
              <w:t>10</w:t>
            </w:r>
            <w:r w:rsidR="00DC39A2">
              <w:rPr>
                <w:sz w:val="22"/>
                <w:szCs w:val="22"/>
              </w:rPr>
              <w:t xml:space="preserve"> </w:t>
            </w:r>
            <w:r w:rsidRPr="001C0EE3">
              <w:rPr>
                <w:sz w:val="22"/>
                <w:szCs w:val="22"/>
              </w:rPr>
              <w:t>300,0</w:t>
            </w:r>
            <w:r w:rsidR="002A08EB">
              <w:rPr>
                <w:sz w:val="22"/>
                <w:szCs w:val="22"/>
              </w:rPr>
              <w:t>00</w:t>
            </w:r>
            <w:r w:rsidRPr="001C0EE3">
              <w:rPr>
                <w:sz w:val="22"/>
                <w:szCs w:val="22"/>
              </w:rPr>
              <w:t xml:space="preserve"> </w:t>
            </w:r>
            <w:r w:rsidR="00DC39A2">
              <w:rPr>
                <w:sz w:val="22"/>
                <w:szCs w:val="22"/>
              </w:rPr>
              <w:t xml:space="preserve">– </w:t>
            </w:r>
            <w:r w:rsidRPr="001C0EE3">
              <w:rPr>
                <w:sz w:val="22"/>
                <w:szCs w:val="22"/>
              </w:rPr>
              <w:t>разработка проектной документации;</w:t>
            </w:r>
          </w:p>
          <w:p w:rsidR="00CF228D" w:rsidRPr="001C0EE3" w:rsidRDefault="00CF228D">
            <w:pPr>
              <w:autoSpaceDE w:val="0"/>
              <w:autoSpaceDN w:val="0"/>
              <w:adjustRightInd w:val="0"/>
              <w:rPr>
                <w:sz w:val="22"/>
                <w:szCs w:val="22"/>
              </w:rPr>
            </w:pPr>
            <w:r w:rsidRPr="001C0EE3">
              <w:rPr>
                <w:sz w:val="22"/>
                <w:szCs w:val="22"/>
              </w:rPr>
              <w:t>1</w:t>
            </w:r>
            <w:r w:rsidR="00DC39A2">
              <w:rPr>
                <w:sz w:val="22"/>
                <w:szCs w:val="22"/>
              </w:rPr>
              <w:t xml:space="preserve"> </w:t>
            </w:r>
            <w:r w:rsidRPr="001C0EE3">
              <w:rPr>
                <w:sz w:val="22"/>
                <w:szCs w:val="22"/>
              </w:rPr>
              <w:t>253,55007</w:t>
            </w:r>
            <w:r w:rsidR="00CA0B0A">
              <w:rPr>
                <w:sz w:val="22"/>
                <w:szCs w:val="22"/>
              </w:rPr>
              <w:t xml:space="preserve"> </w:t>
            </w:r>
            <w:r w:rsidR="00DC39A2">
              <w:rPr>
                <w:sz w:val="22"/>
                <w:szCs w:val="22"/>
              </w:rPr>
              <w:t xml:space="preserve">– </w:t>
            </w:r>
            <w:r w:rsidRPr="001C0EE3">
              <w:rPr>
                <w:sz w:val="22"/>
                <w:szCs w:val="22"/>
              </w:rPr>
              <w:t>проведение государственной экспертизы проектной документации</w:t>
            </w:r>
            <w:r w:rsidR="0056644D">
              <w:rPr>
                <w:sz w:val="22"/>
                <w:szCs w:val="22"/>
              </w:rPr>
              <w:t xml:space="preserve"> в </w:t>
            </w:r>
            <w:r w:rsidRPr="001C0EE3">
              <w:rPr>
                <w:sz w:val="22"/>
                <w:szCs w:val="22"/>
              </w:rPr>
              <w:t>части проверки достоверности определения сметной стоимости;</w:t>
            </w:r>
          </w:p>
          <w:p w:rsidR="00CF228D" w:rsidRPr="001C0EE3" w:rsidRDefault="00CF228D">
            <w:pPr>
              <w:autoSpaceDE w:val="0"/>
              <w:autoSpaceDN w:val="0"/>
              <w:adjustRightInd w:val="0"/>
              <w:rPr>
                <w:sz w:val="22"/>
                <w:szCs w:val="22"/>
              </w:rPr>
            </w:pPr>
            <w:r w:rsidRPr="001C0EE3">
              <w:rPr>
                <w:sz w:val="22"/>
                <w:szCs w:val="22"/>
              </w:rPr>
              <w:t>11</w:t>
            </w:r>
            <w:r w:rsidR="00DC39A2">
              <w:rPr>
                <w:sz w:val="22"/>
                <w:szCs w:val="22"/>
              </w:rPr>
              <w:t xml:space="preserve"> </w:t>
            </w:r>
            <w:r w:rsidRPr="001C0EE3">
              <w:rPr>
                <w:sz w:val="22"/>
                <w:szCs w:val="22"/>
              </w:rPr>
              <w:t xml:space="preserve">808,82340 </w:t>
            </w:r>
            <w:r w:rsidR="00DC39A2">
              <w:rPr>
                <w:sz w:val="22"/>
                <w:szCs w:val="22"/>
              </w:rPr>
              <w:t xml:space="preserve">– </w:t>
            </w:r>
            <w:r w:rsidRPr="001C0EE3">
              <w:rPr>
                <w:sz w:val="22"/>
                <w:szCs w:val="22"/>
              </w:rPr>
              <w:t>проведение спасательных археологических работ;</w:t>
            </w:r>
          </w:p>
          <w:p w:rsidR="00CF228D" w:rsidRPr="001C0EE3" w:rsidRDefault="00CF228D">
            <w:pPr>
              <w:autoSpaceDE w:val="0"/>
              <w:autoSpaceDN w:val="0"/>
              <w:adjustRightInd w:val="0"/>
              <w:rPr>
                <w:sz w:val="22"/>
                <w:szCs w:val="22"/>
              </w:rPr>
            </w:pPr>
            <w:r w:rsidRPr="001C0EE3">
              <w:rPr>
                <w:sz w:val="22"/>
                <w:szCs w:val="22"/>
              </w:rPr>
              <w:t xml:space="preserve">464,46090 </w:t>
            </w:r>
            <w:r w:rsidR="00DC39A2">
              <w:rPr>
                <w:sz w:val="22"/>
                <w:szCs w:val="22"/>
              </w:rPr>
              <w:t xml:space="preserve">– </w:t>
            </w:r>
            <w:r w:rsidRPr="001C0EE3">
              <w:rPr>
                <w:sz w:val="22"/>
                <w:szCs w:val="22"/>
              </w:rPr>
              <w:t>подключение (технологическое присоединение) к сетям инженерной инфраструктуры;</w:t>
            </w:r>
          </w:p>
          <w:p w:rsidR="00CF228D" w:rsidRPr="001C0EE3" w:rsidRDefault="004805A4">
            <w:pPr>
              <w:autoSpaceDE w:val="0"/>
              <w:autoSpaceDN w:val="0"/>
              <w:adjustRightInd w:val="0"/>
              <w:rPr>
                <w:sz w:val="22"/>
                <w:szCs w:val="22"/>
              </w:rPr>
            </w:pPr>
            <w:r w:rsidRPr="001C0EE3">
              <w:rPr>
                <w:sz w:val="22"/>
                <w:szCs w:val="22"/>
              </w:rPr>
              <w:t>753</w:t>
            </w:r>
            <w:r w:rsidR="00DC39A2">
              <w:rPr>
                <w:sz w:val="22"/>
                <w:szCs w:val="22"/>
              </w:rPr>
              <w:t xml:space="preserve"> </w:t>
            </w:r>
            <w:r w:rsidRPr="001C0EE3">
              <w:rPr>
                <w:sz w:val="22"/>
                <w:szCs w:val="22"/>
              </w:rPr>
              <w:t>247,99337</w:t>
            </w:r>
            <w:r w:rsidR="00CF228D" w:rsidRPr="001C0EE3">
              <w:rPr>
                <w:sz w:val="22"/>
                <w:szCs w:val="22"/>
              </w:rPr>
              <w:t xml:space="preserve"> </w:t>
            </w:r>
            <w:r w:rsidR="00DC39A2">
              <w:rPr>
                <w:sz w:val="22"/>
                <w:szCs w:val="22"/>
              </w:rPr>
              <w:t xml:space="preserve">– </w:t>
            </w:r>
            <w:r w:rsidR="00CF228D" w:rsidRPr="001C0EE3">
              <w:rPr>
                <w:sz w:val="22"/>
                <w:szCs w:val="22"/>
              </w:rPr>
              <w:t>выполнение работ по реконструкции;</w:t>
            </w:r>
          </w:p>
          <w:p w:rsidR="00CF228D" w:rsidRPr="001C0EE3" w:rsidRDefault="00CF228D">
            <w:pPr>
              <w:autoSpaceDE w:val="0"/>
              <w:autoSpaceDN w:val="0"/>
              <w:adjustRightInd w:val="0"/>
              <w:rPr>
                <w:sz w:val="22"/>
                <w:szCs w:val="22"/>
              </w:rPr>
            </w:pPr>
            <w:r w:rsidRPr="001C0EE3">
              <w:rPr>
                <w:sz w:val="22"/>
                <w:szCs w:val="22"/>
              </w:rPr>
              <w:t xml:space="preserve">839,77950 </w:t>
            </w:r>
            <w:r w:rsidR="00DC39A2">
              <w:rPr>
                <w:sz w:val="22"/>
                <w:szCs w:val="22"/>
              </w:rPr>
              <w:t xml:space="preserve">– </w:t>
            </w:r>
            <w:r w:rsidRPr="001C0EE3">
              <w:rPr>
                <w:sz w:val="22"/>
                <w:szCs w:val="22"/>
              </w:rPr>
              <w:t>проведение авторского надзора;</w:t>
            </w:r>
          </w:p>
          <w:p w:rsidR="00CF228D" w:rsidRPr="001C0EE3" w:rsidRDefault="004805A4">
            <w:pPr>
              <w:autoSpaceDE w:val="0"/>
              <w:autoSpaceDN w:val="0"/>
              <w:adjustRightInd w:val="0"/>
              <w:rPr>
                <w:sz w:val="22"/>
                <w:szCs w:val="22"/>
              </w:rPr>
            </w:pPr>
            <w:r w:rsidRPr="001C0EE3">
              <w:rPr>
                <w:sz w:val="22"/>
                <w:szCs w:val="22"/>
              </w:rPr>
              <w:t>43</w:t>
            </w:r>
            <w:r w:rsidR="00DC39A2">
              <w:rPr>
                <w:sz w:val="22"/>
                <w:szCs w:val="22"/>
              </w:rPr>
              <w:t xml:space="preserve"> </w:t>
            </w:r>
            <w:r w:rsidRPr="001C0EE3">
              <w:rPr>
                <w:sz w:val="22"/>
                <w:szCs w:val="22"/>
              </w:rPr>
              <w:t xml:space="preserve">656,34262 </w:t>
            </w:r>
            <w:r w:rsidR="00DC39A2">
              <w:rPr>
                <w:sz w:val="22"/>
                <w:szCs w:val="22"/>
              </w:rPr>
              <w:t xml:space="preserve">– </w:t>
            </w:r>
            <w:r w:rsidR="00CF228D" w:rsidRPr="001C0EE3">
              <w:rPr>
                <w:sz w:val="22"/>
                <w:szCs w:val="22"/>
              </w:rPr>
              <w:t>приобретение оборудования, средств обучения, мебели, инвентаря;</w:t>
            </w:r>
          </w:p>
          <w:p w:rsidR="00CF228D" w:rsidRPr="001C0EE3" w:rsidRDefault="00CF228D">
            <w:pPr>
              <w:autoSpaceDE w:val="0"/>
              <w:autoSpaceDN w:val="0"/>
              <w:adjustRightInd w:val="0"/>
              <w:rPr>
                <w:sz w:val="22"/>
                <w:szCs w:val="22"/>
              </w:rPr>
            </w:pPr>
            <w:r w:rsidRPr="001C0EE3">
              <w:rPr>
                <w:sz w:val="22"/>
                <w:szCs w:val="22"/>
              </w:rPr>
              <w:t xml:space="preserve">35,000 </w:t>
            </w:r>
            <w:r w:rsidR="00DC39A2">
              <w:rPr>
                <w:sz w:val="22"/>
                <w:szCs w:val="22"/>
              </w:rPr>
              <w:t xml:space="preserve">– </w:t>
            </w:r>
            <w:r w:rsidRPr="001C0EE3">
              <w:rPr>
                <w:sz w:val="22"/>
                <w:szCs w:val="22"/>
              </w:rPr>
              <w:t>проведение кадастровых работ;</w:t>
            </w:r>
          </w:p>
          <w:p w:rsidR="00CF228D" w:rsidRPr="001C0EE3" w:rsidRDefault="00B31662">
            <w:pPr>
              <w:autoSpaceDE w:val="0"/>
              <w:autoSpaceDN w:val="0"/>
              <w:adjustRightInd w:val="0"/>
              <w:rPr>
                <w:sz w:val="22"/>
                <w:szCs w:val="22"/>
              </w:rPr>
            </w:pPr>
            <w:r w:rsidRPr="001C0EE3">
              <w:rPr>
                <w:sz w:val="22"/>
                <w:szCs w:val="22"/>
              </w:rPr>
              <w:t xml:space="preserve">589,71885 </w:t>
            </w:r>
            <w:r w:rsidR="00DC39A2">
              <w:rPr>
                <w:sz w:val="22"/>
                <w:szCs w:val="22"/>
              </w:rPr>
              <w:t xml:space="preserve">– </w:t>
            </w:r>
            <w:r w:rsidR="00CF228D" w:rsidRPr="001C0EE3">
              <w:rPr>
                <w:sz w:val="22"/>
                <w:szCs w:val="22"/>
              </w:rPr>
              <w:t>корректировка проектной документации;</w:t>
            </w:r>
          </w:p>
          <w:p w:rsidR="00CF228D" w:rsidRPr="001C0EE3" w:rsidRDefault="004805A4">
            <w:pPr>
              <w:autoSpaceDE w:val="0"/>
              <w:autoSpaceDN w:val="0"/>
              <w:adjustRightInd w:val="0"/>
              <w:rPr>
                <w:sz w:val="22"/>
                <w:szCs w:val="22"/>
              </w:rPr>
            </w:pPr>
            <w:r w:rsidRPr="001C0EE3">
              <w:rPr>
                <w:sz w:val="22"/>
                <w:szCs w:val="22"/>
              </w:rPr>
              <w:t xml:space="preserve">589,733 </w:t>
            </w:r>
            <w:r w:rsidR="00DC39A2">
              <w:rPr>
                <w:sz w:val="22"/>
                <w:szCs w:val="22"/>
              </w:rPr>
              <w:t xml:space="preserve">– </w:t>
            </w:r>
            <w:r w:rsidR="00CF228D" w:rsidRPr="001C0EE3">
              <w:rPr>
                <w:sz w:val="22"/>
                <w:szCs w:val="22"/>
              </w:rPr>
              <w:t>проведение геотехнического мониторинга зданий;</w:t>
            </w:r>
          </w:p>
          <w:p w:rsidR="00CF228D" w:rsidRPr="001C0EE3" w:rsidRDefault="00B31662">
            <w:pPr>
              <w:autoSpaceDE w:val="0"/>
              <w:autoSpaceDN w:val="0"/>
              <w:adjustRightInd w:val="0"/>
              <w:rPr>
                <w:sz w:val="22"/>
                <w:szCs w:val="22"/>
              </w:rPr>
            </w:pPr>
            <w:r w:rsidRPr="001C0EE3">
              <w:rPr>
                <w:sz w:val="22"/>
                <w:szCs w:val="22"/>
              </w:rPr>
              <w:t>215,000</w:t>
            </w:r>
            <w:r w:rsidR="00DC39A2">
              <w:rPr>
                <w:sz w:val="22"/>
                <w:szCs w:val="22"/>
              </w:rPr>
              <w:t xml:space="preserve"> – </w:t>
            </w:r>
            <w:r w:rsidR="00CF228D" w:rsidRPr="001C0EE3">
              <w:rPr>
                <w:sz w:val="22"/>
                <w:szCs w:val="22"/>
              </w:rPr>
              <w:t>проведение лабораторных исследований (испытаний) и измерений на объекте;</w:t>
            </w:r>
          </w:p>
          <w:p w:rsidR="00CF228D" w:rsidRPr="001C0EE3" w:rsidRDefault="00CF228D">
            <w:pPr>
              <w:autoSpaceDE w:val="0"/>
              <w:autoSpaceDN w:val="0"/>
              <w:adjustRightInd w:val="0"/>
              <w:rPr>
                <w:sz w:val="22"/>
                <w:szCs w:val="22"/>
              </w:rPr>
            </w:pPr>
            <w:r w:rsidRPr="001C0EE3">
              <w:rPr>
                <w:sz w:val="22"/>
                <w:szCs w:val="22"/>
              </w:rPr>
              <w:t xml:space="preserve">413,28027 </w:t>
            </w:r>
            <w:r w:rsidR="00DC39A2">
              <w:rPr>
                <w:sz w:val="22"/>
                <w:szCs w:val="22"/>
              </w:rPr>
              <w:t xml:space="preserve">– </w:t>
            </w:r>
            <w:r w:rsidRPr="001C0EE3">
              <w:rPr>
                <w:sz w:val="22"/>
                <w:szCs w:val="22"/>
              </w:rPr>
              <w:t>проведение государственной экспертизы по результатам экспертного сопровождения;</w:t>
            </w:r>
          </w:p>
          <w:p w:rsidR="00CF228D" w:rsidRPr="001C0EE3" w:rsidRDefault="00CF228D" w:rsidP="00B72212">
            <w:pPr>
              <w:autoSpaceDE w:val="0"/>
              <w:autoSpaceDN w:val="0"/>
              <w:adjustRightInd w:val="0"/>
              <w:rPr>
                <w:sz w:val="22"/>
                <w:szCs w:val="22"/>
              </w:rPr>
            </w:pPr>
            <w:r w:rsidRPr="001C0EE3">
              <w:rPr>
                <w:sz w:val="22"/>
                <w:szCs w:val="22"/>
              </w:rPr>
              <w:t xml:space="preserve">546,638 </w:t>
            </w:r>
            <w:r w:rsidR="00DC39A2">
              <w:rPr>
                <w:sz w:val="22"/>
                <w:szCs w:val="22"/>
              </w:rPr>
              <w:t xml:space="preserve">– </w:t>
            </w:r>
            <w:r w:rsidRPr="001C0EE3">
              <w:rPr>
                <w:sz w:val="22"/>
                <w:szCs w:val="22"/>
              </w:rPr>
              <w:t>выполнение технической инвентаризация и паспортизации объекта</w:t>
            </w:r>
          </w:p>
        </w:tc>
      </w:tr>
    </w:tbl>
    <w:p w:rsidR="00F81B87" w:rsidRDefault="00F81B87" w:rsidP="00AE52FF">
      <w:pPr>
        <w:widowControl w:val="0"/>
        <w:shd w:val="clear" w:color="auto" w:fill="FFFFFF"/>
        <w:autoSpaceDE w:val="0"/>
        <w:autoSpaceDN w:val="0"/>
        <w:ind w:firstLine="720"/>
        <w:outlineLvl w:val="2"/>
        <w:rPr>
          <w:sz w:val="28"/>
        </w:rPr>
      </w:pPr>
    </w:p>
    <w:p w:rsidR="00AB1E7C" w:rsidRDefault="00AB1E7C" w:rsidP="00AE52FF">
      <w:pPr>
        <w:widowControl w:val="0"/>
        <w:shd w:val="clear" w:color="auto" w:fill="FFFFFF"/>
        <w:autoSpaceDE w:val="0"/>
        <w:autoSpaceDN w:val="0"/>
        <w:ind w:firstLine="720"/>
        <w:outlineLvl w:val="2"/>
        <w:rPr>
          <w:sz w:val="28"/>
        </w:rPr>
      </w:pPr>
      <w:r>
        <w:rPr>
          <w:sz w:val="28"/>
        </w:rPr>
        <w:t>3.1</w:t>
      </w:r>
      <w:r w:rsidR="004E5957">
        <w:rPr>
          <w:sz w:val="28"/>
        </w:rPr>
        <w:t>6</w:t>
      </w:r>
      <w:r>
        <w:rPr>
          <w:sz w:val="28"/>
        </w:rPr>
        <w:t>.3. в таблице 4 строку 13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5118"/>
        <w:gridCol w:w="9114"/>
      </w:tblGrid>
      <w:tr w:rsidR="00AB1E7C" w:rsidRPr="0058430A" w:rsidTr="007F1CBC">
        <w:tc>
          <w:tcPr>
            <w:tcW w:w="278" w:type="pct"/>
          </w:tcPr>
          <w:p w:rsidR="00AB1E7C" w:rsidRPr="0058430A" w:rsidRDefault="00AB1E7C" w:rsidP="007F1CBC">
            <w:pPr>
              <w:widowControl w:val="0"/>
              <w:shd w:val="clear" w:color="auto" w:fill="FFFFFF"/>
              <w:autoSpaceDE w:val="0"/>
              <w:autoSpaceDN w:val="0"/>
              <w:jc w:val="center"/>
              <w:rPr>
                <w:sz w:val="24"/>
                <w:szCs w:val="24"/>
              </w:rPr>
            </w:pPr>
            <w:r w:rsidRPr="0058430A">
              <w:rPr>
                <w:sz w:val="24"/>
                <w:szCs w:val="24"/>
              </w:rPr>
              <w:lastRenderedPageBreak/>
              <w:t>13</w:t>
            </w:r>
          </w:p>
        </w:tc>
        <w:tc>
          <w:tcPr>
            <w:tcW w:w="1698" w:type="pct"/>
          </w:tcPr>
          <w:p w:rsidR="00AB1E7C" w:rsidRPr="0058430A" w:rsidRDefault="00AB1E7C" w:rsidP="007F1CBC">
            <w:pPr>
              <w:widowControl w:val="0"/>
              <w:shd w:val="clear" w:color="auto" w:fill="FFFFFF"/>
              <w:autoSpaceDE w:val="0"/>
              <w:autoSpaceDN w:val="0"/>
              <w:rPr>
                <w:sz w:val="24"/>
                <w:szCs w:val="24"/>
              </w:rPr>
            </w:pPr>
            <w:r w:rsidRPr="0058430A">
              <w:rPr>
                <w:sz w:val="24"/>
                <w:szCs w:val="24"/>
              </w:rPr>
              <w:t>Сметная стоимость объекта муниципальной собственности Перми, тыс. руб.</w:t>
            </w:r>
          </w:p>
        </w:tc>
        <w:tc>
          <w:tcPr>
            <w:tcW w:w="3024" w:type="pct"/>
          </w:tcPr>
          <w:p w:rsidR="00F84851" w:rsidRPr="00F84851" w:rsidRDefault="00F84851" w:rsidP="00F84851">
            <w:pPr>
              <w:shd w:val="clear" w:color="auto" w:fill="FFFFFF"/>
              <w:autoSpaceDE w:val="0"/>
              <w:autoSpaceDN w:val="0"/>
              <w:adjustRightInd w:val="0"/>
              <w:rPr>
                <w:sz w:val="24"/>
                <w:szCs w:val="24"/>
              </w:rPr>
            </w:pPr>
            <w:r>
              <w:rPr>
                <w:sz w:val="24"/>
                <w:szCs w:val="24"/>
              </w:rPr>
              <w:t>401</w:t>
            </w:r>
            <w:r w:rsidR="0050729C">
              <w:rPr>
                <w:sz w:val="24"/>
                <w:szCs w:val="24"/>
              </w:rPr>
              <w:t xml:space="preserve"> </w:t>
            </w:r>
            <w:r>
              <w:rPr>
                <w:sz w:val="24"/>
                <w:szCs w:val="24"/>
              </w:rPr>
              <w:t>811,29296</w:t>
            </w:r>
            <w:r w:rsidRPr="00F84851">
              <w:rPr>
                <w:sz w:val="24"/>
                <w:szCs w:val="24"/>
              </w:rPr>
              <w:t>, в том числе:</w:t>
            </w:r>
          </w:p>
          <w:p w:rsidR="00F84851" w:rsidRPr="00F84851" w:rsidRDefault="00F84851" w:rsidP="00F84851">
            <w:pPr>
              <w:shd w:val="clear" w:color="auto" w:fill="FFFFFF"/>
              <w:autoSpaceDE w:val="0"/>
              <w:autoSpaceDN w:val="0"/>
              <w:adjustRightInd w:val="0"/>
              <w:rPr>
                <w:sz w:val="24"/>
                <w:szCs w:val="24"/>
              </w:rPr>
            </w:pPr>
            <w:r w:rsidRPr="00F84851">
              <w:rPr>
                <w:sz w:val="24"/>
                <w:szCs w:val="24"/>
              </w:rPr>
              <w:t>5</w:t>
            </w:r>
            <w:r w:rsidR="0050729C">
              <w:rPr>
                <w:sz w:val="24"/>
                <w:szCs w:val="24"/>
              </w:rPr>
              <w:t xml:space="preserve"> </w:t>
            </w:r>
            <w:r w:rsidRPr="00F84851">
              <w:rPr>
                <w:sz w:val="24"/>
                <w:szCs w:val="24"/>
              </w:rPr>
              <w:t>800,000</w:t>
            </w:r>
            <w:r w:rsidR="00A30369">
              <w:rPr>
                <w:sz w:val="24"/>
                <w:szCs w:val="24"/>
              </w:rPr>
              <w:t xml:space="preserve"> – </w:t>
            </w:r>
            <w:r w:rsidRPr="00F84851">
              <w:rPr>
                <w:sz w:val="24"/>
                <w:szCs w:val="24"/>
              </w:rPr>
              <w:t>разработка проектной документации;</w:t>
            </w:r>
          </w:p>
          <w:p w:rsidR="00F84851" w:rsidRPr="00F84851" w:rsidRDefault="00F84851" w:rsidP="00F84851">
            <w:pPr>
              <w:shd w:val="clear" w:color="auto" w:fill="FFFFFF"/>
              <w:autoSpaceDE w:val="0"/>
              <w:autoSpaceDN w:val="0"/>
              <w:adjustRightInd w:val="0"/>
              <w:rPr>
                <w:sz w:val="24"/>
                <w:szCs w:val="24"/>
              </w:rPr>
            </w:pPr>
            <w:r w:rsidRPr="00F84851">
              <w:rPr>
                <w:sz w:val="24"/>
                <w:szCs w:val="24"/>
              </w:rPr>
              <w:t>14</w:t>
            </w:r>
            <w:r w:rsidR="0050729C">
              <w:rPr>
                <w:sz w:val="24"/>
                <w:szCs w:val="24"/>
              </w:rPr>
              <w:t xml:space="preserve"> </w:t>
            </w:r>
            <w:r w:rsidRPr="00F84851">
              <w:rPr>
                <w:sz w:val="24"/>
                <w:szCs w:val="24"/>
              </w:rPr>
              <w:t>810,03823- подключение (технологическое присоединение) к сетям инженерной инфраструктуры;</w:t>
            </w:r>
          </w:p>
          <w:p w:rsidR="00F84851" w:rsidRPr="00F84851" w:rsidRDefault="00F84851" w:rsidP="00F84851">
            <w:pPr>
              <w:shd w:val="clear" w:color="auto" w:fill="FFFFFF"/>
              <w:autoSpaceDE w:val="0"/>
              <w:autoSpaceDN w:val="0"/>
              <w:adjustRightInd w:val="0"/>
              <w:rPr>
                <w:sz w:val="24"/>
                <w:szCs w:val="24"/>
              </w:rPr>
            </w:pPr>
            <w:r w:rsidRPr="00F84851">
              <w:rPr>
                <w:sz w:val="24"/>
                <w:szCs w:val="24"/>
              </w:rPr>
              <w:t>380</w:t>
            </w:r>
            <w:r w:rsidR="0050729C">
              <w:rPr>
                <w:sz w:val="24"/>
                <w:szCs w:val="24"/>
              </w:rPr>
              <w:t xml:space="preserve"> </w:t>
            </w:r>
            <w:r w:rsidRPr="00F84851">
              <w:rPr>
                <w:sz w:val="24"/>
                <w:szCs w:val="24"/>
              </w:rPr>
              <w:t>020,69312</w:t>
            </w:r>
            <w:r w:rsidR="00A30369">
              <w:rPr>
                <w:sz w:val="24"/>
                <w:szCs w:val="24"/>
              </w:rPr>
              <w:t xml:space="preserve"> – </w:t>
            </w:r>
            <w:r w:rsidRPr="00F84851">
              <w:rPr>
                <w:sz w:val="24"/>
                <w:szCs w:val="24"/>
              </w:rPr>
              <w:t>выполнение работ по реконструкции;</w:t>
            </w:r>
          </w:p>
          <w:p w:rsidR="00F84851" w:rsidRPr="00F84851" w:rsidRDefault="00F84851" w:rsidP="00F84851">
            <w:pPr>
              <w:shd w:val="clear" w:color="auto" w:fill="FFFFFF"/>
              <w:autoSpaceDE w:val="0"/>
              <w:autoSpaceDN w:val="0"/>
              <w:adjustRightInd w:val="0"/>
              <w:rPr>
                <w:sz w:val="24"/>
                <w:szCs w:val="24"/>
              </w:rPr>
            </w:pPr>
            <w:r w:rsidRPr="00F84851">
              <w:rPr>
                <w:sz w:val="24"/>
                <w:szCs w:val="24"/>
              </w:rPr>
              <w:t>610,61412</w:t>
            </w:r>
            <w:r w:rsidR="00A30369">
              <w:rPr>
                <w:sz w:val="24"/>
                <w:szCs w:val="24"/>
              </w:rPr>
              <w:t xml:space="preserve"> – </w:t>
            </w:r>
            <w:r w:rsidRPr="00F84851">
              <w:rPr>
                <w:sz w:val="24"/>
                <w:szCs w:val="24"/>
              </w:rPr>
              <w:t>проведение авторского надзора;</w:t>
            </w:r>
          </w:p>
          <w:p w:rsidR="00F84851" w:rsidRPr="00F84851" w:rsidRDefault="00F84851" w:rsidP="00F84851">
            <w:pPr>
              <w:shd w:val="clear" w:color="auto" w:fill="FFFFFF"/>
              <w:autoSpaceDE w:val="0"/>
              <w:autoSpaceDN w:val="0"/>
              <w:adjustRightInd w:val="0"/>
              <w:rPr>
                <w:sz w:val="24"/>
                <w:szCs w:val="24"/>
              </w:rPr>
            </w:pPr>
            <w:r w:rsidRPr="00F84851">
              <w:rPr>
                <w:sz w:val="24"/>
                <w:szCs w:val="24"/>
              </w:rPr>
              <w:t>79,94749</w:t>
            </w:r>
            <w:r w:rsidR="00A30369">
              <w:rPr>
                <w:sz w:val="24"/>
                <w:szCs w:val="24"/>
              </w:rPr>
              <w:t xml:space="preserve"> – </w:t>
            </w:r>
            <w:r w:rsidRPr="00F84851">
              <w:rPr>
                <w:sz w:val="24"/>
                <w:szCs w:val="24"/>
              </w:rPr>
              <w:t>проведение государственной экспертизы проектной документации в части проверки достоверности определения сметной стоимости;</w:t>
            </w:r>
          </w:p>
          <w:p w:rsidR="00F84851" w:rsidRPr="00F84851" w:rsidRDefault="00F84851" w:rsidP="00F84851">
            <w:pPr>
              <w:shd w:val="clear" w:color="auto" w:fill="FFFFFF"/>
              <w:autoSpaceDE w:val="0"/>
              <w:autoSpaceDN w:val="0"/>
              <w:adjustRightInd w:val="0"/>
              <w:rPr>
                <w:sz w:val="24"/>
                <w:szCs w:val="24"/>
              </w:rPr>
            </w:pPr>
            <w:r w:rsidRPr="00F84851">
              <w:rPr>
                <w:sz w:val="24"/>
                <w:szCs w:val="24"/>
              </w:rPr>
              <w:t>450,000</w:t>
            </w:r>
            <w:r w:rsidR="00A30369">
              <w:rPr>
                <w:sz w:val="24"/>
                <w:szCs w:val="24"/>
              </w:rPr>
              <w:t xml:space="preserve"> – </w:t>
            </w:r>
            <w:r w:rsidRPr="00F84851">
              <w:rPr>
                <w:sz w:val="24"/>
                <w:szCs w:val="24"/>
              </w:rPr>
              <w:t>выполнение работ по технической инвентаризации и паспортизации объекта;</w:t>
            </w:r>
          </w:p>
          <w:p w:rsidR="00AB1E7C" w:rsidRPr="0058430A" w:rsidRDefault="00F84851" w:rsidP="0050729C">
            <w:pPr>
              <w:shd w:val="clear" w:color="auto" w:fill="FFFFFF"/>
              <w:rPr>
                <w:color w:val="000000"/>
                <w:sz w:val="24"/>
                <w:szCs w:val="24"/>
              </w:rPr>
            </w:pPr>
            <w:r w:rsidRPr="00F84851">
              <w:rPr>
                <w:sz w:val="24"/>
                <w:szCs w:val="24"/>
              </w:rPr>
              <w:t>40,000</w:t>
            </w:r>
            <w:r w:rsidR="00A30369">
              <w:rPr>
                <w:sz w:val="24"/>
                <w:szCs w:val="24"/>
              </w:rPr>
              <w:t xml:space="preserve"> – </w:t>
            </w:r>
            <w:r w:rsidRPr="00F84851">
              <w:rPr>
                <w:sz w:val="24"/>
                <w:szCs w:val="24"/>
              </w:rPr>
              <w:t>выполненные геодезические работы по разб</w:t>
            </w:r>
            <w:r w:rsidR="00874B53">
              <w:rPr>
                <w:sz w:val="24"/>
                <w:szCs w:val="24"/>
              </w:rPr>
              <w:t>ивки осей здания по объекту: «</w:t>
            </w:r>
            <w:r w:rsidRPr="00F84851">
              <w:rPr>
                <w:sz w:val="24"/>
                <w:szCs w:val="24"/>
              </w:rPr>
              <w:t>реко</w:t>
            </w:r>
            <w:r w:rsidR="00874B53">
              <w:rPr>
                <w:sz w:val="24"/>
                <w:szCs w:val="24"/>
              </w:rPr>
              <w:t>нструкция ледовой арены МАУ ДО «ДЮЦ «</w:t>
            </w:r>
            <w:r w:rsidRPr="00F84851">
              <w:rPr>
                <w:sz w:val="24"/>
                <w:szCs w:val="24"/>
              </w:rPr>
              <w:t>Здоровье</w:t>
            </w:r>
            <w:r w:rsidR="00874B53">
              <w:rPr>
                <w:sz w:val="24"/>
                <w:szCs w:val="24"/>
              </w:rPr>
              <w:t>»</w:t>
            </w:r>
          </w:p>
        </w:tc>
      </w:tr>
    </w:tbl>
    <w:p w:rsidR="00AB1E7C" w:rsidRPr="0058430A" w:rsidRDefault="00AB1E7C" w:rsidP="00AE52FF">
      <w:pPr>
        <w:widowControl w:val="0"/>
        <w:shd w:val="clear" w:color="auto" w:fill="FFFFFF"/>
        <w:autoSpaceDE w:val="0"/>
        <w:autoSpaceDN w:val="0"/>
        <w:ind w:firstLine="720"/>
        <w:outlineLvl w:val="2"/>
        <w:rPr>
          <w:sz w:val="28"/>
        </w:rPr>
      </w:pPr>
    </w:p>
    <w:p w:rsidR="00C83A0D" w:rsidRDefault="00660F40" w:rsidP="00660F40">
      <w:pPr>
        <w:widowControl w:val="0"/>
        <w:shd w:val="clear" w:color="auto" w:fill="FFFFFF"/>
        <w:autoSpaceDE w:val="0"/>
        <w:autoSpaceDN w:val="0"/>
        <w:ind w:firstLine="720"/>
        <w:outlineLvl w:val="2"/>
        <w:rPr>
          <w:sz w:val="28"/>
        </w:rPr>
      </w:pPr>
      <w:r>
        <w:rPr>
          <w:sz w:val="28"/>
        </w:rPr>
        <w:t>3</w:t>
      </w:r>
      <w:r w:rsidRPr="0058430A">
        <w:rPr>
          <w:sz w:val="28"/>
        </w:rPr>
        <w:t>.1</w:t>
      </w:r>
      <w:r w:rsidR="004E5957">
        <w:rPr>
          <w:sz w:val="28"/>
        </w:rPr>
        <w:t>6</w:t>
      </w:r>
      <w:r w:rsidRPr="0058430A">
        <w:rPr>
          <w:sz w:val="28"/>
        </w:rPr>
        <w:t>.</w:t>
      </w:r>
      <w:r w:rsidR="009D0961">
        <w:rPr>
          <w:sz w:val="28"/>
        </w:rPr>
        <w:t>4</w:t>
      </w:r>
      <w:r w:rsidRPr="0058430A">
        <w:rPr>
          <w:sz w:val="28"/>
        </w:rPr>
        <w:t>.</w:t>
      </w:r>
      <w:r>
        <w:rPr>
          <w:sz w:val="28"/>
        </w:rPr>
        <w:t xml:space="preserve"> в </w:t>
      </w:r>
      <w:r w:rsidRPr="0058430A">
        <w:rPr>
          <w:sz w:val="28"/>
        </w:rPr>
        <w:t xml:space="preserve">таблице </w:t>
      </w:r>
      <w:r>
        <w:rPr>
          <w:sz w:val="28"/>
        </w:rPr>
        <w:t>8</w:t>
      </w:r>
      <w:r w:rsidR="00C83A0D">
        <w:rPr>
          <w:sz w:val="28"/>
        </w:rPr>
        <w:t>:</w:t>
      </w:r>
      <w:r w:rsidRPr="0058430A">
        <w:rPr>
          <w:sz w:val="28"/>
        </w:rPr>
        <w:t xml:space="preserve"> </w:t>
      </w:r>
    </w:p>
    <w:p w:rsidR="00660F40" w:rsidRPr="0058430A" w:rsidRDefault="00C83A0D" w:rsidP="00660F40">
      <w:pPr>
        <w:widowControl w:val="0"/>
        <w:shd w:val="clear" w:color="auto" w:fill="FFFFFF"/>
        <w:autoSpaceDE w:val="0"/>
        <w:autoSpaceDN w:val="0"/>
        <w:ind w:firstLine="720"/>
        <w:outlineLvl w:val="2"/>
        <w:rPr>
          <w:sz w:val="28"/>
        </w:rPr>
      </w:pPr>
      <w:r>
        <w:rPr>
          <w:sz w:val="28"/>
        </w:rPr>
        <w:t>3.</w:t>
      </w:r>
      <w:r w:rsidR="009D0961">
        <w:rPr>
          <w:sz w:val="28"/>
        </w:rPr>
        <w:t>1</w:t>
      </w:r>
      <w:r w:rsidR="004E5957">
        <w:rPr>
          <w:sz w:val="28"/>
        </w:rPr>
        <w:t>6</w:t>
      </w:r>
      <w:r>
        <w:rPr>
          <w:sz w:val="28"/>
        </w:rPr>
        <w:t>.</w:t>
      </w:r>
      <w:r w:rsidR="009D0961">
        <w:rPr>
          <w:sz w:val="28"/>
        </w:rPr>
        <w:t>4</w:t>
      </w:r>
      <w:r>
        <w:rPr>
          <w:sz w:val="28"/>
        </w:rPr>
        <w:t xml:space="preserve">.1. </w:t>
      </w:r>
      <w:r w:rsidR="00660F40" w:rsidRPr="0058430A">
        <w:rPr>
          <w:sz w:val="28"/>
        </w:rPr>
        <w:t>строк</w:t>
      </w:r>
      <w:r w:rsidR="00660F40">
        <w:rPr>
          <w:sz w:val="28"/>
        </w:rPr>
        <w:t>у</w:t>
      </w:r>
      <w:r w:rsidR="00660F40" w:rsidRPr="0058430A">
        <w:rPr>
          <w:sz w:val="28"/>
        </w:rPr>
        <w:t xml:space="preserve"> 13 изложить</w:t>
      </w:r>
      <w:r w:rsidR="00660F40">
        <w:rPr>
          <w:sz w:val="28"/>
        </w:rPr>
        <w:t xml:space="preserve"> в </w:t>
      </w:r>
      <w:r w:rsidR="00660F40" w:rsidRPr="0058430A">
        <w:rPr>
          <w:sz w:val="28"/>
        </w:rPr>
        <w:t>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5118"/>
        <w:gridCol w:w="9114"/>
      </w:tblGrid>
      <w:tr w:rsidR="00660F40" w:rsidRPr="0058430A" w:rsidTr="007F1CBC">
        <w:tc>
          <w:tcPr>
            <w:tcW w:w="278" w:type="pct"/>
          </w:tcPr>
          <w:p w:rsidR="00660F40" w:rsidRPr="0058430A" w:rsidRDefault="00660F40" w:rsidP="007F1CBC">
            <w:pPr>
              <w:widowControl w:val="0"/>
              <w:shd w:val="clear" w:color="auto" w:fill="FFFFFF"/>
              <w:autoSpaceDE w:val="0"/>
              <w:autoSpaceDN w:val="0"/>
              <w:jc w:val="center"/>
              <w:rPr>
                <w:sz w:val="24"/>
                <w:szCs w:val="24"/>
              </w:rPr>
            </w:pPr>
            <w:r w:rsidRPr="0058430A">
              <w:rPr>
                <w:sz w:val="24"/>
                <w:szCs w:val="24"/>
              </w:rPr>
              <w:t>13</w:t>
            </w:r>
          </w:p>
        </w:tc>
        <w:tc>
          <w:tcPr>
            <w:tcW w:w="1698" w:type="pct"/>
          </w:tcPr>
          <w:p w:rsidR="00660F40" w:rsidRPr="0058430A" w:rsidRDefault="00660F40" w:rsidP="007F1CBC">
            <w:pPr>
              <w:widowControl w:val="0"/>
              <w:shd w:val="clear" w:color="auto" w:fill="FFFFFF"/>
              <w:autoSpaceDE w:val="0"/>
              <w:autoSpaceDN w:val="0"/>
              <w:rPr>
                <w:sz w:val="24"/>
                <w:szCs w:val="24"/>
              </w:rPr>
            </w:pPr>
            <w:r w:rsidRPr="0058430A">
              <w:rPr>
                <w:sz w:val="24"/>
                <w:szCs w:val="24"/>
              </w:rPr>
              <w:t>Сметная стоимость объекта муниципальной собственности Перми, тыс. руб.</w:t>
            </w:r>
          </w:p>
        </w:tc>
        <w:tc>
          <w:tcPr>
            <w:tcW w:w="3024" w:type="pct"/>
          </w:tcPr>
          <w:p w:rsidR="00660F40" w:rsidRPr="00660F40" w:rsidRDefault="002A08EB" w:rsidP="00660F40">
            <w:pPr>
              <w:shd w:val="clear" w:color="auto" w:fill="FFFFFF"/>
              <w:autoSpaceDE w:val="0"/>
              <w:autoSpaceDN w:val="0"/>
              <w:adjustRightInd w:val="0"/>
              <w:rPr>
                <w:sz w:val="24"/>
                <w:szCs w:val="24"/>
              </w:rPr>
            </w:pPr>
            <w:r>
              <w:rPr>
                <w:sz w:val="24"/>
                <w:szCs w:val="24"/>
              </w:rPr>
              <w:t>1 127 256,081</w:t>
            </w:r>
            <w:r w:rsidR="00874B53">
              <w:rPr>
                <w:sz w:val="24"/>
                <w:szCs w:val="24"/>
              </w:rPr>
              <w:t>**</w:t>
            </w:r>
            <w:r w:rsidR="00660F40" w:rsidRPr="00660F40">
              <w:rPr>
                <w:sz w:val="24"/>
                <w:szCs w:val="24"/>
              </w:rPr>
              <w:t>, в том числе:</w:t>
            </w:r>
          </w:p>
          <w:p w:rsidR="00660F40" w:rsidRDefault="00660F40" w:rsidP="00660F40">
            <w:pPr>
              <w:shd w:val="clear" w:color="auto" w:fill="FFFFFF"/>
              <w:autoSpaceDE w:val="0"/>
              <w:autoSpaceDN w:val="0"/>
              <w:adjustRightInd w:val="0"/>
              <w:rPr>
                <w:sz w:val="24"/>
                <w:szCs w:val="24"/>
              </w:rPr>
            </w:pPr>
            <w:r w:rsidRPr="00660F40">
              <w:rPr>
                <w:sz w:val="24"/>
                <w:szCs w:val="24"/>
              </w:rPr>
              <w:t>20</w:t>
            </w:r>
            <w:r w:rsidR="0013094E">
              <w:rPr>
                <w:sz w:val="24"/>
                <w:szCs w:val="24"/>
              </w:rPr>
              <w:t xml:space="preserve"> </w:t>
            </w:r>
            <w:r w:rsidRPr="00660F40">
              <w:rPr>
                <w:sz w:val="24"/>
                <w:szCs w:val="24"/>
              </w:rPr>
              <w:t>058,69918</w:t>
            </w:r>
            <w:r w:rsidR="00A30369">
              <w:rPr>
                <w:sz w:val="24"/>
                <w:szCs w:val="24"/>
              </w:rPr>
              <w:t xml:space="preserve"> – </w:t>
            </w:r>
            <w:r w:rsidRPr="00660F40">
              <w:rPr>
                <w:sz w:val="24"/>
                <w:szCs w:val="24"/>
              </w:rPr>
              <w:t>разработка проектной документации;</w:t>
            </w:r>
          </w:p>
          <w:p w:rsidR="00660F40" w:rsidRPr="00660F40" w:rsidRDefault="00AB0666" w:rsidP="00660F40">
            <w:pPr>
              <w:shd w:val="clear" w:color="auto" w:fill="FFFFFF"/>
              <w:autoSpaceDE w:val="0"/>
              <w:autoSpaceDN w:val="0"/>
              <w:adjustRightInd w:val="0"/>
              <w:rPr>
                <w:sz w:val="24"/>
                <w:szCs w:val="24"/>
              </w:rPr>
            </w:pPr>
            <w:r>
              <w:rPr>
                <w:sz w:val="24"/>
                <w:szCs w:val="24"/>
              </w:rPr>
              <w:t xml:space="preserve">192 581,62655 </w:t>
            </w:r>
            <w:r w:rsidR="00C83A0D">
              <w:rPr>
                <w:sz w:val="24"/>
                <w:szCs w:val="24"/>
              </w:rPr>
              <w:t>–</w:t>
            </w:r>
            <w:r>
              <w:rPr>
                <w:sz w:val="24"/>
                <w:szCs w:val="24"/>
              </w:rPr>
              <w:t xml:space="preserve"> </w:t>
            </w:r>
            <w:r w:rsidR="00C83A0D">
              <w:rPr>
                <w:sz w:val="24"/>
                <w:szCs w:val="24"/>
              </w:rPr>
              <w:t xml:space="preserve">выплата аванса на </w:t>
            </w:r>
            <w:r w:rsidR="00C83A0D" w:rsidRPr="00660F40">
              <w:rPr>
                <w:sz w:val="24"/>
                <w:szCs w:val="24"/>
              </w:rPr>
              <w:t>выполнение работ по строительству</w:t>
            </w:r>
            <w:r w:rsidR="00C83A0D">
              <w:rPr>
                <w:sz w:val="24"/>
                <w:szCs w:val="24"/>
              </w:rPr>
              <w:t>;</w:t>
            </w:r>
          </w:p>
          <w:p w:rsidR="00660F40" w:rsidRPr="00660F40" w:rsidRDefault="002A08EB" w:rsidP="00660F40">
            <w:pPr>
              <w:shd w:val="clear" w:color="auto" w:fill="FFFFFF"/>
              <w:autoSpaceDE w:val="0"/>
              <w:autoSpaceDN w:val="0"/>
              <w:adjustRightInd w:val="0"/>
              <w:rPr>
                <w:sz w:val="24"/>
                <w:szCs w:val="24"/>
              </w:rPr>
            </w:pPr>
            <w:r w:rsidRPr="002A08EB">
              <w:rPr>
                <w:sz w:val="24"/>
                <w:szCs w:val="24"/>
              </w:rPr>
              <w:t>891 896,99580</w:t>
            </w:r>
            <w:r w:rsidR="00A30369">
              <w:rPr>
                <w:sz w:val="24"/>
                <w:szCs w:val="24"/>
              </w:rPr>
              <w:t xml:space="preserve"> – </w:t>
            </w:r>
            <w:r w:rsidR="00660F40" w:rsidRPr="00660F40">
              <w:rPr>
                <w:sz w:val="24"/>
                <w:szCs w:val="24"/>
              </w:rPr>
              <w:t>выполнение работ по строительству;</w:t>
            </w:r>
          </w:p>
          <w:p w:rsidR="00660F40" w:rsidRPr="0058430A" w:rsidRDefault="00660F40" w:rsidP="00C83A0D">
            <w:pPr>
              <w:shd w:val="clear" w:color="auto" w:fill="FFFFFF"/>
              <w:rPr>
                <w:color w:val="000000"/>
                <w:sz w:val="24"/>
                <w:szCs w:val="24"/>
              </w:rPr>
            </w:pPr>
            <w:r w:rsidRPr="00660F40">
              <w:rPr>
                <w:sz w:val="24"/>
                <w:szCs w:val="24"/>
              </w:rPr>
              <w:t>22</w:t>
            </w:r>
            <w:r w:rsidR="0013094E">
              <w:rPr>
                <w:sz w:val="24"/>
                <w:szCs w:val="24"/>
              </w:rPr>
              <w:t xml:space="preserve"> </w:t>
            </w:r>
            <w:r w:rsidRPr="00660F40">
              <w:rPr>
                <w:sz w:val="24"/>
                <w:szCs w:val="24"/>
              </w:rPr>
              <w:t>718,75937</w:t>
            </w:r>
            <w:r w:rsidR="00A30369">
              <w:rPr>
                <w:sz w:val="24"/>
                <w:szCs w:val="24"/>
              </w:rPr>
              <w:t xml:space="preserve"> – </w:t>
            </w:r>
            <w:r w:rsidRPr="00660F40">
              <w:rPr>
                <w:sz w:val="24"/>
                <w:szCs w:val="24"/>
              </w:rPr>
              <w:t>подключение (технологическое присоединение) к инженерным сетям</w:t>
            </w:r>
          </w:p>
        </w:tc>
      </w:tr>
    </w:tbl>
    <w:p w:rsidR="00660F40" w:rsidRDefault="00660F40" w:rsidP="00C92AC2">
      <w:pPr>
        <w:widowControl w:val="0"/>
        <w:shd w:val="clear" w:color="auto" w:fill="FFFFFF"/>
        <w:autoSpaceDE w:val="0"/>
        <w:autoSpaceDN w:val="0"/>
        <w:ind w:firstLine="720"/>
        <w:outlineLvl w:val="2"/>
        <w:rPr>
          <w:sz w:val="28"/>
        </w:rPr>
      </w:pPr>
    </w:p>
    <w:p w:rsidR="0030177B" w:rsidRDefault="0030177B" w:rsidP="00C92AC2">
      <w:pPr>
        <w:widowControl w:val="0"/>
        <w:shd w:val="clear" w:color="auto" w:fill="FFFFFF"/>
        <w:autoSpaceDE w:val="0"/>
        <w:autoSpaceDN w:val="0"/>
        <w:ind w:firstLine="720"/>
        <w:outlineLvl w:val="2"/>
        <w:rPr>
          <w:sz w:val="28"/>
        </w:rPr>
      </w:pPr>
      <w:r>
        <w:rPr>
          <w:sz w:val="28"/>
        </w:rPr>
        <w:t>3.</w:t>
      </w:r>
      <w:r w:rsidR="009D0961">
        <w:rPr>
          <w:sz w:val="28"/>
        </w:rPr>
        <w:t>1</w:t>
      </w:r>
      <w:r w:rsidR="004E5957">
        <w:rPr>
          <w:sz w:val="28"/>
        </w:rPr>
        <w:t>6</w:t>
      </w:r>
      <w:r>
        <w:rPr>
          <w:sz w:val="28"/>
        </w:rPr>
        <w:t>.</w:t>
      </w:r>
      <w:r w:rsidR="009D0961">
        <w:rPr>
          <w:sz w:val="28"/>
        </w:rPr>
        <w:t>4</w:t>
      </w:r>
      <w:r>
        <w:rPr>
          <w:sz w:val="28"/>
        </w:rPr>
        <w:t>.2. строку 15 изложить в следующей редакции:</w:t>
      </w:r>
    </w:p>
    <w:tbl>
      <w:tblPr>
        <w:tblW w:w="0" w:type="auto"/>
        <w:tblCellMar>
          <w:left w:w="62" w:type="dxa"/>
          <w:right w:w="62" w:type="dxa"/>
        </w:tblCellMar>
        <w:tblLook w:val="0000" w:firstRow="0" w:lastRow="0" w:firstColumn="0" w:lastColumn="0" w:noHBand="0" w:noVBand="0"/>
      </w:tblPr>
      <w:tblGrid>
        <w:gridCol w:w="344"/>
        <w:gridCol w:w="11379"/>
        <w:gridCol w:w="777"/>
        <w:gridCol w:w="992"/>
        <w:gridCol w:w="1486"/>
      </w:tblGrid>
      <w:tr w:rsidR="0030177B" w:rsidRPr="00E43965" w:rsidTr="00874B53">
        <w:trPr>
          <w:trHeight w:val="20"/>
        </w:trPr>
        <w:tc>
          <w:tcPr>
            <w:tcW w:w="0" w:type="auto"/>
            <w:vMerge w:val="restart"/>
            <w:tcBorders>
              <w:top w:val="single" w:sz="4" w:space="0" w:color="auto"/>
              <w:left w:val="single" w:sz="4" w:space="0" w:color="auto"/>
              <w:bottom w:val="single" w:sz="4" w:space="0" w:color="auto"/>
              <w:right w:val="single" w:sz="4" w:space="0" w:color="auto"/>
            </w:tcBorders>
          </w:tcPr>
          <w:p w:rsidR="0030177B" w:rsidRPr="00E43965" w:rsidRDefault="0030177B">
            <w:pPr>
              <w:autoSpaceDE w:val="0"/>
              <w:autoSpaceDN w:val="0"/>
              <w:adjustRightInd w:val="0"/>
              <w:jc w:val="center"/>
              <w:rPr>
                <w:sz w:val="22"/>
                <w:szCs w:val="22"/>
              </w:rPr>
            </w:pPr>
            <w:r w:rsidRPr="00E43965">
              <w:rPr>
                <w:sz w:val="22"/>
                <w:szCs w:val="22"/>
              </w:rPr>
              <w:t>15</w:t>
            </w:r>
          </w:p>
        </w:tc>
        <w:tc>
          <w:tcPr>
            <w:tcW w:w="0" w:type="auto"/>
            <w:tcBorders>
              <w:top w:val="single" w:sz="4" w:space="0" w:color="auto"/>
              <w:left w:val="single" w:sz="4" w:space="0" w:color="auto"/>
              <w:bottom w:val="single" w:sz="4" w:space="0" w:color="auto"/>
              <w:right w:val="single" w:sz="4" w:space="0" w:color="auto"/>
            </w:tcBorders>
          </w:tcPr>
          <w:p w:rsidR="0030177B" w:rsidRPr="00E43965" w:rsidRDefault="0030177B">
            <w:pPr>
              <w:autoSpaceDE w:val="0"/>
              <w:autoSpaceDN w:val="0"/>
              <w:adjustRightInd w:val="0"/>
              <w:rPr>
                <w:sz w:val="22"/>
                <w:szCs w:val="22"/>
              </w:rPr>
            </w:pPr>
            <w:r w:rsidRPr="00E43965">
              <w:rPr>
                <w:sz w:val="22"/>
                <w:szCs w:val="22"/>
              </w:rPr>
              <w:t>Ожидаемый конечный результат осуществления капитальных вложений в объект по годам осуществления капитальных вложений</w:t>
            </w:r>
          </w:p>
        </w:tc>
        <w:tc>
          <w:tcPr>
            <w:tcW w:w="0" w:type="auto"/>
            <w:tcBorders>
              <w:top w:val="single" w:sz="4" w:space="0" w:color="auto"/>
              <w:left w:val="single" w:sz="4" w:space="0" w:color="auto"/>
              <w:bottom w:val="single" w:sz="4" w:space="0" w:color="auto"/>
              <w:right w:val="single" w:sz="4" w:space="0" w:color="auto"/>
            </w:tcBorders>
          </w:tcPr>
          <w:p w:rsidR="0030177B" w:rsidRPr="00E43965" w:rsidRDefault="0030177B">
            <w:pPr>
              <w:autoSpaceDE w:val="0"/>
              <w:autoSpaceDN w:val="0"/>
              <w:adjustRightInd w:val="0"/>
              <w:jc w:val="center"/>
              <w:rPr>
                <w:sz w:val="22"/>
                <w:szCs w:val="22"/>
              </w:rPr>
            </w:pPr>
            <w:r w:rsidRPr="00E43965">
              <w:rPr>
                <w:sz w:val="22"/>
                <w:szCs w:val="22"/>
              </w:rPr>
              <w:t>ед. изм.</w:t>
            </w:r>
          </w:p>
        </w:tc>
        <w:tc>
          <w:tcPr>
            <w:tcW w:w="0" w:type="auto"/>
            <w:tcBorders>
              <w:top w:val="single" w:sz="4" w:space="0" w:color="auto"/>
              <w:left w:val="single" w:sz="4" w:space="0" w:color="auto"/>
              <w:bottom w:val="single" w:sz="4" w:space="0" w:color="auto"/>
              <w:right w:val="single" w:sz="4" w:space="0" w:color="auto"/>
            </w:tcBorders>
          </w:tcPr>
          <w:p w:rsidR="0030177B" w:rsidRPr="00E43965" w:rsidRDefault="0030177B">
            <w:pPr>
              <w:autoSpaceDE w:val="0"/>
              <w:autoSpaceDN w:val="0"/>
              <w:adjustRightInd w:val="0"/>
              <w:jc w:val="center"/>
              <w:rPr>
                <w:sz w:val="22"/>
                <w:szCs w:val="22"/>
              </w:rPr>
            </w:pPr>
            <w:r w:rsidRPr="00E43965">
              <w:rPr>
                <w:sz w:val="22"/>
                <w:szCs w:val="22"/>
              </w:rPr>
              <w:t>Значение</w:t>
            </w:r>
          </w:p>
        </w:tc>
        <w:tc>
          <w:tcPr>
            <w:tcW w:w="0" w:type="auto"/>
            <w:tcBorders>
              <w:top w:val="single" w:sz="4" w:space="0" w:color="auto"/>
              <w:left w:val="single" w:sz="4" w:space="0" w:color="auto"/>
              <w:bottom w:val="single" w:sz="4" w:space="0" w:color="auto"/>
              <w:right w:val="single" w:sz="4" w:space="0" w:color="auto"/>
            </w:tcBorders>
          </w:tcPr>
          <w:p w:rsidR="0030177B" w:rsidRPr="00E43965" w:rsidRDefault="0030177B">
            <w:pPr>
              <w:autoSpaceDE w:val="0"/>
              <w:autoSpaceDN w:val="0"/>
              <w:adjustRightInd w:val="0"/>
              <w:jc w:val="center"/>
              <w:rPr>
                <w:sz w:val="22"/>
                <w:szCs w:val="22"/>
              </w:rPr>
            </w:pPr>
            <w:r w:rsidRPr="00E43965">
              <w:rPr>
                <w:sz w:val="22"/>
                <w:szCs w:val="22"/>
              </w:rPr>
              <w:t>год реализации</w:t>
            </w:r>
          </w:p>
        </w:tc>
      </w:tr>
      <w:tr w:rsidR="0030177B" w:rsidRPr="00E43965" w:rsidTr="00874B53">
        <w:trPr>
          <w:trHeight w:val="20"/>
        </w:trPr>
        <w:tc>
          <w:tcPr>
            <w:tcW w:w="0" w:type="auto"/>
            <w:vMerge/>
            <w:tcBorders>
              <w:top w:val="single" w:sz="4" w:space="0" w:color="auto"/>
              <w:left w:val="single" w:sz="4" w:space="0" w:color="auto"/>
              <w:bottom w:val="single" w:sz="4" w:space="0" w:color="auto"/>
              <w:right w:val="single" w:sz="4" w:space="0" w:color="auto"/>
            </w:tcBorders>
          </w:tcPr>
          <w:p w:rsidR="0030177B" w:rsidRPr="00E43965" w:rsidRDefault="0030177B">
            <w:pPr>
              <w:autoSpaceDE w:val="0"/>
              <w:autoSpaceDN w:val="0"/>
              <w:adjustRightInd w:val="0"/>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30177B" w:rsidRPr="00E43965" w:rsidRDefault="0030177B">
            <w:pPr>
              <w:autoSpaceDE w:val="0"/>
              <w:autoSpaceDN w:val="0"/>
              <w:adjustRightInd w:val="0"/>
              <w:rPr>
                <w:sz w:val="22"/>
                <w:szCs w:val="22"/>
              </w:rPr>
            </w:pPr>
            <w:r w:rsidRPr="00E43965">
              <w:rPr>
                <w:sz w:val="22"/>
                <w:szCs w:val="22"/>
              </w:rPr>
              <w:t>разработанная проектная документация на строи</w:t>
            </w:r>
            <w:r w:rsidR="00874B53">
              <w:rPr>
                <w:sz w:val="22"/>
                <w:szCs w:val="22"/>
              </w:rPr>
              <w:t>тельство корпуса МАОУ «</w:t>
            </w:r>
            <w:r w:rsidRPr="00E43965">
              <w:rPr>
                <w:sz w:val="22"/>
                <w:szCs w:val="22"/>
              </w:rPr>
              <w:t xml:space="preserve">Гимназия </w:t>
            </w:r>
            <w:r w:rsidR="00E43965">
              <w:rPr>
                <w:sz w:val="22"/>
                <w:szCs w:val="22"/>
              </w:rPr>
              <w:t>№</w:t>
            </w:r>
            <w:r w:rsidR="00874B53">
              <w:rPr>
                <w:sz w:val="22"/>
                <w:szCs w:val="22"/>
              </w:rPr>
              <w:t xml:space="preserve"> 33»</w:t>
            </w:r>
            <w:r w:rsidRPr="00E43965">
              <w:rPr>
                <w:sz w:val="22"/>
                <w:szCs w:val="22"/>
              </w:rPr>
              <w:t xml:space="preserve"> г. Перми</w:t>
            </w:r>
          </w:p>
        </w:tc>
        <w:tc>
          <w:tcPr>
            <w:tcW w:w="0" w:type="auto"/>
            <w:tcBorders>
              <w:top w:val="single" w:sz="4" w:space="0" w:color="auto"/>
              <w:left w:val="single" w:sz="4" w:space="0" w:color="auto"/>
              <w:bottom w:val="single" w:sz="4" w:space="0" w:color="auto"/>
              <w:right w:val="single" w:sz="4" w:space="0" w:color="auto"/>
            </w:tcBorders>
          </w:tcPr>
          <w:p w:rsidR="0030177B" w:rsidRPr="00E43965" w:rsidRDefault="0030177B">
            <w:pPr>
              <w:autoSpaceDE w:val="0"/>
              <w:autoSpaceDN w:val="0"/>
              <w:adjustRightInd w:val="0"/>
              <w:jc w:val="center"/>
              <w:rPr>
                <w:sz w:val="22"/>
                <w:szCs w:val="22"/>
              </w:rPr>
            </w:pPr>
            <w:r w:rsidRPr="00E43965">
              <w:rPr>
                <w:sz w:val="22"/>
                <w:szCs w:val="22"/>
              </w:rPr>
              <w:t>ед.</w:t>
            </w:r>
          </w:p>
        </w:tc>
        <w:tc>
          <w:tcPr>
            <w:tcW w:w="0" w:type="auto"/>
            <w:tcBorders>
              <w:top w:val="single" w:sz="4" w:space="0" w:color="auto"/>
              <w:left w:val="single" w:sz="4" w:space="0" w:color="auto"/>
              <w:bottom w:val="single" w:sz="4" w:space="0" w:color="auto"/>
              <w:right w:val="single" w:sz="4" w:space="0" w:color="auto"/>
            </w:tcBorders>
          </w:tcPr>
          <w:p w:rsidR="0030177B" w:rsidRPr="00E43965" w:rsidRDefault="0030177B">
            <w:pPr>
              <w:autoSpaceDE w:val="0"/>
              <w:autoSpaceDN w:val="0"/>
              <w:adjustRightInd w:val="0"/>
              <w:jc w:val="center"/>
              <w:rPr>
                <w:sz w:val="22"/>
                <w:szCs w:val="22"/>
              </w:rPr>
            </w:pPr>
            <w:r w:rsidRPr="00E43965">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30177B" w:rsidRPr="00E43965" w:rsidRDefault="0030177B">
            <w:pPr>
              <w:autoSpaceDE w:val="0"/>
              <w:autoSpaceDN w:val="0"/>
              <w:adjustRightInd w:val="0"/>
              <w:jc w:val="center"/>
              <w:rPr>
                <w:sz w:val="22"/>
                <w:szCs w:val="22"/>
              </w:rPr>
            </w:pPr>
            <w:r w:rsidRPr="00E43965">
              <w:rPr>
                <w:sz w:val="22"/>
                <w:szCs w:val="22"/>
              </w:rPr>
              <w:t>2022</w:t>
            </w:r>
          </w:p>
        </w:tc>
      </w:tr>
      <w:tr w:rsidR="00E43965" w:rsidRPr="00E43965" w:rsidTr="00874B53">
        <w:trPr>
          <w:trHeight w:val="20"/>
        </w:trPr>
        <w:tc>
          <w:tcPr>
            <w:tcW w:w="0" w:type="auto"/>
            <w:vMerge/>
            <w:tcBorders>
              <w:top w:val="single" w:sz="4" w:space="0" w:color="auto"/>
              <w:left w:val="single" w:sz="4" w:space="0" w:color="auto"/>
              <w:bottom w:val="single" w:sz="4" w:space="0" w:color="auto"/>
              <w:right w:val="single" w:sz="4" w:space="0" w:color="auto"/>
            </w:tcBorders>
          </w:tcPr>
          <w:p w:rsidR="00E43965" w:rsidRPr="00E43965" w:rsidRDefault="00E43965">
            <w:pPr>
              <w:autoSpaceDE w:val="0"/>
              <w:autoSpaceDN w:val="0"/>
              <w:adjustRightInd w:val="0"/>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E43965" w:rsidRPr="00E43965" w:rsidRDefault="00E43965" w:rsidP="00874B53">
            <w:pPr>
              <w:autoSpaceDE w:val="0"/>
              <w:autoSpaceDN w:val="0"/>
              <w:adjustRightInd w:val="0"/>
              <w:rPr>
                <w:sz w:val="22"/>
                <w:szCs w:val="22"/>
              </w:rPr>
            </w:pPr>
            <w:r w:rsidRPr="00E43965">
              <w:rPr>
                <w:sz w:val="22"/>
                <w:szCs w:val="22"/>
              </w:rPr>
              <w:t xml:space="preserve">выплата аванса на выполнение работ по строительству корпуса МАОУ </w:t>
            </w:r>
            <w:r w:rsidR="00874B53">
              <w:rPr>
                <w:sz w:val="22"/>
                <w:szCs w:val="22"/>
              </w:rPr>
              <w:t>«</w:t>
            </w:r>
            <w:r w:rsidRPr="00E43965">
              <w:rPr>
                <w:sz w:val="22"/>
                <w:szCs w:val="22"/>
              </w:rPr>
              <w:t xml:space="preserve">Гимназия </w:t>
            </w:r>
            <w:r>
              <w:rPr>
                <w:sz w:val="22"/>
                <w:szCs w:val="22"/>
              </w:rPr>
              <w:t>№</w:t>
            </w:r>
            <w:r w:rsidR="00874B53">
              <w:rPr>
                <w:sz w:val="22"/>
                <w:szCs w:val="22"/>
              </w:rPr>
              <w:t xml:space="preserve"> 33»</w:t>
            </w:r>
            <w:r w:rsidRPr="00E43965">
              <w:rPr>
                <w:sz w:val="22"/>
                <w:szCs w:val="22"/>
              </w:rPr>
              <w:t xml:space="preserve"> г. Перми</w:t>
            </w:r>
          </w:p>
        </w:tc>
        <w:tc>
          <w:tcPr>
            <w:tcW w:w="0" w:type="auto"/>
            <w:tcBorders>
              <w:top w:val="single" w:sz="4" w:space="0" w:color="auto"/>
              <w:left w:val="single" w:sz="4" w:space="0" w:color="auto"/>
              <w:bottom w:val="single" w:sz="4" w:space="0" w:color="auto"/>
              <w:right w:val="single" w:sz="4" w:space="0" w:color="auto"/>
            </w:tcBorders>
          </w:tcPr>
          <w:p w:rsidR="00E43965" w:rsidRPr="00E43965" w:rsidRDefault="00E43965">
            <w:pPr>
              <w:autoSpaceDE w:val="0"/>
              <w:autoSpaceDN w:val="0"/>
              <w:adjustRightInd w:val="0"/>
              <w:jc w:val="center"/>
              <w:rPr>
                <w:sz w:val="22"/>
                <w:szCs w:val="22"/>
              </w:rPr>
            </w:pPr>
            <w:r>
              <w:rPr>
                <w:sz w:val="22"/>
                <w:szCs w:val="22"/>
              </w:rPr>
              <w:t>ед.</w:t>
            </w:r>
          </w:p>
        </w:tc>
        <w:tc>
          <w:tcPr>
            <w:tcW w:w="0" w:type="auto"/>
            <w:tcBorders>
              <w:top w:val="single" w:sz="4" w:space="0" w:color="auto"/>
              <w:left w:val="single" w:sz="4" w:space="0" w:color="auto"/>
              <w:bottom w:val="single" w:sz="4" w:space="0" w:color="auto"/>
              <w:right w:val="single" w:sz="4" w:space="0" w:color="auto"/>
            </w:tcBorders>
          </w:tcPr>
          <w:p w:rsidR="00E43965" w:rsidRPr="00E43965" w:rsidRDefault="00E43965">
            <w:pPr>
              <w:autoSpaceDE w:val="0"/>
              <w:autoSpaceDN w:val="0"/>
              <w:adjustRightInd w:val="0"/>
              <w:jc w:val="center"/>
              <w:rPr>
                <w:sz w:val="22"/>
                <w:szCs w:val="22"/>
              </w:rPr>
            </w:pPr>
            <w:r>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E43965" w:rsidRPr="00E43965" w:rsidRDefault="00E43965">
            <w:pPr>
              <w:autoSpaceDE w:val="0"/>
              <w:autoSpaceDN w:val="0"/>
              <w:adjustRightInd w:val="0"/>
              <w:jc w:val="center"/>
              <w:rPr>
                <w:sz w:val="22"/>
                <w:szCs w:val="22"/>
              </w:rPr>
            </w:pPr>
            <w:r>
              <w:rPr>
                <w:sz w:val="22"/>
                <w:szCs w:val="22"/>
              </w:rPr>
              <w:t>2022</w:t>
            </w:r>
          </w:p>
        </w:tc>
      </w:tr>
      <w:tr w:rsidR="0030177B" w:rsidRPr="00E43965" w:rsidTr="00874B53">
        <w:trPr>
          <w:trHeight w:val="20"/>
        </w:trPr>
        <w:tc>
          <w:tcPr>
            <w:tcW w:w="0" w:type="auto"/>
            <w:vMerge/>
            <w:tcBorders>
              <w:top w:val="single" w:sz="4" w:space="0" w:color="auto"/>
              <w:left w:val="single" w:sz="4" w:space="0" w:color="auto"/>
              <w:bottom w:val="single" w:sz="4" w:space="0" w:color="auto"/>
              <w:right w:val="single" w:sz="4" w:space="0" w:color="auto"/>
            </w:tcBorders>
          </w:tcPr>
          <w:p w:rsidR="0030177B" w:rsidRPr="00E43965" w:rsidRDefault="0030177B">
            <w:pPr>
              <w:autoSpaceDE w:val="0"/>
              <w:autoSpaceDN w:val="0"/>
              <w:adjustRightInd w:val="0"/>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30177B" w:rsidRPr="00E43965" w:rsidRDefault="0030177B">
            <w:pPr>
              <w:autoSpaceDE w:val="0"/>
              <w:autoSpaceDN w:val="0"/>
              <w:adjustRightInd w:val="0"/>
              <w:rPr>
                <w:sz w:val="22"/>
                <w:szCs w:val="22"/>
              </w:rPr>
            </w:pPr>
            <w:r w:rsidRPr="00E43965">
              <w:rPr>
                <w:sz w:val="22"/>
                <w:szCs w:val="22"/>
              </w:rPr>
              <w:t>выполненные работы</w:t>
            </w:r>
            <w:r w:rsidR="00874B53">
              <w:rPr>
                <w:sz w:val="22"/>
                <w:szCs w:val="22"/>
              </w:rPr>
              <w:t xml:space="preserve"> по строительству корпуса МАОУ «</w:t>
            </w:r>
            <w:r w:rsidRPr="00E43965">
              <w:rPr>
                <w:sz w:val="22"/>
                <w:szCs w:val="22"/>
              </w:rPr>
              <w:t xml:space="preserve">Гимназия </w:t>
            </w:r>
            <w:r w:rsidR="00E43965">
              <w:rPr>
                <w:sz w:val="22"/>
                <w:szCs w:val="22"/>
              </w:rPr>
              <w:t>№</w:t>
            </w:r>
            <w:r w:rsidR="00874B53">
              <w:rPr>
                <w:sz w:val="22"/>
                <w:szCs w:val="22"/>
              </w:rPr>
              <w:t xml:space="preserve"> 33»</w:t>
            </w:r>
            <w:r w:rsidRPr="00E43965">
              <w:rPr>
                <w:sz w:val="22"/>
                <w:szCs w:val="22"/>
              </w:rPr>
              <w:t xml:space="preserve"> г. Перми</w:t>
            </w:r>
          </w:p>
        </w:tc>
        <w:tc>
          <w:tcPr>
            <w:tcW w:w="0" w:type="auto"/>
            <w:tcBorders>
              <w:top w:val="single" w:sz="4" w:space="0" w:color="auto"/>
              <w:left w:val="single" w:sz="4" w:space="0" w:color="auto"/>
              <w:bottom w:val="single" w:sz="4" w:space="0" w:color="auto"/>
              <w:right w:val="single" w:sz="4" w:space="0" w:color="auto"/>
            </w:tcBorders>
          </w:tcPr>
          <w:p w:rsidR="0030177B" w:rsidRPr="00E43965" w:rsidRDefault="0030177B">
            <w:pPr>
              <w:autoSpaceDE w:val="0"/>
              <w:autoSpaceDN w:val="0"/>
              <w:adjustRightInd w:val="0"/>
              <w:jc w:val="center"/>
              <w:rPr>
                <w:sz w:val="22"/>
                <w:szCs w:val="22"/>
              </w:rPr>
            </w:pPr>
            <w:r w:rsidRPr="00E43965">
              <w:rPr>
                <w:sz w:val="22"/>
                <w:szCs w:val="22"/>
              </w:rPr>
              <w:t>ед.</w:t>
            </w:r>
          </w:p>
        </w:tc>
        <w:tc>
          <w:tcPr>
            <w:tcW w:w="0" w:type="auto"/>
            <w:tcBorders>
              <w:top w:val="single" w:sz="4" w:space="0" w:color="auto"/>
              <w:left w:val="single" w:sz="4" w:space="0" w:color="auto"/>
              <w:bottom w:val="single" w:sz="4" w:space="0" w:color="auto"/>
              <w:right w:val="single" w:sz="4" w:space="0" w:color="auto"/>
            </w:tcBorders>
          </w:tcPr>
          <w:p w:rsidR="0030177B" w:rsidRPr="00E43965" w:rsidRDefault="0030177B">
            <w:pPr>
              <w:autoSpaceDE w:val="0"/>
              <w:autoSpaceDN w:val="0"/>
              <w:adjustRightInd w:val="0"/>
              <w:jc w:val="center"/>
              <w:rPr>
                <w:sz w:val="22"/>
                <w:szCs w:val="22"/>
              </w:rPr>
            </w:pPr>
            <w:r w:rsidRPr="00E43965">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30177B" w:rsidRPr="00E43965" w:rsidRDefault="0030177B">
            <w:pPr>
              <w:autoSpaceDE w:val="0"/>
              <w:autoSpaceDN w:val="0"/>
              <w:adjustRightInd w:val="0"/>
              <w:jc w:val="center"/>
              <w:rPr>
                <w:sz w:val="22"/>
                <w:szCs w:val="22"/>
              </w:rPr>
            </w:pPr>
            <w:r w:rsidRPr="00E43965">
              <w:rPr>
                <w:sz w:val="22"/>
                <w:szCs w:val="22"/>
              </w:rPr>
              <w:t>2023</w:t>
            </w:r>
          </w:p>
        </w:tc>
      </w:tr>
      <w:tr w:rsidR="0030177B" w:rsidRPr="00E43965" w:rsidTr="00874B53">
        <w:trPr>
          <w:trHeight w:val="20"/>
        </w:trPr>
        <w:tc>
          <w:tcPr>
            <w:tcW w:w="0" w:type="auto"/>
            <w:vMerge/>
            <w:tcBorders>
              <w:top w:val="single" w:sz="4" w:space="0" w:color="auto"/>
              <w:left w:val="single" w:sz="4" w:space="0" w:color="auto"/>
              <w:bottom w:val="single" w:sz="4" w:space="0" w:color="auto"/>
              <w:right w:val="single" w:sz="4" w:space="0" w:color="auto"/>
            </w:tcBorders>
          </w:tcPr>
          <w:p w:rsidR="0030177B" w:rsidRPr="00E43965" w:rsidRDefault="0030177B">
            <w:pPr>
              <w:autoSpaceDE w:val="0"/>
              <w:autoSpaceDN w:val="0"/>
              <w:adjustRightInd w:val="0"/>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30177B" w:rsidRPr="00E43965" w:rsidRDefault="0030177B">
            <w:pPr>
              <w:autoSpaceDE w:val="0"/>
              <w:autoSpaceDN w:val="0"/>
              <w:adjustRightInd w:val="0"/>
              <w:rPr>
                <w:sz w:val="22"/>
                <w:szCs w:val="22"/>
              </w:rPr>
            </w:pPr>
            <w:r w:rsidRPr="00E43965">
              <w:rPr>
                <w:sz w:val="22"/>
                <w:szCs w:val="22"/>
              </w:rPr>
              <w:t>введен</w:t>
            </w:r>
            <w:r w:rsidR="00874B53">
              <w:rPr>
                <w:sz w:val="22"/>
                <w:szCs w:val="22"/>
              </w:rPr>
              <w:t>ный в эксплуатацию корпус МАОУ «</w:t>
            </w:r>
            <w:r w:rsidRPr="00E43965">
              <w:rPr>
                <w:sz w:val="22"/>
                <w:szCs w:val="22"/>
              </w:rPr>
              <w:t xml:space="preserve">Гимназия </w:t>
            </w:r>
            <w:r w:rsidR="00E43965">
              <w:rPr>
                <w:sz w:val="22"/>
                <w:szCs w:val="22"/>
              </w:rPr>
              <w:t>№</w:t>
            </w:r>
            <w:r w:rsidR="00874B53">
              <w:rPr>
                <w:sz w:val="22"/>
                <w:szCs w:val="22"/>
              </w:rPr>
              <w:t xml:space="preserve"> 33»</w:t>
            </w:r>
            <w:r w:rsidRPr="00E43965">
              <w:rPr>
                <w:sz w:val="22"/>
                <w:szCs w:val="22"/>
              </w:rPr>
              <w:t xml:space="preserve"> г. Перми</w:t>
            </w:r>
          </w:p>
        </w:tc>
        <w:tc>
          <w:tcPr>
            <w:tcW w:w="0" w:type="auto"/>
            <w:tcBorders>
              <w:top w:val="single" w:sz="4" w:space="0" w:color="auto"/>
              <w:left w:val="single" w:sz="4" w:space="0" w:color="auto"/>
              <w:bottom w:val="single" w:sz="4" w:space="0" w:color="auto"/>
              <w:right w:val="single" w:sz="4" w:space="0" w:color="auto"/>
            </w:tcBorders>
          </w:tcPr>
          <w:p w:rsidR="0030177B" w:rsidRPr="00E43965" w:rsidRDefault="0030177B">
            <w:pPr>
              <w:autoSpaceDE w:val="0"/>
              <w:autoSpaceDN w:val="0"/>
              <w:adjustRightInd w:val="0"/>
              <w:jc w:val="center"/>
              <w:rPr>
                <w:sz w:val="22"/>
                <w:szCs w:val="22"/>
              </w:rPr>
            </w:pPr>
            <w:r w:rsidRPr="00E43965">
              <w:rPr>
                <w:sz w:val="22"/>
                <w:szCs w:val="22"/>
              </w:rPr>
              <w:t>ед.</w:t>
            </w:r>
          </w:p>
        </w:tc>
        <w:tc>
          <w:tcPr>
            <w:tcW w:w="0" w:type="auto"/>
            <w:tcBorders>
              <w:top w:val="single" w:sz="4" w:space="0" w:color="auto"/>
              <w:left w:val="single" w:sz="4" w:space="0" w:color="auto"/>
              <w:bottom w:val="single" w:sz="4" w:space="0" w:color="auto"/>
              <w:right w:val="single" w:sz="4" w:space="0" w:color="auto"/>
            </w:tcBorders>
          </w:tcPr>
          <w:p w:rsidR="0030177B" w:rsidRPr="00E43965" w:rsidRDefault="0030177B">
            <w:pPr>
              <w:autoSpaceDE w:val="0"/>
              <w:autoSpaceDN w:val="0"/>
              <w:adjustRightInd w:val="0"/>
              <w:jc w:val="center"/>
              <w:rPr>
                <w:sz w:val="22"/>
                <w:szCs w:val="22"/>
              </w:rPr>
            </w:pPr>
            <w:r w:rsidRPr="00E43965">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30177B" w:rsidRPr="00E43965" w:rsidRDefault="0030177B">
            <w:pPr>
              <w:autoSpaceDE w:val="0"/>
              <w:autoSpaceDN w:val="0"/>
              <w:adjustRightInd w:val="0"/>
              <w:jc w:val="center"/>
              <w:rPr>
                <w:sz w:val="22"/>
                <w:szCs w:val="22"/>
              </w:rPr>
            </w:pPr>
            <w:r w:rsidRPr="00E43965">
              <w:rPr>
                <w:sz w:val="22"/>
                <w:szCs w:val="22"/>
              </w:rPr>
              <w:t>2023</w:t>
            </w:r>
          </w:p>
        </w:tc>
      </w:tr>
      <w:tr w:rsidR="0030177B" w:rsidRPr="00E43965" w:rsidTr="00874B53">
        <w:trPr>
          <w:trHeight w:val="20"/>
        </w:trPr>
        <w:tc>
          <w:tcPr>
            <w:tcW w:w="0" w:type="auto"/>
            <w:vMerge/>
            <w:tcBorders>
              <w:top w:val="single" w:sz="4" w:space="0" w:color="auto"/>
              <w:left w:val="single" w:sz="4" w:space="0" w:color="auto"/>
              <w:bottom w:val="single" w:sz="4" w:space="0" w:color="auto"/>
              <w:right w:val="single" w:sz="4" w:space="0" w:color="auto"/>
            </w:tcBorders>
          </w:tcPr>
          <w:p w:rsidR="0030177B" w:rsidRPr="00E43965" w:rsidRDefault="0030177B">
            <w:pPr>
              <w:autoSpaceDE w:val="0"/>
              <w:autoSpaceDN w:val="0"/>
              <w:adjustRightInd w:val="0"/>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30177B" w:rsidRPr="00E43965" w:rsidRDefault="0030177B">
            <w:pPr>
              <w:autoSpaceDE w:val="0"/>
              <w:autoSpaceDN w:val="0"/>
              <w:adjustRightInd w:val="0"/>
              <w:rPr>
                <w:sz w:val="22"/>
                <w:szCs w:val="22"/>
              </w:rPr>
            </w:pPr>
            <w:r w:rsidRPr="00E43965">
              <w:rPr>
                <w:sz w:val="22"/>
                <w:szCs w:val="22"/>
              </w:rPr>
              <w:t xml:space="preserve">выполненное подключение (технологическое присоединение) к инженерным сетям </w:t>
            </w:r>
            <w:r w:rsidR="00874B53">
              <w:rPr>
                <w:sz w:val="22"/>
                <w:szCs w:val="22"/>
              </w:rPr>
              <w:t>при строительстве корпуса МАОУ «</w:t>
            </w:r>
            <w:r w:rsidRPr="00E43965">
              <w:rPr>
                <w:sz w:val="22"/>
                <w:szCs w:val="22"/>
              </w:rPr>
              <w:t xml:space="preserve">Гимназия </w:t>
            </w:r>
            <w:r w:rsidR="00E43965">
              <w:rPr>
                <w:sz w:val="22"/>
                <w:szCs w:val="22"/>
              </w:rPr>
              <w:t>№</w:t>
            </w:r>
            <w:r w:rsidR="00874B53">
              <w:rPr>
                <w:sz w:val="22"/>
                <w:szCs w:val="22"/>
              </w:rPr>
              <w:t xml:space="preserve"> 33»</w:t>
            </w:r>
            <w:r w:rsidRPr="00E43965">
              <w:rPr>
                <w:sz w:val="22"/>
                <w:szCs w:val="22"/>
              </w:rPr>
              <w:t xml:space="preserve"> г. Перми</w:t>
            </w:r>
          </w:p>
        </w:tc>
        <w:tc>
          <w:tcPr>
            <w:tcW w:w="0" w:type="auto"/>
            <w:tcBorders>
              <w:top w:val="single" w:sz="4" w:space="0" w:color="auto"/>
              <w:left w:val="single" w:sz="4" w:space="0" w:color="auto"/>
              <w:bottom w:val="single" w:sz="4" w:space="0" w:color="auto"/>
              <w:right w:val="single" w:sz="4" w:space="0" w:color="auto"/>
            </w:tcBorders>
          </w:tcPr>
          <w:p w:rsidR="0030177B" w:rsidRPr="00E43965" w:rsidRDefault="0030177B">
            <w:pPr>
              <w:autoSpaceDE w:val="0"/>
              <w:autoSpaceDN w:val="0"/>
              <w:adjustRightInd w:val="0"/>
              <w:jc w:val="center"/>
              <w:rPr>
                <w:sz w:val="22"/>
                <w:szCs w:val="22"/>
              </w:rPr>
            </w:pPr>
            <w:r w:rsidRPr="00E43965">
              <w:rPr>
                <w:sz w:val="22"/>
                <w:szCs w:val="22"/>
              </w:rPr>
              <w:t>ед.</w:t>
            </w:r>
          </w:p>
        </w:tc>
        <w:tc>
          <w:tcPr>
            <w:tcW w:w="0" w:type="auto"/>
            <w:tcBorders>
              <w:top w:val="single" w:sz="4" w:space="0" w:color="auto"/>
              <w:left w:val="single" w:sz="4" w:space="0" w:color="auto"/>
              <w:bottom w:val="single" w:sz="4" w:space="0" w:color="auto"/>
              <w:right w:val="single" w:sz="4" w:space="0" w:color="auto"/>
            </w:tcBorders>
          </w:tcPr>
          <w:p w:rsidR="0030177B" w:rsidRPr="00E43965" w:rsidRDefault="0030177B">
            <w:pPr>
              <w:autoSpaceDE w:val="0"/>
              <w:autoSpaceDN w:val="0"/>
              <w:adjustRightInd w:val="0"/>
              <w:jc w:val="center"/>
              <w:rPr>
                <w:sz w:val="22"/>
                <w:szCs w:val="22"/>
              </w:rPr>
            </w:pPr>
            <w:r w:rsidRPr="00E43965">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30177B" w:rsidRPr="00E43965" w:rsidRDefault="0030177B">
            <w:pPr>
              <w:autoSpaceDE w:val="0"/>
              <w:autoSpaceDN w:val="0"/>
              <w:adjustRightInd w:val="0"/>
              <w:jc w:val="center"/>
              <w:rPr>
                <w:sz w:val="22"/>
                <w:szCs w:val="22"/>
              </w:rPr>
            </w:pPr>
            <w:r w:rsidRPr="00E43965">
              <w:rPr>
                <w:sz w:val="22"/>
                <w:szCs w:val="22"/>
              </w:rPr>
              <w:t>2023</w:t>
            </w:r>
          </w:p>
        </w:tc>
      </w:tr>
    </w:tbl>
    <w:p w:rsidR="0030177B" w:rsidRDefault="0030177B" w:rsidP="00C92AC2">
      <w:pPr>
        <w:widowControl w:val="0"/>
        <w:shd w:val="clear" w:color="auto" w:fill="FFFFFF"/>
        <w:autoSpaceDE w:val="0"/>
        <w:autoSpaceDN w:val="0"/>
        <w:ind w:firstLine="720"/>
        <w:outlineLvl w:val="2"/>
        <w:rPr>
          <w:sz w:val="28"/>
        </w:rPr>
      </w:pPr>
    </w:p>
    <w:p w:rsidR="0025327C" w:rsidRDefault="0025327C" w:rsidP="00C92AC2">
      <w:pPr>
        <w:widowControl w:val="0"/>
        <w:shd w:val="clear" w:color="auto" w:fill="FFFFFF"/>
        <w:autoSpaceDE w:val="0"/>
        <w:autoSpaceDN w:val="0"/>
        <w:ind w:firstLine="720"/>
        <w:outlineLvl w:val="2"/>
        <w:rPr>
          <w:sz w:val="28"/>
        </w:rPr>
      </w:pPr>
      <w:r>
        <w:rPr>
          <w:sz w:val="28"/>
        </w:rPr>
        <w:t>3.1</w:t>
      </w:r>
      <w:r w:rsidR="004E5957">
        <w:rPr>
          <w:sz w:val="28"/>
        </w:rPr>
        <w:t>6</w:t>
      </w:r>
      <w:r>
        <w:rPr>
          <w:sz w:val="28"/>
        </w:rPr>
        <w:t>.4.3. строку 19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5214"/>
        <w:gridCol w:w="6350"/>
        <w:gridCol w:w="2652"/>
      </w:tblGrid>
      <w:tr w:rsidR="0025327C" w:rsidRPr="0025327C" w:rsidTr="00451DA7">
        <w:tc>
          <w:tcPr>
            <w:tcW w:w="283" w:type="pct"/>
            <w:vMerge w:val="restart"/>
          </w:tcPr>
          <w:p w:rsidR="0025327C" w:rsidRPr="0025327C" w:rsidRDefault="0025327C" w:rsidP="00451DA7">
            <w:pPr>
              <w:widowControl w:val="0"/>
              <w:shd w:val="clear" w:color="auto" w:fill="FFFFFF"/>
              <w:autoSpaceDE w:val="0"/>
              <w:autoSpaceDN w:val="0"/>
              <w:jc w:val="center"/>
              <w:rPr>
                <w:sz w:val="22"/>
                <w:szCs w:val="24"/>
              </w:rPr>
            </w:pPr>
            <w:r w:rsidRPr="0025327C">
              <w:rPr>
                <w:sz w:val="22"/>
                <w:szCs w:val="24"/>
              </w:rPr>
              <w:t>19</w:t>
            </w:r>
          </w:p>
        </w:tc>
        <w:tc>
          <w:tcPr>
            <w:tcW w:w="1730" w:type="pct"/>
            <w:vMerge w:val="restart"/>
          </w:tcPr>
          <w:p w:rsidR="0025327C" w:rsidRPr="0025327C" w:rsidRDefault="0025327C" w:rsidP="00451DA7">
            <w:pPr>
              <w:widowControl w:val="0"/>
              <w:shd w:val="clear" w:color="auto" w:fill="FFFFFF"/>
              <w:autoSpaceDE w:val="0"/>
              <w:autoSpaceDN w:val="0"/>
              <w:rPr>
                <w:sz w:val="22"/>
                <w:szCs w:val="24"/>
              </w:rPr>
            </w:pPr>
            <w:r w:rsidRPr="0025327C">
              <w:rPr>
                <w:sz w:val="22"/>
                <w:szCs w:val="24"/>
              </w:rPr>
              <w:t>Практические действия по осуществлению капитальных вложений в объект</w:t>
            </w:r>
          </w:p>
        </w:tc>
        <w:tc>
          <w:tcPr>
            <w:tcW w:w="2107" w:type="pct"/>
          </w:tcPr>
          <w:p w:rsidR="0025327C" w:rsidRPr="0025327C" w:rsidRDefault="0025327C" w:rsidP="00451DA7">
            <w:pPr>
              <w:shd w:val="clear" w:color="auto" w:fill="FFFFFF"/>
              <w:autoSpaceDE w:val="0"/>
              <w:autoSpaceDN w:val="0"/>
              <w:adjustRightInd w:val="0"/>
              <w:jc w:val="center"/>
              <w:rPr>
                <w:sz w:val="22"/>
                <w:szCs w:val="28"/>
              </w:rPr>
            </w:pPr>
            <w:r w:rsidRPr="0025327C">
              <w:rPr>
                <w:sz w:val="22"/>
                <w:szCs w:val="28"/>
              </w:rPr>
              <w:t>мероприятия по осуществлению капитальных вложений в объект</w:t>
            </w:r>
          </w:p>
        </w:tc>
        <w:tc>
          <w:tcPr>
            <w:tcW w:w="880" w:type="pct"/>
          </w:tcPr>
          <w:p w:rsidR="0025327C" w:rsidRPr="0025327C" w:rsidRDefault="0025327C" w:rsidP="00451DA7">
            <w:pPr>
              <w:shd w:val="clear" w:color="auto" w:fill="FFFFFF"/>
              <w:autoSpaceDE w:val="0"/>
              <w:autoSpaceDN w:val="0"/>
              <w:adjustRightInd w:val="0"/>
              <w:jc w:val="center"/>
              <w:rPr>
                <w:sz w:val="22"/>
                <w:szCs w:val="28"/>
              </w:rPr>
            </w:pPr>
            <w:r w:rsidRPr="0025327C">
              <w:rPr>
                <w:sz w:val="22"/>
                <w:szCs w:val="28"/>
              </w:rPr>
              <w:t>срок реализации</w:t>
            </w:r>
          </w:p>
        </w:tc>
      </w:tr>
      <w:tr w:rsidR="0025327C" w:rsidRPr="0025327C" w:rsidTr="00451DA7">
        <w:tc>
          <w:tcPr>
            <w:tcW w:w="283" w:type="pct"/>
            <w:vMerge/>
          </w:tcPr>
          <w:p w:rsidR="0025327C" w:rsidRPr="0025327C" w:rsidRDefault="0025327C" w:rsidP="00451DA7">
            <w:pPr>
              <w:widowControl w:val="0"/>
              <w:shd w:val="clear" w:color="auto" w:fill="FFFFFF"/>
              <w:autoSpaceDE w:val="0"/>
              <w:autoSpaceDN w:val="0"/>
              <w:rPr>
                <w:sz w:val="22"/>
                <w:szCs w:val="24"/>
              </w:rPr>
            </w:pPr>
          </w:p>
        </w:tc>
        <w:tc>
          <w:tcPr>
            <w:tcW w:w="1730" w:type="pct"/>
            <w:vMerge/>
          </w:tcPr>
          <w:p w:rsidR="0025327C" w:rsidRPr="0025327C" w:rsidRDefault="0025327C" w:rsidP="00451DA7">
            <w:pPr>
              <w:widowControl w:val="0"/>
              <w:shd w:val="clear" w:color="auto" w:fill="FFFFFF"/>
              <w:autoSpaceDE w:val="0"/>
              <w:autoSpaceDN w:val="0"/>
              <w:rPr>
                <w:sz w:val="22"/>
                <w:szCs w:val="24"/>
              </w:rPr>
            </w:pPr>
          </w:p>
        </w:tc>
        <w:tc>
          <w:tcPr>
            <w:tcW w:w="2107" w:type="pct"/>
          </w:tcPr>
          <w:p w:rsidR="0025327C" w:rsidRPr="0025327C" w:rsidRDefault="0025327C" w:rsidP="00451DA7">
            <w:pPr>
              <w:shd w:val="clear" w:color="auto" w:fill="FFFFFF"/>
              <w:autoSpaceDE w:val="0"/>
              <w:autoSpaceDN w:val="0"/>
              <w:adjustRightInd w:val="0"/>
              <w:jc w:val="center"/>
              <w:rPr>
                <w:sz w:val="22"/>
                <w:szCs w:val="28"/>
              </w:rPr>
            </w:pPr>
            <w:r w:rsidRPr="0025327C">
              <w:rPr>
                <w:sz w:val="22"/>
                <w:szCs w:val="28"/>
              </w:rPr>
              <w:t>разработка проектной документации на строительство корпуса МАОУ «Гимназия № 33» г. Перми</w:t>
            </w:r>
          </w:p>
        </w:tc>
        <w:tc>
          <w:tcPr>
            <w:tcW w:w="880" w:type="pct"/>
          </w:tcPr>
          <w:p w:rsidR="0025327C" w:rsidRPr="0025327C" w:rsidRDefault="0025327C" w:rsidP="00451DA7">
            <w:pPr>
              <w:shd w:val="clear" w:color="auto" w:fill="FFFFFF"/>
              <w:autoSpaceDE w:val="0"/>
              <w:autoSpaceDN w:val="0"/>
              <w:adjustRightInd w:val="0"/>
              <w:jc w:val="center"/>
              <w:rPr>
                <w:sz w:val="22"/>
                <w:szCs w:val="28"/>
              </w:rPr>
            </w:pPr>
            <w:r w:rsidRPr="0025327C">
              <w:rPr>
                <w:sz w:val="22"/>
                <w:szCs w:val="28"/>
              </w:rPr>
              <w:t>2022</w:t>
            </w:r>
          </w:p>
        </w:tc>
      </w:tr>
      <w:tr w:rsidR="0025327C" w:rsidRPr="0025327C" w:rsidTr="00451DA7">
        <w:tc>
          <w:tcPr>
            <w:tcW w:w="283" w:type="pct"/>
            <w:vMerge/>
          </w:tcPr>
          <w:p w:rsidR="0025327C" w:rsidRPr="0025327C" w:rsidRDefault="0025327C" w:rsidP="00451DA7">
            <w:pPr>
              <w:widowControl w:val="0"/>
              <w:shd w:val="clear" w:color="auto" w:fill="FFFFFF"/>
              <w:autoSpaceDE w:val="0"/>
              <w:autoSpaceDN w:val="0"/>
              <w:rPr>
                <w:sz w:val="22"/>
                <w:szCs w:val="24"/>
              </w:rPr>
            </w:pPr>
          </w:p>
        </w:tc>
        <w:tc>
          <w:tcPr>
            <w:tcW w:w="1730" w:type="pct"/>
            <w:vMerge/>
          </w:tcPr>
          <w:p w:rsidR="0025327C" w:rsidRPr="0025327C" w:rsidRDefault="0025327C" w:rsidP="00451DA7">
            <w:pPr>
              <w:widowControl w:val="0"/>
              <w:shd w:val="clear" w:color="auto" w:fill="FFFFFF"/>
              <w:autoSpaceDE w:val="0"/>
              <w:autoSpaceDN w:val="0"/>
              <w:rPr>
                <w:sz w:val="22"/>
                <w:szCs w:val="24"/>
              </w:rPr>
            </w:pPr>
          </w:p>
        </w:tc>
        <w:tc>
          <w:tcPr>
            <w:tcW w:w="2107" w:type="pct"/>
          </w:tcPr>
          <w:p w:rsidR="0025327C" w:rsidRPr="0025327C" w:rsidRDefault="001C5805" w:rsidP="001C5805">
            <w:pPr>
              <w:shd w:val="clear" w:color="auto" w:fill="FFFFFF"/>
              <w:autoSpaceDE w:val="0"/>
              <w:autoSpaceDN w:val="0"/>
              <w:adjustRightInd w:val="0"/>
              <w:jc w:val="center"/>
              <w:rPr>
                <w:sz w:val="22"/>
                <w:szCs w:val="28"/>
              </w:rPr>
            </w:pPr>
            <w:r w:rsidRPr="00E43965">
              <w:rPr>
                <w:sz w:val="22"/>
                <w:szCs w:val="22"/>
              </w:rPr>
              <w:t>выплата аванс</w:t>
            </w:r>
            <w:r>
              <w:rPr>
                <w:sz w:val="22"/>
                <w:szCs w:val="22"/>
              </w:rPr>
              <w:t>ового платежа</w:t>
            </w:r>
            <w:r w:rsidRPr="00E43965">
              <w:rPr>
                <w:sz w:val="22"/>
                <w:szCs w:val="22"/>
              </w:rPr>
              <w:t xml:space="preserve"> на выполнение работ по строительству корпуса МАОУ </w:t>
            </w:r>
            <w:r>
              <w:rPr>
                <w:sz w:val="22"/>
                <w:szCs w:val="22"/>
              </w:rPr>
              <w:t>«</w:t>
            </w:r>
            <w:r w:rsidRPr="00E43965">
              <w:rPr>
                <w:sz w:val="22"/>
                <w:szCs w:val="22"/>
              </w:rPr>
              <w:t xml:space="preserve">Гимназия </w:t>
            </w:r>
            <w:r>
              <w:rPr>
                <w:sz w:val="22"/>
                <w:szCs w:val="22"/>
              </w:rPr>
              <w:t>№ 33»</w:t>
            </w:r>
            <w:r w:rsidRPr="00E43965">
              <w:rPr>
                <w:sz w:val="22"/>
                <w:szCs w:val="22"/>
              </w:rPr>
              <w:t xml:space="preserve"> г. Перми</w:t>
            </w:r>
          </w:p>
        </w:tc>
        <w:tc>
          <w:tcPr>
            <w:tcW w:w="880" w:type="pct"/>
          </w:tcPr>
          <w:p w:rsidR="0025327C" w:rsidRPr="0025327C" w:rsidRDefault="0025327C" w:rsidP="00451DA7">
            <w:pPr>
              <w:shd w:val="clear" w:color="auto" w:fill="FFFFFF"/>
              <w:autoSpaceDE w:val="0"/>
              <w:autoSpaceDN w:val="0"/>
              <w:adjustRightInd w:val="0"/>
              <w:jc w:val="center"/>
              <w:rPr>
                <w:sz w:val="22"/>
                <w:szCs w:val="28"/>
              </w:rPr>
            </w:pPr>
            <w:r>
              <w:rPr>
                <w:sz w:val="22"/>
                <w:szCs w:val="28"/>
              </w:rPr>
              <w:t>2022</w:t>
            </w:r>
          </w:p>
        </w:tc>
      </w:tr>
      <w:tr w:rsidR="0025327C" w:rsidRPr="0025327C" w:rsidTr="00451DA7">
        <w:tc>
          <w:tcPr>
            <w:tcW w:w="283" w:type="pct"/>
            <w:vMerge/>
          </w:tcPr>
          <w:p w:rsidR="0025327C" w:rsidRPr="0025327C" w:rsidRDefault="0025327C" w:rsidP="00451DA7">
            <w:pPr>
              <w:widowControl w:val="0"/>
              <w:shd w:val="clear" w:color="auto" w:fill="FFFFFF"/>
              <w:autoSpaceDE w:val="0"/>
              <w:autoSpaceDN w:val="0"/>
              <w:rPr>
                <w:sz w:val="22"/>
                <w:szCs w:val="24"/>
              </w:rPr>
            </w:pPr>
          </w:p>
        </w:tc>
        <w:tc>
          <w:tcPr>
            <w:tcW w:w="1730" w:type="pct"/>
            <w:vMerge/>
          </w:tcPr>
          <w:p w:rsidR="0025327C" w:rsidRPr="0025327C" w:rsidRDefault="0025327C" w:rsidP="00451DA7">
            <w:pPr>
              <w:widowControl w:val="0"/>
              <w:shd w:val="clear" w:color="auto" w:fill="FFFFFF"/>
              <w:autoSpaceDE w:val="0"/>
              <w:autoSpaceDN w:val="0"/>
              <w:rPr>
                <w:sz w:val="22"/>
                <w:szCs w:val="24"/>
              </w:rPr>
            </w:pPr>
          </w:p>
        </w:tc>
        <w:tc>
          <w:tcPr>
            <w:tcW w:w="2107" w:type="pct"/>
          </w:tcPr>
          <w:p w:rsidR="0025327C" w:rsidRPr="0025327C" w:rsidRDefault="0025327C" w:rsidP="00451DA7">
            <w:pPr>
              <w:shd w:val="clear" w:color="auto" w:fill="FFFFFF"/>
              <w:autoSpaceDE w:val="0"/>
              <w:autoSpaceDN w:val="0"/>
              <w:adjustRightInd w:val="0"/>
              <w:jc w:val="center"/>
              <w:rPr>
                <w:sz w:val="22"/>
                <w:szCs w:val="28"/>
              </w:rPr>
            </w:pPr>
            <w:r w:rsidRPr="0025327C">
              <w:rPr>
                <w:sz w:val="22"/>
                <w:szCs w:val="28"/>
              </w:rPr>
              <w:t>выполнение работ по строительству корпуса МАОУ «Гимназия № 33» г. Перми</w:t>
            </w:r>
          </w:p>
        </w:tc>
        <w:tc>
          <w:tcPr>
            <w:tcW w:w="880" w:type="pct"/>
          </w:tcPr>
          <w:p w:rsidR="0025327C" w:rsidRPr="0025327C" w:rsidRDefault="0025327C" w:rsidP="00451DA7">
            <w:pPr>
              <w:shd w:val="clear" w:color="auto" w:fill="FFFFFF"/>
              <w:autoSpaceDE w:val="0"/>
              <w:autoSpaceDN w:val="0"/>
              <w:adjustRightInd w:val="0"/>
              <w:jc w:val="center"/>
              <w:rPr>
                <w:sz w:val="22"/>
                <w:szCs w:val="28"/>
              </w:rPr>
            </w:pPr>
            <w:r w:rsidRPr="0025327C">
              <w:rPr>
                <w:sz w:val="22"/>
                <w:szCs w:val="28"/>
              </w:rPr>
              <w:t>2022-2023</w:t>
            </w:r>
          </w:p>
        </w:tc>
      </w:tr>
      <w:tr w:rsidR="0025327C" w:rsidRPr="0025327C" w:rsidTr="00451DA7">
        <w:tc>
          <w:tcPr>
            <w:tcW w:w="283" w:type="pct"/>
            <w:vMerge/>
          </w:tcPr>
          <w:p w:rsidR="0025327C" w:rsidRPr="0025327C" w:rsidRDefault="0025327C" w:rsidP="00451DA7">
            <w:pPr>
              <w:widowControl w:val="0"/>
              <w:shd w:val="clear" w:color="auto" w:fill="FFFFFF"/>
              <w:autoSpaceDE w:val="0"/>
              <w:autoSpaceDN w:val="0"/>
              <w:rPr>
                <w:sz w:val="22"/>
                <w:szCs w:val="24"/>
              </w:rPr>
            </w:pPr>
          </w:p>
        </w:tc>
        <w:tc>
          <w:tcPr>
            <w:tcW w:w="1730" w:type="pct"/>
            <w:vMerge/>
          </w:tcPr>
          <w:p w:rsidR="0025327C" w:rsidRPr="0025327C" w:rsidRDefault="0025327C" w:rsidP="00451DA7">
            <w:pPr>
              <w:widowControl w:val="0"/>
              <w:shd w:val="clear" w:color="auto" w:fill="FFFFFF"/>
              <w:autoSpaceDE w:val="0"/>
              <w:autoSpaceDN w:val="0"/>
              <w:rPr>
                <w:sz w:val="22"/>
                <w:szCs w:val="24"/>
              </w:rPr>
            </w:pPr>
          </w:p>
        </w:tc>
        <w:tc>
          <w:tcPr>
            <w:tcW w:w="2107" w:type="pct"/>
          </w:tcPr>
          <w:p w:rsidR="0025327C" w:rsidRPr="0025327C" w:rsidRDefault="0025327C" w:rsidP="00451DA7">
            <w:pPr>
              <w:shd w:val="clear" w:color="auto" w:fill="FFFFFF"/>
              <w:autoSpaceDE w:val="0"/>
              <w:autoSpaceDN w:val="0"/>
              <w:adjustRightInd w:val="0"/>
              <w:jc w:val="center"/>
              <w:rPr>
                <w:sz w:val="22"/>
                <w:szCs w:val="28"/>
              </w:rPr>
            </w:pPr>
            <w:r w:rsidRPr="0025327C">
              <w:rPr>
                <w:sz w:val="22"/>
                <w:szCs w:val="28"/>
              </w:rPr>
              <w:t xml:space="preserve">ввод в эксплуатацию корпуса МАОУ «Гимназия № 33» </w:t>
            </w:r>
            <w:r w:rsidR="00D1540A">
              <w:rPr>
                <w:sz w:val="22"/>
                <w:szCs w:val="28"/>
              </w:rPr>
              <w:br/>
            </w:r>
            <w:r w:rsidRPr="0025327C">
              <w:rPr>
                <w:sz w:val="22"/>
                <w:szCs w:val="28"/>
              </w:rPr>
              <w:t>г. Перми</w:t>
            </w:r>
          </w:p>
        </w:tc>
        <w:tc>
          <w:tcPr>
            <w:tcW w:w="880" w:type="pct"/>
          </w:tcPr>
          <w:p w:rsidR="0025327C" w:rsidRPr="0025327C" w:rsidRDefault="0025327C" w:rsidP="00451DA7">
            <w:pPr>
              <w:shd w:val="clear" w:color="auto" w:fill="FFFFFF"/>
              <w:autoSpaceDE w:val="0"/>
              <w:autoSpaceDN w:val="0"/>
              <w:adjustRightInd w:val="0"/>
              <w:jc w:val="center"/>
              <w:rPr>
                <w:sz w:val="22"/>
                <w:szCs w:val="28"/>
              </w:rPr>
            </w:pPr>
            <w:r w:rsidRPr="0025327C">
              <w:rPr>
                <w:sz w:val="22"/>
                <w:szCs w:val="28"/>
              </w:rPr>
              <w:t>2023</w:t>
            </w:r>
          </w:p>
        </w:tc>
      </w:tr>
      <w:tr w:rsidR="0025327C" w:rsidRPr="0025327C" w:rsidTr="00451DA7">
        <w:tc>
          <w:tcPr>
            <w:tcW w:w="283" w:type="pct"/>
            <w:vMerge/>
          </w:tcPr>
          <w:p w:rsidR="0025327C" w:rsidRPr="0025327C" w:rsidRDefault="0025327C" w:rsidP="00451DA7">
            <w:pPr>
              <w:widowControl w:val="0"/>
              <w:shd w:val="clear" w:color="auto" w:fill="FFFFFF"/>
              <w:autoSpaceDE w:val="0"/>
              <w:autoSpaceDN w:val="0"/>
              <w:rPr>
                <w:sz w:val="22"/>
                <w:szCs w:val="24"/>
              </w:rPr>
            </w:pPr>
          </w:p>
        </w:tc>
        <w:tc>
          <w:tcPr>
            <w:tcW w:w="1730" w:type="pct"/>
            <w:vMerge/>
          </w:tcPr>
          <w:p w:rsidR="0025327C" w:rsidRPr="0025327C" w:rsidRDefault="0025327C" w:rsidP="00451DA7">
            <w:pPr>
              <w:widowControl w:val="0"/>
              <w:shd w:val="clear" w:color="auto" w:fill="FFFFFF"/>
              <w:autoSpaceDE w:val="0"/>
              <w:autoSpaceDN w:val="0"/>
              <w:rPr>
                <w:sz w:val="22"/>
                <w:szCs w:val="24"/>
              </w:rPr>
            </w:pPr>
          </w:p>
        </w:tc>
        <w:tc>
          <w:tcPr>
            <w:tcW w:w="2107" w:type="pct"/>
          </w:tcPr>
          <w:p w:rsidR="0025327C" w:rsidRPr="0025327C" w:rsidRDefault="0025327C" w:rsidP="00451DA7">
            <w:pPr>
              <w:shd w:val="clear" w:color="auto" w:fill="FFFFFF"/>
              <w:autoSpaceDE w:val="0"/>
              <w:autoSpaceDN w:val="0"/>
              <w:adjustRightInd w:val="0"/>
              <w:jc w:val="center"/>
              <w:rPr>
                <w:sz w:val="22"/>
                <w:szCs w:val="28"/>
              </w:rPr>
            </w:pPr>
            <w:r w:rsidRPr="0025327C">
              <w:rPr>
                <w:sz w:val="22"/>
                <w:szCs w:val="22"/>
              </w:rPr>
              <w:t xml:space="preserve">выполнение подключения (технологического присоединения) </w:t>
            </w:r>
            <w:r w:rsidR="00D1540A">
              <w:rPr>
                <w:sz w:val="22"/>
                <w:szCs w:val="22"/>
              </w:rPr>
              <w:br/>
            </w:r>
            <w:r w:rsidRPr="0025327C">
              <w:rPr>
                <w:sz w:val="22"/>
                <w:szCs w:val="22"/>
              </w:rPr>
              <w:t>к инженерным сетям при строительстве корпуса МАОУ «Гимназия № 33» г. Перми</w:t>
            </w:r>
          </w:p>
        </w:tc>
        <w:tc>
          <w:tcPr>
            <w:tcW w:w="880" w:type="pct"/>
          </w:tcPr>
          <w:p w:rsidR="0025327C" w:rsidRPr="0025327C" w:rsidRDefault="0025327C" w:rsidP="00451DA7">
            <w:pPr>
              <w:shd w:val="clear" w:color="auto" w:fill="FFFFFF"/>
              <w:autoSpaceDE w:val="0"/>
              <w:autoSpaceDN w:val="0"/>
              <w:adjustRightInd w:val="0"/>
              <w:jc w:val="center"/>
              <w:rPr>
                <w:sz w:val="22"/>
                <w:szCs w:val="28"/>
              </w:rPr>
            </w:pPr>
            <w:r w:rsidRPr="0025327C">
              <w:rPr>
                <w:sz w:val="22"/>
                <w:szCs w:val="28"/>
              </w:rPr>
              <w:t>2022-2023</w:t>
            </w:r>
          </w:p>
        </w:tc>
      </w:tr>
    </w:tbl>
    <w:p w:rsidR="0025327C" w:rsidRDefault="0025327C" w:rsidP="00C92AC2">
      <w:pPr>
        <w:widowControl w:val="0"/>
        <w:shd w:val="clear" w:color="auto" w:fill="FFFFFF"/>
        <w:autoSpaceDE w:val="0"/>
        <w:autoSpaceDN w:val="0"/>
        <w:ind w:firstLine="720"/>
        <w:outlineLvl w:val="2"/>
        <w:rPr>
          <w:sz w:val="28"/>
        </w:rPr>
      </w:pPr>
    </w:p>
    <w:p w:rsidR="00AE52FF" w:rsidRPr="0058430A" w:rsidRDefault="00417FED" w:rsidP="00C92AC2">
      <w:pPr>
        <w:widowControl w:val="0"/>
        <w:shd w:val="clear" w:color="auto" w:fill="FFFFFF"/>
        <w:autoSpaceDE w:val="0"/>
        <w:autoSpaceDN w:val="0"/>
        <w:ind w:firstLine="720"/>
        <w:outlineLvl w:val="2"/>
        <w:rPr>
          <w:sz w:val="28"/>
        </w:rPr>
      </w:pPr>
      <w:r>
        <w:rPr>
          <w:sz w:val="28"/>
        </w:rPr>
        <w:t>3</w:t>
      </w:r>
      <w:r w:rsidR="00AE52FF" w:rsidRPr="0058430A">
        <w:rPr>
          <w:sz w:val="28"/>
        </w:rPr>
        <w:t>.</w:t>
      </w:r>
      <w:r w:rsidR="009D0961">
        <w:rPr>
          <w:sz w:val="28"/>
        </w:rPr>
        <w:t>1</w:t>
      </w:r>
      <w:r w:rsidR="004E5957">
        <w:rPr>
          <w:sz w:val="28"/>
        </w:rPr>
        <w:t>6</w:t>
      </w:r>
      <w:r w:rsidR="00AE52FF" w:rsidRPr="0058430A">
        <w:rPr>
          <w:sz w:val="28"/>
        </w:rPr>
        <w:t>.</w:t>
      </w:r>
      <w:r w:rsidR="009D0961">
        <w:rPr>
          <w:sz w:val="28"/>
        </w:rPr>
        <w:t>5</w:t>
      </w:r>
      <w:r w:rsidR="00AE52FF" w:rsidRPr="0058430A">
        <w:rPr>
          <w:sz w:val="28"/>
        </w:rPr>
        <w:t>.</w:t>
      </w:r>
      <w:r w:rsidR="0056644D">
        <w:rPr>
          <w:sz w:val="28"/>
        </w:rPr>
        <w:t xml:space="preserve"> в </w:t>
      </w:r>
      <w:r w:rsidR="00AE52FF" w:rsidRPr="0058430A">
        <w:rPr>
          <w:sz w:val="28"/>
        </w:rPr>
        <w:t xml:space="preserve">таблице </w:t>
      </w:r>
      <w:r w:rsidR="007335FD">
        <w:rPr>
          <w:sz w:val="28"/>
        </w:rPr>
        <w:t>9</w:t>
      </w:r>
      <w:r w:rsidR="00C92AC2" w:rsidRPr="0058430A">
        <w:rPr>
          <w:sz w:val="28"/>
        </w:rPr>
        <w:t xml:space="preserve"> </w:t>
      </w:r>
      <w:r w:rsidR="00AE52FF" w:rsidRPr="0058430A">
        <w:rPr>
          <w:sz w:val="28"/>
        </w:rPr>
        <w:t>строк</w:t>
      </w:r>
      <w:r w:rsidR="007335FD">
        <w:rPr>
          <w:sz w:val="28"/>
        </w:rPr>
        <w:t>у</w:t>
      </w:r>
      <w:r w:rsidR="00AE52FF" w:rsidRPr="0058430A">
        <w:rPr>
          <w:sz w:val="28"/>
        </w:rPr>
        <w:t xml:space="preserve"> </w:t>
      </w:r>
      <w:r w:rsidR="00317FAE" w:rsidRPr="0058430A">
        <w:rPr>
          <w:sz w:val="28"/>
        </w:rPr>
        <w:t xml:space="preserve">13 </w:t>
      </w:r>
      <w:r w:rsidR="00FA2726" w:rsidRPr="0058430A">
        <w:rPr>
          <w:sz w:val="28"/>
        </w:rPr>
        <w:t>изложить</w:t>
      </w:r>
      <w:r w:rsidR="0056644D">
        <w:rPr>
          <w:sz w:val="28"/>
        </w:rPr>
        <w:t xml:space="preserve"> в </w:t>
      </w:r>
      <w:r w:rsidR="00FA2726" w:rsidRPr="0058430A">
        <w:rPr>
          <w:sz w:val="28"/>
        </w:rPr>
        <w:t>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4188"/>
        <w:gridCol w:w="10426"/>
      </w:tblGrid>
      <w:tr w:rsidR="00256EE4" w:rsidRPr="0058430A" w:rsidTr="00874B53">
        <w:tc>
          <w:tcPr>
            <w:tcW w:w="0" w:type="auto"/>
          </w:tcPr>
          <w:p w:rsidR="00256EE4" w:rsidRPr="0058430A" w:rsidRDefault="00256EE4" w:rsidP="00261529">
            <w:pPr>
              <w:widowControl w:val="0"/>
              <w:shd w:val="clear" w:color="auto" w:fill="FFFFFF"/>
              <w:autoSpaceDE w:val="0"/>
              <w:autoSpaceDN w:val="0"/>
              <w:jc w:val="center"/>
              <w:rPr>
                <w:sz w:val="24"/>
                <w:szCs w:val="24"/>
              </w:rPr>
            </w:pPr>
            <w:r w:rsidRPr="0058430A">
              <w:rPr>
                <w:sz w:val="24"/>
                <w:szCs w:val="24"/>
              </w:rPr>
              <w:t>13</w:t>
            </w:r>
          </w:p>
        </w:tc>
        <w:tc>
          <w:tcPr>
            <w:tcW w:w="4188" w:type="dxa"/>
          </w:tcPr>
          <w:p w:rsidR="00256EE4" w:rsidRPr="0058430A" w:rsidRDefault="00256EE4" w:rsidP="00261529">
            <w:pPr>
              <w:widowControl w:val="0"/>
              <w:shd w:val="clear" w:color="auto" w:fill="FFFFFF"/>
              <w:autoSpaceDE w:val="0"/>
              <w:autoSpaceDN w:val="0"/>
              <w:rPr>
                <w:sz w:val="24"/>
                <w:szCs w:val="24"/>
              </w:rPr>
            </w:pPr>
            <w:r w:rsidRPr="0058430A">
              <w:rPr>
                <w:sz w:val="24"/>
                <w:szCs w:val="24"/>
              </w:rPr>
              <w:t>Сметная стоимость объекта муниципальной собственности Перми, тыс. руб.</w:t>
            </w:r>
          </w:p>
        </w:tc>
        <w:tc>
          <w:tcPr>
            <w:tcW w:w="10426" w:type="dxa"/>
          </w:tcPr>
          <w:p w:rsidR="00C16097" w:rsidRPr="0058430A" w:rsidRDefault="007D5BE2" w:rsidP="00261529">
            <w:pPr>
              <w:shd w:val="clear" w:color="auto" w:fill="FFFFFF"/>
              <w:autoSpaceDE w:val="0"/>
              <w:autoSpaceDN w:val="0"/>
              <w:adjustRightInd w:val="0"/>
              <w:rPr>
                <w:sz w:val="24"/>
                <w:szCs w:val="24"/>
              </w:rPr>
            </w:pPr>
            <w:r w:rsidRPr="0058430A">
              <w:rPr>
                <w:sz w:val="24"/>
                <w:szCs w:val="24"/>
              </w:rPr>
              <w:t>1 356 012,400</w:t>
            </w:r>
            <w:r w:rsidR="001F297C" w:rsidRPr="0058430A">
              <w:rPr>
                <w:sz w:val="24"/>
                <w:szCs w:val="24"/>
              </w:rPr>
              <w:t>***</w:t>
            </w:r>
            <w:r w:rsidR="00C16097" w:rsidRPr="0058430A">
              <w:rPr>
                <w:sz w:val="24"/>
                <w:szCs w:val="24"/>
              </w:rPr>
              <w:t>,</w:t>
            </w:r>
            <w:r w:rsidR="0056644D">
              <w:rPr>
                <w:sz w:val="24"/>
                <w:szCs w:val="24"/>
              </w:rPr>
              <w:t xml:space="preserve"> в </w:t>
            </w:r>
            <w:r w:rsidR="00C16097" w:rsidRPr="0058430A">
              <w:rPr>
                <w:sz w:val="24"/>
                <w:szCs w:val="24"/>
              </w:rPr>
              <w:t>том числе:</w:t>
            </w:r>
          </w:p>
          <w:p w:rsidR="00C16097" w:rsidRPr="0058430A" w:rsidRDefault="00C16097" w:rsidP="00261529">
            <w:pPr>
              <w:shd w:val="clear" w:color="auto" w:fill="FFFFFF"/>
              <w:autoSpaceDE w:val="0"/>
              <w:autoSpaceDN w:val="0"/>
              <w:adjustRightInd w:val="0"/>
              <w:rPr>
                <w:sz w:val="24"/>
                <w:szCs w:val="24"/>
              </w:rPr>
            </w:pPr>
            <w:r w:rsidRPr="0058430A">
              <w:rPr>
                <w:sz w:val="24"/>
                <w:szCs w:val="24"/>
              </w:rPr>
              <w:t>27 644,80490</w:t>
            </w:r>
            <w:r w:rsidR="00B72212">
              <w:rPr>
                <w:sz w:val="24"/>
                <w:szCs w:val="24"/>
              </w:rPr>
              <w:t xml:space="preserve"> </w:t>
            </w:r>
            <w:r w:rsidRPr="0058430A">
              <w:rPr>
                <w:sz w:val="24"/>
                <w:szCs w:val="24"/>
              </w:rPr>
              <w:t>– разработка проектной документации;</w:t>
            </w:r>
          </w:p>
          <w:p w:rsidR="00C16097" w:rsidRPr="0058430A" w:rsidRDefault="00FE3692" w:rsidP="00261529">
            <w:pPr>
              <w:shd w:val="clear" w:color="auto" w:fill="FFFFFF"/>
              <w:autoSpaceDE w:val="0"/>
              <w:autoSpaceDN w:val="0"/>
              <w:adjustRightInd w:val="0"/>
              <w:rPr>
                <w:sz w:val="24"/>
                <w:szCs w:val="24"/>
              </w:rPr>
            </w:pPr>
            <w:r w:rsidRPr="00FE3692">
              <w:rPr>
                <w:sz w:val="24"/>
                <w:szCs w:val="24"/>
              </w:rPr>
              <w:t>1 295 952,20947</w:t>
            </w:r>
            <w:r w:rsidR="00C16097" w:rsidRPr="0058430A">
              <w:rPr>
                <w:sz w:val="24"/>
                <w:szCs w:val="24"/>
              </w:rPr>
              <w:t xml:space="preserve"> – выполнение работ по строительству;</w:t>
            </w:r>
          </w:p>
          <w:p w:rsidR="00256EE4" w:rsidRPr="0058430A" w:rsidRDefault="00C93E57" w:rsidP="00261529">
            <w:pPr>
              <w:shd w:val="clear" w:color="auto" w:fill="FFFFFF"/>
              <w:rPr>
                <w:sz w:val="24"/>
                <w:szCs w:val="24"/>
              </w:rPr>
            </w:pPr>
            <w:r w:rsidRPr="00C93E57">
              <w:rPr>
                <w:sz w:val="24"/>
                <w:szCs w:val="24"/>
              </w:rPr>
              <w:t>25 575,89747</w:t>
            </w:r>
            <w:r>
              <w:rPr>
                <w:sz w:val="24"/>
                <w:szCs w:val="24"/>
              </w:rPr>
              <w:t xml:space="preserve"> </w:t>
            </w:r>
            <w:r w:rsidR="00C16097" w:rsidRPr="0058430A">
              <w:rPr>
                <w:sz w:val="24"/>
                <w:szCs w:val="24"/>
              </w:rPr>
              <w:t>– подключение (технологическое присоединение) к инженерным сетям</w:t>
            </w:r>
            <w:r w:rsidR="00D730B9" w:rsidRPr="0058430A">
              <w:rPr>
                <w:sz w:val="24"/>
                <w:szCs w:val="24"/>
              </w:rPr>
              <w:t>;</w:t>
            </w:r>
          </w:p>
          <w:p w:rsidR="00D730B9" w:rsidRPr="0058430A" w:rsidRDefault="00FE3692" w:rsidP="00261529">
            <w:pPr>
              <w:shd w:val="clear" w:color="auto" w:fill="FFFFFF"/>
              <w:rPr>
                <w:sz w:val="24"/>
                <w:szCs w:val="24"/>
              </w:rPr>
            </w:pPr>
            <w:r>
              <w:rPr>
                <w:color w:val="000000"/>
                <w:sz w:val="24"/>
                <w:szCs w:val="24"/>
              </w:rPr>
              <w:t>4</w:t>
            </w:r>
            <w:r w:rsidR="00C93E57">
              <w:rPr>
                <w:color w:val="000000"/>
                <w:sz w:val="24"/>
                <w:szCs w:val="24"/>
              </w:rPr>
              <w:t xml:space="preserve"> </w:t>
            </w:r>
            <w:r w:rsidRPr="00FE3692">
              <w:rPr>
                <w:color w:val="000000"/>
                <w:sz w:val="24"/>
                <w:szCs w:val="24"/>
              </w:rPr>
              <w:t>738,77363</w:t>
            </w:r>
            <w:r>
              <w:rPr>
                <w:color w:val="000000"/>
                <w:sz w:val="24"/>
                <w:szCs w:val="24"/>
              </w:rPr>
              <w:t xml:space="preserve"> </w:t>
            </w:r>
            <w:r w:rsidR="00B72760">
              <w:rPr>
                <w:color w:val="000000"/>
                <w:sz w:val="24"/>
                <w:szCs w:val="24"/>
              </w:rPr>
              <w:t>–</w:t>
            </w:r>
            <w:r w:rsidR="00D730B9" w:rsidRPr="0058430A">
              <w:rPr>
                <w:color w:val="000000"/>
                <w:sz w:val="24"/>
                <w:szCs w:val="24"/>
              </w:rPr>
              <w:t xml:space="preserve"> </w:t>
            </w:r>
            <w:r w:rsidR="00D730B9" w:rsidRPr="0058430A">
              <w:rPr>
                <w:sz w:val="24"/>
                <w:szCs w:val="24"/>
              </w:rPr>
              <w:t>компенсация затрат на выполнение работ по выносу инженерных сетей;</w:t>
            </w:r>
          </w:p>
          <w:p w:rsidR="00D730B9" w:rsidRPr="0058430A" w:rsidRDefault="00B72760" w:rsidP="00B72212">
            <w:pPr>
              <w:shd w:val="clear" w:color="auto" w:fill="FFFFFF"/>
              <w:rPr>
                <w:color w:val="000000"/>
                <w:sz w:val="24"/>
                <w:szCs w:val="24"/>
              </w:rPr>
            </w:pPr>
            <w:r>
              <w:rPr>
                <w:color w:val="000000"/>
                <w:sz w:val="24"/>
                <w:szCs w:val="24"/>
              </w:rPr>
              <w:t>2 100,71453 –</w:t>
            </w:r>
            <w:r w:rsidR="00D730B9" w:rsidRPr="0058430A">
              <w:rPr>
                <w:color w:val="000000"/>
                <w:sz w:val="24"/>
                <w:szCs w:val="24"/>
              </w:rPr>
              <w:t xml:space="preserve"> проведение авторского надзора</w:t>
            </w:r>
          </w:p>
        </w:tc>
      </w:tr>
    </w:tbl>
    <w:p w:rsidR="00305028" w:rsidRPr="0058430A" w:rsidRDefault="00305028">
      <w:pPr>
        <w:rPr>
          <w:sz w:val="28"/>
        </w:rPr>
      </w:pPr>
    </w:p>
    <w:p w:rsidR="00532DF4" w:rsidRPr="0058430A" w:rsidRDefault="00417FED" w:rsidP="00532DF4">
      <w:pPr>
        <w:widowControl w:val="0"/>
        <w:shd w:val="clear" w:color="auto" w:fill="FFFFFF"/>
        <w:autoSpaceDE w:val="0"/>
        <w:autoSpaceDN w:val="0"/>
        <w:ind w:firstLine="720"/>
        <w:jc w:val="both"/>
        <w:outlineLvl w:val="3"/>
        <w:rPr>
          <w:sz w:val="28"/>
        </w:rPr>
      </w:pPr>
      <w:r>
        <w:rPr>
          <w:sz w:val="28"/>
        </w:rPr>
        <w:t>3</w:t>
      </w:r>
      <w:r w:rsidR="00532DF4" w:rsidRPr="0058430A">
        <w:rPr>
          <w:sz w:val="28"/>
        </w:rPr>
        <w:t>.</w:t>
      </w:r>
      <w:r w:rsidR="001D205C">
        <w:rPr>
          <w:sz w:val="28"/>
        </w:rPr>
        <w:t>1</w:t>
      </w:r>
      <w:r w:rsidR="004E5957">
        <w:rPr>
          <w:sz w:val="28"/>
        </w:rPr>
        <w:t>6</w:t>
      </w:r>
      <w:r w:rsidR="00532DF4" w:rsidRPr="0058430A">
        <w:rPr>
          <w:sz w:val="28"/>
        </w:rPr>
        <w:t>.</w:t>
      </w:r>
      <w:r w:rsidR="001D205C">
        <w:rPr>
          <w:sz w:val="28"/>
        </w:rPr>
        <w:t>6</w:t>
      </w:r>
      <w:r w:rsidR="00532DF4" w:rsidRPr="0058430A">
        <w:rPr>
          <w:sz w:val="28"/>
        </w:rPr>
        <w:t>.</w:t>
      </w:r>
      <w:r w:rsidR="0056644D">
        <w:rPr>
          <w:sz w:val="28"/>
        </w:rPr>
        <w:t xml:space="preserve"> в </w:t>
      </w:r>
      <w:r w:rsidR="00532DF4" w:rsidRPr="0058430A">
        <w:rPr>
          <w:sz w:val="28"/>
        </w:rPr>
        <w:t>таблице 1</w:t>
      </w:r>
      <w:r w:rsidR="00BD130C">
        <w:rPr>
          <w:sz w:val="28"/>
        </w:rPr>
        <w:t>5</w:t>
      </w:r>
      <w:r w:rsidR="00B57C4F">
        <w:rPr>
          <w:sz w:val="28"/>
        </w:rPr>
        <w:t xml:space="preserve"> строки 13, 14 изложить</w:t>
      </w:r>
      <w:r w:rsidR="0056644D">
        <w:rPr>
          <w:sz w:val="28"/>
        </w:rPr>
        <w:t xml:space="preserve"> в </w:t>
      </w:r>
      <w:r w:rsidR="00B57C4F">
        <w:rPr>
          <w:sz w:val="28"/>
        </w:rPr>
        <w:t>следующей редакции</w:t>
      </w:r>
      <w:r w:rsidR="00532DF4" w:rsidRPr="0058430A">
        <w:rPr>
          <w:sz w:val="28"/>
        </w:rPr>
        <w:t>:</w:t>
      </w:r>
    </w:p>
    <w:tbl>
      <w:tblPr>
        <w:tblW w:w="0" w:type="auto"/>
        <w:tblLayout w:type="fixed"/>
        <w:tblCellMar>
          <w:left w:w="62" w:type="dxa"/>
          <w:right w:w="62" w:type="dxa"/>
        </w:tblCellMar>
        <w:tblLook w:val="0000" w:firstRow="0" w:lastRow="0" w:firstColumn="0" w:lastColumn="0" w:noHBand="0" w:noVBand="0"/>
      </w:tblPr>
      <w:tblGrid>
        <w:gridCol w:w="600"/>
        <w:gridCol w:w="4283"/>
        <w:gridCol w:w="2478"/>
        <w:gridCol w:w="1292"/>
        <w:gridCol w:w="1687"/>
        <w:gridCol w:w="1885"/>
        <w:gridCol w:w="2710"/>
      </w:tblGrid>
      <w:tr w:rsidR="00BD130C" w:rsidRPr="00A431DC" w:rsidTr="00BD130C">
        <w:trPr>
          <w:trHeight w:val="20"/>
        </w:trPr>
        <w:tc>
          <w:tcPr>
            <w:tcW w:w="600" w:type="dxa"/>
            <w:tcBorders>
              <w:top w:val="single" w:sz="4" w:space="0" w:color="auto"/>
              <w:left w:val="single" w:sz="4" w:space="0" w:color="auto"/>
              <w:bottom w:val="single" w:sz="4" w:space="0" w:color="auto"/>
              <w:right w:val="single" w:sz="4" w:space="0" w:color="auto"/>
            </w:tcBorders>
          </w:tcPr>
          <w:p w:rsidR="00BD130C" w:rsidRPr="00A431DC" w:rsidRDefault="00BD130C">
            <w:pPr>
              <w:autoSpaceDE w:val="0"/>
              <w:autoSpaceDN w:val="0"/>
              <w:adjustRightInd w:val="0"/>
              <w:jc w:val="center"/>
              <w:rPr>
                <w:sz w:val="22"/>
                <w:szCs w:val="22"/>
              </w:rPr>
            </w:pPr>
            <w:r w:rsidRPr="00A431DC">
              <w:rPr>
                <w:sz w:val="22"/>
                <w:szCs w:val="22"/>
              </w:rPr>
              <w:t>13</w:t>
            </w:r>
          </w:p>
        </w:tc>
        <w:tc>
          <w:tcPr>
            <w:tcW w:w="4283" w:type="dxa"/>
            <w:tcBorders>
              <w:top w:val="single" w:sz="4" w:space="0" w:color="auto"/>
              <w:left w:val="single" w:sz="4" w:space="0" w:color="auto"/>
              <w:bottom w:val="single" w:sz="4" w:space="0" w:color="auto"/>
              <w:right w:val="single" w:sz="4" w:space="0" w:color="auto"/>
            </w:tcBorders>
          </w:tcPr>
          <w:p w:rsidR="00BD130C" w:rsidRPr="00A431DC" w:rsidRDefault="00BD130C">
            <w:pPr>
              <w:autoSpaceDE w:val="0"/>
              <w:autoSpaceDN w:val="0"/>
              <w:adjustRightInd w:val="0"/>
              <w:rPr>
                <w:sz w:val="22"/>
                <w:szCs w:val="22"/>
              </w:rPr>
            </w:pPr>
            <w:r w:rsidRPr="00A431DC">
              <w:rPr>
                <w:sz w:val="22"/>
                <w:szCs w:val="22"/>
              </w:rPr>
              <w:t>Сметная стоимость объекта муниципальной собственности Перми, тыс. руб.</w:t>
            </w:r>
          </w:p>
        </w:tc>
        <w:tc>
          <w:tcPr>
            <w:tcW w:w="10052" w:type="dxa"/>
            <w:gridSpan w:val="5"/>
            <w:tcBorders>
              <w:top w:val="single" w:sz="4" w:space="0" w:color="auto"/>
              <w:left w:val="single" w:sz="4" w:space="0" w:color="auto"/>
              <w:bottom w:val="single" w:sz="4" w:space="0" w:color="auto"/>
              <w:right w:val="single" w:sz="4" w:space="0" w:color="auto"/>
            </w:tcBorders>
          </w:tcPr>
          <w:p w:rsidR="00BD130C" w:rsidRPr="00A431DC" w:rsidRDefault="00BD130C">
            <w:pPr>
              <w:autoSpaceDE w:val="0"/>
              <w:autoSpaceDN w:val="0"/>
              <w:adjustRightInd w:val="0"/>
              <w:rPr>
                <w:sz w:val="22"/>
                <w:szCs w:val="22"/>
              </w:rPr>
            </w:pPr>
            <w:r w:rsidRPr="00A431DC">
              <w:rPr>
                <w:sz w:val="22"/>
                <w:szCs w:val="22"/>
              </w:rPr>
              <w:t>167</w:t>
            </w:r>
            <w:r w:rsidR="00DC39A2">
              <w:rPr>
                <w:sz w:val="22"/>
                <w:szCs w:val="22"/>
              </w:rPr>
              <w:t xml:space="preserve"> </w:t>
            </w:r>
            <w:r w:rsidRPr="00A431DC">
              <w:rPr>
                <w:sz w:val="22"/>
                <w:szCs w:val="22"/>
              </w:rPr>
              <w:t>251,188,</w:t>
            </w:r>
            <w:r w:rsidR="0056644D">
              <w:rPr>
                <w:sz w:val="22"/>
                <w:szCs w:val="22"/>
              </w:rPr>
              <w:t xml:space="preserve"> в </w:t>
            </w:r>
            <w:r w:rsidRPr="00A431DC">
              <w:rPr>
                <w:sz w:val="22"/>
                <w:szCs w:val="22"/>
              </w:rPr>
              <w:t>том числе:</w:t>
            </w:r>
          </w:p>
          <w:p w:rsidR="00BD130C" w:rsidRPr="00A431DC" w:rsidRDefault="00BD130C">
            <w:pPr>
              <w:autoSpaceDE w:val="0"/>
              <w:autoSpaceDN w:val="0"/>
              <w:adjustRightInd w:val="0"/>
              <w:rPr>
                <w:sz w:val="22"/>
                <w:szCs w:val="22"/>
              </w:rPr>
            </w:pPr>
            <w:r w:rsidRPr="00A431DC">
              <w:rPr>
                <w:sz w:val="22"/>
                <w:szCs w:val="22"/>
              </w:rPr>
              <w:t>2</w:t>
            </w:r>
            <w:r w:rsidR="00DC39A2">
              <w:rPr>
                <w:sz w:val="22"/>
                <w:szCs w:val="22"/>
              </w:rPr>
              <w:t xml:space="preserve"> </w:t>
            </w:r>
            <w:r w:rsidRPr="00A431DC">
              <w:rPr>
                <w:sz w:val="22"/>
                <w:szCs w:val="22"/>
              </w:rPr>
              <w:t>500,0</w:t>
            </w:r>
            <w:r w:rsidR="0089362E">
              <w:rPr>
                <w:sz w:val="22"/>
                <w:szCs w:val="22"/>
              </w:rPr>
              <w:t>00</w:t>
            </w:r>
            <w:r w:rsidR="008F536E">
              <w:rPr>
                <w:sz w:val="22"/>
                <w:szCs w:val="22"/>
              </w:rPr>
              <w:t xml:space="preserve"> – </w:t>
            </w:r>
            <w:r w:rsidRPr="00A431DC">
              <w:rPr>
                <w:sz w:val="22"/>
                <w:szCs w:val="22"/>
              </w:rPr>
              <w:t>разработка проектной документации;</w:t>
            </w:r>
          </w:p>
          <w:p w:rsidR="00BD130C" w:rsidRPr="00A431DC" w:rsidRDefault="00BD130C">
            <w:pPr>
              <w:autoSpaceDE w:val="0"/>
              <w:autoSpaceDN w:val="0"/>
              <w:adjustRightInd w:val="0"/>
              <w:rPr>
                <w:sz w:val="22"/>
                <w:szCs w:val="22"/>
              </w:rPr>
            </w:pPr>
            <w:r w:rsidRPr="00A431DC">
              <w:rPr>
                <w:sz w:val="22"/>
                <w:szCs w:val="22"/>
              </w:rPr>
              <w:t>160</w:t>
            </w:r>
            <w:r w:rsidR="00DC39A2">
              <w:rPr>
                <w:sz w:val="22"/>
                <w:szCs w:val="22"/>
              </w:rPr>
              <w:t xml:space="preserve"> </w:t>
            </w:r>
            <w:r w:rsidRPr="00A431DC">
              <w:rPr>
                <w:sz w:val="22"/>
                <w:szCs w:val="22"/>
              </w:rPr>
              <w:t>828,45039</w:t>
            </w:r>
            <w:r w:rsidR="00B448F2">
              <w:rPr>
                <w:sz w:val="22"/>
                <w:szCs w:val="22"/>
              </w:rPr>
              <w:t xml:space="preserve"> </w:t>
            </w:r>
            <w:r w:rsidR="008F536E">
              <w:rPr>
                <w:sz w:val="22"/>
                <w:szCs w:val="22"/>
              </w:rPr>
              <w:t xml:space="preserve">– </w:t>
            </w:r>
            <w:r w:rsidRPr="00A431DC">
              <w:rPr>
                <w:sz w:val="22"/>
                <w:szCs w:val="22"/>
              </w:rPr>
              <w:t>выполнение работ по строительству;</w:t>
            </w:r>
          </w:p>
          <w:p w:rsidR="00BD130C" w:rsidRPr="00A431DC" w:rsidRDefault="00BD130C">
            <w:pPr>
              <w:autoSpaceDE w:val="0"/>
              <w:autoSpaceDN w:val="0"/>
              <w:adjustRightInd w:val="0"/>
              <w:rPr>
                <w:sz w:val="22"/>
                <w:szCs w:val="22"/>
              </w:rPr>
            </w:pPr>
            <w:r w:rsidRPr="00A431DC">
              <w:rPr>
                <w:sz w:val="22"/>
                <w:szCs w:val="22"/>
              </w:rPr>
              <w:t>377,25863</w:t>
            </w:r>
            <w:r w:rsidR="008F536E">
              <w:rPr>
                <w:sz w:val="22"/>
                <w:szCs w:val="22"/>
              </w:rPr>
              <w:t xml:space="preserve"> – </w:t>
            </w:r>
            <w:r w:rsidRPr="00A431DC">
              <w:rPr>
                <w:sz w:val="22"/>
                <w:szCs w:val="22"/>
              </w:rPr>
              <w:t>приобретение оборудования для оснащения спортивного зала;</w:t>
            </w:r>
          </w:p>
          <w:p w:rsidR="00BD130C" w:rsidRPr="00A431DC" w:rsidRDefault="00BD130C">
            <w:pPr>
              <w:autoSpaceDE w:val="0"/>
              <w:autoSpaceDN w:val="0"/>
              <w:adjustRightInd w:val="0"/>
              <w:rPr>
                <w:sz w:val="22"/>
                <w:szCs w:val="22"/>
              </w:rPr>
            </w:pPr>
            <w:r w:rsidRPr="00A431DC">
              <w:rPr>
                <w:sz w:val="22"/>
                <w:szCs w:val="22"/>
              </w:rPr>
              <w:t xml:space="preserve">53,588 </w:t>
            </w:r>
            <w:r w:rsidR="008F536E">
              <w:rPr>
                <w:sz w:val="22"/>
                <w:szCs w:val="22"/>
              </w:rPr>
              <w:t xml:space="preserve">– </w:t>
            </w:r>
            <w:r w:rsidRPr="00A431DC">
              <w:rPr>
                <w:sz w:val="22"/>
                <w:szCs w:val="22"/>
              </w:rPr>
              <w:t>проведение государственной экспертизы проектной документации</w:t>
            </w:r>
            <w:r w:rsidR="0056644D">
              <w:rPr>
                <w:sz w:val="22"/>
                <w:szCs w:val="22"/>
              </w:rPr>
              <w:t xml:space="preserve"> в </w:t>
            </w:r>
            <w:r w:rsidRPr="00A431DC">
              <w:rPr>
                <w:sz w:val="22"/>
                <w:szCs w:val="22"/>
              </w:rPr>
              <w:t>части проверки достоверности определения сметной стоимости;</w:t>
            </w:r>
          </w:p>
          <w:p w:rsidR="00BD130C" w:rsidRPr="00A431DC" w:rsidRDefault="00BD130C">
            <w:pPr>
              <w:autoSpaceDE w:val="0"/>
              <w:autoSpaceDN w:val="0"/>
              <w:adjustRightInd w:val="0"/>
              <w:rPr>
                <w:sz w:val="22"/>
                <w:szCs w:val="22"/>
              </w:rPr>
            </w:pPr>
            <w:r w:rsidRPr="00A431DC">
              <w:rPr>
                <w:sz w:val="22"/>
                <w:szCs w:val="22"/>
              </w:rPr>
              <w:t xml:space="preserve">599,000 </w:t>
            </w:r>
            <w:r w:rsidR="008F536E">
              <w:rPr>
                <w:sz w:val="22"/>
                <w:szCs w:val="22"/>
              </w:rPr>
              <w:t xml:space="preserve">– </w:t>
            </w:r>
            <w:r w:rsidRPr="00A431DC">
              <w:rPr>
                <w:sz w:val="22"/>
                <w:szCs w:val="22"/>
              </w:rPr>
              <w:t>выполнение работ по корректировке проектной документации,</w:t>
            </w:r>
            <w:r w:rsidR="0056644D">
              <w:rPr>
                <w:sz w:val="22"/>
                <w:szCs w:val="22"/>
              </w:rPr>
              <w:t xml:space="preserve"> в </w:t>
            </w:r>
            <w:r w:rsidRPr="00A431DC">
              <w:rPr>
                <w:sz w:val="22"/>
                <w:szCs w:val="22"/>
              </w:rPr>
              <w:t>том числе актуализированные проектные изыскания;</w:t>
            </w:r>
          </w:p>
          <w:p w:rsidR="00BD130C" w:rsidRPr="00A431DC" w:rsidRDefault="00BD130C">
            <w:pPr>
              <w:autoSpaceDE w:val="0"/>
              <w:autoSpaceDN w:val="0"/>
              <w:adjustRightInd w:val="0"/>
              <w:rPr>
                <w:sz w:val="22"/>
                <w:szCs w:val="22"/>
              </w:rPr>
            </w:pPr>
            <w:r w:rsidRPr="00A431DC">
              <w:rPr>
                <w:sz w:val="22"/>
                <w:szCs w:val="22"/>
              </w:rPr>
              <w:t>2</w:t>
            </w:r>
            <w:r w:rsidR="00DC39A2">
              <w:rPr>
                <w:sz w:val="22"/>
                <w:szCs w:val="22"/>
              </w:rPr>
              <w:t xml:space="preserve"> </w:t>
            </w:r>
            <w:r w:rsidRPr="00A431DC">
              <w:rPr>
                <w:sz w:val="22"/>
                <w:szCs w:val="22"/>
              </w:rPr>
              <w:t>224,50840</w:t>
            </w:r>
            <w:r w:rsidR="008F536E">
              <w:rPr>
                <w:sz w:val="22"/>
                <w:szCs w:val="22"/>
              </w:rPr>
              <w:t xml:space="preserve"> – </w:t>
            </w:r>
            <w:r w:rsidRPr="00A431DC">
              <w:rPr>
                <w:sz w:val="22"/>
                <w:szCs w:val="22"/>
              </w:rPr>
              <w:t>подключение (технологическое присоединение) к инженерным сетям;</w:t>
            </w:r>
          </w:p>
          <w:p w:rsidR="00BD130C" w:rsidRPr="00A431DC" w:rsidRDefault="00BD130C">
            <w:pPr>
              <w:autoSpaceDE w:val="0"/>
              <w:autoSpaceDN w:val="0"/>
              <w:adjustRightInd w:val="0"/>
              <w:rPr>
                <w:sz w:val="22"/>
                <w:szCs w:val="22"/>
              </w:rPr>
            </w:pPr>
            <w:r w:rsidRPr="00A431DC">
              <w:rPr>
                <w:sz w:val="22"/>
                <w:szCs w:val="22"/>
              </w:rPr>
              <w:t>321,65658</w:t>
            </w:r>
            <w:r w:rsidR="008F536E">
              <w:rPr>
                <w:sz w:val="22"/>
                <w:szCs w:val="22"/>
              </w:rPr>
              <w:t xml:space="preserve"> – </w:t>
            </w:r>
            <w:r w:rsidRPr="00A431DC">
              <w:rPr>
                <w:sz w:val="22"/>
                <w:szCs w:val="22"/>
              </w:rPr>
              <w:t>проведение авторского надзора;</w:t>
            </w:r>
          </w:p>
          <w:p w:rsidR="00BD130C" w:rsidRPr="00A431DC" w:rsidRDefault="00BD130C" w:rsidP="00837532">
            <w:pPr>
              <w:autoSpaceDE w:val="0"/>
              <w:autoSpaceDN w:val="0"/>
              <w:adjustRightInd w:val="0"/>
              <w:rPr>
                <w:sz w:val="22"/>
                <w:szCs w:val="22"/>
              </w:rPr>
            </w:pPr>
            <w:r w:rsidRPr="00A431DC">
              <w:rPr>
                <w:sz w:val="22"/>
                <w:szCs w:val="22"/>
              </w:rPr>
              <w:t xml:space="preserve">346,726 </w:t>
            </w:r>
            <w:r w:rsidR="008F536E">
              <w:rPr>
                <w:sz w:val="22"/>
                <w:szCs w:val="22"/>
              </w:rPr>
              <w:t xml:space="preserve">– </w:t>
            </w:r>
            <w:r w:rsidRPr="00A431DC">
              <w:rPr>
                <w:sz w:val="22"/>
                <w:szCs w:val="22"/>
              </w:rPr>
              <w:t>выполнение технической инвентаризации и паспортизации</w:t>
            </w:r>
          </w:p>
        </w:tc>
      </w:tr>
      <w:tr w:rsidR="00BD130C" w:rsidRPr="00A431DC" w:rsidTr="00BD130C">
        <w:trPr>
          <w:trHeight w:val="20"/>
        </w:trPr>
        <w:tc>
          <w:tcPr>
            <w:tcW w:w="600" w:type="dxa"/>
            <w:vMerge w:val="restart"/>
            <w:tcBorders>
              <w:top w:val="single" w:sz="4" w:space="0" w:color="auto"/>
              <w:left w:val="single" w:sz="4" w:space="0" w:color="auto"/>
              <w:bottom w:val="single" w:sz="4" w:space="0" w:color="auto"/>
              <w:right w:val="single" w:sz="4" w:space="0" w:color="auto"/>
            </w:tcBorders>
          </w:tcPr>
          <w:p w:rsidR="00BD130C" w:rsidRPr="00A431DC" w:rsidRDefault="00BD130C">
            <w:pPr>
              <w:autoSpaceDE w:val="0"/>
              <w:autoSpaceDN w:val="0"/>
              <w:adjustRightInd w:val="0"/>
              <w:jc w:val="center"/>
              <w:rPr>
                <w:sz w:val="22"/>
                <w:szCs w:val="22"/>
              </w:rPr>
            </w:pPr>
            <w:r w:rsidRPr="00A431DC">
              <w:rPr>
                <w:sz w:val="22"/>
                <w:szCs w:val="22"/>
              </w:rPr>
              <w:t>14</w:t>
            </w:r>
          </w:p>
        </w:tc>
        <w:tc>
          <w:tcPr>
            <w:tcW w:w="4283" w:type="dxa"/>
            <w:tcBorders>
              <w:top w:val="single" w:sz="4" w:space="0" w:color="auto"/>
              <w:left w:val="single" w:sz="4" w:space="0" w:color="auto"/>
              <w:bottom w:val="single" w:sz="4" w:space="0" w:color="auto"/>
              <w:right w:val="single" w:sz="4" w:space="0" w:color="auto"/>
            </w:tcBorders>
          </w:tcPr>
          <w:p w:rsidR="00BD130C" w:rsidRPr="00A431DC" w:rsidRDefault="00BD130C">
            <w:pPr>
              <w:autoSpaceDE w:val="0"/>
              <w:autoSpaceDN w:val="0"/>
              <w:adjustRightInd w:val="0"/>
              <w:rPr>
                <w:sz w:val="22"/>
                <w:szCs w:val="22"/>
              </w:rPr>
            </w:pPr>
            <w:r w:rsidRPr="00A431DC">
              <w:rPr>
                <w:sz w:val="22"/>
                <w:szCs w:val="22"/>
              </w:rPr>
              <w:t>Объемы и источники финансирования осуществления капитальных вложений</w:t>
            </w:r>
            <w:r w:rsidR="0056644D">
              <w:rPr>
                <w:sz w:val="22"/>
                <w:szCs w:val="22"/>
              </w:rPr>
              <w:t xml:space="preserve"> в </w:t>
            </w:r>
            <w:r w:rsidRPr="00A431DC">
              <w:rPr>
                <w:sz w:val="22"/>
                <w:szCs w:val="22"/>
              </w:rPr>
              <w:t>объект по годам реализации, тыс. руб.</w:t>
            </w:r>
          </w:p>
        </w:tc>
        <w:tc>
          <w:tcPr>
            <w:tcW w:w="2478" w:type="dxa"/>
            <w:tcBorders>
              <w:top w:val="single" w:sz="4" w:space="0" w:color="auto"/>
              <w:left w:val="single" w:sz="4" w:space="0" w:color="auto"/>
              <w:bottom w:val="single" w:sz="4" w:space="0" w:color="auto"/>
              <w:right w:val="single" w:sz="4" w:space="0" w:color="auto"/>
            </w:tcBorders>
          </w:tcPr>
          <w:p w:rsidR="00BD130C" w:rsidRPr="00A431DC" w:rsidRDefault="00BD130C">
            <w:pPr>
              <w:autoSpaceDE w:val="0"/>
              <w:autoSpaceDN w:val="0"/>
              <w:adjustRightInd w:val="0"/>
              <w:jc w:val="center"/>
              <w:rPr>
                <w:sz w:val="22"/>
                <w:szCs w:val="22"/>
              </w:rPr>
            </w:pPr>
            <w:r w:rsidRPr="00A431DC">
              <w:rPr>
                <w:sz w:val="22"/>
                <w:szCs w:val="22"/>
              </w:rPr>
              <w:t>Всего</w:t>
            </w:r>
          </w:p>
        </w:tc>
        <w:tc>
          <w:tcPr>
            <w:tcW w:w="1292" w:type="dxa"/>
            <w:tcBorders>
              <w:top w:val="single" w:sz="4" w:space="0" w:color="auto"/>
              <w:left w:val="single" w:sz="4" w:space="0" w:color="auto"/>
              <w:bottom w:val="single" w:sz="4" w:space="0" w:color="auto"/>
              <w:right w:val="single" w:sz="4" w:space="0" w:color="auto"/>
            </w:tcBorders>
          </w:tcPr>
          <w:p w:rsidR="00BD130C" w:rsidRPr="00A431DC" w:rsidRDefault="00BD130C">
            <w:pPr>
              <w:autoSpaceDE w:val="0"/>
              <w:autoSpaceDN w:val="0"/>
              <w:adjustRightInd w:val="0"/>
              <w:jc w:val="center"/>
              <w:rPr>
                <w:sz w:val="22"/>
                <w:szCs w:val="22"/>
              </w:rPr>
            </w:pPr>
            <w:r w:rsidRPr="00A431DC">
              <w:rPr>
                <w:sz w:val="22"/>
                <w:szCs w:val="22"/>
              </w:rPr>
              <w:t>2020</w:t>
            </w:r>
          </w:p>
        </w:tc>
        <w:tc>
          <w:tcPr>
            <w:tcW w:w="1687" w:type="dxa"/>
            <w:tcBorders>
              <w:top w:val="single" w:sz="4" w:space="0" w:color="auto"/>
              <w:left w:val="single" w:sz="4" w:space="0" w:color="auto"/>
              <w:bottom w:val="single" w:sz="4" w:space="0" w:color="auto"/>
              <w:right w:val="single" w:sz="4" w:space="0" w:color="auto"/>
            </w:tcBorders>
          </w:tcPr>
          <w:p w:rsidR="00BD130C" w:rsidRPr="00A431DC" w:rsidRDefault="00BD130C">
            <w:pPr>
              <w:autoSpaceDE w:val="0"/>
              <w:autoSpaceDN w:val="0"/>
              <w:adjustRightInd w:val="0"/>
              <w:jc w:val="center"/>
              <w:rPr>
                <w:sz w:val="22"/>
                <w:szCs w:val="22"/>
              </w:rPr>
            </w:pPr>
            <w:r w:rsidRPr="00A431DC">
              <w:rPr>
                <w:sz w:val="22"/>
                <w:szCs w:val="22"/>
              </w:rPr>
              <w:t>2022</w:t>
            </w:r>
          </w:p>
        </w:tc>
        <w:tc>
          <w:tcPr>
            <w:tcW w:w="1885" w:type="dxa"/>
            <w:tcBorders>
              <w:top w:val="single" w:sz="4" w:space="0" w:color="auto"/>
              <w:left w:val="single" w:sz="4" w:space="0" w:color="auto"/>
              <w:bottom w:val="single" w:sz="4" w:space="0" w:color="auto"/>
              <w:right w:val="single" w:sz="4" w:space="0" w:color="auto"/>
            </w:tcBorders>
          </w:tcPr>
          <w:p w:rsidR="00BD130C" w:rsidRPr="00A431DC" w:rsidRDefault="00BD130C">
            <w:pPr>
              <w:autoSpaceDE w:val="0"/>
              <w:autoSpaceDN w:val="0"/>
              <w:adjustRightInd w:val="0"/>
              <w:jc w:val="center"/>
              <w:rPr>
                <w:sz w:val="22"/>
                <w:szCs w:val="22"/>
              </w:rPr>
            </w:pPr>
            <w:r w:rsidRPr="00A431DC">
              <w:rPr>
                <w:sz w:val="22"/>
                <w:szCs w:val="22"/>
              </w:rPr>
              <w:t>2023</w:t>
            </w:r>
          </w:p>
        </w:tc>
        <w:tc>
          <w:tcPr>
            <w:tcW w:w="2709" w:type="dxa"/>
            <w:tcBorders>
              <w:top w:val="single" w:sz="4" w:space="0" w:color="auto"/>
              <w:left w:val="single" w:sz="4" w:space="0" w:color="auto"/>
              <w:bottom w:val="single" w:sz="4" w:space="0" w:color="auto"/>
              <w:right w:val="single" w:sz="4" w:space="0" w:color="auto"/>
            </w:tcBorders>
          </w:tcPr>
          <w:p w:rsidR="00BD130C" w:rsidRPr="00A431DC" w:rsidRDefault="00BD130C">
            <w:pPr>
              <w:autoSpaceDE w:val="0"/>
              <w:autoSpaceDN w:val="0"/>
              <w:adjustRightInd w:val="0"/>
              <w:jc w:val="center"/>
              <w:rPr>
                <w:sz w:val="22"/>
                <w:szCs w:val="22"/>
              </w:rPr>
            </w:pPr>
            <w:r w:rsidRPr="00A431DC">
              <w:rPr>
                <w:sz w:val="22"/>
                <w:szCs w:val="22"/>
              </w:rPr>
              <w:t>2024</w:t>
            </w:r>
          </w:p>
        </w:tc>
      </w:tr>
      <w:tr w:rsidR="00BD130C" w:rsidRPr="00A431DC" w:rsidTr="00BD130C">
        <w:trPr>
          <w:trHeight w:val="20"/>
        </w:trPr>
        <w:tc>
          <w:tcPr>
            <w:tcW w:w="600" w:type="dxa"/>
            <w:vMerge/>
            <w:tcBorders>
              <w:top w:val="single" w:sz="4" w:space="0" w:color="auto"/>
              <w:left w:val="single" w:sz="4" w:space="0" w:color="auto"/>
              <w:bottom w:val="single" w:sz="4" w:space="0" w:color="auto"/>
              <w:right w:val="single" w:sz="4" w:space="0" w:color="auto"/>
            </w:tcBorders>
          </w:tcPr>
          <w:p w:rsidR="00BD130C" w:rsidRPr="00A431DC" w:rsidRDefault="00BD130C">
            <w:pPr>
              <w:autoSpaceDE w:val="0"/>
              <w:autoSpaceDN w:val="0"/>
              <w:adjustRightInd w:val="0"/>
              <w:jc w:val="center"/>
              <w:rPr>
                <w:sz w:val="22"/>
                <w:szCs w:val="22"/>
              </w:rPr>
            </w:pPr>
          </w:p>
        </w:tc>
        <w:tc>
          <w:tcPr>
            <w:tcW w:w="4283" w:type="dxa"/>
            <w:tcBorders>
              <w:top w:val="single" w:sz="4" w:space="0" w:color="auto"/>
              <w:left w:val="single" w:sz="4" w:space="0" w:color="auto"/>
              <w:bottom w:val="single" w:sz="4" w:space="0" w:color="auto"/>
              <w:right w:val="single" w:sz="4" w:space="0" w:color="auto"/>
            </w:tcBorders>
          </w:tcPr>
          <w:p w:rsidR="00BD130C" w:rsidRPr="00A431DC" w:rsidRDefault="00BD130C">
            <w:pPr>
              <w:autoSpaceDE w:val="0"/>
              <w:autoSpaceDN w:val="0"/>
              <w:adjustRightInd w:val="0"/>
              <w:rPr>
                <w:sz w:val="22"/>
                <w:szCs w:val="22"/>
              </w:rPr>
            </w:pPr>
            <w:r w:rsidRPr="00A431DC">
              <w:rPr>
                <w:sz w:val="22"/>
                <w:szCs w:val="22"/>
              </w:rPr>
              <w:t>бюджет города Перми</w:t>
            </w:r>
          </w:p>
        </w:tc>
        <w:tc>
          <w:tcPr>
            <w:tcW w:w="2478" w:type="dxa"/>
            <w:tcBorders>
              <w:top w:val="single" w:sz="4" w:space="0" w:color="auto"/>
              <w:left w:val="single" w:sz="4" w:space="0" w:color="auto"/>
              <w:bottom w:val="single" w:sz="4" w:space="0" w:color="auto"/>
              <w:right w:val="single" w:sz="4" w:space="0" w:color="auto"/>
            </w:tcBorders>
          </w:tcPr>
          <w:p w:rsidR="00BD130C" w:rsidRPr="00A431DC" w:rsidRDefault="00BD130C" w:rsidP="00BD130C">
            <w:pPr>
              <w:autoSpaceDE w:val="0"/>
              <w:autoSpaceDN w:val="0"/>
              <w:adjustRightInd w:val="0"/>
              <w:jc w:val="center"/>
              <w:rPr>
                <w:sz w:val="22"/>
                <w:szCs w:val="22"/>
              </w:rPr>
            </w:pPr>
            <w:r w:rsidRPr="00A431DC">
              <w:rPr>
                <w:sz w:val="22"/>
                <w:szCs w:val="22"/>
              </w:rPr>
              <w:t>167</w:t>
            </w:r>
            <w:r w:rsidR="00DC39A2">
              <w:rPr>
                <w:sz w:val="22"/>
                <w:szCs w:val="22"/>
              </w:rPr>
              <w:t xml:space="preserve"> </w:t>
            </w:r>
            <w:r w:rsidRPr="00A431DC">
              <w:rPr>
                <w:sz w:val="22"/>
                <w:szCs w:val="22"/>
              </w:rPr>
              <w:t>251,188</w:t>
            </w:r>
          </w:p>
        </w:tc>
        <w:tc>
          <w:tcPr>
            <w:tcW w:w="1292" w:type="dxa"/>
            <w:tcBorders>
              <w:top w:val="single" w:sz="4" w:space="0" w:color="auto"/>
              <w:left w:val="single" w:sz="4" w:space="0" w:color="auto"/>
              <w:bottom w:val="single" w:sz="4" w:space="0" w:color="auto"/>
              <w:right w:val="single" w:sz="4" w:space="0" w:color="auto"/>
            </w:tcBorders>
          </w:tcPr>
          <w:p w:rsidR="00BD130C" w:rsidRPr="00A431DC" w:rsidRDefault="00BD130C">
            <w:pPr>
              <w:autoSpaceDE w:val="0"/>
              <w:autoSpaceDN w:val="0"/>
              <w:adjustRightInd w:val="0"/>
              <w:jc w:val="center"/>
              <w:rPr>
                <w:sz w:val="22"/>
                <w:szCs w:val="22"/>
              </w:rPr>
            </w:pPr>
            <w:r w:rsidRPr="00A431DC">
              <w:rPr>
                <w:sz w:val="22"/>
                <w:szCs w:val="22"/>
              </w:rPr>
              <w:t>2</w:t>
            </w:r>
            <w:r w:rsidR="00DC39A2">
              <w:rPr>
                <w:sz w:val="22"/>
                <w:szCs w:val="22"/>
              </w:rPr>
              <w:t xml:space="preserve"> </w:t>
            </w:r>
            <w:r w:rsidRPr="00A431DC">
              <w:rPr>
                <w:sz w:val="22"/>
                <w:szCs w:val="22"/>
              </w:rPr>
              <w:t>500,0</w:t>
            </w:r>
            <w:r w:rsidR="00A431DC">
              <w:rPr>
                <w:sz w:val="22"/>
                <w:szCs w:val="22"/>
              </w:rPr>
              <w:t>00</w:t>
            </w:r>
          </w:p>
        </w:tc>
        <w:tc>
          <w:tcPr>
            <w:tcW w:w="1687" w:type="dxa"/>
            <w:tcBorders>
              <w:top w:val="single" w:sz="4" w:space="0" w:color="auto"/>
              <w:left w:val="single" w:sz="4" w:space="0" w:color="auto"/>
              <w:bottom w:val="single" w:sz="4" w:space="0" w:color="auto"/>
              <w:right w:val="single" w:sz="4" w:space="0" w:color="auto"/>
            </w:tcBorders>
          </w:tcPr>
          <w:p w:rsidR="00BD130C" w:rsidRPr="00A431DC" w:rsidRDefault="00BD130C" w:rsidP="00BD130C">
            <w:pPr>
              <w:autoSpaceDE w:val="0"/>
              <w:autoSpaceDN w:val="0"/>
              <w:adjustRightInd w:val="0"/>
              <w:jc w:val="center"/>
              <w:rPr>
                <w:sz w:val="22"/>
                <w:szCs w:val="22"/>
              </w:rPr>
            </w:pPr>
            <w:r w:rsidRPr="00A431DC">
              <w:rPr>
                <w:sz w:val="22"/>
                <w:szCs w:val="22"/>
              </w:rPr>
              <w:t>53,588</w:t>
            </w:r>
          </w:p>
        </w:tc>
        <w:tc>
          <w:tcPr>
            <w:tcW w:w="1885" w:type="dxa"/>
            <w:tcBorders>
              <w:top w:val="single" w:sz="4" w:space="0" w:color="auto"/>
              <w:left w:val="single" w:sz="4" w:space="0" w:color="auto"/>
              <w:bottom w:val="single" w:sz="4" w:space="0" w:color="auto"/>
              <w:right w:val="single" w:sz="4" w:space="0" w:color="auto"/>
            </w:tcBorders>
          </w:tcPr>
          <w:p w:rsidR="00BD130C" w:rsidRPr="00A431DC" w:rsidRDefault="00BD130C">
            <w:pPr>
              <w:autoSpaceDE w:val="0"/>
              <w:autoSpaceDN w:val="0"/>
              <w:adjustRightInd w:val="0"/>
              <w:jc w:val="center"/>
              <w:rPr>
                <w:sz w:val="22"/>
                <w:szCs w:val="22"/>
              </w:rPr>
            </w:pPr>
            <w:r w:rsidRPr="00A431DC">
              <w:rPr>
                <w:sz w:val="22"/>
                <w:szCs w:val="22"/>
              </w:rPr>
              <w:t>41</w:t>
            </w:r>
            <w:r w:rsidR="00DC39A2">
              <w:rPr>
                <w:sz w:val="22"/>
                <w:szCs w:val="22"/>
              </w:rPr>
              <w:t xml:space="preserve"> </w:t>
            </w:r>
            <w:r w:rsidRPr="00A431DC">
              <w:rPr>
                <w:sz w:val="22"/>
                <w:szCs w:val="22"/>
              </w:rPr>
              <w:t>326,500</w:t>
            </w:r>
          </w:p>
        </w:tc>
        <w:tc>
          <w:tcPr>
            <w:tcW w:w="2709" w:type="dxa"/>
            <w:tcBorders>
              <w:top w:val="single" w:sz="4" w:space="0" w:color="auto"/>
              <w:left w:val="single" w:sz="4" w:space="0" w:color="auto"/>
              <w:bottom w:val="single" w:sz="4" w:space="0" w:color="auto"/>
              <w:right w:val="single" w:sz="4" w:space="0" w:color="auto"/>
            </w:tcBorders>
          </w:tcPr>
          <w:p w:rsidR="00BD130C" w:rsidRPr="00A431DC" w:rsidRDefault="00BD130C">
            <w:pPr>
              <w:autoSpaceDE w:val="0"/>
              <w:autoSpaceDN w:val="0"/>
              <w:adjustRightInd w:val="0"/>
              <w:jc w:val="center"/>
              <w:rPr>
                <w:sz w:val="22"/>
                <w:szCs w:val="22"/>
              </w:rPr>
            </w:pPr>
            <w:r w:rsidRPr="00A431DC">
              <w:rPr>
                <w:sz w:val="22"/>
                <w:szCs w:val="22"/>
              </w:rPr>
              <w:t>123</w:t>
            </w:r>
            <w:r w:rsidR="00DC39A2">
              <w:rPr>
                <w:sz w:val="22"/>
                <w:szCs w:val="22"/>
              </w:rPr>
              <w:t xml:space="preserve"> </w:t>
            </w:r>
            <w:r w:rsidRPr="00A431DC">
              <w:rPr>
                <w:sz w:val="22"/>
                <w:szCs w:val="22"/>
              </w:rPr>
              <w:t>371,100</w:t>
            </w:r>
          </w:p>
        </w:tc>
      </w:tr>
    </w:tbl>
    <w:p w:rsidR="00B57C4F" w:rsidRDefault="00B57C4F" w:rsidP="00532DF4">
      <w:pPr>
        <w:widowControl w:val="0"/>
        <w:shd w:val="clear" w:color="auto" w:fill="FFFFFF"/>
        <w:autoSpaceDE w:val="0"/>
        <w:autoSpaceDN w:val="0"/>
        <w:ind w:firstLine="720"/>
        <w:jc w:val="both"/>
        <w:outlineLvl w:val="3"/>
        <w:rPr>
          <w:sz w:val="28"/>
        </w:rPr>
      </w:pPr>
    </w:p>
    <w:p w:rsidR="00B57C4F" w:rsidRDefault="00417FED" w:rsidP="00532DF4">
      <w:pPr>
        <w:widowControl w:val="0"/>
        <w:shd w:val="clear" w:color="auto" w:fill="FFFFFF"/>
        <w:autoSpaceDE w:val="0"/>
        <w:autoSpaceDN w:val="0"/>
        <w:ind w:firstLine="720"/>
        <w:jc w:val="both"/>
        <w:outlineLvl w:val="3"/>
        <w:rPr>
          <w:sz w:val="28"/>
        </w:rPr>
      </w:pPr>
      <w:r>
        <w:rPr>
          <w:sz w:val="28"/>
        </w:rPr>
        <w:t>3</w:t>
      </w:r>
      <w:r w:rsidR="00A431DC">
        <w:rPr>
          <w:sz w:val="28"/>
        </w:rPr>
        <w:t>.</w:t>
      </w:r>
      <w:r w:rsidR="001D205C">
        <w:rPr>
          <w:sz w:val="28"/>
        </w:rPr>
        <w:t>1</w:t>
      </w:r>
      <w:r w:rsidR="004E5957">
        <w:rPr>
          <w:sz w:val="28"/>
        </w:rPr>
        <w:t>6</w:t>
      </w:r>
      <w:r w:rsidR="00A431DC">
        <w:rPr>
          <w:sz w:val="28"/>
        </w:rPr>
        <w:t>.</w:t>
      </w:r>
      <w:r w:rsidR="001D205C">
        <w:rPr>
          <w:sz w:val="28"/>
        </w:rPr>
        <w:t>7</w:t>
      </w:r>
      <w:r w:rsidR="00A431DC">
        <w:rPr>
          <w:sz w:val="28"/>
        </w:rPr>
        <w:t xml:space="preserve">. после </w:t>
      </w:r>
      <w:r w:rsidR="005247BE">
        <w:rPr>
          <w:sz w:val="28"/>
        </w:rPr>
        <w:t>таблицы 16 дополнить таблицами 17</w:t>
      </w:r>
      <w:r w:rsidR="00DC39A2">
        <w:rPr>
          <w:sz w:val="28"/>
        </w:rPr>
        <w:t>-</w:t>
      </w:r>
      <w:r w:rsidR="00E034E4">
        <w:rPr>
          <w:sz w:val="28"/>
        </w:rPr>
        <w:t>20 следующего содержания:</w:t>
      </w:r>
    </w:p>
    <w:p w:rsidR="00E034E4" w:rsidRDefault="00555D73" w:rsidP="00555D73">
      <w:pPr>
        <w:widowControl w:val="0"/>
        <w:shd w:val="clear" w:color="auto" w:fill="FFFFFF"/>
        <w:autoSpaceDE w:val="0"/>
        <w:autoSpaceDN w:val="0"/>
        <w:ind w:firstLine="720"/>
        <w:jc w:val="right"/>
        <w:outlineLvl w:val="3"/>
        <w:rPr>
          <w:sz w:val="28"/>
        </w:rPr>
      </w:pPr>
      <w:r>
        <w:rPr>
          <w:sz w:val="28"/>
        </w:rPr>
        <w:t>Таблица 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844"/>
        <w:gridCol w:w="5348"/>
        <w:gridCol w:w="3002"/>
        <w:gridCol w:w="3284"/>
        <w:gridCol w:w="2440"/>
      </w:tblGrid>
      <w:tr w:rsidR="00555D73" w:rsidRPr="00555D73" w:rsidTr="006A234A">
        <w:trPr>
          <w:trHeight w:val="20"/>
        </w:trPr>
        <w:tc>
          <w:tcPr>
            <w:tcW w:w="844" w:type="dxa"/>
          </w:tcPr>
          <w:p w:rsidR="00555D73" w:rsidRPr="006A234A" w:rsidRDefault="008D2970" w:rsidP="00555D73">
            <w:pPr>
              <w:widowControl w:val="0"/>
              <w:autoSpaceDE w:val="0"/>
              <w:autoSpaceDN w:val="0"/>
              <w:jc w:val="center"/>
              <w:rPr>
                <w:sz w:val="24"/>
                <w:szCs w:val="24"/>
              </w:rPr>
            </w:pPr>
            <w:r>
              <w:rPr>
                <w:sz w:val="24"/>
                <w:szCs w:val="24"/>
              </w:rPr>
              <w:t>№</w:t>
            </w:r>
          </w:p>
        </w:tc>
        <w:tc>
          <w:tcPr>
            <w:tcW w:w="5348" w:type="dxa"/>
          </w:tcPr>
          <w:p w:rsidR="00555D73" w:rsidRPr="006A234A" w:rsidRDefault="00555D73" w:rsidP="00555D73">
            <w:pPr>
              <w:widowControl w:val="0"/>
              <w:autoSpaceDE w:val="0"/>
              <w:autoSpaceDN w:val="0"/>
              <w:jc w:val="center"/>
              <w:rPr>
                <w:sz w:val="24"/>
                <w:szCs w:val="24"/>
              </w:rPr>
            </w:pPr>
            <w:r w:rsidRPr="006A234A">
              <w:rPr>
                <w:sz w:val="24"/>
                <w:szCs w:val="24"/>
              </w:rPr>
              <w:t>Наименование разделов</w:t>
            </w:r>
          </w:p>
        </w:tc>
        <w:tc>
          <w:tcPr>
            <w:tcW w:w="8726" w:type="dxa"/>
            <w:gridSpan w:val="3"/>
          </w:tcPr>
          <w:p w:rsidR="00555D73" w:rsidRPr="006A234A" w:rsidRDefault="00555D73" w:rsidP="00555D73">
            <w:pPr>
              <w:widowControl w:val="0"/>
              <w:autoSpaceDE w:val="0"/>
              <w:autoSpaceDN w:val="0"/>
              <w:jc w:val="center"/>
              <w:rPr>
                <w:sz w:val="24"/>
                <w:szCs w:val="24"/>
              </w:rPr>
            </w:pPr>
            <w:r w:rsidRPr="006A234A">
              <w:rPr>
                <w:sz w:val="24"/>
                <w:szCs w:val="24"/>
              </w:rPr>
              <w:t>Содержание разделов</w:t>
            </w:r>
          </w:p>
        </w:tc>
      </w:tr>
      <w:tr w:rsidR="00555D73" w:rsidRPr="00555D73" w:rsidTr="006A234A">
        <w:trPr>
          <w:trHeight w:val="20"/>
        </w:trPr>
        <w:tc>
          <w:tcPr>
            <w:tcW w:w="844" w:type="dxa"/>
          </w:tcPr>
          <w:p w:rsidR="00555D73" w:rsidRPr="006A234A" w:rsidRDefault="00555D73" w:rsidP="00555D73">
            <w:pPr>
              <w:widowControl w:val="0"/>
              <w:autoSpaceDE w:val="0"/>
              <w:autoSpaceDN w:val="0"/>
              <w:jc w:val="center"/>
              <w:rPr>
                <w:sz w:val="24"/>
                <w:szCs w:val="24"/>
              </w:rPr>
            </w:pPr>
            <w:r w:rsidRPr="006A234A">
              <w:rPr>
                <w:sz w:val="24"/>
                <w:szCs w:val="24"/>
              </w:rPr>
              <w:t>1</w:t>
            </w:r>
          </w:p>
        </w:tc>
        <w:tc>
          <w:tcPr>
            <w:tcW w:w="5348" w:type="dxa"/>
          </w:tcPr>
          <w:p w:rsidR="00555D73" w:rsidRPr="006A234A" w:rsidRDefault="00555D73" w:rsidP="00555D73">
            <w:pPr>
              <w:widowControl w:val="0"/>
              <w:autoSpaceDE w:val="0"/>
              <w:autoSpaceDN w:val="0"/>
              <w:jc w:val="center"/>
              <w:rPr>
                <w:sz w:val="24"/>
                <w:szCs w:val="24"/>
              </w:rPr>
            </w:pPr>
            <w:r w:rsidRPr="006A234A">
              <w:rPr>
                <w:sz w:val="24"/>
                <w:szCs w:val="24"/>
              </w:rPr>
              <w:t>2</w:t>
            </w:r>
          </w:p>
        </w:tc>
        <w:tc>
          <w:tcPr>
            <w:tcW w:w="8726" w:type="dxa"/>
            <w:gridSpan w:val="3"/>
          </w:tcPr>
          <w:p w:rsidR="00555D73" w:rsidRPr="006A234A" w:rsidRDefault="00555D73" w:rsidP="00555D73">
            <w:pPr>
              <w:widowControl w:val="0"/>
              <w:autoSpaceDE w:val="0"/>
              <w:autoSpaceDN w:val="0"/>
              <w:jc w:val="center"/>
              <w:rPr>
                <w:sz w:val="24"/>
                <w:szCs w:val="24"/>
              </w:rPr>
            </w:pPr>
            <w:r w:rsidRPr="006A234A">
              <w:rPr>
                <w:sz w:val="24"/>
                <w:szCs w:val="24"/>
              </w:rPr>
              <w:t>3</w:t>
            </w:r>
          </w:p>
        </w:tc>
      </w:tr>
      <w:tr w:rsidR="00555D73" w:rsidRPr="00555D73" w:rsidTr="006A234A">
        <w:trPr>
          <w:trHeight w:val="20"/>
        </w:trPr>
        <w:tc>
          <w:tcPr>
            <w:tcW w:w="844" w:type="dxa"/>
          </w:tcPr>
          <w:p w:rsidR="00555D73" w:rsidRPr="006A234A" w:rsidRDefault="00555D73" w:rsidP="00555D73">
            <w:pPr>
              <w:widowControl w:val="0"/>
              <w:autoSpaceDE w:val="0"/>
              <w:autoSpaceDN w:val="0"/>
              <w:jc w:val="center"/>
              <w:rPr>
                <w:sz w:val="24"/>
                <w:szCs w:val="24"/>
              </w:rPr>
            </w:pPr>
            <w:r w:rsidRPr="006A234A">
              <w:rPr>
                <w:sz w:val="24"/>
                <w:szCs w:val="24"/>
              </w:rPr>
              <w:t>1</w:t>
            </w:r>
          </w:p>
        </w:tc>
        <w:tc>
          <w:tcPr>
            <w:tcW w:w="5348" w:type="dxa"/>
          </w:tcPr>
          <w:p w:rsidR="00555D73" w:rsidRPr="006A234A" w:rsidRDefault="00555D73" w:rsidP="00555D73">
            <w:pPr>
              <w:widowControl w:val="0"/>
              <w:autoSpaceDE w:val="0"/>
              <w:autoSpaceDN w:val="0"/>
              <w:rPr>
                <w:sz w:val="24"/>
                <w:szCs w:val="24"/>
              </w:rPr>
            </w:pPr>
            <w:r w:rsidRPr="006A234A">
              <w:rPr>
                <w:sz w:val="24"/>
                <w:szCs w:val="24"/>
              </w:rPr>
              <w:t>Наименование объекта муниципальной собственности города Перми, место расположения (адрес)</w:t>
            </w:r>
          </w:p>
        </w:tc>
        <w:tc>
          <w:tcPr>
            <w:tcW w:w="8726" w:type="dxa"/>
            <w:gridSpan w:val="3"/>
          </w:tcPr>
          <w:p w:rsidR="00555D73" w:rsidRPr="006A234A" w:rsidRDefault="00555D73" w:rsidP="00555D73">
            <w:pPr>
              <w:widowControl w:val="0"/>
              <w:autoSpaceDE w:val="0"/>
              <w:autoSpaceDN w:val="0"/>
              <w:rPr>
                <w:sz w:val="24"/>
                <w:szCs w:val="24"/>
              </w:rPr>
            </w:pPr>
            <w:r w:rsidRPr="006A234A">
              <w:rPr>
                <w:sz w:val="24"/>
                <w:szCs w:val="24"/>
              </w:rPr>
              <w:t xml:space="preserve">спортивная площадка МАОУ </w:t>
            </w:r>
            <w:r w:rsidR="00BC117D">
              <w:rPr>
                <w:sz w:val="24"/>
                <w:szCs w:val="24"/>
              </w:rPr>
              <w:t>«</w:t>
            </w:r>
            <w:r w:rsidRPr="006A234A">
              <w:rPr>
                <w:sz w:val="24"/>
                <w:szCs w:val="24"/>
              </w:rPr>
              <w:t xml:space="preserve">СОШ </w:t>
            </w:r>
            <w:r w:rsidR="008D2970">
              <w:rPr>
                <w:sz w:val="24"/>
                <w:szCs w:val="24"/>
              </w:rPr>
              <w:t>№</w:t>
            </w:r>
            <w:r w:rsidRPr="006A234A">
              <w:rPr>
                <w:sz w:val="24"/>
                <w:szCs w:val="24"/>
              </w:rPr>
              <w:t xml:space="preserve"> 76</w:t>
            </w:r>
            <w:r w:rsidR="00BC117D">
              <w:rPr>
                <w:sz w:val="24"/>
                <w:szCs w:val="24"/>
              </w:rPr>
              <w:t>»</w:t>
            </w:r>
            <w:r w:rsidRPr="006A234A">
              <w:rPr>
                <w:sz w:val="24"/>
                <w:szCs w:val="24"/>
              </w:rPr>
              <w:t xml:space="preserve"> г. Перми по адресу: г. Пермь, </w:t>
            </w:r>
            <w:r w:rsidR="00DC39A2">
              <w:rPr>
                <w:sz w:val="24"/>
                <w:szCs w:val="24"/>
              </w:rPr>
              <w:br/>
            </w:r>
            <w:r w:rsidRPr="006A234A">
              <w:rPr>
                <w:sz w:val="24"/>
                <w:szCs w:val="24"/>
              </w:rPr>
              <w:t>ул. Лодыгина, 48а</w:t>
            </w:r>
          </w:p>
        </w:tc>
      </w:tr>
      <w:tr w:rsidR="00555D73" w:rsidRPr="00555D73" w:rsidTr="006A234A">
        <w:trPr>
          <w:trHeight w:val="20"/>
        </w:trPr>
        <w:tc>
          <w:tcPr>
            <w:tcW w:w="844" w:type="dxa"/>
          </w:tcPr>
          <w:p w:rsidR="00555D73" w:rsidRPr="006A234A" w:rsidRDefault="00555D73" w:rsidP="00555D73">
            <w:pPr>
              <w:widowControl w:val="0"/>
              <w:autoSpaceDE w:val="0"/>
              <w:autoSpaceDN w:val="0"/>
              <w:jc w:val="center"/>
              <w:rPr>
                <w:sz w:val="24"/>
                <w:szCs w:val="24"/>
              </w:rPr>
            </w:pPr>
            <w:r w:rsidRPr="006A234A">
              <w:rPr>
                <w:sz w:val="24"/>
                <w:szCs w:val="24"/>
              </w:rPr>
              <w:t>2</w:t>
            </w:r>
          </w:p>
        </w:tc>
        <w:tc>
          <w:tcPr>
            <w:tcW w:w="5348" w:type="dxa"/>
          </w:tcPr>
          <w:p w:rsidR="00555D73" w:rsidRPr="006A234A" w:rsidRDefault="00555D73" w:rsidP="00555D73">
            <w:pPr>
              <w:widowControl w:val="0"/>
              <w:autoSpaceDE w:val="0"/>
              <w:autoSpaceDN w:val="0"/>
              <w:rPr>
                <w:sz w:val="24"/>
                <w:szCs w:val="24"/>
              </w:rPr>
            </w:pPr>
            <w:r w:rsidRPr="006A234A">
              <w:rPr>
                <w:sz w:val="24"/>
                <w:szCs w:val="24"/>
              </w:rPr>
              <w:t>Направление инвестирования</w:t>
            </w:r>
          </w:p>
        </w:tc>
        <w:tc>
          <w:tcPr>
            <w:tcW w:w="8726" w:type="dxa"/>
            <w:gridSpan w:val="3"/>
          </w:tcPr>
          <w:p w:rsidR="00555D73" w:rsidRPr="006A234A" w:rsidRDefault="00555D73" w:rsidP="00555D73">
            <w:pPr>
              <w:widowControl w:val="0"/>
              <w:autoSpaceDE w:val="0"/>
              <w:autoSpaceDN w:val="0"/>
              <w:rPr>
                <w:sz w:val="24"/>
                <w:szCs w:val="24"/>
              </w:rPr>
            </w:pPr>
            <w:r w:rsidRPr="006A234A">
              <w:rPr>
                <w:sz w:val="24"/>
                <w:szCs w:val="24"/>
              </w:rPr>
              <w:t>строительство</w:t>
            </w:r>
          </w:p>
        </w:tc>
      </w:tr>
      <w:tr w:rsidR="00555D73" w:rsidRPr="00555D73" w:rsidTr="006A234A">
        <w:trPr>
          <w:trHeight w:val="20"/>
        </w:trPr>
        <w:tc>
          <w:tcPr>
            <w:tcW w:w="844" w:type="dxa"/>
          </w:tcPr>
          <w:p w:rsidR="00555D73" w:rsidRPr="006A234A" w:rsidRDefault="00555D73" w:rsidP="00555D73">
            <w:pPr>
              <w:widowControl w:val="0"/>
              <w:autoSpaceDE w:val="0"/>
              <w:autoSpaceDN w:val="0"/>
              <w:jc w:val="center"/>
              <w:rPr>
                <w:sz w:val="24"/>
                <w:szCs w:val="24"/>
              </w:rPr>
            </w:pPr>
            <w:r w:rsidRPr="006A234A">
              <w:rPr>
                <w:sz w:val="24"/>
                <w:szCs w:val="24"/>
              </w:rPr>
              <w:t>3</w:t>
            </w:r>
          </w:p>
        </w:tc>
        <w:tc>
          <w:tcPr>
            <w:tcW w:w="5348" w:type="dxa"/>
          </w:tcPr>
          <w:p w:rsidR="00555D73" w:rsidRPr="006A234A" w:rsidRDefault="00555D73" w:rsidP="00555D73">
            <w:pPr>
              <w:widowControl w:val="0"/>
              <w:autoSpaceDE w:val="0"/>
              <w:autoSpaceDN w:val="0"/>
              <w:rPr>
                <w:sz w:val="24"/>
                <w:szCs w:val="24"/>
              </w:rPr>
            </w:pPr>
            <w:r w:rsidRPr="006A234A">
              <w:rPr>
                <w:sz w:val="24"/>
                <w:szCs w:val="24"/>
              </w:rPr>
              <w:t>Код и наименование мероприятия</w:t>
            </w:r>
          </w:p>
        </w:tc>
        <w:tc>
          <w:tcPr>
            <w:tcW w:w="8726" w:type="dxa"/>
            <w:gridSpan w:val="3"/>
          </w:tcPr>
          <w:p w:rsidR="00555D73" w:rsidRPr="006A234A" w:rsidRDefault="005B2952" w:rsidP="005B2952">
            <w:pPr>
              <w:widowControl w:val="0"/>
              <w:autoSpaceDE w:val="0"/>
              <w:autoSpaceDN w:val="0"/>
              <w:rPr>
                <w:sz w:val="24"/>
                <w:szCs w:val="24"/>
              </w:rPr>
            </w:pPr>
            <w:r w:rsidRPr="005B2952">
              <w:rPr>
                <w:sz w:val="24"/>
                <w:szCs w:val="24"/>
              </w:rPr>
              <w:t>1.2.2.1.4</w:t>
            </w:r>
            <w:r w:rsidR="00555D73" w:rsidRPr="006A234A">
              <w:rPr>
                <w:sz w:val="24"/>
                <w:szCs w:val="24"/>
              </w:rPr>
              <w:t xml:space="preserve"> Строительство спортивной площадки МАОУ </w:t>
            </w:r>
            <w:r w:rsidR="00BC117D">
              <w:rPr>
                <w:sz w:val="24"/>
                <w:szCs w:val="24"/>
              </w:rPr>
              <w:t>«</w:t>
            </w:r>
            <w:r w:rsidR="00555D73" w:rsidRPr="006A234A">
              <w:rPr>
                <w:sz w:val="24"/>
                <w:szCs w:val="24"/>
              </w:rPr>
              <w:t xml:space="preserve">СОШ </w:t>
            </w:r>
            <w:r w:rsidR="008D2970">
              <w:rPr>
                <w:sz w:val="24"/>
                <w:szCs w:val="24"/>
              </w:rPr>
              <w:t>№</w:t>
            </w:r>
            <w:r w:rsidR="00555D73" w:rsidRPr="006A234A">
              <w:rPr>
                <w:sz w:val="24"/>
                <w:szCs w:val="24"/>
              </w:rPr>
              <w:t xml:space="preserve"> 76</w:t>
            </w:r>
            <w:r w:rsidR="00BC117D">
              <w:rPr>
                <w:sz w:val="24"/>
                <w:szCs w:val="24"/>
              </w:rPr>
              <w:t>»</w:t>
            </w:r>
            <w:r w:rsidR="00555D73" w:rsidRPr="006A234A">
              <w:rPr>
                <w:sz w:val="24"/>
                <w:szCs w:val="24"/>
              </w:rPr>
              <w:t xml:space="preserve"> г. Перми</w:t>
            </w:r>
          </w:p>
        </w:tc>
      </w:tr>
      <w:tr w:rsidR="00555D73" w:rsidRPr="00555D73" w:rsidTr="006A234A">
        <w:trPr>
          <w:trHeight w:val="20"/>
        </w:trPr>
        <w:tc>
          <w:tcPr>
            <w:tcW w:w="844" w:type="dxa"/>
          </w:tcPr>
          <w:p w:rsidR="00555D73" w:rsidRPr="006A234A" w:rsidRDefault="00555D73" w:rsidP="00555D73">
            <w:pPr>
              <w:widowControl w:val="0"/>
              <w:autoSpaceDE w:val="0"/>
              <w:autoSpaceDN w:val="0"/>
              <w:jc w:val="center"/>
              <w:rPr>
                <w:sz w:val="24"/>
                <w:szCs w:val="24"/>
              </w:rPr>
            </w:pPr>
            <w:r w:rsidRPr="006A234A">
              <w:rPr>
                <w:sz w:val="24"/>
                <w:szCs w:val="24"/>
              </w:rPr>
              <w:t>4</w:t>
            </w:r>
          </w:p>
        </w:tc>
        <w:tc>
          <w:tcPr>
            <w:tcW w:w="5348" w:type="dxa"/>
          </w:tcPr>
          <w:p w:rsidR="00555D73" w:rsidRPr="006A234A" w:rsidRDefault="00555D73" w:rsidP="00555D73">
            <w:pPr>
              <w:widowControl w:val="0"/>
              <w:autoSpaceDE w:val="0"/>
              <w:autoSpaceDN w:val="0"/>
              <w:rPr>
                <w:sz w:val="24"/>
                <w:szCs w:val="24"/>
              </w:rPr>
            </w:pPr>
            <w:r w:rsidRPr="006A234A">
              <w:rPr>
                <w:sz w:val="24"/>
                <w:szCs w:val="24"/>
              </w:rPr>
              <w:t>Ответственный руководитель</w:t>
            </w:r>
          </w:p>
        </w:tc>
        <w:tc>
          <w:tcPr>
            <w:tcW w:w="8726" w:type="dxa"/>
            <w:gridSpan w:val="3"/>
          </w:tcPr>
          <w:p w:rsidR="00555D73" w:rsidRPr="006A234A" w:rsidRDefault="00555D73" w:rsidP="00555D73">
            <w:pPr>
              <w:widowControl w:val="0"/>
              <w:autoSpaceDE w:val="0"/>
              <w:autoSpaceDN w:val="0"/>
              <w:rPr>
                <w:sz w:val="24"/>
                <w:szCs w:val="24"/>
              </w:rPr>
            </w:pPr>
            <w:r w:rsidRPr="006A234A">
              <w:rPr>
                <w:sz w:val="24"/>
                <w:szCs w:val="24"/>
              </w:rPr>
              <w:t>Грибанов А.А., заместитель главы администрации города Перми</w:t>
            </w:r>
          </w:p>
        </w:tc>
      </w:tr>
      <w:tr w:rsidR="00555D73" w:rsidRPr="00555D73" w:rsidTr="006A234A">
        <w:trPr>
          <w:trHeight w:val="20"/>
        </w:trPr>
        <w:tc>
          <w:tcPr>
            <w:tcW w:w="844" w:type="dxa"/>
          </w:tcPr>
          <w:p w:rsidR="00555D73" w:rsidRPr="006A234A" w:rsidRDefault="00555D73" w:rsidP="00555D73">
            <w:pPr>
              <w:widowControl w:val="0"/>
              <w:autoSpaceDE w:val="0"/>
              <w:autoSpaceDN w:val="0"/>
              <w:jc w:val="center"/>
              <w:rPr>
                <w:sz w:val="24"/>
                <w:szCs w:val="24"/>
              </w:rPr>
            </w:pPr>
            <w:r w:rsidRPr="006A234A">
              <w:rPr>
                <w:sz w:val="24"/>
                <w:szCs w:val="24"/>
              </w:rPr>
              <w:t>5</w:t>
            </w:r>
          </w:p>
        </w:tc>
        <w:tc>
          <w:tcPr>
            <w:tcW w:w="5348" w:type="dxa"/>
          </w:tcPr>
          <w:p w:rsidR="00555D73" w:rsidRPr="006A234A" w:rsidRDefault="00555D73" w:rsidP="00555D73">
            <w:pPr>
              <w:widowControl w:val="0"/>
              <w:autoSpaceDE w:val="0"/>
              <w:autoSpaceDN w:val="0"/>
              <w:rPr>
                <w:sz w:val="24"/>
                <w:szCs w:val="24"/>
              </w:rPr>
            </w:pPr>
            <w:r w:rsidRPr="006A234A">
              <w:rPr>
                <w:sz w:val="24"/>
                <w:szCs w:val="24"/>
              </w:rPr>
              <w:t>Исполнитель программы</w:t>
            </w:r>
          </w:p>
        </w:tc>
        <w:tc>
          <w:tcPr>
            <w:tcW w:w="8726" w:type="dxa"/>
            <w:gridSpan w:val="3"/>
          </w:tcPr>
          <w:p w:rsidR="00555D73" w:rsidRPr="006A234A" w:rsidRDefault="00555D73" w:rsidP="00555D73">
            <w:pPr>
              <w:widowControl w:val="0"/>
              <w:autoSpaceDE w:val="0"/>
              <w:autoSpaceDN w:val="0"/>
              <w:rPr>
                <w:sz w:val="24"/>
                <w:szCs w:val="24"/>
              </w:rPr>
            </w:pPr>
            <w:r w:rsidRPr="006A234A">
              <w:rPr>
                <w:sz w:val="24"/>
                <w:szCs w:val="24"/>
              </w:rPr>
              <w:t>ДО</w:t>
            </w:r>
          </w:p>
        </w:tc>
      </w:tr>
      <w:tr w:rsidR="00555D73" w:rsidRPr="00555D73" w:rsidTr="006A234A">
        <w:tblPrEx>
          <w:tblBorders>
            <w:insideH w:val="nil"/>
          </w:tblBorders>
        </w:tblPrEx>
        <w:trPr>
          <w:trHeight w:val="20"/>
        </w:trPr>
        <w:tc>
          <w:tcPr>
            <w:tcW w:w="844" w:type="dxa"/>
            <w:tcBorders>
              <w:top w:val="single" w:sz="4" w:space="0" w:color="auto"/>
              <w:bottom w:val="single" w:sz="4" w:space="0" w:color="auto"/>
            </w:tcBorders>
          </w:tcPr>
          <w:p w:rsidR="00555D73" w:rsidRPr="006A234A" w:rsidRDefault="00555D73" w:rsidP="00555D73">
            <w:pPr>
              <w:widowControl w:val="0"/>
              <w:autoSpaceDE w:val="0"/>
              <w:autoSpaceDN w:val="0"/>
              <w:jc w:val="center"/>
              <w:rPr>
                <w:sz w:val="24"/>
                <w:szCs w:val="24"/>
              </w:rPr>
            </w:pPr>
            <w:r w:rsidRPr="006A234A">
              <w:rPr>
                <w:sz w:val="24"/>
                <w:szCs w:val="24"/>
              </w:rPr>
              <w:t>6</w:t>
            </w:r>
          </w:p>
        </w:tc>
        <w:tc>
          <w:tcPr>
            <w:tcW w:w="5348" w:type="dxa"/>
            <w:tcBorders>
              <w:top w:val="single" w:sz="4" w:space="0" w:color="auto"/>
              <w:bottom w:val="single" w:sz="4" w:space="0" w:color="auto"/>
            </w:tcBorders>
          </w:tcPr>
          <w:p w:rsidR="00555D73" w:rsidRPr="006A234A" w:rsidRDefault="00555D73" w:rsidP="00555D73">
            <w:pPr>
              <w:widowControl w:val="0"/>
              <w:autoSpaceDE w:val="0"/>
              <w:autoSpaceDN w:val="0"/>
              <w:rPr>
                <w:sz w:val="24"/>
                <w:szCs w:val="24"/>
              </w:rPr>
            </w:pPr>
            <w:r w:rsidRPr="006A234A">
              <w:rPr>
                <w:sz w:val="24"/>
                <w:szCs w:val="24"/>
              </w:rPr>
              <w:t>Форма осуществления капитальных вложений</w:t>
            </w:r>
            <w:r w:rsidR="0056644D">
              <w:rPr>
                <w:sz w:val="24"/>
                <w:szCs w:val="24"/>
              </w:rPr>
              <w:t xml:space="preserve"> в </w:t>
            </w:r>
            <w:r w:rsidRPr="006A234A">
              <w:rPr>
                <w:sz w:val="24"/>
                <w:szCs w:val="24"/>
              </w:rPr>
              <w:t>объект капитального строительства или приобретение объекта недвижимого имущества</w:t>
            </w:r>
          </w:p>
        </w:tc>
        <w:tc>
          <w:tcPr>
            <w:tcW w:w="8726" w:type="dxa"/>
            <w:gridSpan w:val="3"/>
            <w:tcBorders>
              <w:top w:val="single" w:sz="4" w:space="0" w:color="auto"/>
              <w:bottom w:val="single" w:sz="4" w:space="0" w:color="auto"/>
            </w:tcBorders>
          </w:tcPr>
          <w:p w:rsidR="00555D73" w:rsidRPr="006A234A" w:rsidRDefault="00555D73" w:rsidP="00555D73">
            <w:pPr>
              <w:widowControl w:val="0"/>
              <w:autoSpaceDE w:val="0"/>
              <w:autoSpaceDN w:val="0"/>
              <w:rPr>
                <w:sz w:val="24"/>
                <w:szCs w:val="24"/>
              </w:rPr>
            </w:pPr>
            <w:r w:rsidRPr="006A234A">
              <w:rPr>
                <w:sz w:val="24"/>
                <w:szCs w:val="24"/>
              </w:rPr>
              <w:t>субсидии на осуществление капитальных вложений</w:t>
            </w:r>
            <w:r w:rsidR="0056644D">
              <w:rPr>
                <w:sz w:val="24"/>
                <w:szCs w:val="24"/>
              </w:rPr>
              <w:t xml:space="preserve"> в </w:t>
            </w:r>
            <w:r w:rsidRPr="006A234A">
              <w:rPr>
                <w:sz w:val="24"/>
                <w:szCs w:val="24"/>
              </w:rPr>
              <w:t>объект</w:t>
            </w:r>
          </w:p>
        </w:tc>
      </w:tr>
      <w:tr w:rsidR="00555D73" w:rsidRPr="00555D73" w:rsidTr="006A234A">
        <w:trPr>
          <w:trHeight w:val="20"/>
        </w:trPr>
        <w:tc>
          <w:tcPr>
            <w:tcW w:w="844" w:type="dxa"/>
          </w:tcPr>
          <w:p w:rsidR="00555D73" w:rsidRPr="006A234A" w:rsidRDefault="00555D73" w:rsidP="00555D73">
            <w:pPr>
              <w:widowControl w:val="0"/>
              <w:autoSpaceDE w:val="0"/>
              <w:autoSpaceDN w:val="0"/>
              <w:jc w:val="center"/>
              <w:rPr>
                <w:sz w:val="24"/>
                <w:szCs w:val="24"/>
              </w:rPr>
            </w:pPr>
            <w:r w:rsidRPr="006A234A">
              <w:rPr>
                <w:sz w:val="24"/>
                <w:szCs w:val="24"/>
              </w:rPr>
              <w:t>7</w:t>
            </w:r>
          </w:p>
        </w:tc>
        <w:tc>
          <w:tcPr>
            <w:tcW w:w="5348" w:type="dxa"/>
          </w:tcPr>
          <w:p w:rsidR="00555D73" w:rsidRPr="006A234A" w:rsidRDefault="00555D73" w:rsidP="00555D73">
            <w:pPr>
              <w:widowControl w:val="0"/>
              <w:autoSpaceDE w:val="0"/>
              <w:autoSpaceDN w:val="0"/>
              <w:rPr>
                <w:sz w:val="24"/>
                <w:szCs w:val="24"/>
              </w:rPr>
            </w:pPr>
            <w:r w:rsidRPr="006A234A">
              <w:rPr>
                <w:sz w:val="24"/>
                <w:szCs w:val="24"/>
              </w:rPr>
              <w:t>Муниципальный заказчик</w:t>
            </w:r>
          </w:p>
        </w:tc>
        <w:tc>
          <w:tcPr>
            <w:tcW w:w="8726" w:type="dxa"/>
            <w:gridSpan w:val="3"/>
          </w:tcPr>
          <w:p w:rsidR="00555D73" w:rsidRPr="006A234A" w:rsidRDefault="00555D73" w:rsidP="00555D73">
            <w:pPr>
              <w:widowControl w:val="0"/>
              <w:autoSpaceDE w:val="0"/>
              <w:autoSpaceDN w:val="0"/>
              <w:rPr>
                <w:sz w:val="24"/>
                <w:szCs w:val="24"/>
              </w:rPr>
            </w:pPr>
            <w:r w:rsidRPr="006A234A">
              <w:rPr>
                <w:sz w:val="24"/>
                <w:szCs w:val="24"/>
              </w:rPr>
              <w:t>-</w:t>
            </w:r>
          </w:p>
        </w:tc>
      </w:tr>
      <w:tr w:rsidR="00555D73" w:rsidRPr="00555D73" w:rsidTr="006A234A">
        <w:trPr>
          <w:trHeight w:val="20"/>
        </w:trPr>
        <w:tc>
          <w:tcPr>
            <w:tcW w:w="844" w:type="dxa"/>
          </w:tcPr>
          <w:p w:rsidR="00555D73" w:rsidRPr="006A234A" w:rsidRDefault="00555D73" w:rsidP="00555D73">
            <w:pPr>
              <w:widowControl w:val="0"/>
              <w:autoSpaceDE w:val="0"/>
              <w:autoSpaceDN w:val="0"/>
              <w:jc w:val="center"/>
              <w:rPr>
                <w:sz w:val="24"/>
                <w:szCs w:val="24"/>
              </w:rPr>
            </w:pPr>
            <w:r w:rsidRPr="006A234A">
              <w:rPr>
                <w:sz w:val="24"/>
                <w:szCs w:val="24"/>
              </w:rPr>
              <w:t>8</w:t>
            </w:r>
          </w:p>
        </w:tc>
        <w:tc>
          <w:tcPr>
            <w:tcW w:w="5348" w:type="dxa"/>
          </w:tcPr>
          <w:p w:rsidR="00555D73" w:rsidRPr="006A234A" w:rsidRDefault="00555D73" w:rsidP="00555D73">
            <w:pPr>
              <w:widowControl w:val="0"/>
              <w:autoSpaceDE w:val="0"/>
              <w:autoSpaceDN w:val="0"/>
              <w:rPr>
                <w:sz w:val="24"/>
                <w:szCs w:val="24"/>
              </w:rPr>
            </w:pPr>
            <w:r w:rsidRPr="006A234A">
              <w:rPr>
                <w:sz w:val="24"/>
                <w:szCs w:val="24"/>
              </w:rPr>
              <w:t>Участник программы</w:t>
            </w:r>
          </w:p>
        </w:tc>
        <w:tc>
          <w:tcPr>
            <w:tcW w:w="8726" w:type="dxa"/>
            <w:gridSpan w:val="3"/>
          </w:tcPr>
          <w:p w:rsidR="00555D73" w:rsidRPr="006A234A" w:rsidRDefault="00555D73" w:rsidP="00555D73">
            <w:pPr>
              <w:widowControl w:val="0"/>
              <w:autoSpaceDE w:val="0"/>
              <w:autoSpaceDN w:val="0"/>
              <w:rPr>
                <w:sz w:val="24"/>
                <w:szCs w:val="24"/>
              </w:rPr>
            </w:pPr>
            <w:r w:rsidRPr="006A234A">
              <w:rPr>
                <w:sz w:val="24"/>
                <w:szCs w:val="24"/>
              </w:rPr>
              <w:t xml:space="preserve">МАОУ </w:t>
            </w:r>
            <w:r w:rsidR="00BC117D">
              <w:rPr>
                <w:sz w:val="24"/>
                <w:szCs w:val="24"/>
              </w:rPr>
              <w:t>«</w:t>
            </w:r>
            <w:r w:rsidRPr="006A234A">
              <w:rPr>
                <w:sz w:val="24"/>
                <w:szCs w:val="24"/>
              </w:rPr>
              <w:t xml:space="preserve">СОШ </w:t>
            </w:r>
            <w:r w:rsidR="008D2970">
              <w:rPr>
                <w:sz w:val="24"/>
                <w:szCs w:val="24"/>
              </w:rPr>
              <w:t>№</w:t>
            </w:r>
            <w:r w:rsidRPr="006A234A">
              <w:rPr>
                <w:sz w:val="24"/>
                <w:szCs w:val="24"/>
              </w:rPr>
              <w:t xml:space="preserve"> 76</w:t>
            </w:r>
            <w:r w:rsidR="00BC117D">
              <w:rPr>
                <w:sz w:val="24"/>
                <w:szCs w:val="24"/>
              </w:rPr>
              <w:t>»</w:t>
            </w:r>
            <w:r w:rsidRPr="006A234A">
              <w:rPr>
                <w:sz w:val="24"/>
                <w:szCs w:val="24"/>
              </w:rPr>
              <w:t xml:space="preserve"> г. Перми</w:t>
            </w:r>
          </w:p>
        </w:tc>
      </w:tr>
      <w:tr w:rsidR="00555D73" w:rsidRPr="00555D73" w:rsidTr="006A234A">
        <w:trPr>
          <w:trHeight w:val="20"/>
        </w:trPr>
        <w:tc>
          <w:tcPr>
            <w:tcW w:w="844" w:type="dxa"/>
          </w:tcPr>
          <w:p w:rsidR="00555D73" w:rsidRPr="006A234A" w:rsidRDefault="00555D73" w:rsidP="00555D73">
            <w:pPr>
              <w:widowControl w:val="0"/>
              <w:autoSpaceDE w:val="0"/>
              <w:autoSpaceDN w:val="0"/>
              <w:jc w:val="center"/>
              <w:rPr>
                <w:sz w:val="24"/>
                <w:szCs w:val="24"/>
              </w:rPr>
            </w:pPr>
            <w:r w:rsidRPr="006A234A">
              <w:rPr>
                <w:sz w:val="24"/>
                <w:szCs w:val="24"/>
              </w:rPr>
              <w:t>9</w:t>
            </w:r>
          </w:p>
        </w:tc>
        <w:tc>
          <w:tcPr>
            <w:tcW w:w="5348" w:type="dxa"/>
          </w:tcPr>
          <w:p w:rsidR="00555D73" w:rsidRPr="006A234A" w:rsidRDefault="00555D73" w:rsidP="00555D73">
            <w:pPr>
              <w:widowControl w:val="0"/>
              <w:autoSpaceDE w:val="0"/>
              <w:autoSpaceDN w:val="0"/>
              <w:rPr>
                <w:sz w:val="24"/>
                <w:szCs w:val="24"/>
              </w:rPr>
            </w:pPr>
            <w:r w:rsidRPr="006A234A">
              <w:rPr>
                <w:sz w:val="24"/>
                <w:szCs w:val="24"/>
              </w:rPr>
              <w:t>Цель осуществления капитальных вложений</w:t>
            </w:r>
            <w:r w:rsidR="0056644D">
              <w:rPr>
                <w:sz w:val="24"/>
                <w:szCs w:val="24"/>
              </w:rPr>
              <w:t xml:space="preserve"> в </w:t>
            </w:r>
            <w:r w:rsidRPr="006A234A">
              <w:rPr>
                <w:sz w:val="24"/>
                <w:szCs w:val="24"/>
              </w:rPr>
              <w:t>объект</w:t>
            </w:r>
          </w:p>
        </w:tc>
        <w:tc>
          <w:tcPr>
            <w:tcW w:w="8726" w:type="dxa"/>
            <w:gridSpan w:val="3"/>
          </w:tcPr>
          <w:p w:rsidR="00555D73" w:rsidRPr="006A234A" w:rsidRDefault="00555D73" w:rsidP="00555D73">
            <w:pPr>
              <w:widowControl w:val="0"/>
              <w:autoSpaceDE w:val="0"/>
              <w:autoSpaceDN w:val="0"/>
              <w:rPr>
                <w:sz w:val="24"/>
                <w:szCs w:val="24"/>
              </w:rPr>
            </w:pPr>
            <w:r w:rsidRPr="006A234A">
              <w:rPr>
                <w:sz w:val="24"/>
                <w:szCs w:val="24"/>
              </w:rPr>
              <w:t>обеспечение доступности и качества школьного образования для всех слоев населения города Перми</w:t>
            </w:r>
          </w:p>
        </w:tc>
      </w:tr>
      <w:tr w:rsidR="00555D73" w:rsidRPr="00555D73" w:rsidTr="006A234A">
        <w:trPr>
          <w:trHeight w:val="20"/>
        </w:trPr>
        <w:tc>
          <w:tcPr>
            <w:tcW w:w="844" w:type="dxa"/>
          </w:tcPr>
          <w:p w:rsidR="00555D73" w:rsidRPr="006A234A" w:rsidRDefault="00555D73" w:rsidP="00555D73">
            <w:pPr>
              <w:widowControl w:val="0"/>
              <w:autoSpaceDE w:val="0"/>
              <w:autoSpaceDN w:val="0"/>
              <w:jc w:val="center"/>
              <w:rPr>
                <w:sz w:val="24"/>
                <w:szCs w:val="24"/>
              </w:rPr>
            </w:pPr>
            <w:r w:rsidRPr="006A234A">
              <w:rPr>
                <w:sz w:val="24"/>
                <w:szCs w:val="24"/>
              </w:rPr>
              <w:t>10</w:t>
            </w:r>
          </w:p>
        </w:tc>
        <w:tc>
          <w:tcPr>
            <w:tcW w:w="5348" w:type="dxa"/>
          </w:tcPr>
          <w:p w:rsidR="00555D73" w:rsidRPr="006A234A" w:rsidRDefault="00555D73" w:rsidP="00555D73">
            <w:pPr>
              <w:widowControl w:val="0"/>
              <w:autoSpaceDE w:val="0"/>
              <w:autoSpaceDN w:val="0"/>
              <w:rPr>
                <w:sz w:val="24"/>
                <w:szCs w:val="24"/>
              </w:rPr>
            </w:pPr>
            <w:r w:rsidRPr="006A234A">
              <w:rPr>
                <w:sz w:val="24"/>
                <w:szCs w:val="24"/>
              </w:rPr>
              <w:t>Технико-экономические показатели и функциональные параметры объекта</w:t>
            </w:r>
          </w:p>
        </w:tc>
        <w:tc>
          <w:tcPr>
            <w:tcW w:w="8726" w:type="dxa"/>
            <w:gridSpan w:val="3"/>
          </w:tcPr>
          <w:p w:rsidR="00555D73" w:rsidRPr="006A234A" w:rsidRDefault="00555D73" w:rsidP="00555D73">
            <w:pPr>
              <w:widowControl w:val="0"/>
              <w:autoSpaceDE w:val="0"/>
              <w:autoSpaceDN w:val="0"/>
              <w:rPr>
                <w:sz w:val="24"/>
                <w:szCs w:val="24"/>
              </w:rPr>
            </w:pPr>
            <w:r w:rsidRPr="006A234A">
              <w:rPr>
                <w:sz w:val="24"/>
                <w:szCs w:val="24"/>
              </w:rPr>
              <w:t>1</w:t>
            </w:r>
            <w:r w:rsidR="00DC39A2">
              <w:rPr>
                <w:sz w:val="24"/>
                <w:szCs w:val="24"/>
              </w:rPr>
              <w:t xml:space="preserve"> </w:t>
            </w:r>
            <w:r w:rsidRPr="006A234A">
              <w:rPr>
                <w:sz w:val="24"/>
                <w:szCs w:val="24"/>
              </w:rPr>
              <w:t>349 человек</w:t>
            </w:r>
          </w:p>
        </w:tc>
      </w:tr>
      <w:tr w:rsidR="00555D73" w:rsidRPr="00555D73" w:rsidTr="006A234A">
        <w:tblPrEx>
          <w:tblBorders>
            <w:insideH w:val="nil"/>
          </w:tblBorders>
        </w:tblPrEx>
        <w:trPr>
          <w:trHeight w:val="20"/>
        </w:trPr>
        <w:tc>
          <w:tcPr>
            <w:tcW w:w="844" w:type="dxa"/>
            <w:tcBorders>
              <w:top w:val="single" w:sz="4" w:space="0" w:color="auto"/>
              <w:bottom w:val="single" w:sz="4" w:space="0" w:color="auto"/>
            </w:tcBorders>
          </w:tcPr>
          <w:p w:rsidR="00555D73" w:rsidRPr="006A234A" w:rsidRDefault="00555D73" w:rsidP="00555D73">
            <w:pPr>
              <w:widowControl w:val="0"/>
              <w:autoSpaceDE w:val="0"/>
              <w:autoSpaceDN w:val="0"/>
              <w:jc w:val="center"/>
              <w:rPr>
                <w:sz w:val="24"/>
                <w:szCs w:val="24"/>
              </w:rPr>
            </w:pPr>
            <w:r w:rsidRPr="006A234A">
              <w:rPr>
                <w:sz w:val="24"/>
                <w:szCs w:val="24"/>
              </w:rPr>
              <w:t>11</w:t>
            </w:r>
          </w:p>
        </w:tc>
        <w:tc>
          <w:tcPr>
            <w:tcW w:w="5348" w:type="dxa"/>
            <w:tcBorders>
              <w:top w:val="single" w:sz="4" w:space="0" w:color="auto"/>
              <w:bottom w:val="single" w:sz="4" w:space="0" w:color="auto"/>
            </w:tcBorders>
          </w:tcPr>
          <w:p w:rsidR="00555D73" w:rsidRPr="006A234A" w:rsidRDefault="00555D73" w:rsidP="00555D73">
            <w:pPr>
              <w:widowControl w:val="0"/>
              <w:autoSpaceDE w:val="0"/>
              <w:autoSpaceDN w:val="0"/>
              <w:rPr>
                <w:sz w:val="24"/>
                <w:szCs w:val="24"/>
              </w:rPr>
            </w:pPr>
            <w:r w:rsidRPr="006A234A">
              <w:rPr>
                <w:sz w:val="24"/>
                <w:szCs w:val="24"/>
              </w:rPr>
              <w:t>Сроки осуществления капитальных вложений</w:t>
            </w:r>
            <w:r w:rsidR="0056644D">
              <w:rPr>
                <w:sz w:val="24"/>
                <w:szCs w:val="24"/>
              </w:rPr>
              <w:t xml:space="preserve"> в </w:t>
            </w:r>
            <w:r w:rsidRPr="006A234A">
              <w:rPr>
                <w:sz w:val="24"/>
                <w:szCs w:val="24"/>
              </w:rPr>
              <w:t>объект капитального строительства</w:t>
            </w:r>
          </w:p>
        </w:tc>
        <w:tc>
          <w:tcPr>
            <w:tcW w:w="8726" w:type="dxa"/>
            <w:gridSpan w:val="3"/>
            <w:tcBorders>
              <w:top w:val="single" w:sz="4" w:space="0" w:color="auto"/>
              <w:bottom w:val="single" w:sz="4" w:space="0" w:color="auto"/>
            </w:tcBorders>
          </w:tcPr>
          <w:p w:rsidR="00555D73" w:rsidRPr="006A234A" w:rsidRDefault="00555D73" w:rsidP="00A91499">
            <w:pPr>
              <w:widowControl w:val="0"/>
              <w:autoSpaceDE w:val="0"/>
              <w:autoSpaceDN w:val="0"/>
              <w:rPr>
                <w:sz w:val="24"/>
                <w:szCs w:val="24"/>
              </w:rPr>
            </w:pPr>
            <w:r w:rsidRPr="006A234A">
              <w:rPr>
                <w:sz w:val="24"/>
                <w:szCs w:val="24"/>
              </w:rPr>
              <w:t>2022 год</w:t>
            </w:r>
            <w:r w:rsidR="00DC39A2">
              <w:rPr>
                <w:sz w:val="24"/>
                <w:szCs w:val="24"/>
              </w:rPr>
              <w:t xml:space="preserve"> – </w:t>
            </w:r>
            <w:r w:rsidRPr="006A234A">
              <w:rPr>
                <w:sz w:val="24"/>
                <w:szCs w:val="24"/>
              </w:rPr>
              <w:t>разработка проектной документации</w:t>
            </w:r>
          </w:p>
        </w:tc>
      </w:tr>
      <w:tr w:rsidR="00555D73" w:rsidRPr="00555D73" w:rsidTr="006A234A">
        <w:tblPrEx>
          <w:tblBorders>
            <w:insideH w:val="nil"/>
          </w:tblBorders>
        </w:tblPrEx>
        <w:trPr>
          <w:trHeight w:val="20"/>
        </w:trPr>
        <w:tc>
          <w:tcPr>
            <w:tcW w:w="844" w:type="dxa"/>
            <w:tcBorders>
              <w:top w:val="single" w:sz="4" w:space="0" w:color="auto"/>
              <w:bottom w:val="single" w:sz="4" w:space="0" w:color="auto"/>
            </w:tcBorders>
          </w:tcPr>
          <w:p w:rsidR="00555D73" w:rsidRPr="006A234A" w:rsidRDefault="00555D73" w:rsidP="00555D73">
            <w:pPr>
              <w:widowControl w:val="0"/>
              <w:autoSpaceDE w:val="0"/>
              <w:autoSpaceDN w:val="0"/>
              <w:jc w:val="center"/>
              <w:rPr>
                <w:sz w:val="24"/>
                <w:szCs w:val="24"/>
              </w:rPr>
            </w:pPr>
            <w:r w:rsidRPr="006A234A">
              <w:rPr>
                <w:sz w:val="24"/>
                <w:szCs w:val="24"/>
              </w:rPr>
              <w:t>12</w:t>
            </w:r>
          </w:p>
        </w:tc>
        <w:tc>
          <w:tcPr>
            <w:tcW w:w="5348" w:type="dxa"/>
            <w:tcBorders>
              <w:top w:val="single" w:sz="4" w:space="0" w:color="auto"/>
              <w:bottom w:val="single" w:sz="4" w:space="0" w:color="auto"/>
            </w:tcBorders>
          </w:tcPr>
          <w:p w:rsidR="00555D73" w:rsidRPr="006A234A" w:rsidRDefault="00555D73" w:rsidP="00555D73">
            <w:pPr>
              <w:widowControl w:val="0"/>
              <w:autoSpaceDE w:val="0"/>
              <w:autoSpaceDN w:val="0"/>
              <w:rPr>
                <w:sz w:val="24"/>
                <w:szCs w:val="24"/>
              </w:rPr>
            </w:pPr>
            <w:r w:rsidRPr="006A234A">
              <w:rPr>
                <w:sz w:val="24"/>
                <w:szCs w:val="24"/>
              </w:rPr>
              <w:t>Срок ввода</w:t>
            </w:r>
            <w:r w:rsidR="0056644D">
              <w:rPr>
                <w:sz w:val="24"/>
                <w:szCs w:val="24"/>
              </w:rPr>
              <w:t xml:space="preserve"> в </w:t>
            </w:r>
            <w:r w:rsidRPr="006A234A">
              <w:rPr>
                <w:sz w:val="24"/>
                <w:szCs w:val="24"/>
              </w:rPr>
              <w:t>эксплуатацию объекта капитального строительства</w:t>
            </w:r>
          </w:p>
        </w:tc>
        <w:tc>
          <w:tcPr>
            <w:tcW w:w="8726" w:type="dxa"/>
            <w:gridSpan w:val="3"/>
            <w:tcBorders>
              <w:top w:val="single" w:sz="4" w:space="0" w:color="auto"/>
              <w:bottom w:val="single" w:sz="4" w:space="0" w:color="auto"/>
            </w:tcBorders>
          </w:tcPr>
          <w:p w:rsidR="00555D73" w:rsidRPr="006A234A" w:rsidRDefault="00555D73" w:rsidP="00555D73">
            <w:pPr>
              <w:widowControl w:val="0"/>
              <w:autoSpaceDE w:val="0"/>
              <w:autoSpaceDN w:val="0"/>
              <w:rPr>
                <w:sz w:val="24"/>
                <w:szCs w:val="24"/>
              </w:rPr>
            </w:pPr>
            <w:r w:rsidRPr="006A234A">
              <w:rPr>
                <w:sz w:val="24"/>
                <w:szCs w:val="24"/>
              </w:rPr>
              <w:t>2023 год</w:t>
            </w:r>
          </w:p>
        </w:tc>
      </w:tr>
      <w:tr w:rsidR="00555D73" w:rsidRPr="00555D73" w:rsidTr="006A234A">
        <w:tblPrEx>
          <w:tblBorders>
            <w:insideH w:val="nil"/>
          </w:tblBorders>
        </w:tblPrEx>
        <w:trPr>
          <w:trHeight w:val="20"/>
        </w:trPr>
        <w:tc>
          <w:tcPr>
            <w:tcW w:w="844" w:type="dxa"/>
            <w:tcBorders>
              <w:top w:val="single" w:sz="4" w:space="0" w:color="auto"/>
              <w:bottom w:val="single" w:sz="4" w:space="0" w:color="auto"/>
            </w:tcBorders>
          </w:tcPr>
          <w:p w:rsidR="00555D73" w:rsidRPr="006A234A" w:rsidRDefault="00555D73" w:rsidP="00555D73">
            <w:pPr>
              <w:widowControl w:val="0"/>
              <w:autoSpaceDE w:val="0"/>
              <w:autoSpaceDN w:val="0"/>
              <w:jc w:val="center"/>
              <w:rPr>
                <w:sz w:val="24"/>
                <w:szCs w:val="24"/>
              </w:rPr>
            </w:pPr>
            <w:r w:rsidRPr="006A234A">
              <w:rPr>
                <w:sz w:val="24"/>
                <w:szCs w:val="24"/>
              </w:rPr>
              <w:t>13</w:t>
            </w:r>
          </w:p>
        </w:tc>
        <w:tc>
          <w:tcPr>
            <w:tcW w:w="5348" w:type="dxa"/>
            <w:tcBorders>
              <w:top w:val="single" w:sz="4" w:space="0" w:color="auto"/>
              <w:bottom w:val="single" w:sz="4" w:space="0" w:color="auto"/>
            </w:tcBorders>
          </w:tcPr>
          <w:p w:rsidR="00555D73" w:rsidRPr="006A234A" w:rsidRDefault="00555D73" w:rsidP="00555D73">
            <w:pPr>
              <w:widowControl w:val="0"/>
              <w:autoSpaceDE w:val="0"/>
              <w:autoSpaceDN w:val="0"/>
              <w:rPr>
                <w:sz w:val="24"/>
                <w:szCs w:val="24"/>
              </w:rPr>
            </w:pPr>
            <w:r w:rsidRPr="006A234A">
              <w:rPr>
                <w:sz w:val="24"/>
                <w:szCs w:val="24"/>
              </w:rPr>
              <w:t>Сметная стоимость объекта муниципальной собственности Перми, тыс. руб.</w:t>
            </w:r>
          </w:p>
        </w:tc>
        <w:tc>
          <w:tcPr>
            <w:tcW w:w="8726" w:type="dxa"/>
            <w:gridSpan w:val="3"/>
            <w:tcBorders>
              <w:top w:val="single" w:sz="4" w:space="0" w:color="auto"/>
              <w:bottom w:val="single" w:sz="4" w:space="0" w:color="auto"/>
            </w:tcBorders>
          </w:tcPr>
          <w:p w:rsidR="00555D73" w:rsidRPr="006A234A" w:rsidRDefault="00555D73" w:rsidP="00837532">
            <w:pPr>
              <w:widowControl w:val="0"/>
              <w:autoSpaceDE w:val="0"/>
              <w:autoSpaceDN w:val="0"/>
              <w:rPr>
                <w:sz w:val="24"/>
                <w:szCs w:val="24"/>
              </w:rPr>
            </w:pPr>
            <w:r w:rsidRPr="006A234A">
              <w:rPr>
                <w:sz w:val="24"/>
                <w:szCs w:val="24"/>
              </w:rPr>
              <w:t xml:space="preserve">622,900 </w:t>
            </w:r>
            <w:r w:rsidR="008F536E">
              <w:rPr>
                <w:sz w:val="24"/>
                <w:szCs w:val="24"/>
              </w:rPr>
              <w:t xml:space="preserve">– </w:t>
            </w:r>
            <w:r w:rsidRPr="006A234A">
              <w:rPr>
                <w:sz w:val="24"/>
                <w:szCs w:val="24"/>
              </w:rPr>
              <w:t>разработка проектной документации</w:t>
            </w:r>
          </w:p>
        </w:tc>
      </w:tr>
      <w:tr w:rsidR="00B655E1" w:rsidRPr="00555D73" w:rsidTr="00874B53">
        <w:trPr>
          <w:trHeight w:val="20"/>
        </w:trPr>
        <w:tc>
          <w:tcPr>
            <w:tcW w:w="844" w:type="dxa"/>
            <w:vMerge w:val="restart"/>
            <w:tcBorders>
              <w:bottom w:val="single" w:sz="4" w:space="0" w:color="auto"/>
            </w:tcBorders>
          </w:tcPr>
          <w:p w:rsidR="00B655E1" w:rsidRPr="006A234A" w:rsidRDefault="00B655E1" w:rsidP="00555D73">
            <w:pPr>
              <w:widowControl w:val="0"/>
              <w:autoSpaceDE w:val="0"/>
              <w:autoSpaceDN w:val="0"/>
              <w:jc w:val="center"/>
              <w:rPr>
                <w:sz w:val="24"/>
                <w:szCs w:val="24"/>
              </w:rPr>
            </w:pPr>
            <w:r w:rsidRPr="006A234A">
              <w:rPr>
                <w:sz w:val="24"/>
                <w:szCs w:val="24"/>
              </w:rPr>
              <w:t>14</w:t>
            </w:r>
          </w:p>
        </w:tc>
        <w:tc>
          <w:tcPr>
            <w:tcW w:w="5348" w:type="dxa"/>
            <w:tcBorders>
              <w:bottom w:val="single" w:sz="4" w:space="0" w:color="auto"/>
            </w:tcBorders>
          </w:tcPr>
          <w:p w:rsidR="00B655E1" w:rsidRPr="006A234A" w:rsidRDefault="00B655E1" w:rsidP="00555D73">
            <w:pPr>
              <w:widowControl w:val="0"/>
              <w:autoSpaceDE w:val="0"/>
              <w:autoSpaceDN w:val="0"/>
              <w:rPr>
                <w:sz w:val="24"/>
                <w:szCs w:val="24"/>
              </w:rPr>
            </w:pPr>
            <w:r w:rsidRPr="006A234A">
              <w:rPr>
                <w:sz w:val="24"/>
                <w:szCs w:val="24"/>
              </w:rPr>
              <w:t>Объемы и источники финансирования осуществления капитальных вложений</w:t>
            </w:r>
            <w:r>
              <w:rPr>
                <w:sz w:val="24"/>
                <w:szCs w:val="24"/>
              </w:rPr>
              <w:t xml:space="preserve"> в </w:t>
            </w:r>
            <w:r w:rsidRPr="006A234A">
              <w:rPr>
                <w:sz w:val="24"/>
                <w:szCs w:val="24"/>
              </w:rPr>
              <w:t>объект по годам реализации, тыс. руб.</w:t>
            </w:r>
          </w:p>
        </w:tc>
        <w:tc>
          <w:tcPr>
            <w:tcW w:w="8726" w:type="dxa"/>
            <w:gridSpan w:val="3"/>
            <w:tcBorders>
              <w:bottom w:val="single" w:sz="4" w:space="0" w:color="auto"/>
            </w:tcBorders>
          </w:tcPr>
          <w:p w:rsidR="00B655E1" w:rsidRPr="006A234A" w:rsidRDefault="00B655E1" w:rsidP="00555D73">
            <w:pPr>
              <w:widowControl w:val="0"/>
              <w:autoSpaceDE w:val="0"/>
              <w:autoSpaceDN w:val="0"/>
              <w:jc w:val="center"/>
              <w:rPr>
                <w:sz w:val="24"/>
                <w:szCs w:val="24"/>
              </w:rPr>
            </w:pPr>
            <w:r w:rsidRPr="006A234A">
              <w:rPr>
                <w:sz w:val="24"/>
                <w:szCs w:val="24"/>
              </w:rPr>
              <w:t>2022</w:t>
            </w:r>
          </w:p>
        </w:tc>
      </w:tr>
      <w:tr w:rsidR="00B655E1" w:rsidRPr="00555D73" w:rsidTr="00874B53">
        <w:tblPrEx>
          <w:tblBorders>
            <w:insideH w:val="nil"/>
          </w:tblBorders>
        </w:tblPrEx>
        <w:trPr>
          <w:trHeight w:val="20"/>
        </w:trPr>
        <w:tc>
          <w:tcPr>
            <w:tcW w:w="844" w:type="dxa"/>
            <w:vMerge/>
            <w:tcBorders>
              <w:top w:val="single" w:sz="4" w:space="0" w:color="auto"/>
              <w:bottom w:val="single" w:sz="4" w:space="0" w:color="auto"/>
            </w:tcBorders>
          </w:tcPr>
          <w:p w:rsidR="00B655E1" w:rsidRPr="006A234A" w:rsidRDefault="00B655E1" w:rsidP="00555D73">
            <w:pPr>
              <w:widowControl w:val="0"/>
              <w:autoSpaceDE w:val="0"/>
              <w:autoSpaceDN w:val="0"/>
              <w:rPr>
                <w:sz w:val="24"/>
                <w:szCs w:val="24"/>
              </w:rPr>
            </w:pPr>
          </w:p>
        </w:tc>
        <w:tc>
          <w:tcPr>
            <w:tcW w:w="5348" w:type="dxa"/>
            <w:tcBorders>
              <w:top w:val="single" w:sz="4" w:space="0" w:color="auto"/>
              <w:bottom w:val="single" w:sz="4" w:space="0" w:color="auto"/>
            </w:tcBorders>
          </w:tcPr>
          <w:p w:rsidR="00B655E1" w:rsidRPr="006A234A" w:rsidRDefault="00B655E1" w:rsidP="00555D73">
            <w:pPr>
              <w:widowControl w:val="0"/>
              <w:autoSpaceDE w:val="0"/>
              <w:autoSpaceDN w:val="0"/>
              <w:rPr>
                <w:sz w:val="24"/>
                <w:szCs w:val="24"/>
              </w:rPr>
            </w:pPr>
            <w:r w:rsidRPr="006A234A">
              <w:rPr>
                <w:sz w:val="24"/>
                <w:szCs w:val="24"/>
              </w:rPr>
              <w:t>бюджет города Перми</w:t>
            </w:r>
          </w:p>
        </w:tc>
        <w:tc>
          <w:tcPr>
            <w:tcW w:w="8726" w:type="dxa"/>
            <w:gridSpan w:val="3"/>
            <w:tcBorders>
              <w:top w:val="single" w:sz="4" w:space="0" w:color="auto"/>
              <w:bottom w:val="single" w:sz="4" w:space="0" w:color="auto"/>
            </w:tcBorders>
          </w:tcPr>
          <w:p w:rsidR="00B655E1" w:rsidRPr="006A234A" w:rsidRDefault="00B655E1" w:rsidP="00555D73">
            <w:pPr>
              <w:widowControl w:val="0"/>
              <w:autoSpaceDE w:val="0"/>
              <w:autoSpaceDN w:val="0"/>
              <w:jc w:val="center"/>
              <w:rPr>
                <w:sz w:val="24"/>
                <w:szCs w:val="24"/>
              </w:rPr>
            </w:pPr>
            <w:r w:rsidRPr="006A234A">
              <w:rPr>
                <w:sz w:val="24"/>
                <w:szCs w:val="24"/>
              </w:rPr>
              <w:t>622,900</w:t>
            </w:r>
          </w:p>
        </w:tc>
      </w:tr>
      <w:tr w:rsidR="00555D73" w:rsidRPr="00555D73" w:rsidTr="006A234A">
        <w:trPr>
          <w:trHeight w:val="20"/>
        </w:trPr>
        <w:tc>
          <w:tcPr>
            <w:tcW w:w="844" w:type="dxa"/>
            <w:vMerge w:val="restart"/>
            <w:tcBorders>
              <w:bottom w:val="single" w:sz="4" w:space="0" w:color="auto"/>
            </w:tcBorders>
          </w:tcPr>
          <w:p w:rsidR="00555D73" w:rsidRPr="006A234A" w:rsidRDefault="00555D73" w:rsidP="00555D73">
            <w:pPr>
              <w:widowControl w:val="0"/>
              <w:autoSpaceDE w:val="0"/>
              <w:autoSpaceDN w:val="0"/>
              <w:jc w:val="center"/>
              <w:rPr>
                <w:sz w:val="24"/>
                <w:szCs w:val="24"/>
              </w:rPr>
            </w:pPr>
            <w:r w:rsidRPr="006A234A">
              <w:rPr>
                <w:sz w:val="24"/>
                <w:szCs w:val="24"/>
              </w:rPr>
              <w:t>15</w:t>
            </w:r>
          </w:p>
        </w:tc>
        <w:tc>
          <w:tcPr>
            <w:tcW w:w="5348" w:type="dxa"/>
            <w:tcBorders>
              <w:bottom w:val="single" w:sz="4" w:space="0" w:color="auto"/>
            </w:tcBorders>
          </w:tcPr>
          <w:p w:rsidR="00555D73" w:rsidRPr="006A234A" w:rsidRDefault="00555D73" w:rsidP="00555D73">
            <w:pPr>
              <w:widowControl w:val="0"/>
              <w:autoSpaceDE w:val="0"/>
              <w:autoSpaceDN w:val="0"/>
              <w:rPr>
                <w:sz w:val="24"/>
                <w:szCs w:val="24"/>
              </w:rPr>
            </w:pPr>
            <w:r w:rsidRPr="006A234A">
              <w:rPr>
                <w:sz w:val="24"/>
                <w:szCs w:val="24"/>
              </w:rPr>
              <w:t>Ожидаемый конечный результат осуществления капитальных вложений</w:t>
            </w:r>
            <w:r w:rsidR="0056644D">
              <w:rPr>
                <w:sz w:val="24"/>
                <w:szCs w:val="24"/>
              </w:rPr>
              <w:t xml:space="preserve"> в </w:t>
            </w:r>
            <w:r w:rsidRPr="006A234A">
              <w:rPr>
                <w:sz w:val="24"/>
                <w:szCs w:val="24"/>
              </w:rPr>
              <w:t>объект по годам осу</w:t>
            </w:r>
            <w:r w:rsidRPr="006A234A">
              <w:rPr>
                <w:sz w:val="24"/>
                <w:szCs w:val="24"/>
              </w:rPr>
              <w:lastRenderedPageBreak/>
              <w:t>ществления капитальных вложений</w:t>
            </w:r>
          </w:p>
        </w:tc>
        <w:tc>
          <w:tcPr>
            <w:tcW w:w="3002" w:type="dxa"/>
            <w:tcBorders>
              <w:bottom w:val="single" w:sz="4" w:space="0" w:color="auto"/>
            </w:tcBorders>
          </w:tcPr>
          <w:p w:rsidR="00555D73" w:rsidRPr="006A234A" w:rsidRDefault="00555D73" w:rsidP="00555D73">
            <w:pPr>
              <w:widowControl w:val="0"/>
              <w:autoSpaceDE w:val="0"/>
              <w:autoSpaceDN w:val="0"/>
              <w:jc w:val="center"/>
              <w:rPr>
                <w:sz w:val="24"/>
                <w:szCs w:val="24"/>
              </w:rPr>
            </w:pPr>
            <w:r w:rsidRPr="006A234A">
              <w:rPr>
                <w:sz w:val="24"/>
                <w:szCs w:val="24"/>
              </w:rPr>
              <w:lastRenderedPageBreak/>
              <w:t>ед. изм.</w:t>
            </w:r>
          </w:p>
        </w:tc>
        <w:tc>
          <w:tcPr>
            <w:tcW w:w="3284" w:type="dxa"/>
            <w:tcBorders>
              <w:bottom w:val="single" w:sz="4" w:space="0" w:color="auto"/>
            </w:tcBorders>
          </w:tcPr>
          <w:p w:rsidR="00555D73" w:rsidRPr="006A234A" w:rsidRDefault="00555D73" w:rsidP="00555D73">
            <w:pPr>
              <w:widowControl w:val="0"/>
              <w:autoSpaceDE w:val="0"/>
              <w:autoSpaceDN w:val="0"/>
              <w:jc w:val="center"/>
              <w:rPr>
                <w:sz w:val="24"/>
                <w:szCs w:val="24"/>
              </w:rPr>
            </w:pPr>
            <w:r w:rsidRPr="006A234A">
              <w:rPr>
                <w:sz w:val="24"/>
                <w:szCs w:val="24"/>
              </w:rPr>
              <w:t>значение</w:t>
            </w:r>
          </w:p>
        </w:tc>
        <w:tc>
          <w:tcPr>
            <w:tcW w:w="2440" w:type="dxa"/>
            <w:tcBorders>
              <w:bottom w:val="single" w:sz="4" w:space="0" w:color="auto"/>
            </w:tcBorders>
          </w:tcPr>
          <w:p w:rsidR="00555D73" w:rsidRPr="006A234A" w:rsidRDefault="00555D73" w:rsidP="00555D73">
            <w:pPr>
              <w:widowControl w:val="0"/>
              <w:autoSpaceDE w:val="0"/>
              <w:autoSpaceDN w:val="0"/>
              <w:jc w:val="center"/>
              <w:rPr>
                <w:sz w:val="24"/>
                <w:szCs w:val="24"/>
              </w:rPr>
            </w:pPr>
            <w:r w:rsidRPr="006A234A">
              <w:rPr>
                <w:sz w:val="24"/>
                <w:szCs w:val="24"/>
              </w:rPr>
              <w:t>год реализации</w:t>
            </w:r>
          </w:p>
        </w:tc>
      </w:tr>
      <w:tr w:rsidR="00555D73" w:rsidRPr="00555D73" w:rsidTr="006A234A">
        <w:trPr>
          <w:trHeight w:val="20"/>
        </w:trPr>
        <w:tc>
          <w:tcPr>
            <w:tcW w:w="844" w:type="dxa"/>
            <w:vMerge/>
            <w:tcBorders>
              <w:bottom w:val="single" w:sz="4" w:space="0" w:color="auto"/>
            </w:tcBorders>
          </w:tcPr>
          <w:p w:rsidR="00555D73" w:rsidRPr="006A234A" w:rsidRDefault="00555D73" w:rsidP="00555D73">
            <w:pPr>
              <w:widowControl w:val="0"/>
              <w:autoSpaceDE w:val="0"/>
              <w:autoSpaceDN w:val="0"/>
              <w:rPr>
                <w:sz w:val="24"/>
                <w:szCs w:val="24"/>
              </w:rPr>
            </w:pPr>
          </w:p>
        </w:tc>
        <w:tc>
          <w:tcPr>
            <w:tcW w:w="5348" w:type="dxa"/>
            <w:tcBorders>
              <w:bottom w:val="single" w:sz="4" w:space="0" w:color="auto"/>
            </w:tcBorders>
          </w:tcPr>
          <w:p w:rsidR="00555D73" w:rsidRPr="006A234A" w:rsidRDefault="0096329D" w:rsidP="00555D73">
            <w:pPr>
              <w:widowControl w:val="0"/>
              <w:autoSpaceDE w:val="0"/>
              <w:autoSpaceDN w:val="0"/>
              <w:rPr>
                <w:sz w:val="24"/>
                <w:szCs w:val="24"/>
              </w:rPr>
            </w:pPr>
            <w:r w:rsidRPr="0096329D">
              <w:rPr>
                <w:sz w:val="24"/>
                <w:szCs w:val="24"/>
              </w:rPr>
              <w:t xml:space="preserve">разработанная проектная документация на устройство спортивной площадки, выполнение изысканий (инженерно-геологических, инженерно-геодезических) на территории МАОУ «СОШ № 76» </w:t>
            </w:r>
            <w:r w:rsidR="004C0D70">
              <w:rPr>
                <w:sz w:val="24"/>
                <w:szCs w:val="24"/>
              </w:rPr>
              <w:br/>
            </w:r>
            <w:r w:rsidRPr="0096329D">
              <w:rPr>
                <w:sz w:val="24"/>
                <w:szCs w:val="24"/>
              </w:rPr>
              <w:t>г. Перми</w:t>
            </w:r>
          </w:p>
        </w:tc>
        <w:tc>
          <w:tcPr>
            <w:tcW w:w="3002" w:type="dxa"/>
            <w:tcBorders>
              <w:bottom w:val="single" w:sz="4" w:space="0" w:color="auto"/>
            </w:tcBorders>
          </w:tcPr>
          <w:p w:rsidR="00555D73" w:rsidRPr="006A234A" w:rsidRDefault="00555D73" w:rsidP="00555D73">
            <w:pPr>
              <w:widowControl w:val="0"/>
              <w:autoSpaceDE w:val="0"/>
              <w:autoSpaceDN w:val="0"/>
              <w:jc w:val="center"/>
              <w:rPr>
                <w:sz w:val="24"/>
                <w:szCs w:val="24"/>
              </w:rPr>
            </w:pPr>
            <w:r w:rsidRPr="006A234A">
              <w:rPr>
                <w:sz w:val="24"/>
                <w:szCs w:val="24"/>
              </w:rPr>
              <w:t>ед.</w:t>
            </w:r>
          </w:p>
        </w:tc>
        <w:tc>
          <w:tcPr>
            <w:tcW w:w="3284" w:type="dxa"/>
            <w:tcBorders>
              <w:bottom w:val="single" w:sz="4" w:space="0" w:color="auto"/>
            </w:tcBorders>
          </w:tcPr>
          <w:p w:rsidR="00555D73" w:rsidRPr="006A234A" w:rsidRDefault="00555D73" w:rsidP="00555D73">
            <w:pPr>
              <w:widowControl w:val="0"/>
              <w:autoSpaceDE w:val="0"/>
              <w:autoSpaceDN w:val="0"/>
              <w:jc w:val="center"/>
              <w:rPr>
                <w:sz w:val="24"/>
                <w:szCs w:val="24"/>
              </w:rPr>
            </w:pPr>
            <w:r w:rsidRPr="006A234A">
              <w:rPr>
                <w:sz w:val="24"/>
                <w:szCs w:val="24"/>
              </w:rPr>
              <w:t>1</w:t>
            </w:r>
          </w:p>
        </w:tc>
        <w:tc>
          <w:tcPr>
            <w:tcW w:w="2440" w:type="dxa"/>
            <w:tcBorders>
              <w:bottom w:val="single" w:sz="4" w:space="0" w:color="auto"/>
            </w:tcBorders>
          </w:tcPr>
          <w:p w:rsidR="00555D73" w:rsidRPr="006A234A" w:rsidRDefault="00555D73" w:rsidP="00555D73">
            <w:pPr>
              <w:widowControl w:val="0"/>
              <w:autoSpaceDE w:val="0"/>
              <w:autoSpaceDN w:val="0"/>
              <w:jc w:val="center"/>
              <w:rPr>
                <w:sz w:val="24"/>
                <w:szCs w:val="24"/>
              </w:rPr>
            </w:pPr>
            <w:r w:rsidRPr="006A234A">
              <w:rPr>
                <w:sz w:val="24"/>
                <w:szCs w:val="24"/>
              </w:rPr>
              <w:t>2022</w:t>
            </w:r>
          </w:p>
        </w:tc>
      </w:tr>
      <w:tr w:rsidR="00555D73" w:rsidRPr="00555D73" w:rsidTr="006A234A">
        <w:tblPrEx>
          <w:tblBorders>
            <w:insideH w:val="nil"/>
          </w:tblBorders>
        </w:tblPrEx>
        <w:trPr>
          <w:trHeight w:val="20"/>
        </w:trPr>
        <w:tc>
          <w:tcPr>
            <w:tcW w:w="844" w:type="dxa"/>
            <w:vMerge/>
            <w:tcBorders>
              <w:top w:val="single" w:sz="4" w:space="0" w:color="auto"/>
              <w:bottom w:val="single" w:sz="4" w:space="0" w:color="auto"/>
            </w:tcBorders>
          </w:tcPr>
          <w:p w:rsidR="00555D73" w:rsidRPr="006A234A" w:rsidRDefault="00555D73" w:rsidP="00555D73">
            <w:pPr>
              <w:widowControl w:val="0"/>
              <w:autoSpaceDE w:val="0"/>
              <w:autoSpaceDN w:val="0"/>
              <w:rPr>
                <w:sz w:val="24"/>
                <w:szCs w:val="24"/>
              </w:rPr>
            </w:pPr>
          </w:p>
        </w:tc>
        <w:tc>
          <w:tcPr>
            <w:tcW w:w="5348" w:type="dxa"/>
            <w:tcBorders>
              <w:top w:val="single" w:sz="4" w:space="0" w:color="auto"/>
              <w:bottom w:val="single" w:sz="4" w:space="0" w:color="auto"/>
            </w:tcBorders>
          </w:tcPr>
          <w:p w:rsidR="00555D73" w:rsidRPr="006A234A" w:rsidRDefault="00555D73" w:rsidP="00555D73">
            <w:pPr>
              <w:widowControl w:val="0"/>
              <w:autoSpaceDE w:val="0"/>
              <w:autoSpaceDN w:val="0"/>
              <w:rPr>
                <w:sz w:val="24"/>
                <w:szCs w:val="24"/>
              </w:rPr>
            </w:pPr>
            <w:r w:rsidRPr="006A234A">
              <w:rPr>
                <w:sz w:val="24"/>
                <w:szCs w:val="24"/>
              </w:rPr>
              <w:t>введенная</w:t>
            </w:r>
            <w:r w:rsidR="0056644D">
              <w:rPr>
                <w:sz w:val="24"/>
                <w:szCs w:val="24"/>
              </w:rPr>
              <w:t xml:space="preserve"> в </w:t>
            </w:r>
            <w:r w:rsidRPr="006A234A">
              <w:rPr>
                <w:sz w:val="24"/>
                <w:szCs w:val="24"/>
              </w:rPr>
              <w:t xml:space="preserve">эксплуатацию спортивная площадка МАОУ </w:t>
            </w:r>
            <w:r w:rsidR="00BC117D">
              <w:rPr>
                <w:sz w:val="24"/>
                <w:szCs w:val="24"/>
              </w:rPr>
              <w:t>«</w:t>
            </w:r>
            <w:r w:rsidRPr="006A234A">
              <w:rPr>
                <w:sz w:val="24"/>
                <w:szCs w:val="24"/>
              </w:rPr>
              <w:t xml:space="preserve">СОШ </w:t>
            </w:r>
            <w:r w:rsidR="008D2970">
              <w:rPr>
                <w:sz w:val="24"/>
                <w:szCs w:val="24"/>
              </w:rPr>
              <w:t>№</w:t>
            </w:r>
            <w:r w:rsidRPr="006A234A">
              <w:rPr>
                <w:sz w:val="24"/>
                <w:szCs w:val="24"/>
              </w:rPr>
              <w:t xml:space="preserve"> 76</w:t>
            </w:r>
            <w:r w:rsidR="00BC117D">
              <w:rPr>
                <w:sz w:val="24"/>
                <w:szCs w:val="24"/>
              </w:rPr>
              <w:t>»</w:t>
            </w:r>
            <w:r w:rsidRPr="006A234A">
              <w:rPr>
                <w:sz w:val="24"/>
                <w:szCs w:val="24"/>
              </w:rPr>
              <w:t xml:space="preserve"> г. Перми</w:t>
            </w:r>
          </w:p>
        </w:tc>
        <w:tc>
          <w:tcPr>
            <w:tcW w:w="3002" w:type="dxa"/>
            <w:tcBorders>
              <w:top w:val="single" w:sz="4" w:space="0" w:color="auto"/>
              <w:bottom w:val="single" w:sz="4" w:space="0" w:color="auto"/>
            </w:tcBorders>
          </w:tcPr>
          <w:p w:rsidR="00555D73" w:rsidRPr="006A234A" w:rsidRDefault="00555D73" w:rsidP="00555D73">
            <w:pPr>
              <w:widowControl w:val="0"/>
              <w:autoSpaceDE w:val="0"/>
              <w:autoSpaceDN w:val="0"/>
              <w:jc w:val="center"/>
              <w:rPr>
                <w:sz w:val="24"/>
                <w:szCs w:val="24"/>
              </w:rPr>
            </w:pPr>
            <w:r w:rsidRPr="006A234A">
              <w:rPr>
                <w:sz w:val="24"/>
                <w:szCs w:val="24"/>
              </w:rPr>
              <w:t>ед.</w:t>
            </w:r>
          </w:p>
        </w:tc>
        <w:tc>
          <w:tcPr>
            <w:tcW w:w="3284" w:type="dxa"/>
            <w:tcBorders>
              <w:top w:val="single" w:sz="4" w:space="0" w:color="auto"/>
              <w:bottom w:val="single" w:sz="4" w:space="0" w:color="auto"/>
            </w:tcBorders>
          </w:tcPr>
          <w:p w:rsidR="00555D73" w:rsidRPr="006A234A" w:rsidRDefault="00555D73" w:rsidP="00555D73">
            <w:pPr>
              <w:widowControl w:val="0"/>
              <w:autoSpaceDE w:val="0"/>
              <w:autoSpaceDN w:val="0"/>
              <w:jc w:val="center"/>
              <w:rPr>
                <w:sz w:val="24"/>
                <w:szCs w:val="24"/>
              </w:rPr>
            </w:pPr>
            <w:r w:rsidRPr="006A234A">
              <w:rPr>
                <w:sz w:val="24"/>
                <w:szCs w:val="24"/>
              </w:rPr>
              <w:t>1</w:t>
            </w:r>
          </w:p>
        </w:tc>
        <w:tc>
          <w:tcPr>
            <w:tcW w:w="2440" w:type="dxa"/>
            <w:tcBorders>
              <w:top w:val="single" w:sz="4" w:space="0" w:color="auto"/>
              <w:bottom w:val="single" w:sz="4" w:space="0" w:color="auto"/>
            </w:tcBorders>
          </w:tcPr>
          <w:p w:rsidR="00555D73" w:rsidRPr="006A234A" w:rsidRDefault="00555D73" w:rsidP="00555D73">
            <w:pPr>
              <w:widowControl w:val="0"/>
              <w:autoSpaceDE w:val="0"/>
              <w:autoSpaceDN w:val="0"/>
              <w:jc w:val="center"/>
              <w:rPr>
                <w:sz w:val="24"/>
                <w:szCs w:val="24"/>
              </w:rPr>
            </w:pPr>
            <w:r w:rsidRPr="006A234A">
              <w:rPr>
                <w:sz w:val="24"/>
                <w:szCs w:val="24"/>
              </w:rPr>
              <w:t>2023</w:t>
            </w:r>
          </w:p>
        </w:tc>
      </w:tr>
      <w:tr w:rsidR="00555D73" w:rsidRPr="00555D73" w:rsidTr="006A234A">
        <w:tblPrEx>
          <w:tblBorders>
            <w:insideH w:val="nil"/>
          </w:tblBorders>
        </w:tblPrEx>
        <w:trPr>
          <w:trHeight w:val="20"/>
        </w:trPr>
        <w:tc>
          <w:tcPr>
            <w:tcW w:w="844" w:type="dxa"/>
            <w:tcBorders>
              <w:top w:val="single" w:sz="4" w:space="0" w:color="auto"/>
              <w:bottom w:val="single" w:sz="4" w:space="0" w:color="auto"/>
            </w:tcBorders>
          </w:tcPr>
          <w:p w:rsidR="00555D73" w:rsidRPr="006A234A" w:rsidRDefault="00555D73" w:rsidP="00555D73">
            <w:pPr>
              <w:widowControl w:val="0"/>
              <w:autoSpaceDE w:val="0"/>
              <w:autoSpaceDN w:val="0"/>
              <w:jc w:val="center"/>
              <w:rPr>
                <w:sz w:val="24"/>
                <w:szCs w:val="24"/>
              </w:rPr>
            </w:pPr>
            <w:r w:rsidRPr="006A234A">
              <w:rPr>
                <w:sz w:val="24"/>
                <w:szCs w:val="24"/>
              </w:rPr>
              <w:t>16</w:t>
            </w:r>
          </w:p>
        </w:tc>
        <w:tc>
          <w:tcPr>
            <w:tcW w:w="5348" w:type="dxa"/>
            <w:tcBorders>
              <w:top w:val="single" w:sz="4" w:space="0" w:color="auto"/>
              <w:bottom w:val="single" w:sz="4" w:space="0" w:color="auto"/>
            </w:tcBorders>
          </w:tcPr>
          <w:p w:rsidR="00555D73" w:rsidRPr="006A234A" w:rsidRDefault="00555D73" w:rsidP="00555D73">
            <w:pPr>
              <w:widowControl w:val="0"/>
              <w:autoSpaceDE w:val="0"/>
              <w:autoSpaceDN w:val="0"/>
              <w:rPr>
                <w:sz w:val="24"/>
                <w:szCs w:val="24"/>
              </w:rPr>
            </w:pPr>
            <w:r w:rsidRPr="006A234A">
              <w:rPr>
                <w:sz w:val="24"/>
                <w:szCs w:val="24"/>
              </w:rPr>
              <w:t>Проектная документация, и (или) результаты инженерных изысканий, и (или) заключение о проверке достоверности определения сметной стоимости объекта капитального строительства</w:t>
            </w:r>
          </w:p>
        </w:tc>
        <w:tc>
          <w:tcPr>
            <w:tcW w:w="8726" w:type="dxa"/>
            <w:gridSpan w:val="3"/>
            <w:tcBorders>
              <w:top w:val="single" w:sz="4" w:space="0" w:color="auto"/>
              <w:bottom w:val="single" w:sz="4" w:space="0" w:color="auto"/>
            </w:tcBorders>
          </w:tcPr>
          <w:p w:rsidR="00555D73" w:rsidRPr="006A234A" w:rsidRDefault="00555D73" w:rsidP="00555D73">
            <w:pPr>
              <w:widowControl w:val="0"/>
              <w:autoSpaceDE w:val="0"/>
              <w:autoSpaceDN w:val="0"/>
              <w:rPr>
                <w:sz w:val="24"/>
                <w:szCs w:val="24"/>
              </w:rPr>
            </w:pPr>
            <w:r w:rsidRPr="006A234A">
              <w:rPr>
                <w:sz w:val="24"/>
                <w:szCs w:val="24"/>
              </w:rPr>
              <w:t>-</w:t>
            </w:r>
          </w:p>
        </w:tc>
      </w:tr>
      <w:tr w:rsidR="00555D73" w:rsidRPr="00555D73" w:rsidTr="006A234A">
        <w:tblPrEx>
          <w:tblBorders>
            <w:insideH w:val="nil"/>
          </w:tblBorders>
        </w:tblPrEx>
        <w:trPr>
          <w:trHeight w:val="20"/>
        </w:trPr>
        <w:tc>
          <w:tcPr>
            <w:tcW w:w="844" w:type="dxa"/>
            <w:tcBorders>
              <w:top w:val="single" w:sz="4" w:space="0" w:color="auto"/>
              <w:bottom w:val="single" w:sz="4" w:space="0" w:color="auto"/>
            </w:tcBorders>
          </w:tcPr>
          <w:p w:rsidR="00555D73" w:rsidRPr="006A234A" w:rsidRDefault="00555D73" w:rsidP="00555D73">
            <w:pPr>
              <w:widowControl w:val="0"/>
              <w:autoSpaceDE w:val="0"/>
              <w:autoSpaceDN w:val="0"/>
              <w:jc w:val="center"/>
              <w:rPr>
                <w:sz w:val="24"/>
                <w:szCs w:val="24"/>
              </w:rPr>
            </w:pPr>
            <w:r w:rsidRPr="006A234A">
              <w:rPr>
                <w:sz w:val="24"/>
                <w:szCs w:val="24"/>
              </w:rPr>
              <w:t>17</w:t>
            </w:r>
          </w:p>
        </w:tc>
        <w:tc>
          <w:tcPr>
            <w:tcW w:w="5348" w:type="dxa"/>
            <w:tcBorders>
              <w:top w:val="single" w:sz="4" w:space="0" w:color="auto"/>
              <w:bottom w:val="single" w:sz="4" w:space="0" w:color="auto"/>
            </w:tcBorders>
          </w:tcPr>
          <w:p w:rsidR="00555D73" w:rsidRPr="006A234A" w:rsidRDefault="00555D73" w:rsidP="00555D73">
            <w:pPr>
              <w:widowControl w:val="0"/>
              <w:autoSpaceDE w:val="0"/>
              <w:autoSpaceDN w:val="0"/>
              <w:rPr>
                <w:sz w:val="24"/>
                <w:szCs w:val="24"/>
              </w:rPr>
            </w:pPr>
            <w:r w:rsidRPr="006A234A">
              <w:rPr>
                <w:sz w:val="24"/>
                <w:szCs w:val="24"/>
              </w:rPr>
              <w:t>Протокол инвестиционной комиссии</w:t>
            </w:r>
          </w:p>
        </w:tc>
        <w:tc>
          <w:tcPr>
            <w:tcW w:w="8726" w:type="dxa"/>
            <w:gridSpan w:val="3"/>
            <w:tcBorders>
              <w:top w:val="single" w:sz="4" w:space="0" w:color="auto"/>
              <w:bottom w:val="single" w:sz="4" w:space="0" w:color="auto"/>
            </w:tcBorders>
          </w:tcPr>
          <w:p w:rsidR="00555D73" w:rsidRPr="006A234A" w:rsidRDefault="00555D73" w:rsidP="00555D73">
            <w:pPr>
              <w:widowControl w:val="0"/>
              <w:autoSpaceDE w:val="0"/>
              <w:autoSpaceDN w:val="0"/>
              <w:rPr>
                <w:sz w:val="24"/>
                <w:szCs w:val="24"/>
              </w:rPr>
            </w:pPr>
            <w:r w:rsidRPr="006A234A">
              <w:rPr>
                <w:sz w:val="24"/>
                <w:szCs w:val="24"/>
              </w:rPr>
              <w:t xml:space="preserve">протокол от 12 октября 2018 </w:t>
            </w:r>
            <w:r w:rsidR="008D2970">
              <w:rPr>
                <w:sz w:val="24"/>
                <w:szCs w:val="24"/>
              </w:rPr>
              <w:t>№</w:t>
            </w:r>
            <w:r w:rsidRPr="006A234A">
              <w:rPr>
                <w:sz w:val="24"/>
                <w:szCs w:val="24"/>
              </w:rPr>
              <w:t xml:space="preserve"> 10</w:t>
            </w:r>
          </w:p>
        </w:tc>
      </w:tr>
      <w:tr w:rsidR="00555D73" w:rsidRPr="00555D73" w:rsidTr="006A234A">
        <w:tblPrEx>
          <w:tblBorders>
            <w:insideH w:val="nil"/>
          </w:tblBorders>
        </w:tblPrEx>
        <w:trPr>
          <w:trHeight w:val="20"/>
        </w:trPr>
        <w:tc>
          <w:tcPr>
            <w:tcW w:w="844" w:type="dxa"/>
            <w:tcBorders>
              <w:top w:val="single" w:sz="4" w:space="0" w:color="auto"/>
              <w:bottom w:val="single" w:sz="4" w:space="0" w:color="auto"/>
            </w:tcBorders>
          </w:tcPr>
          <w:p w:rsidR="00555D73" w:rsidRPr="006A234A" w:rsidRDefault="00555D73" w:rsidP="00555D73">
            <w:pPr>
              <w:widowControl w:val="0"/>
              <w:autoSpaceDE w:val="0"/>
              <w:autoSpaceDN w:val="0"/>
              <w:jc w:val="center"/>
              <w:rPr>
                <w:sz w:val="24"/>
                <w:szCs w:val="24"/>
              </w:rPr>
            </w:pPr>
            <w:r w:rsidRPr="006A234A">
              <w:rPr>
                <w:sz w:val="24"/>
                <w:szCs w:val="24"/>
              </w:rPr>
              <w:t>18</w:t>
            </w:r>
          </w:p>
        </w:tc>
        <w:tc>
          <w:tcPr>
            <w:tcW w:w="5348" w:type="dxa"/>
            <w:tcBorders>
              <w:top w:val="single" w:sz="4" w:space="0" w:color="auto"/>
              <w:bottom w:val="single" w:sz="4" w:space="0" w:color="auto"/>
            </w:tcBorders>
          </w:tcPr>
          <w:p w:rsidR="00555D73" w:rsidRPr="006A234A" w:rsidRDefault="00555D73" w:rsidP="00555D73">
            <w:pPr>
              <w:widowControl w:val="0"/>
              <w:autoSpaceDE w:val="0"/>
              <w:autoSpaceDN w:val="0"/>
              <w:rPr>
                <w:sz w:val="24"/>
                <w:szCs w:val="24"/>
              </w:rPr>
            </w:pPr>
            <w:r w:rsidRPr="006A234A">
              <w:rPr>
                <w:sz w:val="24"/>
                <w:szCs w:val="24"/>
              </w:rPr>
              <w:t>Протокол Бюджетной комиссии</w:t>
            </w:r>
          </w:p>
        </w:tc>
        <w:tc>
          <w:tcPr>
            <w:tcW w:w="8726" w:type="dxa"/>
            <w:gridSpan w:val="3"/>
            <w:tcBorders>
              <w:top w:val="single" w:sz="4" w:space="0" w:color="auto"/>
              <w:bottom w:val="single" w:sz="4" w:space="0" w:color="auto"/>
            </w:tcBorders>
          </w:tcPr>
          <w:p w:rsidR="00555D73" w:rsidRPr="006A234A" w:rsidRDefault="00555D73" w:rsidP="00555D73">
            <w:pPr>
              <w:widowControl w:val="0"/>
              <w:autoSpaceDE w:val="0"/>
              <w:autoSpaceDN w:val="0"/>
              <w:rPr>
                <w:sz w:val="24"/>
                <w:szCs w:val="24"/>
              </w:rPr>
            </w:pPr>
            <w:r w:rsidRPr="006A234A">
              <w:rPr>
                <w:sz w:val="24"/>
                <w:szCs w:val="24"/>
              </w:rPr>
              <w:t xml:space="preserve">протокол от 23 июля 2021 г. </w:t>
            </w:r>
            <w:r w:rsidR="008D2970">
              <w:rPr>
                <w:sz w:val="24"/>
                <w:szCs w:val="24"/>
              </w:rPr>
              <w:t>№</w:t>
            </w:r>
            <w:r w:rsidRPr="006A234A">
              <w:rPr>
                <w:sz w:val="24"/>
                <w:szCs w:val="24"/>
              </w:rPr>
              <w:t xml:space="preserve"> 11-БК</w:t>
            </w:r>
          </w:p>
        </w:tc>
      </w:tr>
      <w:tr w:rsidR="00555D73" w:rsidRPr="00555D73" w:rsidTr="002C2411">
        <w:trPr>
          <w:trHeight w:val="20"/>
        </w:trPr>
        <w:tc>
          <w:tcPr>
            <w:tcW w:w="844" w:type="dxa"/>
            <w:vMerge w:val="restart"/>
            <w:tcBorders>
              <w:bottom w:val="single" w:sz="4" w:space="0" w:color="auto"/>
            </w:tcBorders>
          </w:tcPr>
          <w:p w:rsidR="00555D73" w:rsidRPr="006A234A" w:rsidRDefault="00555D73" w:rsidP="00555D73">
            <w:pPr>
              <w:widowControl w:val="0"/>
              <w:autoSpaceDE w:val="0"/>
              <w:autoSpaceDN w:val="0"/>
              <w:jc w:val="center"/>
              <w:rPr>
                <w:sz w:val="24"/>
                <w:szCs w:val="24"/>
              </w:rPr>
            </w:pPr>
            <w:r w:rsidRPr="006A234A">
              <w:rPr>
                <w:sz w:val="24"/>
                <w:szCs w:val="24"/>
              </w:rPr>
              <w:t>19</w:t>
            </w:r>
          </w:p>
        </w:tc>
        <w:tc>
          <w:tcPr>
            <w:tcW w:w="5348" w:type="dxa"/>
            <w:vMerge w:val="restart"/>
            <w:tcBorders>
              <w:bottom w:val="single" w:sz="4" w:space="0" w:color="auto"/>
            </w:tcBorders>
          </w:tcPr>
          <w:p w:rsidR="00555D73" w:rsidRPr="006A234A" w:rsidRDefault="00555D73" w:rsidP="00555D73">
            <w:pPr>
              <w:widowControl w:val="0"/>
              <w:autoSpaceDE w:val="0"/>
              <w:autoSpaceDN w:val="0"/>
              <w:rPr>
                <w:sz w:val="24"/>
                <w:szCs w:val="24"/>
              </w:rPr>
            </w:pPr>
            <w:r w:rsidRPr="006A234A">
              <w:rPr>
                <w:sz w:val="24"/>
                <w:szCs w:val="24"/>
              </w:rPr>
              <w:t>Практические действия по осуществлению капитальных вложений</w:t>
            </w:r>
            <w:r w:rsidR="0056644D">
              <w:rPr>
                <w:sz w:val="24"/>
                <w:szCs w:val="24"/>
              </w:rPr>
              <w:t xml:space="preserve"> в </w:t>
            </w:r>
            <w:r w:rsidRPr="006A234A">
              <w:rPr>
                <w:sz w:val="24"/>
                <w:szCs w:val="24"/>
              </w:rPr>
              <w:t>объект</w:t>
            </w:r>
          </w:p>
        </w:tc>
        <w:tc>
          <w:tcPr>
            <w:tcW w:w="6286" w:type="dxa"/>
            <w:gridSpan w:val="2"/>
            <w:tcBorders>
              <w:bottom w:val="single" w:sz="4" w:space="0" w:color="auto"/>
            </w:tcBorders>
          </w:tcPr>
          <w:p w:rsidR="00555D73" w:rsidRPr="006A234A" w:rsidRDefault="00555D73" w:rsidP="00555D73">
            <w:pPr>
              <w:widowControl w:val="0"/>
              <w:autoSpaceDE w:val="0"/>
              <w:autoSpaceDN w:val="0"/>
              <w:jc w:val="center"/>
              <w:rPr>
                <w:sz w:val="24"/>
                <w:szCs w:val="24"/>
              </w:rPr>
            </w:pPr>
            <w:r w:rsidRPr="006A234A">
              <w:rPr>
                <w:sz w:val="24"/>
                <w:szCs w:val="24"/>
              </w:rPr>
              <w:t>мероприятия по осуществлению капитальных вложений</w:t>
            </w:r>
            <w:r w:rsidR="0056644D">
              <w:rPr>
                <w:sz w:val="24"/>
                <w:szCs w:val="24"/>
              </w:rPr>
              <w:t xml:space="preserve"> в </w:t>
            </w:r>
            <w:r w:rsidRPr="006A234A">
              <w:rPr>
                <w:sz w:val="24"/>
                <w:szCs w:val="24"/>
              </w:rPr>
              <w:t>объект</w:t>
            </w:r>
          </w:p>
        </w:tc>
        <w:tc>
          <w:tcPr>
            <w:tcW w:w="2440" w:type="dxa"/>
            <w:tcBorders>
              <w:bottom w:val="single" w:sz="4" w:space="0" w:color="auto"/>
            </w:tcBorders>
          </w:tcPr>
          <w:p w:rsidR="00555D73" w:rsidRPr="006A234A" w:rsidRDefault="00555D73" w:rsidP="00555D73">
            <w:pPr>
              <w:widowControl w:val="0"/>
              <w:autoSpaceDE w:val="0"/>
              <w:autoSpaceDN w:val="0"/>
              <w:jc w:val="center"/>
              <w:rPr>
                <w:sz w:val="24"/>
                <w:szCs w:val="24"/>
              </w:rPr>
            </w:pPr>
            <w:r w:rsidRPr="006A234A">
              <w:rPr>
                <w:sz w:val="24"/>
                <w:szCs w:val="24"/>
              </w:rPr>
              <w:t>срок реализации</w:t>
            </w:r>
          </w:p>
        </w:tc>
      </w:tr>
      <w:tr w:rsidR="00555D73" w:rsidRPr="00555D73" w:rsidTr="002C2411">
        <w:trPr>
          <w:trHeight w:val="20"/>
        </w:trPr>
        <w:tc>
          <w:tcPr>
            <w:tcW w:w="844" w:type="dxa"/>
            <w:vMerge/>
            <w:tcBorders>
              <w:bottom w:val="single" w:sz="4" w:space="0" w:color="auto"/>
            </w:tcBorders>
          </w:tcPr>
          <w:p w:rsidR="00555D73" w:rsidRPr="006A234A" w:rsidRDefault="00555D73" w:rsidP="00555D73">
            <w:pPr>
              <w:widowControl w:val="0"/>
              <w:autoSpaceDE w:val="0"/>
              <w:autoSpaceDN w:val="0"/>
              <w:rPr>
                <w:sz w:val="24"/>
                <w:szCs w:val="24"/>
              </w:rPr>
            </w:pPr>
          </w:p>
        </w:tc>
        <w:tc>
          <w:tcPr>
            <w:tcW w:w="5348" w:type="dxa"/>
            <w:vMerge/>
            <w:tcBorders>
              <w:bottom w:val="single" w:sz="4" w:space="0" w:color="auto"/>
            </w:tcBorders>
          </w:tcPr>
          <w:p w:rsidR="00555D73" w:rsidRPr="006A234A" w:rsidRDefault="00555D73" w:rsidP="00555D73">
            <w:pPr>
              <w:widowControl w:val="0"/>
              <w:autoSpaceDE w:val="0"/>
              <w:autoSpaceDN w:val="0"/>
              <w:rPr>
                <w:sz w:val="24"/>
                <w:szCs w:val="24"/>
              </w:rPr>
            </w:pPr>
          </w:p>
        </w:tc>
        <w:tc>
          <w:tcPr>
            <w:tcW w:w="6286" w:type="dxa"/>
            <w:gridSpan w:val="2"/>
            <w:tcBorders>
              <w:bottom w:val="single" w:sz="4" w:space="0" w:color="auto"/>
            </w:tcBorders>
          </w:tcPr>
          <w:p w:rsidR="00555D73" w:rsidRPr="006A234A" w:rsidRDefault="0096329D" w:rsidP="00555D73">
            <w:pPr>
              <w:widowControl w:val="0"/>
              <w:autoSpaceDE w:val="0"/>
              <w:autoSpaceDN w:val="0"/>
              <w:jc w:val="center"/>
              <w:rPr>
                <w:sz w:val="24"/>
                <w:szCs w:val="24"/>
              </w:rPr>
            </w:pPr>
            <w:r w:rsidRPr="0096329D">
              <w:rPr>
                <w:sz w:val="24"/>
                <w:szCs w:val="24"/>
              </w:rPr>
              <w:t>разработанная проектная документация на устройство спортивной площадки, выполнение изысканий (инженерно-геологических, инженерно-геодезических) на территории МАОУ «СОШ № 76» г. Перми</w:t>
            </w:r>
          </w:p>
        </w:tc>
        <w:tc>
          <w:tcPr>
            <w:tcW w:w="2440" w:type="dxa"/>
            <w:tcBorders>
              <w:bottom w:val="single" w:sz="4" w:space="0" w:color="auto"/>
            </w:tcBorders>
          </w:tcPr>
          <w:p w:rsidR="00555D73" w:rsidRPr="006A234A" w:rsidRDefault="00555D73" w:rsidP="00555D73">
            <w:pPr>
              <w:widowControl w:val="0"/>
              <w:autoSpaceDE w:val="0"/>
              <w:autoSpaceDN w:val="0"/>
              <w:jc w:val="center"/>
              <w:rPr>
                <w:sz w:val="24"/>
                <w:szCs w:val="24"/>
              </w:rPr>
            </w:pPr>
            <w:r w:rsidRPr="006A234A">
              <w:rPr>
                <w:sz w:val="24"/>
                <w:szCs w:val="24"/>
              </w:rPr>
              <w:t>2022</w:t>
            </w:r>
          </w:p>
        </w:tc>
      </w:tr>
      <w:tr w:rsidR="00555D73" w:rsidRPr="00555D73" w:rsidTr="002C2411">
        <w:tblPrEx>
          <w:tblBorders>
            <w:insideH w:val="nil"/>
          </w:tblBorders>
        </w:tblPrEx>
        <w:trPr>
          <w:trHeight w:val="20"/>
        </w:trPr>
        <w:tc>
          <w:tcPr>
            <w:tcW w:w="844" w:type="dxa"/>
            <w:vMerge/>
            <w:tcBorders>
              <w:top w:val="single" w:sz="4" w:space="0" w:color="auto"/>
              <w:bottom w:val="single" w:sz="4" w:space="0" w:color="auto"/>
            </w:tcBorders>
          </w:tcPr>
          <w:p w:rsidR="00555D73" w:rsidRPr="006A234A" w:rsidRDefault="00555D73" w:rsidP="00555D73">
            <w:pPr>
              <w:widowControl w:val="0"/>
              <w:autoSpaceDE w:val="0"/>
              <w:autoSpaceDN w:val="0"/>
              <w:rPr>
                <w:sz w:val="24"/>
                <w:szCs w:val="24"/>
              </w:rPr>
            </w:pPr>
          </w:p>
        </w:tc>
        <w:tc>
          <w:tcPr>
            <w:tcW w:w="5348" w:type="dxa"/>
            <w:vMerge/>
            <w:tcBorders>
              <w:top w:val="single" w:sz="4" w:space="0" w:color="auto"/>
              <w:bottom w:val="single" w:sz="4" w:space="0" w:color="auto"/>
            </w:tcBorders>
          </w:tcPr>
          <w:p w:rsidR="00555D73" w:rsidRPr="006A234A" w:rsidRDefault="00555D73" w:rsidP="00555D73">
            <w:pPr>
              <w:widowControl w:val="0"/>
              <w:autoSpaceDE w:val="0"/>
              <w:autoSpaceDN w:val="0"/>
              <w:rPr>
                <w:sz w:val="24"/>
                <w:szCs w:val="24"/>
              </w:rPr>
            </w:pPr>
          </w:p>
        </w:tc>
        <w:tc>
          <w:tcPr>
            <w:tcW w:w="6286" w:type="dxa"/>
            <w:gridSpan w:val="2"/>
            <w:tcBorders>
              <w:top w:val="single" w:sz="4" w:space="0" w:color="auto"/>
              <w:bottom w:val="single" w:sz="4" w:space="0" w:color="auto"/>
            </w:tcBorders>
          </w:tcPr>
          <w:p w:rsidR="00555D73" w:rsidRPr="006A234A" w:rsidRDefault="00555D73" w:rsidP="00555D73">
            <w:pPr>
              <w:widowControl w:val="0"/>
              <w:autoSpaceDE w:val="0"/>
              <w:autoSpaceDN w:val="0"/>
              <w:jc w:val="center"/>
              <w:rPr>
                <w:sz w:val="24"/>
                <w:szCs w:val="24"/>
              </w:rPr>
            </w:pPr>
            <w:r w:rsidRPr="006A234A">
              <w:rPr>
                <w:sz w:val="24"/>
                <w:szCs w:val="24"/>
              </w:rPr>
              <w:t>ввод</w:t>
            </w:r>
            <w:r w:rsidR="0056644D">
              <w:rPr>
                <w:sz w:val="24"/>
                <w:szCs w:val="24"/>
              </w:rPr>
              <w:t xml:space="preserve"> в </w:t>
            </w:r>
            <w:r w:rsidRPr="006A234A">
              <w:rPr>
                <w:sz w:val="24"/>
                <w:szCs w:val="24"/>
              </w:rPr>
              <w:t xml:space="preserve">эксплуатацию спортивной площадки МАОУ </w:t>
            </w:r>
            <w:r w:rsidR="00D43619">
              <w:rPr>
                <w:sz w:val="24"/>
                <w:szCs w:val="24"/>
              </w:rPr>
              <w:br/>
            </w:r>
            <w:r w:rsidR="00BC117D">
              <w:rPr>
                <w:sz w:val="24"/>
                <w:szCs w:val="24"/>
              </w:rPr>
              <w:t>«</w:t>
            </w:r>
            <w:r w:rsidRPr="006A234A">
              <w:rPr>
                <w:sz w:val="24"/>
                <w:szCs w:val="24"/>
              </w:rPr>
              <w:t xml:space="preserve">СОШ </w:t>
            </w:r>
            <w:r w:rsidR="008D2970">
              <w:rPr>
                <w:sz w:val="24"/>
                <w:szCs w:val="24"/>
              </w:rPr>
              <w:t>№</w:t>
            </w:r>
            <w:r w:rsidRPr="006A234A">
              <w:rPr>
                <w:sz w:val="24"/>
                <w:szCs w:val="24"/>
              </w:rPr>
              <w:t xml:space="preserve"> 76</w:t>
            </w:r>
            <w:r w:rsidR="00BC117D">
              <w:rPr>
                <w:sz w:val="24"/>
                <w:szCs w:val="24"/>
              </w:rPr>
              <w:t>»</w:t>
            </w:r>
            <w:r w:rsidRPr="006A234A">
              <w:rPr>
                <w:sz w:val="24"/>
                <w:szCs w:val="24"/>
              </w:rPr>
              <w:t xml:space="preserve"> г. Перми</w:t>
            </w:r>
          </w:p>
        </w:tc>
        <w:tc>
          <w:tcPr>
            <w:tcW w:w="2440" w:type="dxa"/>
            <w:tcBorders>
              <w:top w:val="single" w:sz="4" w:space="0" w:color="auto"/>
              <w:bottom w:val="single" w:sz="4" w:space="0" w:color="auto"/>
            </w:tcBorders>
          </w:tcPr>
          <w:p w:rsidR="00555D73" w:rsidRPr="006A234A" w:rsidRDefault="00555D73" w:rsidP="00555D73">
            <w:pPr>
              <w:widowControl w:val="0"/>
              <w:autoSpaceDE w:val="0"/>
              <w:autoSpaceDN w:val="0"/>
              <w:jc w:val="center"/>
              <w:rPr>
                <w:sz w:val="24"/>
                <w:szCs w:val="24"/>
              </w:rPr>
            </w:pPr>
            <w:r w:rsidRPr="006A234A">
              <w:rPr>
                <w:sz w:val="24"/>
                <w:szCs w:val="24"/>
              </w:rPr>
              <w:t>2023</w:t>
            </w:r>
          </w:p>
        </w:tc>
      </w:tr>
    </w:tbl>
    <w:p w:rsidR="00555D73" w:rsidRDefault="00555D73" w:rsidP="00555D73">
      <w:pPr>
        <w:widowControl w:val="0"/>
        <w:shd w:val="clear" w:color="auto" w:fill="FFFFFF"/>
        <w:autoSpaceDE w:val="0"/>
        <w:autoSpaceDN w:val="0"/>
        <w:ind w:firstLine="720"/>
        <w:jc w:val="right"/>
        <w:outlineLvl w:val="3"/>
        <w:rPr>
          <w:sz w:val="28"/>
        </w:rPr>
      </w:pPr>
    </w:p>
    <w:p w:rsidR="006A234A" w:rsidRDefault="006A234A" w:rsidP="00555D73">
      <w:pPr>
        <w:widowControl w:val="0"/>
        <w:shd w:val="clear" w:color="auto" w:fill="FFFFFF"/>
        <w:autoSpaceDE w:val="0"/>
        <w:autoSpaceDN w:val="0"/>
        <w:ind w:firstLine="720"/>
        <w:jc w:val="right"/>
        <w:outlineLvl w:val="3"/>
        <w:rPr>
          <w:sz w:val="28"/>
        </w:rPr>
      </w:pPr>
      <w:r>
        <w:rPr>
          <w:sz w:val="28"/>
        </w:rPr>
        <w:t>Таблица 18</w:t>
      </w:r>
    </w:p>
    <w:tbl>
      <w:tblPr>
        <w:tblW w:w="14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843"/>
        <w:gridCol w:w="5315"/>
        <w:gridCol w:w="2833"/>
        <w:gridCol w:w="3278"/>
        <w:gridCol w:w="2718"/>
      </w:tblGrid>
      <w:tr w:rsidR="008823BC" w:rsidRPr="008823BC" w:rsidTr="008823BC">
        <w:trPr>
          <w:trHeight w:val="20"/>
        </w:trPr>
        <w:tc>
          <w:tcPr>
            <w:tcW w:w="843" w:type="dxa"/>
          </w:tcPr>
          <w:p w:rsidR="008823BC" w:rsidRPr="008823BC" w:rsidRDefault="008D2970" w:rsidP="008823BC">
            <w:pPr>
              <w:widowControl w:val="0"/>
              <w:autoSpaceDE w:val="0"/>
              <w:autoSpaceDN w:val="0"/>
              <w:jc w:val="center"/>
              <w:rPr>
                <w:sz w:val="24"/>
                <w:szCs w:val="24"/>
              </w:rPr>
            </w:pPr>
            <w:r>
              <w:rPr>
                <w:sz w:val="24"/>
                <w:szCs w:val="24"/>
              </w:rPr>
              <w:t>№</w:t>
            </w:r>
          </w:p>
        </w:tc>
        <w:tc>
          <w:tcPr>
            <w:tcW w:w="5315" w:type="dxa"/>
          </w:tcPr>
          <w:p w:rsidR="008823BC" w:rsidRPr="008823BC" w:rsidRDefault="008823BC" w:rsidP="008823BC">
            <w:pPr>
              <w:widowControl w:val="0"/>
              <w:autoSpaceDE w:val="0"/>
              <w:autoSpaceDN w:val="0"/>
              <w:jc w:val="center"/>
              <w:rPr>
                <w:sz w:val="24"/>
                <w:szCs w:val="24"/>
              </w:rPr>
            </w:pPr>
            <w:r w:rsidRPr="008823BC">
              <w:rPr>
                <w:sz w:val="24"/>
                <w:szCs w:val="24"/>
              </w:rPr>
              <w:t>Наименование разделов</w:t>
            </w:r>
          </w:p>
        </w:tc>
        <w:tc>
          <w:tcPr>
            <w:tcW w:w="8829" w:type="dxa"/>
            <w:gridSpan w:val="3"/>
          </w:tcPr>
          <w:p w:rsidR="008823BC" w:rsidRPr="008823BC" w:rsidRDefault="008823BC" w:rsidP="008823BC">
            <w:pPr>
              <w:widowControl w:val="0"/>
              <w:autoSpaceDE w:val="0"/>
              <w:autoSpaceDN w:val="0"/>
              <w:jc w:val="center"/>
              <w:rPr>
                <w:sz w:val="24"/>
                <w:szCs w:val="24"/>
              </w:rPr>
            </w:pPr>
            <w:r w:rsidRPr="008823BC">
              <w:rPr>
                <w:sz w:val="24"/>
                <w:szCs w:val="24"/>
              </w:rPr>
              <w:t>Содержание разделов</w:t>
            </w:r>
          </w:p>
        </w:tc>
      </w:tr>
      <w:tr w:rsidR="008823BC" w:rsidRPr="008823BC" w:rsidTr="008823BC">
        <w:trPr>
          <w:trHeight w:val="20"/>
        </w:trPr>
        <w:tc>
          <w:tcPr>
            <w:tcW w:w="843" w:type="dxa"/>
          </w:tcPr>
          <w:p w:rsidR="008823BC" w:rsidRPr="008823BC" w:rsidRDefault="008823BC" w:rsidP="008823BC">
            <w:pPr>
              <w:widowControl w:val="0"/>
              <w:autoSpaceDE w:val="0"/>
              <w:autoSpaceDN w:val="0"/>
              <w:jc w:val="center"/>
              <w:rPr>
                <w:sz w:val="24"/>
                <w:szCs w:val="24"/>
              </w:rPr>
            </w:pPr>
            <w:r w:rsidRPr="008823BC">
              <w:rPr>
                <w:sz w:val="24"/>
                <w:szCs w:val="24"/>
              </w:rPr>
              <w:t>1</w:t>
            </w:r>
          </w:p>
        </w:tc>
        <w:tc>
          <w:tcPr>
            <w:tcW w:w="5315" w:type="dxa"/>
          </w:tcPr>
          <w:p w:rsidR="008823BC" w:rsidRPr="008823BC" w:rsidRDefault="008823BC" w:rsidP="008823BC">
            <w:pPr>
              <w:widowControl w:val="0"/>
              <w:autoSpaceDE w:val="0"/>
              <w:autoSpaceDN w:val="0"/>
              <w:jc w:val="center"/>
              <w:rPr>
                <w:sz w:val="24"/>
                <w:szCs w:val="24"/>
              </w:rPr>
            </w:pPr>
            <w:r w:rsidRPr="008823BC">
              <w:rPr>
                <w:sz w:val="24"/>
                <w:szCs w:val="24"/>
              </w:rPr>
              <w:t>2</w:t>
            </w:r>
          </w:p>
        </w:tc>
        <w:tc>
          <w:tcPr>
            <w:tcW w:w="8829" w:type="dxa"/>
            <w:gridSpan w:val="3"/>
          </w:tcPr>
          <w:p w:rsidR="008823BC" w:rsidRPr="008823BC" w:rsidRDefault="008823BC" w:rsidP="008823BC">
            <w:pPr>
              <w:widowControl w:val="0"/>
              <w:autoSpaceDE w:val="0"/>
              <w:autoSpaceDN w:val="0"/>
              <w:jc w:val="center"/>
              <w:rPr>
                <w:sz w:val="24"/>
                <w:szCs w:val="24"/>
              </w:rPr>
            </w:pPr>
            <w:r w:rsidRPr="008823BC">
              <w:rPr>
                <w:sz w:val="24"/>
                <w:szCs w:val="24"/>
              </w:rPr>
              <w:t>3</w:t>
            </w:r>
          </w:p>
        </w:tc>
      </w:tr>
      <w:tr w:rsidR="008823BC" w:rsidRPr="008823BC" w:rsidTr="008823BC">
        <w:trPr>
          <w:trHeight w:val="20"/>
        </w:trPr>
        <w:tc>
          <w:tcPr>
            <w:tcW w:w="843" w:type="dxa"/>
          </w:tcPr>
          <w:p w:rsidR="008823BC" w:rsidRPr="008823BC" w:rsidRDefault="008823BC" w:rsidP="008823BC">
            <w:pPr>
              <w:widowControl w:val="0"/>
              <w:autoSpaceDE w:val="0"/>
              <w:autoSpaceDN w:val="0"/>
              <w:jc w:val="center"/>
              <w:rPr>
                <w:sz w:val="24"/>
                <w:szCs w:val="24"/>
              </w:rPr>
            </w:pPr>
            <w:r w:rsidRPr="008823BC">
              <w:rPr>
                <w:sz w:val="24"/>
                <w:szCs w:val="24"/>
              </w:rPr>
              <w:t>1</w:t>
            </w:r>
          </w:p>
        </w:tc>
        <w:tc>
          <w:tcPr>
            <w:tcW w:w="5315" w:type="dxa"/>
          </w:tcPr>
          <w:p w:rsidR="008823BC" w:rsidRPr="008823BC" w:rsidRDefault="008823BC" w:rsidP="008823BC">
            <w:pPr>
              <w:widowControl w:val="0"/>
              <w:autoSpaceDE w:val="0"/>
              <w:autoSpaceDN w:val="0"/>
              <w:rPr>
                <w:sz w:val="24"/>
                <w:szCs w:val="24"/>
              </w:rPr>
            </w:pPr>
            <w:r w:rsidRPr="008823BC">
              <w:rPr>
                <w:sz w:val="24"/>
                <w:szCs w:val="24"/>
              </w:rPr>
              <w:t>Наименование объекта муниципальной собственности города Перми, место расположения (адрес)</w:t>
            </w:r>
          </w:p>
        </w:tc>
        <w:tc>
          <w:tcPr>
            <w:tcW w:w="8829" w:type="dxa"/>
            <w:gridSpan w:val="3"/>
          </w:tcPr>
          <w:p w:rsidR="008823BC" w:rsidRPr="008823BC" w:rsidRDefault="008823BC" w:rsidP="008823BC">
            <w:pPr>
              <w:widowControl w:val="0"/>
              <w:autoSpaceDE w:val="0"/>
              <w:autoSpaceDN w:val="0"/>
              <w:rPr>
                <w:sz w:val="24"/>
                <w:szCs w:val="24"/>
              </w:rPr>
            </w:pPr>
            <w:r w:rsidRPr="008823BC">
              <w:rPr>
                <w:sz w:val="24"/>
                <w:szCs w:val="24"/>
              </w:rPr>
              <w:t xml:space="preserve">спортивная площадка МАОУ </w:t>
            </w:r>
            <w:r w:rsidR="00BC117D">
              <w:rPr>
                <w:sz w:val="24"/>
                <w:szCs w:val="24"/>
              </w:rPr>
              <w:t>«</w:t>
            </w:r>
            <w:r w:rsidRPr="008823BC">
              <w:rPr>
                <w:sz w:val="24"/>
                <w:szCs w:val="24"/>
              </w:rPr>
              <w:t xml:space="preserve">СОШ </w:t>
            </w:r>
            <w:r w:rsidR="008D2970">
              <w:rPr>
                <w:sz w:val="24"/>
                <w:szCs w:val="24"/>
              </w:rPr>
              <w:t>№</w:t>
            </w:r>
            <w:r w:rsidRPr="008823BC">
              <w:rPr>
                <w:sz w:val="24"/>
                <w:szCs w:val="24"/>
              </w:rPr>
              <w:t xml:space="preserve"> 83</w:t>
            </w:r>
            <w:r w:rsidR="00BC117D">
              <w:rPr>
                <w:sz w:val="24"/>
                <w:szCs w:val="24"/>
              </w:rPr>
              <w:t>»</w:t>
            </w:r>
            <w:r w:rsidRPr="008823BC">
              <w:rPr>
                <w:sz w:val="24"/>
                <w:szCs w:val="24"/>
              </w:rPr>
              <w:t xml:space="preserve"> г. Перми по адресу: г. Пермь, ул. Волгодонская, 20а</w:t>
            </w:r>
          </w:p>
        </w:tc>
      </w:tr>
      <w:tr w:rsidR="008823BC" w:rsidRPr="008823BC" w:rsidTr="008823BC">
        <w:trPr>
          <w:trHeight w:val="20"/>
        </w:trPr>
        <w:tc>
          <w:tcPr>
            <w:tcW w:w="843" w:type="dxa"/>
          </w:tcPr>
          <w:p w:rsidR="008823BC" w:rsidRPr="008823BC" w:rsidRDefault="008823BC" w:rsidP="008823BC">
            <w:pPr>
              <w:widowControl w:val="0"/>
              <w:autoSpaceDE w:val="0"/>
              <w:autoSpaceDN w:val="0"/>
              <w:jc w:val="center"/>
              <w:rPr>
                <w:sz w:val="24"/>
                <w:szCs w:val="24"/>
              </w:rPr>
            </w:pPr>
            <w:r w:rsidRPr="008823BC">
              <w:rPr>
                <w:sz w:val="24"/>
                <w:szCs w:val="24"/>
              </w:rPr>
              <w:t>2</w:t>
            </w:r>
          </w:p>
        </w:tc>
        <w:tc>
          <w:tcPr>
            <w:tcW w:w="5315" w:type="dxa"/>
          </w:tcPr>
          <w:p w:rsidR="008823BC" w:rsidRPr="008823BC" w:rsidRDefault="008823BC" w:rsidP="008823BC">
            <w:pPr>
              <w:widowControl w:val="0"/>
              <w:autoSpaceDE w:val="0"/>
              <w:autoSpaceDN w:val="0"/>
              <w:rPr>
                <w:sz w:val="24"/>
                <w:szCs w:val="24"/>
              </w:rPr>
            </w:pPr>
            <w:r w:rsidRPr="008823BC">
              <w:rPr>
                <w:sz w:val="24"/>
                <w:szCs w:val="24"/>
              </w:rPr>
              <w:t>Направление инвестирования</w:t>
            </w:r>
          </w:p>
        </w:tc>
        <w:tc>
          <w:tcPr>
            <w:tcW w:w="8829" w:type="dxa"/>
            <w:gridSpan w:val="3"/>
          </w:tcPr>
          <w:p w:rsidR="008823BC" w:rsidRPr="008823BC" w:rsidRDefault="008823BC" w:rsidP="008823BC">
            <w:pPr>
              <w:widowControl w:val="0"/>
              <w:autoSpaceDE w:val="0"/>
              <w:autoSpaceDN w:val="0"/>
              <w:rPr>
                <w:sz w:val="24"/>
                <w:szCs w:val="24"/>
              </w:rPr>
            </w:pPr>
            <w:r w:rsidRPr="008823BC">
              <w:rPr>
                <w:sz w:val="24"/>
                <w:szCs w:val="24"/>
              </w:rPr>
              <w:t>строительство</w:t>
            </w:r>
          </w:p>
        </w:tc>
      </w:tr>
      <w:tr w:rsidR="008823BC" w:rsidRPr="008823BC" w:rsidTr="008823BC">
        <w:trPr>
          <w:trHeight w:val="20"/>
        </w:trPr>
        <w:tc>
          <w:tcPr>
            <w:tcW w:w="843" w:type="dxa"/>
          </w:tcPr>
          <w:p w:rsidR="008823BC" w:rsidRPr="008823BC" w:rsidRDefault="008823BC" w:rsidP="008823BC">
            <w:pPr>
              <w:widowControl w:val="0"/>
              <w:autoSpaceDE w:val="0"/>
              <w:autoSpaceDN w:val="0"/>
              <w:jc w:val="center"/>
              <w:rPr>
                <w:sz w:val="24"/>
                <w:szCs w:val="24"/>
              </w:rPr>
            </w:pPr>
            <w:r w:rsidRPr="008823BC">
              <w:rPr>
                <w:sz w:val="24"/>
                <w:szCs w:val="24"/>
              </w:rPr>
              <w:t>3</w:t>
            </w:r>
          </w:p>
        </w:tc>
        <w:tc>
          <w:tcPr>
            <w:tcW w:w="5315" w:type="dxa"/>
          </w:tcPr>
          <w:p w:rsidR="008823BC" w:rsidRPr="008823BC" w:rsidRDefault="008823BC" w:rsidP="008823BC">
            <w:pPr>
              <w:widowControl w:val="0"/>
              <w:autoSpaceDE w:val="0"/>
              <w:autoSpaceDN w:val="0"/>
              <w:rPr>
                <w:sz w:val="24"/>
                <w:szCs w:val="24"/>
              </w:rPr>
            </w:pPr>
            <w:r w:rsidRPr="008823BC">
              <w:rPr>
                <w:sz w:val="24"/>
                <w:szCs w:val="24"/>
              </w:rPr>
              <w:t>Код и наименование мероприятия</w:t>
            </w:r>
          </w:p>
        </w:tc>
        <w:tc>
          <w:tcPr>
            <w:tcW w:w="8829" w:type="dxa"/>
            <w:gridSpan w:val="3"/>
          </w:tcPr>
          <w:p w:rsidR="008823BC" w:rsidRPr="008823BC" w:rsidRDefault="005B2952" w:rsidP="008823BC">
            <w:pPr>
              <w:widowControl w:val="0"/>
              <w:autoSpaceDE w:val="0"/>
              <w:autoSpaceDN w:val="0"/>
              <w:rPr>
                <w:sz w:val="24"/>
                <w:szCs w:val="24"/>
              </w:rPr>
            </w:pPr>
            <w:r w:rsidRPr="005B2952">
              <w:rPr>
                <w:sz w:val="24"/>
                <w:szCs w:val="24"/>
              </w:rPr>
              <w:t>1.2.2.1.5</w:t>
            </w:r>
            <w:r>
              <w:rPr>
                <w:sz w:val="24"/>
                <w:szCs w:val="24"/>
              </w:rPr>
              <w:t xml:space="preserve"> </w:t>
            </w:r>
            <w:r w:rsidR="008823BC" w:rsidRPr="008823BC">
              <w:rPr>
                <w:sz w:val="24"/>
                <w:szCs w:val="24"/>
              </w:rPr>
              <w:t xml:space="preserve">Строительство спортивной площадки МАОУ </w:t>
            </w:r>
            <w:r w:rsidR="00BC117D">
              <w:rPr>
                <w:sz w:val="24"/>
                <w:szCs w:val="24"/>
              </w:rPr>
              <w:t>«</w:t>
            </w:r>
            <w:r w:rsidR="008823BC" w:rsidRPr="008823BC">
              <w:rPr>
                <w:sz w:val="24"/>
                <w:szCs w:val="24"/>
              </w:rPr>
              <w:t xml:space="preserve">СОШ </w:t>
            </w:r>
            <w:r w:rsidR="008D2970">
              <w:rPr>
                <w:sz w:val="24"/>
                <w:szCs w:val="24"/>
              </w:rPr>
              <w:t>№</w:t>
            </w:r>
            <w:r w:rsidR="008823BC" w:rsidRPr="008823BC">
              <w:rPr>
                <w:sz w:val="24"/>
                <w:szCs w:val="24"/>
              </w:rPr>
              <w:t xml:space="preserve"> 83</w:t>
            </w:r>
            <w:r w:rsidR="00BC117D">
              <w:rPr>
                <w:sz w:val="24"/>
                <w:szCs w:val="24"/>
              </w:rPr>
              <w:t>»</w:t>
            </w:r>
            <w:r w:rsidR="008823BC" w:rsidRPr="008823BC">
              <w:rPr>
                <w:sz w:val="24"/>
                <w:szCs w:val="24"/>
              </w:rPr>
              <w:t xml:space="preserve"> г. Перми</w:t>
            </w:r>
          </w:p>
        </w:tc>
      </w:tr>
      <w:tr w:rsidR="008823BC" w:rsidRPr="008823BC" w:rsidTr="008823BC">
        <w:trPr>
          <w:trHeight w:val="20"/>
        </w:trPr>
        <w:tc>
          <w:tcPr>
            <w:tcW w:w="843" w:type="dxa"/>
          </w:tcPr>
          <w:p w:rsidR="008823BC" w:rsidRPr="008823BC" w:rsidRDefault="008823BC" w:rsidP="008823BC">
            <w:pPr>
              <w:widowControl w:val="0"/>
              <w:autoSpaceDE w:val="0"/>
              <w:autoSpaceDN w:val="0"/>
              <w:jc w:val="center"/>
              <w:rPr>
                <w:sz w:val="24"/>
                <w:szCs w:val="24"/>
              </w:rPr>
            </w:pPr>
            <w:r w:rsidRPr="008823BC">
              <w:rPr>
                <w:sz w:val="24"/>
                <w:szCs w:val="24"/>
              </w:rPr>
              <w:t>4</w:t>
            </w:r>
          </w:p>
        </w:tc>
        <w:tc>
          <w:tcPr>
            <w:tcW w:w="5315" w:type="dxa"/>
          </w:tcPr>
          <w:p w:rsidR="008823BC" w:rsidRPr="008823BC" w:rsidRDefault="008823BC" w:rsidP="008823BC">
            <w:pPr>
              <w:widowControl w:val="0"/>
              <w:autoSpaceDE w:val="0"/>
              <w:autoSpaceDN w:val="0"/>
              <w:rPr>
                <w:sz w:val="24"/>
                <w:szCs w:val="24"/>
              </w:rPr>
            </w:pPr>
            <w:r w:rsidRPr="008823BC">
              <w:rPr>
                <w:sz w:val="24"/>
                <w:szCs w:val="24"/>
              </w:rPr>
              <w:t>Ответственный руководитель</w:t>
            </w:r>
          </w:p>
        </w:tc>
        <w:tc>
          <w:tcPr>
            <w:tcW w:w="8829" w:type="dxa"/>
            <w:gridSpan w:val="3"/>
          </w:tcPr>
          <w:p w:rsidR="008823BC" w:rsidRPr="008823BC" w:rsidRDefault="008823BC" w:rsidP="008823BC">
            <w:pPr>
              <w:widowControl w:val="0"/>
              <w:autoSpaceDE w:val="0"/>
              <w:autoSpaceDN w:val="0"/>
              <w:rPr>
                <w:sz w:val="24"/>
                <w:szCs w:val="24"/>
              </w:rPr>
            </w:pPr>
            <w:r w:rsidRPr="008823BC">
              <w:rPr>
                <w:sz w:val="24"/>
                <w:szCs w:val="24"/>
              </w:rPr>
              <w:t>Грибанов А.А., заместитель главы администрации города Перми</w:t>
            </w:r>
          </w:p>
        </w:tc>
      </w:tr>
      <w:tr w:rsidR="008823BC" w:rsidRPr="008823BC" w:rsidTr="008823BC">
        <w:trPr>
          <w:trHeight w:val="20"/>
        </w:trPr>
        <w:tc>
          <w:tcPr>
            <w:tcW w:w="843" w:type="dxa"/>
          </w:tcPr>
          <w:p w:rsidR="008823BC" w:rsidRPr="008823BC" w:rsidRDefault="008823BC" w:rsidP="008823BC">
            <w:pPr>
              <w:widowControl w:val="0"/>
              <w:autoSpaceDE w:val="0"/>
              <w:autoSpaceDN w:val="0"/>
              <w:jc w:val="center"/>
              <w:rPr>
                <w:sz w:val="24"/>
                <w:szCs w:val="24"/>
              </w:rPr>
            </w:pPr>
            <w:r w:rsidRPr="008823BC">
              <w:rPr>
                <w:sz w:val="24"/>
                <w:szCs w:val="24"/>
              </w:rPr>
              <w:t>5</w:t>
            </w:r>
          </w:p>
        </w:tc>
        <w:tc>
          <w:tcPr>
            <w:tcW w:w="5315" w:type="dxa"/>
          </w:tcPr>
          <w:p w:rsidR="008823BC" w:rsidRPr="008823BC" w:rsidRDefault="008823BC" w:rsidP="008823BC">
            <w:pPr>
              <w:widowControl w:val="0"/>
              <w:autoSpaceDE w:val="0"/>
              <w:autoSpaceDN w:val="0"/>
              <w:rPr>
                <w:sz w:val="24"/>
                <w:szCs w:val="24"/>
              </w:rPr>
            </w:pPr>
            <w:r w:rsidRPr="008823BC">
              <w:rPr>
                <w:sz w:val="24"/>
                <w:szCs w:val="24"/>
              </w:rPr>
              <w:t>Исполнитель программы</w:t>
            </w:r>
          </w:p>
        </w:tc>
        <w:tc>
          <w:tcPr>
            <w:tcW w:w="8829" w:type="dxa"/>
            <w:gridSpan w:val="3"/>
          </w:tcPr>
          <w:p w:rsidR="008823BC" w:rsidRPr="008823BC" w:rsidRDefault="008823BC" w:rsidP="008823BC">
            <w:pPr>
              <w:widowControl w:val="0"/>
              <w:autoSpaceDE w:val="0"/>
              <w:autoSpaceDN w:val="0"/>
              <w:rPr>
                <w:sz w:val="24"/>
                <w:szCs w:val="24"/>
              </w:rPr>
            </w:pPr>
            <w:r w:rsidRPr="008823BC">
              <w:rPr>
                <w:sz w:val="24"/>
                <w:szCs w:val="24"/>
              </w:rPr>
              <w:t>ДО</w:t>
            </w:r>
          </w:p>
        </w:tc>
      </w:tr>
      <w:tr w:rsidR="008823BC" w:rsidRPr="008823BC" w:rsidTr="008823BC">
        <w:trPr>
          <w:trHeight w:val="20"/>
        </w:trPr>
        <w:tc>
          <w:tcPr>
            <w:tcW w:w="843" w:type="dxa"/>
          </w:tcPr>
          <w:p w:rsidR="008823BC" w:rsidRPr="008823BC" w:rsidRDefault="008823BC" w:rsidP="008823BC">
            <w:pPr>
              <w:widowControl w:val="0"/>
              <w:autoSpaceDE w:val="0"/>
              <w:autoSpaceDN w:val="0"/>
              <w:jc w:val="center"/>
              <w:rPr>
                <w:sz w:val="24"/>
                <w:szCs w:val="24"/>
              </w:rPr>
            </w:pPr>
            <w:r w:rsidRPr="008823BC">
              <w:rPr>
                <w:sz w:val="24"/>
                <w:szCs w:val="24"/>
              </w:rPr>
              <w:lastRenderedPageBreak/>
              <w:t>6</w:t>
            </w:r>
          </w:p>
        </w:tc>
        <w:tc>
          <w:tcPr>
            <w:tcW w:w="5315" w:type="dxa"/>
          </w:tcPr>
          <w:p w:rsidR="008823BC" w:rsidRPr="008823BC" w:rsidRDefault="008823BC" w:rsidP="008823BC">
            <w:pPr>
              <w:widowControl w:val="0"/>
              <w:autoSpaceDE w:val="0"/>
              <w:autoSpaceDN w:val="0"/>
              <w:rPr>
                <w:sz w:val="24"/>
                <w:szCs w:val="24"/>
              </w:rPr>
            </w:pPr>
            <w:r w:rsidRPr="008823BC">
              <w:rPr>
                <w:sz w:val="24"/>
                <w:szCs w:val="24"/>
              </w:rPr>
              <w:t>Форма осуществления капитальных вложений</w:t>
            </w:r>
            <w:r w:rsidR="0056644D">
              <w:rPr>
                <w:sz w:val="24"/>
                <w:szCs w:val="24"/>
              </w:rPr>
              <w:t xml:space="preserve"> в </w:t>
            </w:r>
            <w:r w:rsidRPr="008823BC">
              <w:rPr>
                <w:sz w:val="24"/>
                <w:szCs w:val="24"/>
              </w:rPr>
              <w:t>объект капитального строительства или приобретение объекта недвижимого имущества</w:t>
            </w:r>
          </w:p>
        </w:tc>
        <w:tc>
          <w:tcPr>
            <w:tcW w:w="8829" w:type="dxa"/>
            <w:gridSpan w:val="3"/>
          </w:tcPr>
          <w:p w:rsidR="008823BC" w:rsidRPr="008823BC" w:rsidRDefault="008823BC" w:rsidP="008823BC">
            <w:pPr>
              <w:widowControl w:val="0"/>
              <w:autoSpaceDE w:val="0"/>
              <w:autoSpaceDN w:val="0"/>
              <w:rPr>
                <w:sz w:val="24"/>
                <w:szCs w:val="24"/>
              </w:rPr>
            </w:pPr>
            <w:r w:rsidRPr="008823BC">
              <w:rPr>
                <w:sz w:val="24"/>
                <w:szCs w:val="24"/>
              </w:rPr>
              <w:t>субсидии на осуществление капитальных вложений</w:t>
            </w:r>
            <w:r w:rsidR="0056644D">
              <w:rPr>
                <w:sz w:val="24"/>
                <w:szCs w:val="24"/>
              </w:rPr>
              <w:t xml:space="preserve"> в </w:t>
            </w:r>
            <w:r w:rsidRPr="008823BC">
              <w:rPr>
                <w:sz w:val="24"/>
                <w:szCs w:val="24"/>
              </w:rPr>
              <w:t>объект</w:t>
            </w:r>
          </w:p>
        </w:tc>
      </w:tr>
      <w:tr w:rsidR="008823BC" w:rsidRPr="008823BC" w:rsidTr="008823BC">
        <w:trPr>
          <w:trHeight w:val="20"/>
        </w:trPr>
        <w:tc>
          <w:tcPr>
            <w:tcW w:w="843" w:type="dxa"/>
          </w:tcPr>
          <w:p w:rsidR="008823BC" w:rsidRPr="008823BC" w:rsidRDefault="008823BC" w:rsidP="008823BC">
            <w:pPr>
              <w:widowControl w:val="0"/>
              <w:autoSpaceDE w:val="0"/>
              <w:autoSpaceDN w:val="0"/>
              <w:jc w:val="center"/>
              <w:rPr>
                <w:sz w:val="24"/>
                <w:szCs w:val="24"/>
              </w:rPr>
            </w:pPr>
            <w:r w:rsidRPr="008823BC">
              <w:rPr>
                <w:sz w:val="24"/>
                <w:szCs w:val="24"/>
              </w:rPr>
              <w:t>7</w:t>
            </w:r>
          </w:p>
        </w:tc>
        <w:tc>
          <w:tcPr>
            <w:tcW w:w="5315" w:type="dxa"/>
          </w:tcPr>
          <w:p w:rsidR="008823BC" w:rsidRPr="008823BC" w:rsidRDefault="008823BC" w:rsidP="008823BC">
            <w:pPr>
              <w:widowControl w:val="0"/>
              <w:autoSpaceDE w:val="0"/>
              <w:autoSpaceDN w:val="0"/>
              <w:rPr>
                <w:sz w:val="24"/>
                <w:szCs w:val="24"/>
              </w:rPr>
            </w:pPr>
            <w:r w:rsidRPr="008823BC">
              <w:rPr>
                <w:sz w:val="24"/>
                <w:szCs w:val="24"/>
              </w:rPr>
              <w:t>Муниципальный заказчик</w:t>
            </w:r>
          </w:p>
        </w:tc>
        <w:tc>
          <w:tcPr>
            <w:tcW w:w="8829" w:type="dxa"/>
            <w:gridSpan w:val="3"/>
          </w:tcPr>
          <w:p w:rsidR="008823BC" w:rsidRPr="008823BC" w:rsidRDefault="008823BC" w:rsidP="008823BC">
            <w:pPr>
              <w:widowControl w:val="0"/>
              <w:autoSpaceDE w:val="0"/>
              <w:autoSpaceDN w:val="0"/>
              <w:rPr>
                <w:sz w:val="24"/>
                <w:szCs w:val="24"/>
              </w:rPr>
            </w:pPr>
            <w:r w:rsidRPr="008823BC">
              <w:rPr>
                <w:sz w:val="24"/>
                <w:szCs w:val="24"/>
              </w:rPr>
              <w:t>-</w:t>
            </w:r>
          </w:p>
        </w:tc>
      </w:tr>
      <w:tr w:rsidR="008823BC" w:rsidRPr="008823BC" w:rsidTr="008823BC">
        <w:trPr>
          <w:trHeight w:val="20"/>
        </w:trPr>
        <w:tc>
          <w:tcPr>
            <w:tcW w:w="843" w:type="dxa"/>
          </w:tcPr>
          <w:p w:rsidR="008823BC" w:rsidRPr="008823BC" w:rsidRDefault="008823BC" w:rsidP="008823BC">
            <w:pPr>
              <w:widowControl w:val="0"/>
              <w:autoSpaceDE w:val="0"/>
              <w:autoSpaceDN w:val="0"/>
              <w:jc w:val="center"/>
              <w:rPr>
                <w:sz w:val="24"/>
                <w:szCs w:val="24"/>
              </w:rPr>
            </w:pPr>
            <w:r w:rsidRPr="008823BC">
              <w:rPr>
                <w:sz w:val="24"/>
                <w:szCs w:val="24"/>
              </w:rPr>
              <w:t>8</w:t>
            </w:r>
          </w:p>
        </w:tc>
        <w:tc>
          <w:tcPr>
            <w:tcW w:w="5315" w:type="dxa"/>
          </w:tcPr>
          <w:p w:rsidR="008823BC" w:rsidRPr="008823BC" w:rsidRDefault="008823BC" w:rsidP="008823BC">
            <w:pPr>
              <w:widowControl w:val="0"/>
              <w:autoSpaceDE w:val="0"/>
              <w:autoSpaceDN w:val="0"/>
              <w:rPr>
                <w:sz w:val="24"/>
                <w:szCs w:val="24"/>
              </w:rPr>
            </w:pPr>
            <w:r w:rsidRPr="008823BC">
              <w:rPr>
                <w:sz w:val="24"/>
                <w:szCs w:val="24"/>
              </w:rPr>
              <w:t>Участник программы</w:t>
            </w:r>
          </w:p>
        </w:tc>
        <w:tc>
          <w:tcPr>
            <w:tcW w:w="8829" w:type="dxa"/>
            <w:gridSpan w:val="3"/>
          </w:tcPr>
          <w:p w:rsidR="008823BC" w:rsidRPr="008823BC" w:rsidRDefault="008823BC" w:rsidP="008823BC">
            <w:pPr>
              <w:widowControl w:val="0"/>
              <w:autoSpaceDE w:val="0"/>
              <w:autoSpaceDN w:val="0"/>
              <w:rPr>
                <w:sz w:val="24"/>
                <w:szCs w:val="24"/>
              </w:rPr>
            </w:pPr>
            <w:r w:rsidRPr="008823BC">
              <w:rPr>
                <w:sz w:val="24"/>
                <w:szCs w:val="24"/>
              </w:rPr>
              <w:t xml:space="preserve">МАОУ </w:t>
            </w:r>
            <w:r w:rsidR="00BC117D">
              <w:rPr>
                <w:sz w:val="24"/>
                <w:szCs w:val="24"/>
              </w:rPr>
              <w:t>«</w:t>
            </w:r>
            <w:r w:rsidRPr="008823BC">
              <w:rPr>
                <w:sz w:val="24"/>
                <w:szCs w:val="24"/>
              </w:rPr>
              <w:t xml:space="preserve">СОШ </w:t>
            </w:r>
            <w:r w:rsidR="008D2970">
              <w:rPr>
                <w:sz w:val="24"/>
                <w:szCs w:val="24"/>
              </w:rPr>
              <w:t>№</w:t>
            </w:r>
            <w:r w:rsidRPr="008823BC">
              <w:rPr>
                <w:sz w:val="24"/>
                <w:szCs w:val="24"/>
              </w:rPr>
              <w:t xml:space="preserve"> 83</w:t>
            </w:r>
            <w:r w:rsidR="00BC117D">
              <w:rPr>
                <w:sz w:val="24"/>
                <w:szCs w:val="24"/>
              </w:rPr>
              <w:t>»</w:t>
            </w:r>
            <w:r w:rsidRPr="008823BC">
              <w:rPr>
                <w:sz w:val="24"/>
                <w:szCs w:val="24"/>
              </w:rPr>
              <w:t xml:space="preserve"> г. Перми</w:t>
            </w:r>
          </w:p>
        </w:tc>
      </w:tr>
      <w:tr w:rsidR="008823BC" w:rsidRPr="008823BC" w:rsidTr="008823BC">
        <w:trPr>
          <w:trHeight w:val="20"/>
        </w:trPr>
        <w:tc>
          <w:tcPr>
            <w:tcW w:w="843" w:type="dxa"/>
          </w:tcPr>
          <w:p w:rsidR="008823BC" w:rsidRPr="008823BC" w:rsidRDefault="008823BC" w:rsidP="008823BC">
            <w:pPr>
              <w:widowControl w:val="0"/>
              <w:autoSpaceDE w:val="0"/>
              <w:autoSpaceDN w:val="0"/>
              <w:jc w:val="center"/>
              <w:rPr>
                <w:sz w:val="24"/>
                <w:szCs w:val="24"/>
              </w:rPr>
            </w:pPr>
            <w:r w:rsidRPr="008823BC">
              <w:rPr>
                <w:sz w:val="24"/>
                <w:szCs w:val="24"/>
              </w:rPr>
              <w:t>9</w:t>
            </w:r>
          </w:p>
        </w:tc>
        <w:tc>
          <w:tcPr>
            <w:tcW w:w="5315" w:type="dxa"/>
          </w:tcPr>
          <w:p w:rsidR="008823BC" w:rsidRPr="008823BC" w:rsidRDefault="008823BC" w:rsidP="008823BC">
            <w:pPr>
              <w:widowControl w:val="0"/>
              <w:autoSpaceDE w:val="0"/>
              <w:autoSpaceDN w:val="0"/>
              <w:rPr>
                <w:sz w:val="24"/>
                <w:szCs w:val="24"/>
              </w:rPr>
            </w:pPr>
            <w:r w:rsidRPr="008823BC">
              <w:rPr>
                <w:sz w:val="24"/>
                <w:szCs w:val="24"/>
              </w:rPr>
              <w:t>Цель осуществления капитальных вложений</w:t>
            </w:r>
            <w:r w:rsidR="0056644D">
              <w:rPr>
                <w:sz w:val="24"/>
                <w:szCs w:val="24"/>
              </w:rPr>
              <w:t xml:space="preserve"> в </w:t>
            </w:r>
            <w:r w:rsidRPr="008823BC">
              <w:rPr>
                <w:sz w:val="24"/>
                <w:szCs w:val="24"/>
              </w:rPr>
              <w:t>объект</w:t>
            </w:r>
          </w:p>
        </w:tc>
        <w:tc>
          <w:tcPr>
            <w:tcW w:w="8829" w:type="dxa"/>
            <w:gridSpan w:val="3"/>
          </w:tcPr>
          <w:p w:rsidR="008823BC" w:rsidRPr="008823BC" w:rsidRDefault="008823BC" w:rsidP="008823BC">
            <w:pPr>
              <w:widowControl w:val="0"/>
              <w:autoSpaceDE w:val="0"/>
              <w:autoSpaceDN w:val="0"/>
              <w:rPr>
                <w:sz w:val="24"/>
                <w:szCs w:val="24"/>
              </w:rPr>
            </w:pPr>
            <w:r w:rsidRPr="008823BC">
              <w:rPr>
                <w:sz w:val="24"/>
                <w:szCs w:val="24"/>
              </w:rPr>
              <w:t>обеспечение доступности и качества школьного образования для всех слоев населения города Перми</w:t>
            </w:r>
          </w:p>
        </w:tc>
      </w:tr>
      <w:tr w:rsidR="008823BC" w:rsidRPr="008823BC" w:rsidTr="008823BC">
        <w:trPr>
          <w:trHeight w:val="20"/>
        </w:trPr>
        <w:tc>
          <w:tcPr>
            <w:tcW w:w="843" w:type="dxa"/>
          </w:tcPr>
          <w:p w:rsidR="008823BC" w:rsidRPr="008823BC" w:rsidRDefault="008823BC" w:rsidP="008823BC">
            <w:pPr>
              <w:widowControl w:val="0"/>
              <w:autoSpaceDE w:val="0"/>
              <w:autoSpaceDN w:val="0"/>
              <w:jc w:val="center"/>
              <w:rPr>
                <w:sz w:val="24"/>
                <w:szCs w:val="24"/>
              </w:rPr>
            </w:pPr>
            <w:r w:rsidRPr="008823BC">
              <w:rPr>
                <w:sz w:val="24"/>
                <w:szCs w:val="24"/>
              </w:rPr>
              <w:t>10</w:t>
            </w:r>
          </w:p>
        </w:tc>
        <w:tc>
          <w:tcPr>
            <w:tcW w:w="5315" w:type="dxa"/>
          </w:tcPr>
          <w:p w:rsidR="008823BC" w:rsidRPr="008823BC" w:rsidRDefault="008823BC" w:rsidP="008823BC">
            <w:pPr>
              <w:widowControl w:val="0"/>
              <w:autoSpaceDE w:val="0"/>
              <w:autoSpaceDN w:val="0"/>
              <w:rPr>
                <w:sz w:val="24"/>
                <w:szCs w:val="24"/>
              </w:rPr>
            </w:pPr>
            <w:r w:rsidRPr="008823BC">
              <w:rPr>
                <w:sz w:val="24"/>
                <w:szCs w:val="24"/>
              </w:rPr>
              <w:t>Технико-экономические показатели и функциональные параметры объекта</w:t>
            </w:r>
          </w:p>
        </w:tc>
        <w:tc>
          <w:tcPr>
            <w:tcW w:w="8829" w:type="dxa"/>
            <w:gridSpan w:val="3"/>
          </w:tcPr>
          <w:p w:rsidR="008823BC" w:rsidRPr="008823BC" w:rsidRDefault="008823BC" w:rsidP="008823BC">
            <w:pPr>
              <w:widowControl w:val="0"/>
              <w:autoSpaceDE w:val="0"/>
              <w:autoSpaceDN w:val="0"/>
              <w:rPr>
                <w:sz w:val="24"/>
                <w:szCs w:val="24"/>
              </w:rPr>
            </w:pPr>
            <w:r w:rsidRPr="008823BC">
              <w:rPr>
                <w:sz w:val="24"/>
                <w:szCs w:val="24"/>
              </w:rPr>
              <w:t>1</w:t>
            </w:r>
            <w:r w:rsidR="00DC39A2">
              <w:rPr>
                <w:sz w:val="24"/>
                <w:szCs w:val="24"/>
              </w:rPr>
              <w:t xml:space="preserve"> </w:t>
            </w:r>
            <w:r w:rsidRPr="008823BC">
              <w:rPr>
                <w:sz w:val="24"/>
                <w:szCs w:val="24"/>
              </w:rPr>
              <w:t>335 человек</w:t>
            </w:r>
          </w:p>
        </w:tc>
      </w:tr>
      <w:tr w:rsidR="00D0648D" w:rsidRPr="008823BC" w:rsidTr="008823BC">
        <w:trPr>
          <w:trHeight w:val="20"/>
        </w:trPr>
        <w:tc>
          <w:tcPr>
            <w:tcW w:w="843" w:type="dxa"/>
          </w:tcPr>
          <w:p w:rsidR="00D0648D" w:rsidRPr="008823BC" w:rsidRDefault="00D0648D" w:rsidP="008823BC">
            <w:pPr>
              <w:widowControl w:val="0"/>
              <w:autoSpaceDE w:val="0"/>
              <w:autoSpaceDN w:val="0"/>
              <w:jc w:val="center"/>
              <w:rPr>
                <w:sz w:val="24"/>
                <w:szCs w:val="24"/>
              </w:rPr>
            </w:pPr>
            <w:r w:rsidRPr="008823BC">
              <w:rPr>
                <w:sz w:val="24"/>
                <w:szCs w:val="24"/>
              </w:rPr>
              <w:t>11</w:t>
            </w:r>
          </w:p>
        </w:tc>
        <w:tc>
          <w:tcPr>
            <w:tcW w:w="5315" w:type="dxa"/>
          </w:tcPr>
          <w:p w:rsidR="00D0648D" w:rsidRPr="008823BC" w:rsidRDefault="00D0648D" w:rsidP="008823BC">
            <w:pPr>
              <w:widowControl w:val="0"/>
              <w:autoSpaceDE w:val="0"/>
              <w:autoSpaceDN w:val="0"/>
              <w:rPr>
                <w:sz w:val="24"/>
                <w:szCs w:val="24"/>
              </w:rPr>
            </w:pPr>
            <w:r w:rsidRPr="008823BC">
              <w:rPr>
                <w:sz w:val="24"/>
                <w:szCs w:val="24"/>
              </w:rPr>
              <w:t>Сроки осуществления капитальных вложений</w:t>
            </w:r>
            <w:r>
              <w:rPr>
                <w:sz w:val="24"/>
                <w:szCs w:val="24"/>
              </w:rPr>
              <w:t xml:space="preserve"> в </w:t>
            </w:r>
            <w:r w:rsidRPr="008823BC">
              <w:rPr>
                <w:sz w:val="24"/>
                <w:szCs w:val="24"/>
              </w:rPr>
              <w:t>объект капитального строительства</w:t>
            </w:r>
          </w:p>
        </w:tc>
        <w:tc>
          <w:tcPr>
            <w:tcW w:w="8829" w:type="dxa"/>
            <w:gridSpan w:val="3"/>
          </w:tcPr>
          <w:p w:rsidR="00D0648D" w:rsidRPr="006A234A" w:rsidRDefault="00D0648D" w:rsidP="00874B53">
            <w:pPr>
              <w:widowControl w:val="0"/>
              <w:autoSpaceDE w:val="0"/>
              <w:autoSpaceDN w:val="0"/>
              <w:rPr>
                <w:sz w:val="24"/>
                <w:szCs w:val="24"/>
              </w:rPr>
            </w:pPr>
            <w:r w:rsidRPr="006A234A">
              <w:rPr>
                <w:sz w:val="24"/>
                <w:szCs w:val="24"/>
              </w:rPr>
              <w:t>2022 год</w:t>
            </w:r>
            <w:r>
              <w:rPr>
                <w:sz w:val="24"/>
                <w:szCs w:val="24"/>
              </w:rPr>
              <w:t xml:space="preserve"> – </w:t>
            </w:r>
            <w:r w:rsidRPr="006A234A">
              <w:rPr>
                <w:sz w:val="24"/>
                <w:szCs w:val="24"/>
              </w:rPr>
              <w:t>разработка проектной документации</w:t>
            </w:r>
          </w:p>
        </w:tc>
      </w:tr>
      <w:tr w:rsidR="00D0648D" w:rsidRPr="008823BC" w:rsidTr="008823BC">
        <w:trPr>
          <w:trHeight w:val="20"/>
        </w:trPr>
        <w:tc>
          <w:tcPr>
            <w:tcW w:w="843" w:type="dxa"/>
          </w:tcPr>
          <w:p w:rsidR="00D0648D" w:rsidRPr="008823BC" w:rsidRDefault="00D0648D" w:rsidP="008823BC">
            <w:pPr>
              <w:widowControl w:val="0"/>
              <w:autoSpaceDE w:val="0"/>
              <w:autoSpaceDN w:val="0"/>
              <w:jc w:val="center"/>
              <w:rPr>
                <w:sz w:val="24"/>
                <w:szCs w:val="24"/>
              </w:rPr>
            </w:pPr>
            <w:r w:rsidRPr="008823BC">
              <w:rPr>
                <w:sz w:val="24"/>
                <w:szCs w:val="24"/>
              </w:rPr>
              <w:t>12</w:t>
            </w:r>
          </w:p>
        </w:tc>
        <w:tc>
          <w:tcPr>
            <w:tcW w:w="5315" w:type="dxa"/>
          </w:tcPr>
          <w:p w:rsidR="00D0648D" w:rsidRPr="008823BC" w:rsidRDefault="00D0648D" w:rsidP="008823BC">
            <w:pPr>
              <w:widowControl w:val="0"/>
              <w:autoSpaceDE w:val="0"/>
              <w:autoSpaceDN w:val="0"/>
              <w:rPr>
                <w:sz w:val="24"/>
                <w:szCs w:val="24"/>
              </w:rPr>
            </w:pPr>
            <w:r w:rsidRPr="008823BC">
              <w:rPr>
                <w:sz w:val="24"/>
                <w:szCs w:val="24"/>
              </w:rPr>
              <w:t>Срок ввода</w:t>
            </w:r>
            <w:r>
              <w:rPr>
                <w:sz w:val="24"/>
                <w:szCs w:val="24"/>
              </w:rPr>
              <w:t xml:space="preserve"> в </w:t>
            </w:r>
            <w:r w:rsidRPr="008823BC">
              <w:rPr>
                <w:sz w:val="24"/>
                <w:szCs w:val="24"/>
              </w:rPr>
              <w:t>эксплуатацию объекта капитального строительства</w:t>
            </w:r>
          </w:p>
        </w:tc>
        <w:tc>
          <w:tcPr>
            <w:tcW w:w="8829" w:type="dxa"/>
            <w:gridSpan w:val="3"/>
          </w:tcPr>
          <w:p w:rsidR="00D0648D" w:rsidRPr="006A234A" w:rsidRDefault="00D0648D" w:rsidP="00874B53">
            <w:pPr>
              <w:widowControl w:val="0"/>
              <w:autoSpaceDE w:val="0"/>
              <w:autoSpaceDN w:val="0"/>
              <w:rPr>
                <w:sz w:val="24"/>
                <w:szCs w:val="24"/>
              </w:rPr>
            </w:pPr>
            <w:r w:rsidRPr="006A234A">
              <w:rPr>
                <w:sz w:val="24"/>
                <w:szCs w:val="24"/>
              </w:rPr>
              <w:t>2023 год</w:t>
            </w:r>
          </w:p>
        </w:tc>
      </w:tr>
      <w:tr w:rsidR="00D0648D" w:rsidRPr="008823BC" w:rsidTr="008823BC">
        <w:trPr>
          <w:trHeight w:val="20"/>
        </w:trPr>
        <w:tc>
          <w:tcPr>
            <w:tcW w:w="843" w:type="dxa"/>
          </w:tcPr>
          <w:p w:rsidR="00D0648D" w:rsidRPr="008823BC" w:rsidRDefault="00D0648D" w:rsidP="008823BC">
            <w:pPr>
              <w:widowControl w:val="0"/>
              <w:autoSpaceDE w:val="0"/>
              <w:autoSpaceDN w:val="0"/>
              <w:jc w:val="center"/>
              <w:rPr>
                <w:sz w:val="24"/>
                <w:szCs w:val="24"/>
              </w:rPr>
            </w:pPr>
            <w:r w:rsidRPr="008823BC">
              <w:rPr>
                <w:sz w:val="24"/>
                <w:szCs w:val="24"/>
              </w:rPr>
              <w:t>13</w:t>
            </w:r>
          </w:p>
        </w:tc>
        <w:tc>
          <w:tcPr>
            <w:tcW w:w="5315" w:type="dxa"/>
          </w:tcPr>
          <w:p w:rsidR="00D0648D" w:rsidRPr="008823BC" w:rsidRDefault="00D0648D" w:rsidP="008823BC">
            <w:pPr>
              <w:widowControl w:val="0"/>
              <w:autoSpaceDE w:val="0"/>
              <w:autoSpaceDN w:val="0"/>
              <w:rPr>
                <w:sz w:val="24"/>
                <w:szCs w:val="24"/>
              </w:rPr>
            </w:pPr>
            <w:r w:rsidRPr="008823BC">
              <w:rPr>
                <w:sz w:val="24"/>
                <w:szCs w:val="24"/>
              </w:rPr>
              <w:t>Сметная стоимость объекта муниципальной собственности Перми, тыс. руб.</w:t>
            </w:r>
          </w:p>
        </w:tc>
        <w:tc>
          <w:tcPr>
            <w:tcW w:w="8829" w:type="dxa"/>
            <w:gridSpan w:val="3"/>
          </w:tcPr>
          <w:p w:rsidR="00D0648D" w:rsidRPr="006A234A" w:rsidRDefault="00D0648D" w:rsidP="00B448F2">
            <w:pPr>
              <w:widowControl w:val="0"/>
              <w:autoSpaceDE w:val="0"/>
              <w:autoSpaceDN w:val="0"/>
              <w:rPr>
                <w:sz w:val="24"/>
                <w:szCs w:val="24"/>
              </w:rPr>
            </w:pPr>
            <w:r w:rsidRPr="006A234A">
              <w:rPr>
                <w:sz w:val="24"/>
                <w:szCs w:val="24"/>
              </w:rPr>
              <w:t>622,900</w:t>
            </w:r>
            <w:r w:rsidR="00B448F2">
              <w:rPr>
                <w:sz w:val="24"/>
                <w:szCs w:val="24"/>
              </w:rPr>
              <w:t xml:space="preserve"> </w:t>
            </w:r>
            <w:r>
              <w:rPr>
                <w:sz w:val="24"/>
                <w:szCs w:val="24"/>
              </w:rPr>
              <w:t xml:space="preserve">– </w:t>
            </w:r>
            <w:r w:rsidRPr="006A234A">
              <w:rPr>
                <w:sz w:val="24"/>
                <w:szCs w:val="24"/>
              </w:rPr>
              <w:t>разработка проектной документации</w:t>
            </w:r>
          </w:p>
        </w:tc>
      </w:tr>
      <w:tr w:rsidR="00D0648D" w:rsidRPr="008823BC" w:rsidTr="00874B53">
        <w:trPr>
          <w:trHeight w:val="20"/>
        </w:trPr>
        <w:tc>
          <w:tcPr>
            <w:tcW w:w="843" w:type="dxa"/>
            <w:vMerge w:val="restart"/>
          </w:tcPr>
          <w:p w:rsidR="00D0648D" w:rsidRPr="008823BC" w:rsidRDefault="00D0648D" w:rsidP="008823BC">
            <w:pPr>
              <w:widowControl w:val="0"/>
              <w:autoSpaceDE w:val="0"/>
              <w:autoSpaceDN w:val="0"/>
              <w:jc w:val="center"/>
              <w:rPr>
                <w:sz w:val="24"/>
                <w:szCs w:val="24"/>
              </w:rPr>
            </w:pPr>
            <w:r w:rsidRPr="008823BC">
              <w:rPr>
                <w:sz w:val="24"/>
                <w:szCs w:val="24"/>
              </w:rPr>
              <w:t>14</w:t>
            </w:r>
          </w:p>
        </w:tc>
        <w:tc>
          <w:tcPr>
            <w:tcW w:w="5315" w:type="dxa"/>
          </w:tcPr>
          <w:p w:rsidR="00D0648D" w:rsidRPr="008823BC" w:rsidRDefault="00D0648D" w:rsidP="008823BC">
            <w:pPr>
              <w:widowControl w:val="0"/>
              <w:autoSpaceDE w:val="0"/>
              <w:autoSpaceDN w:val="0"/>
              <w:rPr>
                <w:sz w:val="24"/>
                <w:szCs w:val="24"/>
              </w:rPr>
            </w:pPr>
            <w:r w:rsidRPr="008823BC">
              <w:rPr>
                <w:sz w:val="24"/>
                <w:szCs w:val="24"/>
              </w:rPr>
              <w:t>Объемы и источники финансирования осуществления капитальных вложений</w:t>
            </w:r>
            <w:r>
              <w:rPr>
                <w:sz w:val="24"/>
                <w:szCs w:val="24"/>
              </w:rPr>
              <w:t xml:space="preserve"> в </w:t>
            </w:r>
            <w:r w:rsidRPr="008823BC">
              <w:rPr>
                <w:sz w:val="24"/>
                <w:szCs w:val="24"/>
              </w:rPr>
              <w:t>объект по годам реализации, тыс. руб.</w:t>
            </w:r>
          </w:p>
        </w:tc>
        <w:tc>
          <w:tcPr>
            <w:tcW w:w="8829" w:type="dxa"/>
            <w:gridSpan w:val="3"/>
          </w:tcPr>
          <w:p w:rsidR="00D0648D" w:rsidRPr="006A234A" w:rsidRDefault="00D0648D" w:rsidP="00874B53">
            <w:pPr>
              <w:widowControl w:val="0"/>
              <w:autoSpaceDE w:val="0"/>
              <w:autoSpaceDN w:val="0"/>
              <w:jc w:val="center"/>
              <w:rPr>
                <w:sz w:val="24"/>
                <w:szCs w:val="24"/>
              </w:rPr>
            </w:pPr>
            <w:r w:rsidRPr="006A234A">
              <w:rPr>
                <w:sz w:val="24"/>
                <w:szCs w:val="24"/>
              </w:rPr>
              <w:t>2022</w:t>
            </w:r>
          </w:p>
        </w:tc>
      </w:tr>
      <w:tr w:rsidR="00D0648D" w:rsidRPr="008823BC" w:rsidTr="00874B53">
        <w:trPr>
          <w:trHeight w:val="20"/>
        </w:trPr>
        <w:tc>
          <w:tcPr>
            <w:tcW w:w="843" w:type="dxa"/>
            <w:vMerge/>
          </w:tcPr>
          <w:p w:rsidR="00D0648D" w:rsidRPr="008823BC" w:rsidRDefault="00D0648D" w:rsidP="008823BC">
            <w:pPr>
              <w:widowControl w:val="0"/>
              <w:autoSpaceDE w:val="0"/>
              <w:autoSpaceDN w:val="0"/>
              <w:rPr>
                <w:sz w:val="24"/>
                <w:szCs w:val="24"/>
              </w:rPr>
            </w:pPr>
          </w:p>
        </w:tc>
        <w:tc>
          <w:tcPr>
            <w:tcW w:w="5315" w:type="dxa"/>
          </w:tcPr>
          <w:p w:rsidR="00D0648D" w:rsidRPr="008823BC" w:rsidRDefault="00D0648D" w:rsidP="008823BC">
            <w:pPr>
              <w:widowControl w:val="0"/>
              <w:autoSpaceDE w:val="0"/>
              <w:autoSpaceDN w:val="0"/>
              <w:rPr>
                <w:sz w:val="24"/>
                <w:szCs w:val="24"/>
              </w:rPr>
            </w:pPr>
            <w:r w:rsidRPr="008823BC">
              <w:rPr>
                <w:sz w:val="24"/>
                <w:szCs w:val="24"/>
              </w:rPr>
              <w:t>бюджет города Перми</w:t>
            </w:r>
          </w:p>
        </w:tc>
        <w:tc>
          <w:tcPr>
            <w:tcW w:w="8829" w:type="dxa"/>
            <w:gridSpan w:val="3"/>
          </w:tcPr>
          <w:p w:rsidR="00D0648D" w:rsidRPr="006A234A" w:rsidRDefault="00D0648D" w:rsidP="00874B53">
            <w:pPr>
              <w:widowControl w:val="0"/>
              <w:autoSpaceDE w:val="0"/>
              <w:autoSpaceDN w:val="0"/>
              <w:jc w:val="center"/>
              <w:rPr>
                <w:sz w:val="24"/>
                <w:szCs w:val="24"/>
              </w:rPr>
            </w:pPr>
            <w:r w:rsidRPr="006A234A">
              <w:rPr>
                <w:sz w:val="24"/>
                <w:szCs w:val="24"/>
              </w:rPr>
              <w:t>622,900</w:t>
            </w:r>
          </w:p>
        </w:tc>
      </w:tr>
      <w:tr w:rsidR="00D0648D" w:rsidRPr="008823BC" w:rsidTr="008823BC">
        <w:trPr>
          <w:trHeight w:val="20"/>
        </w:trPr>
        <w:tc>
          <w:tcPr>
            <w:tcW w:w="843" w:type="dxa"/>
            <w:vMerge w:val="restart"/>
          </w:tcPr>
          <w:p w:rsidR="00D0648D" w:rsidRPr="008823BC" w:rsidRDefault="00D0648D" w:rsidP="008823BC">
            <w:pPr>
              <w:widowControl w:val="0"/>
              <w:autoSpaceDE w:val="0"/>
              <w:autoSpaceDN w:val="0"/>
              <w:jc w:val="center"/>
              <w:rPr>
                <w:sz w:val="24"/>
                <w:szCs w:val="24"/>
              </w:rPr>
            </w:pPr>
            <w:r w:rsidRPr="008823BC">
              <w:rPr>
                <w:sz w:val="24"/>
                <w:szCs w:val="24"/>
              </w:rPr>
              <w:t>15</w:t>
            </w:r>
          </w:p>
        </w:tc>
        <w:tc>
          <w:tcPr>
            <w:tcW w:w="5315" w:type="dxa"/>
          </w:tcPr>
          <w:p w:rsidR="00D0648D" w:rsidRPr="008823BC" w:rsidRDefault="00D0648D" w:rsidP="008823BC">
            <w:pPr>
              <w:widowControl w:val="0"/>
              <w:autoSpaceDE w:val="0"/>
              <w:autoSpaceDN w:val="0"/>
              <w:rPr>
                <w:sz w:val="24"/>
                <w:szCs w:val="24"/>
              </w:rPr>
            </w:pPr>
            <w:r w:rsidRPr="008823BC">
              <w:rPr>
                <w:sz w:val="24"/>
                <w:szCs w:val="24"/>
              </w:rPr>
              <w:t>Ожидаемый конечный результат осуществления капитальных вложений</w:t>
            </w:r>
            <w:r>
              <w:rPr>
                <w:sz w:val="24"/>
                <w:szCs w:val="24"/>
              </w:rPr>
              <w:t xml:space="preserve"> в </w:t>
            </w:r>
            <w:r w:rsidRPr="008823BC">
              <w:rPr>
                <w:sz w:val="24"/>
                <w:szCs w:val="24"/>
              </w:rPr>
              <w:t>объект по годам осуществления капитальных вложений</w:t>
            </w:r>
          </w:p>
        </w:tc>
        <w:tc>
          <w:tcPr>
            <w:tcW w:w="2833" w:type="dxa"/>
          </w:tcPr>
          <w:p w:rsidR="00D0648D" w:rsidRPr="008823BC" w:rsidRDefault="00D0648D" w:rsidP="008823BC">
            <w:pPr>
              <w:widowControl w:val="0"/>
              <w:autoSpaceDE w:val="0"/>
              <w:autoSpaceDN w:val="0"/>
              <w:jc w:val="center"/>
              <w:rPr>
                <w:sz w:val="24"/>
                <w:szCs w:val="24"/>
              </w:rPr>
            </w:pPr>
            <w:r w:rsidRPr="008823BC">
              <w:rPr>
                <w:sz w:val="24"/>
                <w:szCs w:val="24"/>
              </w:rPr>
              <w:t>ед. изм.</w:t>
            </w:r>
          </w:p>
        </w:tc>
        <w:tc>
          <w:tcPr>
            <w:tcW w:w="3278" w:type="dxa"/>
          </w:tcPr>
          <w:p w:rsidR="00D0648D" w:rsidRPr="008823BC" w:rsidRDefault="00D0648D" w:rsidP="008823BC">
            <w:pPr>
              <w:widowControl w:val="0"/>
              <w:autoSpaceDE w:val="0"/>
              <w:autoSpaceDN w:val="0"/>
              <w:jc w:val="center"/>
              <w:rPr>
                <w:sz w:val="24"/>
                <w:szCs w:val="24"/>
              </w:rPr>
            </w:pPr>
            <w:r w:rsidRPr="008823BC">
              <w:rPr>
                <w:sz w:val="24"/>
                <w:szCs w:val="24"/>
              </w:rPr>
              <w:t>значение</w:t>
            </w:r>
          </w:p>
        </w:tc>
        <w:tc>
          <w:tcPr>
            <w:tcW w:w="2718" w:type="dxa"/>
          </w:tcPr>
          <w:p w:rsidR="00D0648D" w:rsidRPr="008823BC" w:rsidRDefault="00D0648D" w:rsidP="008823BC">
            <w:pPr>
              <w:widowControl w:val="0"/>
              <w:autoSpaceDE w:val="0"/>
              <w:autoSpaceDN w:val="0"/>
              <w:jc w:val="center"/>
              <w:rPr>
                <w:sz w:val="24"/>
                <w:szCs w:val="24"/>
              </w:rPr>
            </w:pPr>
            <w:r w:rsidRPr="008823BC">
              <w:rPr>
                <w:sz w:val="24"/>
                <w:szCs w:val="24"/>
              </w:rPr>
              <w:t>год реализации</w:t>
            </w:r>
          </w:p>
        </w:tc>
      </w:tr>
      <w:tr w:rsidR="00D0648D" w:rsidRPr="008823BC" w:rsidTr="008823BC">
        <w:trPr>
          <w:trHeight w:val="20"/>
        </w:trPr>
        <w:tc>
          <w:tcPr>
            <w:tcW w:w="843" w:type="dxa"/>
            <w:vMerge/>
          </w:tcPr>
          <w:p w:rsidR="00D0648D" w:rsidRPr="008823BC" w:rsidRDefault="00D0648D" w:rsidP="008823BC">
            <w:pPr>
              <w:widowControl w:val="0"/>
              <w:autoSpaceDE w:val="0"/>
              <w:autoSpaceDN w:val="0"/>
              <w:rPr>
                <w:sz w:val="24"/>
                <w:szCs w:val="24"/>
              </w:rPr>
            </w:pPr>
          </w:p>
        </w:tc>
        <w:tc>
          <w:tcPr>
            <w:tcW w:w="5315" w:type="dxa"/>
          </w:tcPr>
          <w:p w:rsidR="00D0648D" w:rsidRPr="008823BC" w:rsidRDefault="00D0648D" w:rsidP="008823BC">
            <w:pPr>
              <w:widowControl w:val="0"/>
              <w:autoSpaceDE w:val="0"/>
              <w:autoSpaceDN w:val="0"/>
              <w:rPr>
                <w:sz w:val="24"/>
                <w:szCs w:val="24"/>
              </w:rPr>
            </w:pPr>
            <w:r w:rsidRPr="008823BC">
              <w:rPr>
                <w:sz w:val="24"/>
                <w:szCs w:val="24"/>
              </w:rPr>
              <w:t xml:space="preserve">разработанная проектная документация на строительство спортивной площадки МАОУ </w:t>
            </w:r>
            <w:r>
              <w:rPr>
                <w:sz w:val="24"/>
                <w:szCs w:val="24"/>
              </w:rPr>
              <w:t>«</w:t>
            </w:r>
            <w:r w:rsidRPr="008823BC">
              <w:rPr>
                <w:sz w:val="24"/>
                <w:szCs w:val="24"/>
              </w:rPr>
              <w:t xml:space="preserve">СОШ </w:t>
            </w:r>
            <w:r w:rsidR="00D1540A">
              <w:rPr>
                <w:sz w:val="24"/>
                <w:szCs w:val="24"/>
              </w:rPr>
              <w:br/>
            </w:r>
            <w:r>
              <w:rPr>
                <w:sz w:val="24"/>
                <w:szCs w:val="24"/>
              </w:rPr>
              <w:t>№</w:t>
            </w:r>
            <w:r w:rsidRPr="008823BC">
              <w:rPr>
                <w:sz w:val="24"/>
                <w:szCs w:val="24"/>
              </w:rPr>
              <w:t xml:space="preserve"> 83</w:t>
            </w:r>
            <w:r>
              <w:rPr>
                <w:sz w:val="24"/>
                <w:szCs w:val="24"/>
              </w:rPr>
              <w:t>»</w:t>
            </w:r>
            <w:r w:rsidRPr="008823BC">
              <w:rPr>
                <w:sz w:val="24"/>
                <w:szCs w:val="24"/>
              </w:rPr>
              <w:t xml:space="preserve"> г. Перми</w:t>
            </w:r>
          </w:p>
        </w:tc>
        <w:tc>
          <w:tcPr>
            <w:tcW w:w="2833" w:type="dxa"/>
          </w:tcPr>
          <w:p w:rsidR="00D0648D" w:rsidRPr="008823BC" w:rsidRDefault="00D0648D" w:rsidP="008823BC">
            <w:pPr>
              <w:widowControl w:val="0"/>
              <w:autoSpaceDE w:val="0"/>
              <w:autoSpaceDN w:val="0"/>
              <w:jc w:val="center"/>
              <w:rPr>
                <w:sz w:val="24"/>
                <w:szCs w:val="24"/>
              </w:rPr>
            </w:pPr>
            <w:r w:rsidRPr="008823BC">
              <w:rPr>
                <w:sz w:val="24"/>
                <w:szCs w:val="24"/>
              </w:rPr>
              <w:t>ед.</w:t>
            </w:r>
          </w:p>
        </w:tc>
        <w:tc>
          <w:tcPr>
            <w:tcW w:w="3278" w:type="dxa"/>
          </w:tcPr>
          <w:p w:rsidR="00D0648D" w:rsidRPr="008823BC" w:rsidRDefault="00D0648D" w:rsidP="008823BC">
            <w:pPr>
              <w:widowControl w:val="0"/>
              <w:autoSpaceDE w:val="0"/>
              <w:autoSpaceDN w:val="0"/>
              <w:jc w:val="center"/>
              <w:rPr>
                <w:sz w:val="24"/>
                <w:szCs w:val="24"/>
              </w:rPr>
            </w:pPr>
            <w:r w:rsidRPr="008823BC">
              <w:rPr>
                <w:sz w:val="24"/>
                <w:szCs w:val="24"/>
              </w:rPr>
              <w:t>1</w:t>
            </w:r>
          </w:p>
        </w:tc>
        <w:tc>
          <w:tcPr>
            <w:tcW w:w="2718" w:type="dxa"/>
          </w:tcPr>
          <w:p w:rsidR="00D0648D" w:rsidRPr="008823BC" w:rsidRDefault="00D0648D" w:rsidP="008823BC">
            <w:pPr>
              <w:widowControl w:val="0"/>
              <w:autoSpaceDE w:val="0"/>
              <w:autoSpaceDN w:val="0"/>
              <w:jc w:val="center"/>
              <w:rPr>
                <w:sz w:val="24"/>
                <w:szCs w:val="24"/>
              </w:rPr>
            </w:pPr>
            <w:r w:rsidRPr="008823BC">
              <w:rPr>
                <w:sz w:val="24"/>
                <w:szCs w:val="24"/>
              </w:rPr>
              <w:t>2022</w:t>
            </w:r>
          </w:p>
        </w:tc>
      </w:tr>
      <w:tr w:rsidR="00D0648D" w:rsidRPr="008823BC" w:rsidTr="008823BC">
        <w:trPr>
          <w:trHeight w:val="20"/>
        </w:trPr>
        <w:tc>
          <w:tcPr>
            <w:tcW w:w="843" w:type="dxa"/>
            <w:vMerge/>
          </w:tcPr>
          <w:p w:rsidR="00D0648D" w:rsidRPr="008823BC" w:rsidRDefault="00D0648D" w:rsidP="008823BC">
            <w:pPr>
              <w:widowControl w:val="0"/>
              <w:autoSpaceDE w:val="0"/>
              <w:autoSpaceDN w:val="0"/>
              <w:rPr>
                <w:sz w:val="24"/>
                <w:szCs w:val="24"/>
              </w:rPr>
            </w:pPr>
          </w:p>
        </w:tc>
        <w:tc>
          <w:tcPr>
            <w:tcW w:w="5315" w:type="dxa"/>
          </w:tcPr>
          <w:p w:rsidR="00D0648D" w:rsidRPr="008823BC" w:rsidRDefault="00D0648D" w:rsidP="008823BC">
            <w:pPr>
              <w:widowControl w:val="0"/>
              <w:autoSpaceDE w:val="0"/>
              <w:autoSpaceDN w:val="0"/>
              <w:rPr>
                <w:sz w:val="24"/>
                <w:szCs w:val="24"/>
              </w:rPr>
            </w:pPr>
            <w:r w:rsidRPr="008823BC">
              <w:rPr>
                <w:sz w:val="24"/>
                <w:szCs w:val="24"/>
              </w:rPr>
              <w:t>введенная</w:t>
            </w:r>
            <w:r>
              <w:rPr>
                <w:sz w:val="24"/>
                <w:szCs w:val="24"/>
              </w:rPr>
              <w:t xml:space="preserve"> в </w:t>
            </w:r>
            <w:r w:rsidRPr="008823BC">
              <w:rPr>
                <w:sz w:val="24"/>
                <w:szCs w:val="24"/>
              </w:rPr>
              <w:t xml:space="preserve">эксплуатацию спортивная площадка МАОУ </w:t>
            </w:r>
            <w:r>
              <w:rPr>
                <w:sz w:val="24"/>
                <w:szCs w:val="24"/>
              </w:rPr>
              <w:t>«</w:t>
            </w:r>
            <w:r w:rsidRPr="008823BC">
              <w:rPr>
                <w:sz w:val="24"/>
                <w:szCs w:val="24"/>
              </w:rPr>
              <w:t xml:space="preserve">СОШ </w:t>
            </w:r>
            <w:r>
              <w:rPr>
                <w:sz w:val="24"/>
                <w:szCs w:val="24"/>
              </w:rPr>
              <w:t>№</w:t>
            </w:r>
            <w:r w:rsidRPr="008823BC">
              <w:rPr>
                <w:sz w:val="24"/>
                <w:szCs w:val="24"/>
              </w:rPr>
              <w:t xml:space="preserve"> 83</w:t>
            </w:r>
            <w:r>
              <w:rPr>
                <w:sz w:val="24"/>
                <w:szCs w:val="24"/>
              </w:rPr>
              <w:t>»</w:t>
            </w:r>
            <w:r w:rsidRPr="008823BC">
              <w:rPr>
                <w:sz w:val="24"/>
                <w:szCs w:val="24"/>
              </w:rPr>
              <w:t xml:space="preserve"> г. Перми</w:t>
            </w:r>
          </w:p>
        </w:tc>
        <w:tc>
          <w:tcPr>
            <w:tcW w:w="2833" w:type="dxa"/>
          </w:tcPr>
          <w:p w:rsidR="00D0648D" w:rsidRPr="008823BC" w:rsidRDefault="00D0648D" w:rsidP="008823BC">
            <w:pPr>
              <w:widowControl w:val="0"/>
              <w:autoSpaceDE w:val="0"/>
              <w:autoSpaceDN w:val="0"/>
              <w:jc w:val="center"/>
              <w:rPr>
                <w:sz w:val="24"/>
                <w:szCs w:val="24"/>
              </w:rPr>
            </w:pPr>
            <w:r w:rsidRPr="008823BC">
              <w:rPr>
                <w:sz w:val="24"/>
                <w:szCs w:val="24"/>
              </w:rPr>
              <w:t>ед.</w:t>
            </w:r>
          </w:p>
        </w:tc>
        <w:tc>
          <w:tcPr>
            <w:tcW w:w="3278" w:type="dxa"/>
          </w:tcPr>
          <w:p w:rsidR="00D0648D" w:rsidRPr="008823BC" w:rsidRDefault="00D0648D" w:rsidP="008823BC">
            <w:pPr>
              <w:widowControl w:val="0"/>
              <w:autoSpaceDE w:val="0"/>
              <w:autoSpaceDN w:val="0"/>
              <w:jc w:val="center"/>
              <w:rPr>
                <w:sz w:val="24"/>
                <w:szCs w:val="24"/>
              </w:rPr>
            </w:pPr>
            <w:r w:rsidRPr="008823BC">
              <w:rPr>
                <w:sz w:val="24"/>
                <w:szCs w:val="24"/>
              </w:rPr>
              <w:t>1</w:t>
            </w:r>
          </w:p>
        </w:tc>
        <w:tc>
          <w:tcPr>
            <w:tcW w:w="2718" w:type="dxa"/>
          </w:tcPr>
          <w:p w:rsidR="00D0648D" w:rsidRPr="008823BC" w:rsidRDefault="00D0648D" w:rsidP="008823BC">
            <w:pPr>
              <w:widowControl w:val="0"/>
              <w:autoSpaceDE w:val="0"/>
              <w:autoSpaceDN w:val="0"/>
              <w:jc w:val="center"/>
              <w:rPr>
                <w:sz w:val="24"/>
                <w:szCs w:val="24"/>
              </w:rPr>
            </w:pPr>
            <w:r w:rsidRPr="008823BC">
              <w:rPr>
                <w:sz w:val="24"/>
                <w:szCs w:val="24"/>
              </w:rPr>
              <w:t>2023</w:t>
            </w:r>
          </w:p>
        </w:tc>
      </w:tr>
      <w:tr w:rsidR="00D0648D" w:rsidRPr="008823BC" w:rsidTr="008823BC">
        <w:trPr>
          <w:trHeight w:val="20"/>
        </w:trPr>
        <w:tc>
          <w:tcPr>
            <w:tcW w:w="843" w:type="dxa"/>
          </w:tcPr>
          <w:p w:rsidR="00D0648D" w:rsidRPr="008823BC" w:rsidRDefault="00D0648D" w:rsidP="008823BC">
            <w:pPr>
              <w:widowControl w:val="0"/>
              <w:autoSpaceDE w:val="0"/>
              <w:autoSpaceDN w:val="0"/>
              <w:jc w:val="center"/>
              <w:rPr>
                <w:sz w:val="24"/>
                <w:szCs w:val="24"/>
              </w:rPr>
            </w:pPr>
            <w:r w:rsidRPr="008823BC">
              <w:rPr>
                <w:sz w:val="24"/>
                <w:szCs w:val="24"/>
              </w:rPr>
              <w:t>16</w:t>
            </w:r>
          </w:p>
        </w:tc>
        <w:tc>
          <w:tcPr>
            <w:tcW w:w="5315" w:type="dxa"/>
          </w:tcPr>
          <w:p w:rsidR="00D0648D" w:rsidRPr="008823BC" w:rsidRDefault="00D0648D" w:rsidP="008823BC">
            <w:pPr>
              <w:widowControl w:val="0"/>
              <w:autoSpaceDE w:val="0"/>
              <w:autoSpaceDN w:val="0"/>
              <w:rPr>
                <w:sz w:val="24"/>
                <w:szCs w:val="24"/>
              </w:rPr>
            </w:pPr>
            <w:r w:rsidRPr="008823BC">
              <w:rPr>
                <w:sz w:val="24"/>
                <w:szCs w:val="24"/>
              </w:rPr>
              <w:t>Проектная документация, и (или) результаты инженерных изысканий, и (или) заключение о проверке достоверности определения сметной стоимости объекта капитального строительства</w:t>
            </w:r>
          </w:p>
        </w:tc>
        <w:tc>
          <w:tcPr>
            <w:tcW w:w="8829" w:type="dxa"/>
            <w:gridSpan w:val="3"/>
          </w:tcPr>
          <w:p w:rsidR="00D0648D" w:rsidRPr="008823BC" w:rsidRDefault="00D0648D" w:rsidP="008823BC">
            <w:pPr>
              <w:widowControl w:val="0"/>
              <w:autoSpaceDE w:val="0"/>
              <w:autoSpaceDN w:val="0"/>
              <w:rPr>
                <w:sz w:val="24"/>
                <w:szCs w:val="24"/>
              </w:rPr>
            </w:pPr>
            <w:r w:rsidRPr="008823BC">
              <w:rPr>
                <w:sz w:val="24"/>
                <w:szCs w:val="24"/>
              </w:rPr>
              <w:t>-</w:t>
            </w:r>
          </w:p>
        </w:tc>
      </w:tr>
      <w:tr w:rsidR="00D0648D" w:rsidRPr="008823BC" w:rsidTr="008823BC">
        <w:trPr>
          <w:trHeight w:val="20"/>
        </w:trPr>
        <w:tc>
          <w:tcPr>
            <w:tcW w:w="843" w:type="dxa"/>
          </w:tcPr>
          <w:p w:rsidR="00D0648D" w:rsidRPr="008823BC" w:rsidRDefault="00D0648D" w:rsidP="008823BC">
            <w:pPr>
              <w:widowControl w:val="0"/>
              <w:autoSpaceDE w:val="0"/>
              <w:autoSpaceDN w:val="0"/>
              <w:jc w:val="center"/>
              <w:rPr>
                <w:sz w:val="24"/>
                <w:szCs w:val="24"/>
              </w:rPr>
            </w:pPr>
            <w:r w:rsidRPr="008823BC">
              <w:rPr>
                <w:sz w:val="24"/>
                <w:szCs w:val="24"/>
              </w:rPr>
              <w:t>17</w:t>
            </w:r>
          </w:p>
        </w:tc>
        <w:tc>
          <w:tcPr>
            <w:tcW w:w="5315" w:type="dxa"/>
          </w:tcPr>
          <w:p w:rsidR="00D0648D" w:rsidRPr="008823BC" w:rsidRDefault="00D0648D" w:rsidP="008823BC">
            <w:pPr>
              <w:widowControl w:val="0"/>
              <w:autoSpaceDE w:val="0"/>
              <w:autoSpaceDN w:val="0"/>
              <w:rPr>
                <w:sz w:val="24"/>
                <w:szCs w:val="24"/>
              </w:rPr>
            </w:pPr>
            <w:r w:rsidRPr="008823BC">
              <w:rPr>
                <w:sz w:val="24"/>
                <w:szCs w:val="24"/>
              </w:rPr>
              <w:t>Протокол инвестиционной комиссии</w:t>
            </w:r>
          </w:p>
        </w:tc>
        <w:tc>
          <w:tcPr>
            <w:tcW w:w="8829" w:type="dxa"/>
            <w:gridSpan w:val="3"/>
          </w:tcPr>
          <w:p w:rsidR="00D0648D" w:rsidRPr="008823BC" w:rsidRDefault="00D0648D" w:rsidP="008823BC">
            <w:pPr>
              <w:widowControl w:val="0"/>
              <w:autoSpaceDE w:val="0"/>
              <w:autoSpaceDN w:val="0"/>
              <w:rPr>
                <w:sz w:val="24"/>
                <w:szCs w:val="24"/>
              </w:rPr>
            </w:pPr>
            <w:r w:rsidRPr="008823BC">
              <w:rPr>
                <w:sz w:val="24"/>
                <w:szCs w:val="24"/>
              </w:rPr>
              <w:t xml:space="preserve">протокол от 12 октября 2018 г. </w:t>
            </w:r>
            <w:r>
              <w:rPr>
                <w:sz w:val="24"/>
                <w:szCs w:val="24"/>
              </w:rPr>
              <w:t>№</w:t>
            </w:r>
            <w:r w:rsidRPr="008823BC">
              <w:rPr>
                <w:sz w:val="24"/>
                <w:szCs w:val="24"/>
              </w:rPr>
              <w:t xml:space="preserve"> 10</w:t>
            </w:r>
          </w:p>
        </w:tc>
      </w:tr>
      <w:tr w:rsidR="00D0648D" w:rsidRPr="008823BC" w:rsidTr="008823BC">
        <w:trPr>
          <w:trHeight w:val="20"/>
        </w:trPr>
        <w:tc>
          <w:tcPr>
            <w:tcW w:w="843" w:type="dxa"/>
          </w:tcPr>
          <w:p w:rsidR="00D0648D" w:rsidRPr="008823BC" w:rsidRDefault="00D0648D" w:rsidP="008823BC">
            <w:pPr>
              <w:widowControl w:val="0"/>
              <w:autoSpaceDE w:val="0"/>
              <w:autoSpaceDN w:val="0"/>
              <w:jc w:val="center"/>
              <w:rPr>
                <w:sz w:val="24"/>
                <w:szCs w:val="24"/>
              </w:rPr>
            </w:pPr>
            <w:r w:rsidRPr="008823BC">
              <w:rPr>
                <w:sz w:val="24"/>
                <w:szCs w:val="24"/>
              </w:rPr>
              <w:t>18</w:t>
            </w:r>
          </w:p>
        </w:tc>
        <w:tc>
          <w:tcPr>
            <w:tcW w:w="5315" w:type="dxa"/>
          </w:tcPr>
          <w:p w:rsidR="00D0648D" w:rsidRPr="008823BC" w:rsidRDefault="00D0648D" w:rsidP="008823BC">
            <w:pPr>
              <w:widowControl w:val="0"/>
              <w:autoSpaceDE w:val="0"/>
              <w:autoSpaceDN w:val="0"/>
              <w:rPr>
                <w:sz w:val="24"/>
                <w:szCs w:val="24"/>
              </w:rPr>
            </w:pPr>
            <w:r w:rsidRPr="008823BC">
              <w:rPr>
                <w:sz w:val="24"/>
                <w:szCs w:val="24"/>
              </w:rPr>
              <w:t>Протокол Бюджетной комиссии</w:t>
            </w:r>
          </w:p>
        </w:tc>
        <w:tc>
          <w:tcPr>
            <w:tcW w:w="8829" w:type="dxa"/>
            <w:gridSpan w:val="3"/>
          </w:tcPr>
          <w:p w:rsidR="00D0648D" w:rsidRPr="008823BC" w:rsidRDefault="00D0648D" w:rsidP="008823BC">
            <w:pPr>
              <w:widowControl w:val="0"/>
              <w:autoSpaceDE w:val="0"/>
              <w:autoSpaceDN w:val="0"/>
              <w:rPr>
                <w:sz w:val="24"/>
                <w:szCs w:val="24"/>
              </w:rPr>
            </w:pPr>
            <w:r w:rsidRPr="008823BC">
              <w:rPr>
                <w:sz w:val="24"/>
                <w:szCs w:val="24"/>
              </w:rPr>
              <w:t xml:space="preserve">протокол от 23 июля 2021 г. </w:t>
            </w:r>
            <w:r>
              <w:rPr>
                <w:sz w:val="24"/>
                <w:szCs w:val="24"/>
              </w:rPr>
              <w:t>№</w:t>
            </w:r>
            <w:r w:rsidRPr="008823BC">
              <w:rPr>
                <w:sz w:val="24"/>
                <w:szCs w:val="24"/>
              </w:rPr>
              <w:t xml:space="preserve"> 11-БК</w:t>
            </w:r>
          </w:p>
        </w:tc>
      </w:tr>
      <w:tr w:rsidR="00D0648D" w:rsidRPr="008823BC" w:rsidTr="008823BC">
        <w:trPr>
          <w:trHeight w:val="20"/>
        </w:trPr>
        <w:tc>
          <w:tcPr>
            <w:tcW w:w="843" w:type="dxa"/>
            <w:vMerge w:val="restart"/>
          </w:tcPr>
          <w:p w:rsidR="00D0648D" w:rsidRPr="008823BC" w:rsidRDefault="00D0648D" w:rsidP="008823BC">
            <w:pPr>
              <w:widowControl w:val="0"/>
              <w:autoSpaceDE w:val="0"/>
              <w:autoSpaceDN w:val="0"/>
              <w:jc w:val="center"/>
              <w:rPr>
                <w:sz w:val="24"/>
                <w:szCs w:val="24"/>
              </w:rPr>
            </w:pPr>
            <w:r w:rsidRPr="008823BC">
              <w:rPr>
                <w:sz w:val="24"/>
                <w:szCs w:val="24"/>
              </w:rPr>
              <w:t>19</w:t>
            </w:r>
          </w:p>
        </w:tc>
        <w:tc>
          <w:tcPr>
            <w:tcW w:w="5315" w:type="dxa"/>
            <w:vMerge w:val="restart"/>
          </w:tcPr>
          <w:p w:rsidR="00D0648D" w:rsidRPr="008823BC" w:rsidRDefault="00D0648D" w:rsidP="008823BC">
            <w:pPr>
              <w:widowControl w:val="0"/>
              <w:autoSpaceDE w:val="0"/>
              <w:autoSpaceDN w:val="0"/>
              <w:rPr>
                <w:sz w:val="24"/>
                <w:szCs w:val="24"/>
              </w:rPr>
            </w:pPr>
            <w:r w:rsidRPr="008823BC">
              <w:rPr>
                <w:sz w:val="24"/>
                <w:szCs w:val="24"/>
              </w:rPr>
              <w:t>Практические действия по осуществлению капи</w:t>
            </w:r>
            <w:r w:rsidRPr="008823BC">
              <w:rPr>
                <w:sz w:val="24"/>
                <w:szCs w:val="24"/>
              </w:rPr>
              <w:lastRenderedPageBreak/>
              <w:t>тальных вложений</w:t>
            </w:r>
            <w:r>
              <w:rPr>
                <w:sz w:val="24"/>
                <w:szCs w:val="24"/>
              </w:rPr>
              <w:t xml:space="preserve"> в </w:t>
            </w:r>
            <w:r w:rsidRPr="008823BC">
              <w:rPr>
                <w:sz w:val="24"/>
                <w:szCs w:val="24"/>
              </w:rPr>
              <w:t>объект</w:t>
            </w:r>
          </w:p>
        </w:tc>
        <w:tc>
          <w:tcPr>
            <w:tcW w:w="6111" w:type="dxa"/>
            <w:gridSpan w:val="2"/>
          </w:tcPr>
          <w:p w:rsidR="00D0648D" w:rsidRPr="008823BC" w:rsidRDefault="00D0648D" w:rsidP="008823BC">
            <w:pPr>
              <w:widowControl w:val="0"/>
              <w:autoSpaceDE w:val="0"/>
              <w:autoSpaceDN w:val="0"/>
              <w:jc w:val="center"/>
              <w:rPr>
                <w:sz w:val="24"/>
                <w:szCs w:val="24"/>
              </w:rPr>
            </w:pPr>
            <w:r w:rsidRPr="008823BC">
              <w:rPr>
                <w:sz w:val="24"/>
                <w:szCs w:val="24"/>
              </w:rPr>
              <w:lastRenderedPageBreak/>
              <w:t>мероприятия по осуществлению капитальных вложений</w:t>
            </w:r>
            <w:r>
              <w:rPr>
                <w:sz w:val="24"/>
                <w:szCs w:val="24"/>
              </w:rPr>
              <w:t xml:space="preserve"> </w:t>
            </w:r>
            <w:r>
              <w:rPr>
                <w:sz w:val="24"/>
                <w:szCs w:val="24"/>
              </w:rPr>
              <w:lastRenderedPageBreak/>
              <w:t>в </w:t>
            </w:r>
            <w:r w:rsidRPr="008823BC">
              <w:rPr>
                <w:sz w:val="24"/>
                <w:szCs w:val="24"/>
              </w:rPr>
              <w:t>объект</w:t>
            </w:r>
          </w:p>
        </w:tc>
        <w:tc>
          <w:tcPr>
            <w:tcW w:w="2718" w:type="dxa"/>
          </w:tcPr>
          <w:p w:rsidR="00D0648D" w:rsidRPr="008823BC" w:rsidRDefault="00D0648D" w:rsidP="008823BC">
            <w:pPr>
              <w:widowControl w:val="0"/>
              <w:autoSpaceDE w:val="0"/>
              <w:autoSpaceDN w:val="0"/>
              <w:jc w:val="center"/>
              <w:rPr>
                <w:sz w:val="24"/>
                <w:szCs w:val="24"/>
              </w:rPr>
            </w:pPr>
            <w:r w:rsidRPr="008823BC">
              <w:rPr>
                <w:sz w:val="24"/>
                <w:szCs w:val="24"/>
              </w:rPr>
              <w:lastRenderedPageBreak/>
              <w:t>срок реализации</w:t>
            </w:r>
          </w:p>
        </w:tc>
      </w:tr>
      <w:tr w:rsidR="00D0648D" w:rsidRPr="008823BC" w:rsidTr="008823BC">
        <w:trPr>
          <w:trHeight w:val="20"/>
        </w:trPr>
        <w:tc>
          <w:tcPr>
            <w:tcW w:w="843" w:type="dxa"/>
            <w:vMerge/>
          </w:tcPr>
          <w:p w:rsidR="00D0648D" w:rsidRPr="008823BC" w:rsidRDefault="00D0648D" w:rsidP="008823BC">
            <w:pPr>
              <w:widowControl w:val="0"/>
              <w:autoSpaceDE w:val="0"/>
              <w:autoSpaceDN w:val="0"/>
              <w:rPr>
                <w:sz w:val="24"/>
                <w:szCs w:val="24"/>
              </w:rPr>
            </w:pPr>
          </w:p>
        </w:tc>
        <w:tc>
          <w:tcPr>
            <w:tcW w:w="5315" w:type="dxa"/>
            <w:vMerge/>
          </w:tcPr>
          <w:p w:rsidR="00D0648D" w:rsidRPr="008823BC" w:rsidRDefault="00D0648D" w:rsidP="008823BC">
            <w:pPr>
              <w:widowControl w:val="0"/>
              <w:autoSpaceDE w:val="0"/>
              <w:autoSpaceDN w:val="0"/>
              <w:rPr>
                <w:sz w:val="24"/>
                <w:szCs w:val="24"/>
              </w:rPr>
            </w:pPr>
          </w:p>
        </w:tc>
        <w:tc>
          <w:tcPr>
            <w:tcW w:w="6111" w:type="dxa"/>
            <w:gridSpan w:val="2"/>
          </w:tcPr>
          <w:p w:rsidR="00D0648D" w:rsidRPr="008823BC" w:rsidRDefault="00D0648D" w:rsidP="008823BC">
            <w:pPr>
              <w:widowControl w:val="0"/>
              <w:autoSpaceDE w:val="0"/>
              <w:autoSpaceDN w:val="0"/>
              <w:jc w:val="center"/>
              <w:rPr>
                <w:sz w:val="24"/>
                <w:szCs w:val="24"/>
              </w:rPr>
            </w:pPr>
            <w:r w:rsidRPr="008823BC">
              <w:rPr>
                <w:sz w:val="24"/>
                <w:szCs w:val="24"/>
              </w:rPr>
              <w:t xml:space="preserve">разработка проектной документации на строительство спортивной площадки МАОУ </w:t>
            </w:r>
            <w:r>
              <w:rPr>
                <w:sz w:val="24"/>
                <w:szCs w:val="24"/>
              </w:rPr>
              <w:t>«</w:t>
            </w:r>
            <w:r w:rsidRPr="008823BC">
              <w:rPr>
                <w:sz w:val="24"/>
                <w:szCs w:val="24"/>
              </w:rPr>
              <w:t xml:space="preserve">СОШ </w:t>
            </w:r>
            <w:r>
              <w:rPr>
                <w:sz w:val="24"/>
                <w:szCs w:val="24"/>
              </w:rPr>
              <w:t>№</w:t>
            </w:r>
            <w:r w:rsidRPr="008823BC">
              <w:rPr>
                <w:sz w:val="24"/>
                <w:szCs w:val="24"/>
              </w:rPr>
              <w:t xml:space="preserve"> 83</w:t>
            </w:r>
            <w:r>
              <w:rPr>
                <w:sz w:val="24"/>
                <w:szCs w:val="24"/>
              </w:rPr>
              <w:t>»</w:t>
            </w:r>
            <w:r w:rsidRPr="008823BC">
              <w:rPr>
                <w:sz w:val="24"/>
                <w:szCs w:val="24"/>
              </w:rPr>
              <w:t xml:space="preserve"> г. Перми</w:t>
            </w:r>
          </w:p>
        </w:tc>
        <w:tc>
          <w:tcPr>
            <w:tcW w:w="2718" w:type="dxa"/>
          </w:tcPr>
          <w:p w:rsidR="00D0648D" w:rsidRPr="008823BC" w:rsidRDefault="00D0648D" w:rsidP="008823BC">
            <w:pPr>
              <w:widowControl w:val="0"/>
              <w:autoSpaceDE w:val="0"/>
              <w:autoSpaceDN w:val="0"/>
              <w:jc w:val="center"/>
              <w:rPr>
                <w:sz w:val="24"/>
                <w:szCs w:val="24"/>
              </w:rPr>
            </w:pPr>
            <w:r w:rsidRPr="008823BC">
              <w:rPr>
                <w:sz w:val="24"/>
                <w:szCs w:val="24"/>
              </w:rPr>
              <w:t>2022</w:t>
            </w:r>
          </w:p>
        </w:tc>
      </w:tr>
      <w:tr w:rsidR="00D0648D" w:rsidRPr="00C73475" w:rsidTr="008823BC">
        <w:trPr>
          <w:trHeight w:val="20"/>
        </w:trPr>
        <w:tc>
          <w:tcPr>
            <w:tcW w:w="843" w:type="dxa"/>
            <w:vMerge/>
          </w:tcPr>
          <w:p w:rsidR="00D0648D" w:rsidRPr="008823BC" w:rsidRDefault="00D0648D" w:rsidP="008823BC">
            <w:pPr>
              <w:widowControl w:val="0"/>
              <w:autoSpaceDE w:val="0"/>
              <w:autoSpaceDN w:val="0"/>
              <w:rPr>
                <w:sz w:val="24"/>
                <w:szCs w:val="24"/>
              </w:rPr>
            </w:pPr>
          </w:p>
        </w:tc>
        <w:tc>
          <w:tcPr>
            <w:tcW w:w="5315" w:type="dxa"/>
            <w:vMerge/>
          </w:tcPr>
          <w:p w:rsidR="00D0648D" w:rsidRPr="008823BC" w:rsidRDefault="00D0648D" w:rsidP="008823BC">
            <w:pPr>
              <w:widowControl w:val="0"/>
              <w:autoSpaceDE w:val="0"/>
              <w:autoSpaceDN w:val="0"/>
              <w:rPr>
                <w:sz w:val="24"/>
                <w:szCs w:val="24"/>
              </w:rPr>
            </w:pPr>
          </w:p>
        </w:tc>
        <w:tc>
          <w:tcPr>
            <w:tcW w:w="6111" w:type="dxa"/>
            <w:gridSpan w:val="2"/>
          </w:tcPr>
          <w:p w:rsidR="00D0648D" w:rsidRPr="00C73475" w:rsidRDefault="00D0648D" w:rsidP="008823BC">
            <w:pPr>
              <w:widowControl w:val="0"/>
              <w:autoSpaceDE w:val="0"/>
              <w:autoSpaceDN w:val="0"/>
              <w:jc w:val="center"/>
              <w:rPr>
                <w:sz w:val="24"/>
                <w:szCs w:val="24"/>
              </w:rPr>
            </w:pPr>
            <w:r w:rsidRPr="00C73475">
              <w:rPr>
                <w:sz w:val="24"/>
                <w:szCs w:val="24"/>
              </w:rPr>
              <w:t>ввод в эксплуатацию спортивной площадки МАОУ «СОШ № 83» г. Перми</w:t>
            </w:r>
          </w:p>
        </w:tc>
        <w:tc>
          <w:tcPr>
            <w:tcW w:w="2718" w:type="dxa"/>
          </w:tcPr>
          <w:p w:rsidR="00D0648D" w:rsidRPr="00C73475" w:rsidRDefault="00D0648D" w:rsidP="008823BC">
            <w:pPr>
              <w:widowControl w:val="0"/>
              <w:autoSpaceDE w:val="0"/>
              <w:autoSpaceDN w:val="0"/>
              <w:jc w:val="center"/>
              <w:rPr>
                <w:sz w:val="24"/>
                <w:szCs w:val="24"/>
              </w:rPr>
            </w:pPr>
            <w:r w:rsidRPr="00C73475">
              <w:rPr>
                <w:sz w:val="24"/>
                <w:szCs w:val="24"/>
              </w:rPr>
              <w:t>2023</w:t>
            </w:r>
          </w:p>
        </w:tc>
      </w:tr>
    </w:tbl>
    <w:p w:rsidR="006A234A" w:rsidRPr="00C73475" w:rsidRDefault="006A234A" w:rsidP="00555D73">
      <w:pPr>
        <w:widowControl w:val="0"/>
        <w:shd w:val="clear" w:color="auto" w:fill="FFFFFF"/>
        <w:autoSpaceDE w:val="0"/>
        <w:autoSpaceDN w:val="0"/>
        <w:ind w:firstLine="720"/>
        <w:jc w:val="right"/>
        <w:outlineLvl w:val="3"/>
        <w:rPr>
          <w:sz w:val="28"/>
        </w:rPr>
      </w:pPr>
    </w:p>
    <w:p w:rsidR="003561A2" w:rsidRPr="00C73475" w:rsidRDefault="003561A2" w:rsidP="00555D73">
      <w:pPr>
        <w:widowControl w:val="0"/>
        <w:shd w:val="clear" w:color="auto" w:fill="FFFFFF"/>
        <w:autoSpaceDE w:val="0"/>
        <w:autoSpaceDN w:val="0"/>
        <w:ind w:firstLine="720"/>
        <w:jc w:val="right"/>
        <w:outlineLvl w:val="3"/>
        <w:rPr>
          <w:sz w:val="28"/>
        </w:rPr>
      </w:pPr>
      <w:r w:rsidRPr="00C73475">
        <w:rPr>
          <w:sz w:val="28"/>
        </w:rPr>
        <w:t>Таблица 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838"/>
        <w:gridCol w:w="5320"/>
        <w:gridCol w:w="2787"/>
        <w:gridCol w:w="3261"/>
        <w:gridCol w:w="2740"/>
      </w:tblGrid>
      <w:tr w:rsidR="00344D57" w:rsidRPr="00C73475" w:rsidTr="00344D57">
        <w:trPr>
          <w:trHeight w:val="20"/>
        </w:trPr>
        <w:tc>
          <w:tcPr>
            <w:tcW w:w="838" w:type="dxa"/>
          </w:tcPr>
          <w:p w:rsidR="00344D57" w:rsidRPr="00C73475" w:rsidRDefault="008D2970" w:rsidP="00344D57">
            <w:pPr>
              <w:widowControl w:val="0"/>
              <w:autoSpaceDE w:val="0"/>
              <w:autoSpaceDN w:val="0"/>
              <w:jc w:val="center"/>
              <w:rPr>
                <w:sz w:val="24"/>
                <w:szCs w:val="24"/>
              </w:rPr>
            </w:pPr>
            <w:r w:rsidRPr="00C73475">
              <w:rPr>
                <w:sz w:val="24"/>
                <w:szCs w:val="24"/>
              </w:rPr>
              <w:t>№</w:t>
            </w:r>
          </w:p>
        </w:tc>
        <w:tc>
          <w:tcPr>
            <w:tcW w:w="5320" w:type="dxa"/>
          </w:tcPr>
          <w:p w:rsidR="00344D57" w:rsidRPr="00C73475" w:rsidRDefault="00344D57" w:rsidP="00344D57">
            <w:pPr>
              <w:widowControl w:val="0"/>
              <w:autoSpaceDE w:val="0"/>
              <w:autoSpaceDN w:val="0"/>
              <w:jc w:val="center"/>
              <w:rPr>
                <w:sz w:val="24"/>
                <w:szCs w:val="24"/>
              </w:rPr>
            </w:pPr>
            <w:r w:rsidRPr="00C73475">
              <w:rPr>
                <w:sz w:val="24"/>
                <w:szCs w:val="24"/>
              </w:rPr>
              <w:t>Наименование разделов</w:t>
            </w:r>
          </w:p>
        </w:tc>
        <w:tc>
          <w:tcPr>
            <w:tcW w:w="8788" w:type="dxa"/>
            <w:gridSpan w:val="3"/>
          </w:tcPr>
          <w:p w:rsidR="00344D57" w:rsidRPr="00C73475" w:rsidRDefault="00344D57" w:rsidP="00344D57">
            <w:pPr>
              <w:widowControl w:val="0"/>
              <w:autoSpaceDE w:val="0"/>
              <w:autoSpaceDN w:val="0"/>
              <w:jc w:val="center"/>
              <w:rPr>
                <w:sz w:val="24"/>
                <w:szCs w:val="24"/>
              </w:rPr>
            </w:pPr>
            <w:r w:rsidRPr="00C73475">
              <w:rPr>
                <w:sz w:val="24"/>
                <w:szCs w:val="24"/>
              </w:rPr>
              <w:t>Содержание разделов</w:t>
            </w:r>
          </w:p>
        </w:tc>
      </w:tr>
      <w:tr w:rsidR="00344D57" w:rsidRPr="00C73475" w:rsidTr="00344D57">
        <w:trPr>
          <w:trHeight w:val="20"/>
        </w:trPr>
        <w:tc>
          <w:tcPr>
            <w:tcW w:w="838" w:type="dxa"/>
          </w:tcPr>
          <w:p w:rsidR="00344D57" w:rsidRPr="00C73475" w:rsidRDefault="00344D57" w:rsidP="00344D57">
            <w:pPr>
              <w:widowControl w:val="0"/>
              <w:autoSpaceDE w:val="0"/>
              <w:autoSpaceDN w:val="0"/>
              <w:jc w:val="center"/>
              <w:rPr>
                <w:sz w:val="24"/>
                <w:szCs w:val="24"/>
              </w:rPr>
            </w:pPr>
            <w:r w:rsidRPr="00C73475">
              <w:rPr>
                <w:sz w:val="24"/>
                <w:szCs w:val="24"/>
              </w:rPr>
              <w:t>1</w:t>
            </w:r>
          </w:p>
        </w:tc>
        <w:tc>
          <w:tcPr>
            <w:tcW w:w="5320" w:type="dxa"/>
          </w:tcPr>
          <w:p w:rsidR="00344D57" w:rsidRPr="00C73475" w:rsidRDefault="00344D57" w:rsidP="00344D57">
            <w:pPr>
              <w:widowControl w:val="0"/>
              <w:autoSpaceDE w:val="0"/>
              <w:autoSpaceDN w:val="0"/>
              <w:jc w:val="center"/>
              <w:rPr>
                <w:sz w:val="24"/>
                <w:szCs w:val="24"/>
              </w:rPr>
            </w:pPr>
            <w:r w:rsidRPr="00C73475">
              <w:rPr>
                <w:sz w:val="24"/>
                <w:szCs w:val="24"/>
              </w:rPr>
              <w:t>2</w:t>
            </w:r>
          </w:p>
        </w:tc>
        <w:tc>
          <w:tcPr>
            <w:tcW w:w="8788" w:type="dxa"/>
            <w:gridSpan w:val="3"/>
          </w:tcPr>
          <w:p w:rsidR="00344D57" w:rsidRPr="00C73475" w:rsidRDefault="00344D57" w:rsidP="00344D57">
            <w:pPr>
              <w:widowControl w:val="0"/>
              <w:autoSpaceDE w:val="0"/>
              <w:autoSpaceDN w:val="0"/>
              <w:jc w:val="center"/>
              <w:rPr>
                <w:sz w:val="24"/>
                <w:szCs w:val="24"/>
              </w:rPr>
            </w:pPr>
            <w:r w:rsidRPr="00C73475">
              <w:rPr>
                <w:sz w:val="24"/>
                <w:szCs w:val="24"/>
              </w:rPr>
              <w:t>3</w:t>
            </w:r>
          </w:p>
        </w:tc>
      </w:tr>
      <w:tr w:rsidR="00344D57" w:rsidRPr="00C73475" w:rsidTr="00344D57">
        <w:trPr>
          <w:trHeight w:val="20"/>
        </w:trPr>
        <w:tc>
          <w:tcPr>
            <w:tcW w:w="838" w:type="dxa"/>
          </w:tcPr>
          <w:p w:rsidR="00344D57" w:rsidRPr="00C73475" w:rsidRDefault="00344D57" w:rsidP="00344D57">
            <w:pPr>
              <w:widowControl w:val="0"/>
              <w:autoSpaceDE w:val="0"/>
              <w:autoSpaceDN w:val="0"/>
              <w:jc w:val="center"/>
              <w:rPr>
                <w:sz w:val="24"/>
                <w:szCs w:val="24"/>
              </w:rPr>
            </w:pPr>
            <w:r w:rsidRPr="00C73475">
              <w:rPr>
                <w:sz w:val="24"/>
                <w:szCs w:val="24"/>
              </w:rPr>
              <w:t>1</w:t>
            </w:r>
          </w:p>
        </w:tc>
        <w:tc>
          <w:tcPr>
            <w:tcW w:w="5320" w:type="dxa"/>
          </w:tcPr>
          <w:p w:rsidR="00344D57" w:rsidRPr="00C73475" w:rsidRDefault="00344D57" w:rsidP="00344D57">
            <w:pPr>
              <w:widowControl w:val="0"/>
              <w:autoSpaceDE w:val="0"/>
              <w:autoSpaceDN w:val="0"/>
              <w:rPr>
                <w:sz w:val="24"/>
                <w:szCs w:val="24"/>
              </w:rPr>
            </w:pPr>
            <w:r w:rsidRPr="00C73475">
              <w:rPr>
                <w:sz w:val="24"/>
                <w:szCs w:val="24"/>
              </w:rPr>
              <w:t>Наименование объекта муниципальной собственности города Перми, место расположения (адрес)</w:t>
            </w:r>
          </w:p>
        </w:tc>
        <w:tc>
          <w:tcPr>
            <w:tcW w:w="8788" w:type="dxa"/>
            <w:gridSpan w:val="3"/>
          </w:tcPr>
          <w:p w:rsidR="00344D57" w:rsidRPr="00C73475" w:rsidRDefault="00344D57" w:rsidP="00344D57">
            <w:pPr>
              <w:widowControl w:val="0"/>
              <w:autoSpaceDE w:val="0"/>
              <w:autoSpaceDN w:val="0"/>
              <w:rPr>
                <w:sz w:val="24"/>
                <w:szCs w:val="24"/>
              </w:rPr>
            </w:pPr>
            <w:r w:rsidRPr="00C73475">
              <w:rPr>
                <w:sz w:val="24"/>
                <w:szCs w:val="24"/>
              </w:rPr>
              <w:t xml:space="preserve">спортивная площадка МАОУ </w:t>
            </w:r>
            <w:r w:rsidR="00BC117D" w:rsidRPr="00C73475">
              <w:rPr>
                <w:sz w:val="24"/>
                <w:szCs w:val="24"/>
              </w:rPr>
              <w:t>«</w:t>
            </w:r>
            <w:r w:rsidRPr="00C73475">
              <w:rPr>
                <w:sz w:val="24"/>
                <w:szCs w:val="24"/>
              </w:rPr>
              <w:t>Школа бизнеса и предпринимательства</w:t>
            </w:r>
            <w:r w:rsidR="00BC117D" w:rsidRPr="00C73475">
              <w:rPr>
                <w:sz w:val="24"/>
                <w:szCs w:val="24"/>
              </w:rPr>
              <w:t>»</w:t>
            </w:r>
            <w:r w:rsidRPr="00C73475">
              <w:rPr>
                <w:sz w:val="24"/>
                <w:szCs w:val="24"/>
              </w:rPr>
              <w:t xml:space="preserve"> г. Перми по адресу: г. Пермь, ул. Инженерная, 5</w:t>
            </w:r>
          </w:p>
        </w:tc>
      </w:tr>
      <w:tr w:rsidR="00344D57" w:rsidRPr="00C73475" w:rsidTr="00344D57">
        <w:trPr>
          <w:trHeight w:val="20"/>
        </w:trPr>
        <w:tc>
          <w:tcPr>
            <w:tcW w:w="838" w:type="dxa"/>
          </w:tcPr>
          <w:p w:rsidR="00344D57" w:rsidRPr="00C73475" w:rsidRDefault="00344D57" w:rsidP="00344D57">
            <w:pPr>
              <w:widowControl w:val="0"/>
              <w:autoSpaceDE w:val="0"/>
              <w:autoSpaceDN w:val="0"/>
              <w:jc w:val="center"/>
              <w:rPr>
                <w:sz w:val="24"/>
                <w:szCs w:val="24"/>
              </w:rPr>
            </w:pPr>
            <w:r w:rsidRPr="00C73475">
              <w:rPr>
                <w:sz w:val="24"/>
                <w:szCs w:val="24"/>
              </w:rPr>
              <w:t>2</w:t>
            </w:r>
          </w:p>
        </w:tc>
        <w:tc>
          <w:tcPr>
            <w:tcW w:w="5320" w:type="dxa"/>
          </w:tcPr>
          <w:p w:rsidR="00344D57" w:rsidRPr="00C73475" w:rsidRDefault="00344D57" w:rsidP="00344D57">
            <w:pPr>
              <w:widowControl w:val="0"/>
              <w:autoSpaceDE w:val="0"/>
              <w:autoSpaceDN w:val="0"/>
              <w:rPr>
                <w:sz w:val="24"/>
                <w:szCs w:val="24"/>
              </w:rPr>
            </w:pPr>
            <w:r w:rsidRPr="00C73475">
              <w:rPr>
                <w:sz w:val="24"/>
                <w:szCs w:val="24"/>
              </w:rPr>
              <w:t>Направление инвестирования</w:t>
            </w:r>
          </w:p>
        </w:tc>
        <w:tc>
          <w:tcPr>
            <w:tcW w:w="8788" w:type="dxa"/>
            <w:gridSpan w:val="3"/>
          </w:tcPr>
          <w:p w:rsidR="00344D57" w:rsidRPr="00C73475" w:rsidRDefault="00344D57" w:rsidP="00344D57">
            <w:pPr>
              <w:widowControl w:val="0"/>
              <w:autoSpaceDE w:val="0"/>
              <w:autoSpaceDN w:val="0"/>
              <w:rPr>
                <w:sz w:val="24"/>
                <w:szCs w:val="24"/>
              </w:rPr>
            </w:pPr>
            <w:r w:rsidRPr="00C73475">
              <w:rPr>
                <w:sz w:val="24"/>
                <w:szCs w:val="24"/>
              </w:rPr>
              <w:t>строительство</w:t>
            </w:r>
          </w:p>
        </w:tc>
      </w:tr>
      <w:tr w:rsidR="00344D57" w:rsidRPr="00C73475" w:rsidTr="00344D57">
        <w:trPr>
          <w:trHeight w:val="20"/>
        </w:trPr>
        <w:tc>
          <w:tcPr>
            <w:tcW w:w="838" w:type="dxa"/>
          </w:tcPr>
          <w:p w:rsidR="00344D57" w:rsidRPr="00C73475" w:rsidRDefault="00344D57" w:rsidP="00344D57">
            <w:pPr>
              <w:widowControl w:val="0"/>
              <w:autoSpaceDE w:val="0"/>
              <w:autoSpaceDN w:val="0"/>
              <w:jc w:val="center"/>
              <w:rPr>
                <w:sz w:val="24"/>
                <w:szCs w:val="24"/>
              </w:rPr>
            </w:pPr>
            <w:r w:rsidRPr="00C73475">
              <w:rPr>
                <w:sz w:val="24"/>
                <w:szCs w:val="24"/>
              </w:rPr>
              <w:t>3</w:t>
            </w:r>
          </w:p>
        </w:tc>
        <w:tc>
          <w:tcPr>
            <w:tcW w:w="5320" w:type="dxa"/>
          </w:tcPr>
          <w:p w:rsidR="00344D57" w:rsidRPr="00C73475" w:rsidRDefault="00344D57" w:rsidP="00344D57">
            <w:pPr>
              <w:widowControl w:val="0"/>
              <w:autoSpaceDE w:val="0"/>
              <w:autoSpaceDN w:val="0"/>
              <w:rPr>
                <w:sz w:val="24"/>
                <w:szCs w:val="24"/>
              </w:rPr>
            </w:pPr>
            <w:r w:rsidRPr="00C73475">
              <w:rPr>
                <w:sz w:val="24"/>
                <w:szCs w:val="24"/>
              </w:rPr>
              <w:t>Код и наименование мероприятия</w:t>
            </w:r>
          </w:p>
        </w:tc>
        <w:tc>
          <w:tcPr>
            <w:tcW w:w="8788" w:type="dxa"/>
            <w:gridSpan w:val="3"/>
          </w:tcPr>
          <w:p w:rsidR="00344D57" w:rsidRPr="00C73475" w:rsidRDefault="00344D57" w:rsidP="00B8715C">
            <w:pPr>
              <w:widowControl w:val="0"/>
              <w:autoSpaceDE w:val="0"/>
              <w:autoSpaceDN w:val="0"/>
              <w:rPr>
                <w:sz w:val="24"/>
                <w:szCs w:val="24"/>
              </w:rPr>
            </w:pPr>
            <w:r w:rsidRPr="00C73475">
              <w:rPr>
                <w:sz w:val="24"/>
                <w:szCs w:val="24"/>
              </w:rPr>
              <w:t xml:space="preserve">1.2.2.1.6 Строительство спортивной площадки МАОУ </w:t>
            </w:r>
            <w:r w:rsidR="00BC117D" w:rsidRPr="00C73475">
              <w:rPr>
                <w:sz w:val="24"/>
                <w:szCs w:val="24"/>
              </w:rPr>
              <w:t>«</w:t>
            </w:r>
            <w:r w:rsidRPr="00C73475">
              <w:rPr>
                <w:sz w:val="24"/>
                <w:szCs w:val="24"/>
              </w:rPr>
              <w:t>Школа бизнеса и предпринимательства</w:t>
            </w:r>
            <w:r w:rsidR="00BC117D" w:rsidRPr="00C73475">
              <w:rPr>
                <w:sz w:val="24"/>
                <w:szCs w:val="24"/>
              </w:rPr>
              <w:t>»</w:t>
            </w:r>
            <w:r w:rsidRPr="00C73475">
              <w:rPr>
                <w:sz w:val="24"/>
                <w:szCs w:val="24"/>
              </w:rPr>
              <w:t xml:space="preserve"> г. Перми</w:t>
            </w:r>
          </w:p>
        </w:tc>
      </w:tr>
      <w:tr w:rsidR="00344D57" w:rsidRPr="00C73475" w:rsidTr="00344D57">
        <w:trPr>
          <w:trHeight w:val="20"/>
        </w:trPr>
        <w:tc>
          <w:tcPr>
            <w:tcW w:w="838" w:type="dxa"/>
          </w:tcPr>
          <w:p w:rsidR="00344D57" w:rsidRPr="00C73475" w:rsidRDefault="00344D57" w:rsidP="00344D57">
            <w:pPr>
              <w:widowControl w:val="0"/>
              <w:autoSpaceDE w:val="0"/>
              <w:autoSpaceDN w:val="0"/>
              <w:jc w:val="center"/>
              <w:rPr>
                <w:sz w:val="24"/>
                <w:szCs w:val="24"/>
              </w:rPr>
            </w:pPr>
            <w:r w:rsidRPr="00C73475">
              <w:rPr>
                <w:sz w:val="24"/>
                <w:szCs w:val="24"/>
              </w:rPr>
              <w:t>4</w:t>
            </w:r>
          </w:p>
        </w:tc>
        <w:tc>
          <w:tcPr>
            <w:tcW w:w="5320" w:type="dxa"/>
          </w:tcPr>
          <w:p w:rsidR="00344D57" w:rsidRPr="00C73475" w:rsidRDefault="00344D57" w:rsidP="00344D57">
            <w:pPr>
              <w:widowControl w:val="0"/>
              <w:autoSpaceDE w:val="0"/>
              <w:autoSpaceDN w:val="0"/>
              <w:rPr>
                <w:sz w:val="24"/>
                <w:szCs w:val="24"/>
              </w:rPr>
            </w:pPr>
            <w:r w:rsidRPr="00C73475">
              <w:rPr>
                <w:sz w:val="24"/>
                <w:szCs w:val="24"/>
              </w:rPr>
              <w:t>Ответственный руководитель</w:t>
            </w:r>
          </w:p>
        </w:tc>
        <w:tc>
          <w:tcPr>
            <w:tcW w:w="8788" w:type="dxa"/>
            <w:gridSpan w:val="3"/>
          </w:tcPr>
          <w:p w:rsidR="00344D57" w:rsidRPr="00C73475" w:rsidRDefault="00344D57" w:rsidP="00344D57">
            <w:pPr>
              <w:widowControl w:val="0"/>
              <w:autoSpaceDE w:val="0"/>
              <w:autoSpaceDN w:val="0"/>
              <w:rPr>
                <w:sz w:val="24"/>
                <w:szCs w:val="24"/>
              </w:rPr>
            </w:pPr>
            <w:r w:rsidRPr="00C73475">
              <w:rPr>
                <w:sz w:val="24"/>
                <w:szCs w:val="24"/>
              </w:rPr>
              <w:t>Грибанов А.А., заместитель главы администрации города Перми</w:t>
            </w:r>
          </w:p>
        </w:tc>
      </w:tr>
      <w:tr w:rsidR="00344D57" w:rsidRPr="00C73475" w:rsidTr="00344D57">
        <w:trPr>
          <w:trHeight w:val="20"/>
        </w:trPr>
        <w:tc>
          <w:tcPr>
            <w:tcW w:w="838" w:type="dxa"/>
          </w:tcPr>
          <w:p w:rsidR="00344D57" w:rsidRPr="00C73475" w:rsidRDefault="00344D57" w:rsidP="00344D57">
            <w:pPr>
              <w:widowControl w:val="0"/>
              <w:autoSpaceDE w:val="0"/>
              <w:autoSpaceDN w:val="0"/>
              <w:jc w:val="center"/>
              <w:rPr>
                <w:sz w:val="24"/>
                <w:szCs w:val="24"/>
              </w:rPr>
            </w:pPr>
            <w:r w:rsidRPr="00C73475">
              <w:rPr>
                <w:sz w:val="24"/>
                <w:szCs w:val="24"/>
              </w:rPr>
              <w:t>5</w:t>
            </w:r>
          </w:p>
        </w:tc>
        <w:tc>
          <w:tcPr>
            <w:tcW w:w="5320" w:type="dxa"/>
          </w:tcPr>
          <w:p w:rsidR="00344D57" w:rsidRPr="00C73475" w:rsidRDefault="00344D57" w:rsidP="00344D57">
            <w:pPr>
              <w:widowControl w:val="0"/>
              <w:autoSpaceDE w:val="0"/>
              <w:autoSpaceDN w:val="0"/>
              <w:rPr>
                <w:sz w:val="24"/>
                <w:szCs w:val="24"/>
              </w:rPr>
            </w:pPr>
            <w:r w:rsidRPr="00C73475">
              <w:rPr>
                <w:sz w:val="24"/>
                <w:szCs w:val="24"/>
              </w:rPr>
              <w:t>Исполнитель программы</w:t>
            </w:r>
          </w:p>
        </w:tc>
        <w:tc>
          <w:tcPr>
            <w:tcW w:w="8788" w:type="dxa"/>
            <w:gridSpan w:val="3"/>
          </w:tcPr>
          <w:p w:rsidR="00344D57" w:rsidRPr="00C73475" w:rsidRDefault="00344D57" w:rsidP="00344D57">
            <w:pPr>
              <w:widowControl w:val="0"/>
              <w:autoSpaceDE w:val="0"/>
              <w:autoSpaceDN w:val="0"/>
              <w:rPr>
                <w:sz w:val="24"/>
                <w:szCs w:val="24"/>
              </w:rPr>
            </w:pPr>
            <w:r w:rsidRPr="00C73475">
              <w:rPr>
                <w:sz w:val="24"/>
                <w:szCs w:val="24"/>
              </w:rPr>
              <w:t>ДО</w:t>
            </w:r>
          </w:p>
        </w:tc>
      </w:tr>
      <w:tr w:rsidR="00344D57" w:rsidRPr="00C73475" w:rsidTr="00344D57">
        <w:trPr>
          <w:trHeight w:val="20"/>
        </w:trPr>
        <w:tc>
          <w:tcPr>
            <w:tcW w:w="838" w:type="dxa"/>
          </w:tcPr>
          <w:p w:rsidR="00344D57" w:rsidRPr="00C73475" w:rsidRDefault="00344D57" w:rsidP="00344D57">
            <w:pPr>
              <w:widowControl w:val="0"/>
              <w:autoSpaceDE w:val="0"/>
              <w:autoSpaceDN w:val="0"/>
              <w:jc w:val="center"/>
              <w:rPr>
                <w:sz w:val="24"/>
                <w:szCs w:val="24"/>
              </w:rPr>
            </w:pPr>
            <w:r w:rsidRPr="00C73475">
              <w:rPr>
                <w:sz w:val="24"/>
                <w:szCs w:val="24"/>
              </w:rPr>
              <w:t>6</w:t>
            </w:r>
          </w:p>
        </w:tc>
        <w:tc>
          <w:tcPr>
            <w:tcW w:w="5320" w:type="dxa"/>
          </w:tcPr>
          <w:p w:rsidR="00344D57" w:rsidRPr="00C73475" w:rsidRDefault="00344D57" w:rsidP="00344D57">
            <w:pPr>
              <w:widowControl w:val="0"/>
              <w:autoSpaceDE w:val="0"/>
              <w:autoSpaceDN w:val="0"/>
              <w:rPr>
                <w:sz w:val="24"/>
                <w:szCs w:val="24"/>
              </w:rPr>
            </w:pPr>
            <w:r w:rsidRPr="00C73475">
              <w:rPr>
                <w:sz w:val="24"/>
                <w:szCs w:val="24"/>
              </w:rPr>
              <w:t>Форма осуществления капитальных вложений</w:t>
            </w:r>
            <w:r w:rsidR="0056644D" w:rsidRPr="00C73475">
              <w:rPr>
                <w:sz w:val="24"/>
                <w:szCs w:val="24"/>
              </w:rPr>
              <w:t xml:space="preserve"> в </w:t>
            </w:r>
            <w:r w:rsidRPr="00C73475">
              <w:rPr>
                <w:sz w:val="24"/>
                <w:szCs w:val="24"/>
              </w:rPr>
              <w:t>объект капитального строительства или приобретение объекта недвижимого имущества</w:t>
            </w:r>
          </w:p>
        </w:tc>
        <w:tc>
          <w:tcPr>
            <w:tcW w:w="8788" w:type="dxa"/>
            <w:gridSpan w:val="3"/>
          </w:tcPr>
          <w:p w:rsidR="00344D57" w:rsidRPr="00C73475" w:rsidRDefault="00344D57" w:rsidP="00344D57">
            <w:pPr>
              <w:widowControl w:val="0"/>
              <w:autoSpaceDE w:val="0"/>
              <w:autoSpaceDN w:val="0"/>
              <w:rPr>
                <w:sz w:val="24"/>
                <w:szCs w:val="24"/>
              </w:rPr>
            </w:pPr>
            <w:r w:rsidRPr="00C73475">
              <w:rPr>
                <w:sz w:val="24"/>
                <w:szCs w:val="24"/>
              </w:rPr>
              <w:t>субсидии на осуществление капитальных вложений</w:t>
            </w:r>
            <w:r w:rsidR="0056644D" w:rsidRPr="00C73475">
              <w:rPr>
                <w:sz w:val="24"/>
                <w:szCs w:val="24"/>
              </w:rPr>
              <w:t xml:space="preserve"> в </w:t>
            </w:r>
            <w:r w:rsidRPr="00C73475">
              <w:rPr>
                <w:sz w:val="24"/>
                <w:szCs w:val="24"/>
              </w:rPr>
              <w:t>объект</w:t>
            </w:r>
          </w:p>
        </w:tc>
      </w:tr>
      <w:tr w:rsidR="00344D57" w:rsidRPr="00C73475" w:rsidTr="00344D57">
        <w:trPr>
          <w:trHeight w:val="20"/>
        </w:trPr>
        <w:tc>
          <w:tcPr>
            <w:tcW w:w="838" w:type="dxa"/>
          </w:tcPr>
          <w:p w:rsidR="00344D57" w:rsidRPr="00C73475" w:rsidRDefault="00344D57" w:rsidP="00344D57">
            <w:pPr>
              <w:widowControl w:val="0"/>
              <w:autoSpaceDE w:val="0"/>
              <w:autoSpaceDN w:val="0"/>
              <w:jc w:val="center"/>
              <w:rPr>
                <w:sz w:val="24"/>
                <w:szCs w:val="24"/>
              </w:rPr>
            </w:pPr>
            <w:r w:rsidRPr="00C73475">
              <w:rPr>
                <w:sz w:val="24"/>
                <w:szCs w:val="24"/>
              </w:rPr>
              <w:t>7</w:t>
            </w:r>
          </w:p>
        </w:tc>
        <w:tc>
          <w:tcPr>
            <w:tcW w:w="5320" w:type="dxa"/>
          </w:tcPr>
          <w:p w:rsidR="00344D57" w:rsidRPr="00C73475" w:rsidRDefault="00344D57" w:rsidP="00344D57">
            <w:pPr>
              <w:widowControl w:val="0"/>
              <w:autoSpaceDE w:val="0"/>
              <w:autoSpaceDN w:val="0"/>
              <w:rPr>
                <w:sz w:val="24"/>
                <w:szCs w:val="24"/>
              </w:rPr>
            </w:pPr>
            <w:r w:rsidRPr="00C73475">
              <w:rPr>
                <w:sz w:val="24"/>
                <w:szCs w:val="24"/>
              </w:rPr>
              <w:t>Муниципальный заказчик</w:t>
            </w:r>
          </w:p>
        </w:tc>
        <w:tc>
          <w:tcPr>
            <w:tcW w:w="8788" w:type="dxa"/>
            <w:gridSpan w:val="3"/>
          </w:tcPr>
          <w:p w:rsidR="00344D57" w:rsidRPr="00C73475" w:rsidRDefault="00344D57" w:rsidP="00344D57">
            <w:pPr>
              <w:widowControl w:val="0"/>
              <w:autoSpaceDE w:val="0"/>
              <w:autoSpaceDN w:val="0"/>
              <w:rPr>
                <w:sz w:val="24"/>
                <w:szCs w:val="24"/>
              </w:rPr>
            </w:pPr>
            <w:r w:rsidRPr="00C73475">
              <w:rPr>
                <w:sz w:val="24"/>
                <w:szCs w:val="24"/>
              </w:rPr>
              <w:t>-</w:t>
            </w:r>
          </w:p>
        </w:tc>
      </w:tr>
      <w:tr w:rsidR="00344D57" w:rsidRPr="00C73475" w:rsidTr="00344D57">
        <w:trPr>
          <w:trHeight w:val="20"/>
        </w:trPr>
        <w:tc>
          <w:tcPr>
            <w:tcW w:w="838" w:type="dxa"/>
          </w:tcPr>
          <w:p w:rsidR="00344D57" w:rsidRPr="00C73475" w:rsidRDefault="00344D57" w:rsidP="00344D57">
            <w:pPr>
              <w:widowControl w:val="0"/>
              <w:autoSpaceDE w:val="0"/>
              <w:autoSpaceDN w:val="0"/>
              <w:jc w:val="center"/>
              <w:rPr>
                <w:sz w:val="24"/>
                <w:szCs w:val="24"/>
              </w:rPr>
            </w:pPr>
            <w:r w:rsidRPr="00C73475">
              <w:rPr>
                <w:sz w:val="24"/>
                <w:szCs w:val="24"/>
              </w:rPr>
              <w:t>8</w:t>
            </w:r>
          </w:p>
        </w:tc>
        <w:tc>
          <w:tcPr>
            <w:tcW w:w="5320" w:type="dxa"/>
          </w:tcPr>
          <w:p w:rsidR="00344D57" w:rsidRPr="00C73475" w:rsidRDefault="00344D57" w:rsidP="00344D57">
            <w:pPr>
              <w:widowControl w:val="0"/>
              <w:autoSpaceDE w:val="0"/>
              <w:autoSpaceDN w:val="0"/>
              <w:rPr>
                <w:sz w:val="24"/>
                <w:szCs w:val="24"/>
              </w:rPr>
            </w:pPr>
            <w:r w:rsidRPr="00C73475">
              <w:rPr>
                <w:sz w:val="24"/>
                <w:szCs w:val="24"/>
              </w:rPr>
              <w:t>Участник программы</w:t>
            </w:r>
          </w:p>
        </w:tc>
        <w:tc>
          <w:tcPr>
            <w:tcW w:w="8788" w:type="dxa"/>
            <w:gridSpan w:val="3"/>
          </w:tcPr>
          <w:p w:rsidR="00344D57" w:rsidRPr="00C73475" w:rsidRDefault="00344D57" w:rsidP="00344D57">
            <w:pPr>
              <w:widowControl w:val="0"/>
              <w:autoSpaceDE w:val="0"/>
              <w:autoSpaceDN w:val="0"/>
              <w:rPr>
                <w:sz w:val="24"/>
                <w:szCs w:val="24"/>
              </w:rPr>
            </w:pPr>
            <w:r w:rsidRPr="00C73475">
              <w:rPr>
                <w:sz w:val="24"/>
                <w:szCs w:val="24"/>
              </w:rPr>
              <w:t xml:space="preserve">МАОУ </w:t>
            </w:r>
            <w:r w:rsidR="00BC117D" w:rsidRPr="00C73475">
              <w:rPr>
                <w:sz w:val="24"/>
                <w:szCs w:val="24"/>
              </w:rPr>
              <w:t>«</w:t>
            </w:r>
            <w:r w:rsidRPr="00C73475">
              <w:rPr>
                <w:sz w:val="24"/>
                <w:szCs w:val="24"/>
              </w:rPr>
              <w:t>Школа бизнеса и предпринимательства</w:t>
            </w:r>
            <w:r w:rsidR="00BC117D" w:rsidRPr="00C73475">
              <w:rPr>
                <w:sz w:val="24"/>
                <w:szCs w:val="24"/>
              </w:rPr>
              <w:t>»</w:t>
            </w:r>
            <w:r w:rsidRPr="00C73475">
              <w:rPr>
                <w:sz w:val="24"/>
                <w:szCs w:val="24"/>
              </w:rPr>
              <w:t xml:space="preserve"> г. Перми</w:t>
            </w:r>
          </w:p>
        </w:tc>
      </w:tr>
      <w:tr w:rsidR="00344D57" w:rsidRPr="00C73475" w:rsidTr="00344D57">
        <w:trPr>
          <w:trHeight w:val="20"/>
        </w:trPr>
        <w:tc>
          <w:tcPr>
            <w:tcW w:w="838" w:type="dxa"/>
          </w:tcPr>
          <w:p w:rsidR="00344D57" w:rsidRPr="00C73475" w:rsidRDefault="00344D57" w:rsidP="00344D57">
            <w:pPr>
              <w:widowControl w:val="0"/>
              <w:autoSpaceDE w:val="0"/>
              <w:autoSpaceDN w:val="0"/>
              <w:jc w:val="center"/>
              <w:rPr>
                <w:sz w:val="24"/>
                <w:szCs w:val="24"/>
              </w:rPr>
            </w:pPr>
            <w:r w:rsidRPr="00C73475">
              <w:rPr>
                <w:sz w:val="24"/>
                <w:szCs w:val="24"/>
              </w:rPr>
              <w:t>9</w:t>
            </w:r>
          </w:p>
        </w:tc>
        <w:tc>
          <w:tcPr>
            <w:tcW w:w="5320" w:type="dxa"/>
          </w:tcPr>
          <w:p w:rsidR="00344D57" w:rsidRPr="00C73475" w:rsidRDefault="00344D57" w:rsidP="00344D57">
            <w:pPr>
              <w:widowControl w:val="0"/>
              <w:autoSpaceDE w:val="0"/>
              <w:autoSpaceDN w:val="0"/>
              <w:rPr>
                <w:sz w:val="24"/>
                <w:szCs w:val="24"/>
              </w:rPr>
            </w:pPr>
            <w:r w:rsidRPr="00C73475">
              <w:rPr>
                <w:sz w:val="24"/>
                <w:szCs w:val="24"/>
              </w:rPr>
              <w:t>Цель осуществления капитальных вложений</w:t>
            </w:r>
            <w:r w:rsidR="0056644D" w:rsidRPr="00C73475">
              <w:rPr>
                <w:sz w:val="24"/>
                <w:szCs w:val="24"/>
              </w:rPr>
              <w:t xml:space="preserve"> в </w:t>
            </w:r>
            <w:r w:rsidRPr="00C73475">
              <w:rPr>
                <w:sz w:val="24"/>
                <w:szCs w:val="24"/>
              </w:rPr>
              <w:t>объект</w:t>
            </w:r>
          </w:p>
        </w:tc>
        <w:tc>
          <w:tcPr>
            <w:tcW w:w="8788" w:type="dxa"/>
            <w:gridSpan w:val="3"/>
          </w:tcPr>
          <w:p w:rsidR="00344D57" w:rsidRPr="00C73475" w:rsidRDefault="00344D57" w:rsidP="00344D57">
            <w:pPr>
              <w:widowControl w:val="0"/>
              <w:autoSpaceDE w:val="0"/>
              <w:autoSpaceDN w:val="0"/>
              <w:rPr>
                <w:sz w:val="24"/>
                <w:szCs w:val="24"/>
              </w:rPr>
            </w:pPr>
            <w:r w:rsidRPr="00C73475">
              <w:rPr>
                <w:sz w:val="24"/>
                <w:szCs w:val="24"/>
              </w:rPr>
              <w:t>обеспечение доступности и качества школьного образования для всех слоев населения города Перми</w:t>
            </w:r>
          </w:p>
        </w:tc>
      </w:tr>
      <w:tr w:rsidR="00344D57" w:rsidRPr="00C73475" w:rsidTr="00344D57">
        <w:trPr>
          <w:trHeight w:val="20"/>
        </w:trPr>
        <w:tc>
          <w:tcPr>
            <w:tcW w:w="838" w:type="dxa"/>
          </w:tcPr>
          <w:p w:rsidR="00344D57" w:rsidRPr="00C73475" w:rsidRDefault="00344D57" w:rsidP="00344D57">
            <w:pPr>
              <w:widowControl w:val="0"/>
              <w:autoSpaceDE w:val="0"/>
              <w:autoSpaceDN w:val="0"/>
              <w:jc w:val="center"/>
              <w:rPr>
                <w:sz w:val="24"/>
                <w:szCs w:val="24"/>
              </w:rPr>
            </w:pPr>
            <w:r w:rsidRPr="00C73475">
              <w:rPr>
                <w:sz w:val="24"/>
                <w:szCs w:val="24"/>
              </w:rPr>
              <w:t>10</w:t>
            </w:r>
          </w:p>
        </w:tc>
        <w:tc>
          <w:tcPr>
            <w:tcW w:w="5320" w:type="dxa"/>
          </w:tcPr>
          <w:p w:rsidR="00344D57" w:rsidRPr="00C73475" w:rsidRDefault="00344D57" w:rsidP="00344D57">
            <w:pPr>
              <w:widowControl w:val="0"/>
              <w:autoSpaceDE w:val="0"/>
              <w:autoSpaceDN w:val="0"/>
              <w:rPr>
                <w:sz w:val="24"/>
                <w:szCs w:val="24"/>
              </w:rPr>
            </w:pPr>
            <w:r w:rsidRPr="00C73475">
              <w:rPr>
                <w:sz w:val="24"/>
                <w:szCs w:val="24"/>
              </w:rPr>
              <w:t>Технико-экономические показатели и функциональные параметры объекта</w:t>
            </w:r>
          </w:p>
        </w:tc>
        <w:tc>
          <w:tcPr>
            <w:tcW w:w="8788" w:type="dxa"/>
            <w:gridSpan w:val="3"/>
          </w:tcPr>
          <w:p w:rsidR="00344D57" w:rsidRPr="00C73475" w:rsidRDefault="00344D57" w:rsidP="00344D57">
            <w:pPr>
              <w:widowControl w:val="0"/>
              <w:autoSpaceDE w:val="0"/>
              <w:autoSpaceDN w:val="0"/>
              <w:rPr>
                <w:sz w:val="24"/>
                <w:szCs w:val="24"/>
              </w:rPr>
            </w:pPr>
            <w:r w:rsidRPr="00C73475">
              <w:rPr>
                <w:sz w:val="24"/>
                <w:szCs w:val="24"/>
              </w:rPr>
              <w:t>1016 человек</w:t>
            </w:r>
          </w:p>
        </w:tc>
      </w:tr>
      <w:tr w:rsidR="00344D57" w:rsidRPr="00C73475" w:rsidTr="00344D57">
        <w:trPr>
          <w:trHeight w:val="20"/>
        </w:trPr>
        <w:tc>
          <w:tcPr>
            <w:tcW w:w="838" w:type="dxa"/>
          </w:tcPr>
          <w:p w:rsidR="00344D57" w:rsidRPr="00C73475" w:rsidRDefault="00344D57" w:rsidP="00344D57">
            <w:pPr>
              <w:widowControl w:val="0"/>
              <w:autoSpaceDE w:val="0"/>
              <w:autoSpaceDN w:val="0"/>
              <w:jc w:val="center"/>
              <w:rPr>
                <w:sz w:val="24"/>
                <w:szCs w:val="24"/>
              </w:rPr>
            </w:pPr>
            <w:r w:rsidRPr="00C73475">
              <w:rPr>
                <w:sz w:val="24"/>
                <w:szCs w:val="24"/>
              </w:rPr>
              <w:t>11</w:t>
            </w:r>
          </w:p>
        </w:tc>
        <w:tc>
          <w:tcPr>
            <w:tcW w:w="5320" w:type="dxa"/>
          </w:tcPr>
          <w:p w:rsidR="00344D57" w:rsidRPr="00C73475" w:rsidRDefault="00344D57" w:rsidP="00344D57">
            <w:pPr>
              <w:widowControl w:val="0"/>
              <w:autoSpaceDE w:val="0"/>
              <w:autoSpaceDN w:val="0"/>
              <w:rPr>
                <w:sz w:val="24"/>
                <w:szCs w:val="24"/>
              </w:rPr>
            </w:pPr>
            <w:r w:rsidRPr="00C73475">
              <w:rPr>
                <w:sz w:val="24"/>
                <w:szCs w:val="24"/>
              </w:rPr>
              <w:t>Сроки осуществления капитальных вложений</w:t>
            </w:r>
            <w:r w:rsidR="0056644D" w:rsidRPr="00C73475">
              <w:rPr>
                <w:sz w:val="24"/>
                <w:szCs w:val="24"/>
              </w:rPr>
              <w:t xml:space="preserve"> в </w:t>
            </w:r>
            <w:r w:rsidRPr="00C73475">
              <w:rPr>
                <w:sz w:val="24"/>
                <w:szCs w:val="24"/>
              </w:rPr>
              <w:t>объект капитального строительства</w:t>
            </w:r>
          </w:p>
        </w:tc>
        <w:tc>
          <w:tcPr>
            <w:tcW w:w="8788" w:type="dxa"/>
            <w:gridSpan w:val="3"/>
          </w:tcPr>
          <w:p w:rsidR="00344D57" w:rsidRPr="00C73475" w:rsidRDefault="00344D57" w:rsidP="00344D57">
            <w:pPr>
              <w:widowControl w:val="0"/>
              <w:autoSpaceDE w:val="0"/>
              <w:autoSpaceDN w:val="0"/>
              <w:rPr>
                <w:sz w:val="24"/>
                <w:szCs w:val="24"/>
              </w:rPr>
            </w:pPr>
            <w:r w:rsidRPr="00C73475">
              <w:rPr>
                <w:sz w:val="24"/>
                <w:szCs w:val="24"/>
              </w:rPr>
              <w:t>2020 год, 2022 год,</w:t>
            </w:r>
            <w:r w:rsidR="0056644D" w:rsidRPr="00C73475">
              <w:rPr>
                <w:sz w:val="24"/>
                <w:szCs w:val="24"/>
              </w:rPr>
              <w:t xml:space="preserve"> в </w:t>
            </w:r>
            <w:r w:rsidRPr="00C73475">
              <w:rPr>
                <w:sz w:val="24"/>
                <w:szCs w:val="24"/>
              </w:rPr>
              <w:t>том числе:</w:t>
            </w:r>
          </w:p>
          <w:p w:rsidR="00344D57" w:rsidRPr="00C73475" w:rsidRDefault="00344D57" w:rsidP="00344D57">
            <w:pPr>
              <w:widowControl w:val="0"/>
              <w:autoSpaceDE w:val="0"/>
              <w:autoSpaceDN w:val="0"/>
              <w:rPr>
                <w:sz w:val="24"/>
                <w:szCs w:val="24"/>
              </w:rPr>
            </w:pPr>
            <w:r w:rsidRPr="00C73475">
              <w:rPr>
                <w:sz w:val="24"/>
                <w:szCs w:val="24"/>
              </w:rPr>
              <w:t>2020 год</w:t>
            </w:r>
            <w:r w:rsidR="00DC39A2" w:rsidRPr="00C73475">
              <w:rPr>
                <w:sz w:val="24"/>
                <w:szCs w:val="24"/>
              </w:rPr>
              <w:t xml:space="preserve"> – </w:t>
            </w:r>
            <w:r w:rsidRPr="00C73475">
              <w:rPr>
                <w:sz w:val="24"/>
                <w:szCs w:val="24"/>
              </w:rPr>
              <w:t>разработка проектной документации;</w:t>
            </w:r>
          </w:p>
          <w:p w:rsidR="00344D57" w:rsidRPr="00C73475" w:rsidRDefault="00344D57" w:rsidP="00344D57">
            <w:pPr>
              <w:widowControl w:val="0"/>
              <w:autoSpaceDE w:val="0"/>
              <w:autoSpaceDN w:val="0"/>
              <w:rPr>
                <w:sz w:val="24"/>
                <w:szCs w:val="24"/>
              </w:rPr>
            </w:pPr>
            <w:r w:rsidRPr="00C73475">
              <w:rPr>
                <w:sz w:val="24"/>
                <w:szCs w:val="24"/>
              </w:rPr>
              <w:t>2022 год</w:t>
            </w:r>
            <w:r w:rsidR="00DC39A2" w:rsidRPr="00C73475">
              <w:rPr>
                <w:sz w:val="24"/>
                <w:szCs w:val="24"/>
              </w:rPr>
              <w:t xml:space="preserve"> – </w:t>
            </w:r>
            <w:r w:rsidRPr="00C73475">
              <w:rPr>
                <w:sz w:val="24"/>
                <w:szCs w:val="24"/>
              </w:rPr>
              <w:t>корректировка результатов инженерных изысканий, корректировка проектно-сметной документации, выполнение работ по строительству</w:t>
            </w:r>
          </w:p>
        </w:tc>
      </w:tr>
      <w:tr w:rsidR="00344D57" w:rsidRPr="00C73475" w:rsidTr="00344D57">
        <w:trPr>
          <w:trHeight w:val="20"/>
        </w:trPr>
        <w:tc>
          <w:tcPr>
            <w:tcW w:w="838" w:type="dxa"/>
          </w:tcPr>
          <w:p w:rsidR="00344D57" w:rsidRPr="00C73475" w:rsidRDefault="00344D57" w:rsidP="00344D57">
            <w:pPr>
              <w:widowControl w:val="0"/>
              <w:autoSpaceDE w:val="0"/>
              <w:autoSpaceDN w:val="0"/>
              <w:jc w:val="center"/>
              <w:rPr>
                <w:sz w:val="24"/>
                <w:szCs w:val="24"/>
              </w:rPr>
            </w:pPr>
            <w:r w:rsidRPr="00C73475">
              <w:rPr>
                <w:sz w:val="24"/>
                <w:szCs w:val="24"/>
              </w:rPr>
              <w:t>12</w:t>
            </w:r>
          </w:p>
        </w:tc>
        <w:tc>
          <w:tcPr>
            <w:tcW w:w="5320" w:type="dxa"/>
          </w:tcPr>
          <w:p w:rsidR="00344D57" w:rsidRPr="00C73475" w:rsidRDefault="00344D57" w:rsidP="00344D57">
            <w:pPr>
              <w:widowControl w:val="0"/>
              <w:autoSpaceDE w:val="0"/>
              <w:autoSpaceDN w:val="0"/>
              <w:rPr>
                <w:sz w:val="24"/>
                <w:szCs w:val="24"/>
              </w:rPr>
            </w:pPr>
            <w:r w:rsidRPr="00C73475">
              <w:rPr>
                <w:sz w:val="24"/>
                <w:szCs w:val="24"/>
              </w:rPr>
              <w:t>Срок ввода</w:t>
            </w:r>
            <w:r w:rsidR="0056644D" w:rsidRPr="00C73475">
              <w:rPr>
                <w:sz w:val="24"/>
                <w:szCs w:val="24"/>
              </w:rPr>
              <w:t xml:space="preserve"> в </w:t>
            </w:r>
            <w:r w:rsidRPr="00C73475">
              <w:rPr>
                <w:sz w:val="24"/>
                <w:szCs w:val="24"/>
              </w:rPr>
              <w:t>эксплуатацию объекта капитального строительства</w:t>
            </w:r>
          </w:p>
        </w:tc>
        <w:tc>
          <w:tcPr>
            <w:tcW w:w="8788" w:type="dxa"/>
            <w:gridSpan w:val="3"/>
          </w:tcPr>
          <w:p w:rsidR="00344D57" w:rsidRPr="00C73475" w:rsidRDefault="00874B53" w:rsidP="00344D57">
            <w:pPr>
              <w:widowControl w:val="0"/>
              <w:autoSpaceDE w:val="0"/>
              <w:autoSpaceDN w:val="0"/>
              <w:rPr>
                <w:sz w:val="24"/>
                <w:szCs w:val="24"/>
              </w:rPr>
            </w:pPr>
            <w:r w:rsidRPr="00C73475">
              <w:rPr>
                <w:sz w:val="24"/>
                <w:szCs w:val="24"/>
              </w:rPr>
              <w:t>2023</w:t>
            </w:r>
            <w:r w:rsidR="00344D57" w:rsidRPr="00C73475">
              <w:rPr>
                <w:sz w:val="24"/>
                <w:szCs w:val="24"/>
              </w:rPr>
              <w:t xml:space="preserve"> год</w:t>
            </w:r>
          </w:p>
        </w:tc>
      </w:tr>
      <w:tr w:rsidR="00344D57" w:rsidRPr="00C73475" w:rsidTr="00344D57">
        <w:trPr>
          <w:trHeight w:val="20"/>
        </w:trPr>
        <w:tc>
          <w:tcPr>
            <w:tcW w:w="838" w:type="dxa"/>
          </w:tcPr>
          <w:p w:rsidR="00344D57" w:rsidRPr="00C73475" w:rsidRDefault="00344D57" w:rsidP="00344D57">
            <w:pPr>
              <w:widowControl w:val="0"/>
              <w:autoSpaceDE w:val="0"/>
              <w:autoSpaceDN w:val="0"/>
              <w:jc w:val="center"/>
              <w:rPr>
                <w:sz w:val="24"/>
                <w:szCs w:val="24"/>
              </w:rPr>
            </w:pPr>
            <w:r w:rsidRPr="00C73475">
              <w:rPr>
                <w:sz w:val="24"/>
                <w:szCs w:val="24"/>
              </w:rPr>
              <w:t>13</w:t>
            </w:r>
          </w:p>
        </w:tc>
        <w:tc>
          <w:tcPr>
            <w:tcW w:w="5320" w:type="dxa"/>
          </w:tcPr>
          <w:p w:rsidR="00344D57" w:rsidRPr="00C73475" w:rsidRDefault="00344D57" w:rsidP="00344D57">
            <w:pPr>
              <w:widowControl w:val="0"/>
              <w:autoSpaceDE w:val="0"/>
              <w:autoSpaceDN w:val="0"/>
              <w:rPr>
                <w:sz w:val="24"/>
                <w:szCs w:val="24"/>
              </w:rPr>
            </w:pPr>
            <w:r w:rsidRPr="00C73475">
              <w:rPr>
                <w:sz w:val="24"/>
                <w:szCs w:val="24"/>
              </w:rPr>
              <w:t>Сметная стоимость объекта муниципальной собственности Перми, тыс. руб.</w:t>
            </w:r>
          </w:p>
        </w:tc>
        <w:tc>
          <w:tcPr>
            <w:tcW w:w="8788" w:type="dxa"/>
            <w:gridSpan w:val="3"/>
          </w:tcPr>
          <w:p w:rsidR="00344D57" w:rsidRPr="00C73475" w:rsidRDefault="00344D57" w:rsidP="00344D57">
            <w:pPr>
              <w:widowControl w:val="0"/>
              <w:autoSpaceDE w:val="0"/>
              <w:autoSpaceDN w:val="0"/>
              <w:rPr>
                <w:sz w:val="24"/>
                <w:szCs w:val="24"/>
              </w:rPr>
            </w:pPr>
            <w:r w:rsidRPr="00C73475">
              <w:rPr>
                <w:sz w:val="24"/>
                <w:szCs w:val="24"/>
              </w:rPr>
              <w:t>16</w:t>
            </w:r>
            <w:r w:rsidR="00282F02" w:rsidRPr="00C73475">
              <w:rPr>
                <w:sz w:val="24"/>
                <w:szCs w:val="24"/>
              </w:rPr>
              <w:t xml:space="preserve"> </w:t>
            </w:r>
            <w:r w:rsidRPr="00C73475">
              <w:rPr>
                <w:sz w:val="24"/>
                <w:szCs w:val="24"/>
              </w:rPr>
              <w:t>622,900,</w:t>
            </w:r>
            <w:r w:rsidR="0056644D" w:rsidRPr="00C73475">
              <w:rPr>
                <w:sz w:val="24"/>
                <w:szCs w:val="24"/>
              </w:rPr>
              <w:t xml:space="preserve"> в </w:t>
            </w:r>
            <w:r w:rsidRPr="00C73475">
              <w:rPr>
                <w:sz w:val="24"/>
                <w:szCs w:val="24"/>
              </w:rPr>
              <w:t>том числе:</w:t>
            </w:r>
          </w:p>
          <w:p w:rsidR="00344D57" w:rsidRPr="00C73475" w:rsidRDefault="00344D57" w:rsidP="00344D57">
            <w:pPr>
              <w:widowControl w:val="0"/>
              <w:autoSpaceDE w:val="0"/>
              <w:autoSpaceDN w:val="0"/>
              <w:rPr>
                <w:sz w:val="24"/>
                <w:szCs w:val="24"/>
              </w:rPr>
            </w:pPr>
            <w:r w:rsidRPr="00C73475">
              <w:rPr>
                <w:sz w:val="24"/>
                <w:szCs w:val="24"/>
              </w:rPr>
              <w:t>622,900</w:t>
            </w:r>
            <w:r w:rsidR="00B448F2">
              <w:rPr>
                <w:sz w:val="24"/>
                <w:szCs w:val="24"/>
              </w:rPr>
              <w:t xml:space="preserve"> </w:t>
            </w:r>
            <w:r w:rsidR="008F536E" w:rsidRPr="00C73475">
              <w:rPr>
                <w:sz w:val="24"/>
                <w:szCs w:val="24"/>
              </w:rPr>
              <w:t xml:space="preserve">– </w:t>
            </w:r>
            <w:r w:rsidRPr="00C73475">
              <w:rPr>
                <w:sz w:val="24"/>
                <w:szCs w:val="24"/>
              </w:rPr>
              <w:t>разработка проектной документации;</w:t>
            </w:r>
          </w:p>
          <w:p w:rsidR="00344D57" w:rsidRPr="00C73475" w:rsidRDefault="00344D57" w:rsidP="00344D57">
            <w:pPr>
              <w:widowControl w:val="0"/>
              <w:autoSpaceDE w:val="0"/>
              <w:autoSpaceDN w:val="0"/>
              <w:rPr>
                <w:sz w:val="24"/>
                <w:szCs w:val="24"/>
              </w:rPr>
            </w:pPr>
            <w:r w:rsidRPr="00C73475">
              <w:rPr>
                <w:sz w:val="24"/>
                <w:szCs w:val="24"/>
              </w:rPr>
              <w:lastRenderedPageBreak/>
              <w:t>594,57363</w:t>
            </w:r>
            <w:r w:rsidR="00B448F2">
              <w:rPr>
                <w:sz w:val="24"/>
                <w:szCs w:val="24"/>
              </w:rPr>
              <w:t xml:space="preserve"> </w:t>
            </w:r>
            <w:r w:rsidR="008F536E" w:rsidRPr="00C73475">
              <w:rPr>
                <w:sz w:val="24"/>
                <w:szCs w:val="24"/>
              </w:rPr>
              <w:t xml:space="preserve">– </w:t>
            </w:r>
            <w:r w:rsidRPr="00C73475">
              <w:rPr>
                <w:sz w:val="24"/>
                <w:szCs w:val="24"/>
              </w:rPr>
              <w:t>корректировка результатов инженерных изысканий;</w:t>
            </w:r>
          </w:p>
          <w:p w:rsidR="00344D57" w:rsidRPr="00C73475" w:rsidRDefault="00344D57" w:rsidP="00344D57">
            <w:pPr>
              <w:widowControl w:val="0"/>
              <w:autoSpaceDE w:val="0"/>
              <w:autoSpaceDN w:val="0"/>
              <w:rPr>
                <w:sz w:val="24"/>
                <w:szCs w:val="24"/>
              </w:rPr>
            </w:pPr>
            <w:r w:rsidRPr="00C73475">
              <w:rPr>
                <w:sz w:val="24"/>
                <w:szCs w:val="24"/>
              </w:rPr>
              <w:t>587,48256</w:t>
            </w:r>
            <w:r w:rsidR="00B448F2">
              <w:rPr>
                <w:sz w:val="24"/>
                <w:szCs w:val="24"/>
              </w:rPr>
              <w:t xml:space="preserve"> </w:t>
            </w:r>
            <w:r w:rsidR="008F536E" w:rsidRPr="00C73475">
              <w:rPr>
                <w:sz w:val="24"/>
                <w:szCs w:val="24"/>
              </w:rPr>
              <w:t xml:space="preserve">– </w:t>
            </w:r>
            <w:r w:rsidRPr="00C73475">
              <w:rPr>
                <w:sz w:val="24"/>
                <w:szCs w:val="24"/>
              </w:rPr>
              <w:t>корректировка проектно-сметной документации;</w:t>
            </w:r>
          </w:p>
          <w:p w:rsidR="00344D57" w:rsidRPr="00C73475" w:rsidRDefault="00344D57" w:rsidP="00344D57">
            <w:pPr>
              <w:widowControl w:val="0"/>
              <w:autoSpaceDE w:val="0"/>
              <w:autoSpaceDN w:val="0"/>
              <w:rPr>
                <w:sz w:val="24"/>
                <w:szCs w:val="24"/>
              </w:rPr>
            </w:pPr>
            <w:r w:rsidRPr="00C73475">
              <w:rPr>
                <w:sz w:val="24"/>
                <w:szCs w:val="24"/>
              </w:rPr>
              <w:t>14</w:t>
            </w:r>
            <w:r w:rsidR="00282F02" w:rsidRPr="00C73475">
              <w:rPr>
                <w:sz w:val="24"/>
                <w:szCs w:val="24"/>
              </w:rPr>
              <w:t xml:space="preserve"> </w:t>
            </w:r>
            <w:r w:rsidRPr="00C73475">
              <w:rPr>
                <w:sz w:val="24"/>
                <w:szCs w:val="24"/>
              </w:rPr>
              <w:t>817,94381</w:t>
            </w:r>
            <w:r w:rsidR="00B448F2">
              <w:rPr>
                <w:sz w:val="24"/>
                <w:szCs w:val="24"/>
              </w:rPr>
              <w:t xml:space="preserve"> </w:t>
            </w:r>
            <w:r w:rsidR="008F536E" w:rsidRPr="00C73475">
              <w:rPr>
                <w:sz w:val="24"/>
                <w:szCs w:val="24"/>
              </w:rPr>
              <w:t xml:space="preserve">– </w:t>
            </w:r>
            <w:r w:rsidRPr="00C73475">
              <w:rPr>
                <w:sz w:val="24"/>
                <w:szCs w:val="24"/>
              </w:rPr>
              <w:t>выполнение работ по строительству</w:t>
            </w:r>
          </w:p>
        </w:tc>
      </w:tr>
      <w:tr w:rsidR="00344D57" w:rsidRPr="00C73475" w:rsidTr="00344D57">
        <w:trPr>
          <w:trHeight w:val="20"/>
        </w:trPr>
        <w:tc>
          <w:tcPr>
            <w:tcW w:w="838" w:type="dxa"/>
            <w:vMerge w:val="restart"/>
          </w:tcPr>
          <w:p w:rsidR="00344D57" w:rsidRPr="00C73475" w:rsidRDefault="00344D57" w:rsidP="00344D57">
            <w:pPr>
              <w:widowControl w:val="0"/>
              <w:autoSpaceDE w:val="0"/>
              <w:autoSpaceDN w:val="0"/>
              <w:jc w:val="center"/>
              <w:rPr>
                <w:sz w:val="24"/>
                <w:szCs w:val="24"/>
              </w:rPr>
            </w:pPr>
            <w:r w:rsidRPr="00C73475">
              <w:rPr>
                <w:sz w:val="24"/>
                <w:szCs w:val="24"/>
              </w:rPr>
              <w:lastRenderedPageBreak/>
              <w:t>14</w:t>
            </w:r>
          </w:p>
        </w:tc>
        <w:tc>
          <w:tcPr>
            <w:tcW w:w="5320" w:type="dxa"/>
          </w:tcPr>
          <w:p w:rsidR="00344D57" w:rsidRPr="00C73475" w:rsidRDefault="00344D57" w:rsidP="00344D57">
            <w:pPr>
              <w:widowControl w:val="0"/>
              <w:autoSpaceDE w:val="0"/>
              <w:autoSpaceDN w:val="0"/>
              <w:rPr>
                <w:sz w:val="24"/>
                <w:szCs w:val="24"/>
              </w:rPr>
            </w:pPr>
            <w:r w:rsidRPr="00C73475">
              <w:rPr>
                <w:sz w:val="24"/>
                <w:szCs w:val="24"/>
              </w:rPr>
              <w:t>Объемы и источники финансирования осуществления капитальных вложений</w:t>
            </w:r>
            <w:r w:rsidR="0056644D" w:rsidRPr="00C73475">
              <w:rPr>
                <w:sz w:val="24"/>
                <w:szCs w:val="24"/>
              </w:rPr>
              <w:t xml:space="preserve"> в </w:t>
            </w:r>
            <w:r w:rsidRPr="00C73475">
              <w:rPr>
                <w:sz w:val="24"/>
                <w:szCs w:val="24"/>
              </w:rPr>
              <w:t>объект по годам реализации, тыс. руб.</w:t>
            </w:r>
          </w:p>
        </w:tc>
        <w:tc>
          <w:tcPr>
            <w:tcW w:w="2787" w:type="dxa"/>
          </w:tcPr>
          <w:p w:rsidR="00344D57" w:rsidRPr="00C73475" w:rsidRDefault="00344D57" w:rsidP="00344D57">
            <w:pPr>
              <w:widowControl w:val="0"/>
              <w:autoSpaceDE w:val="0"/>
              <w:autoSpaceDN w:val="0"/>
              <w:jc w:val="center"/>
              <w:rPr>
                <w:sz w:val="24"/>
                <w:szCs w:val="24"/>
              </w:rPr>
            </w:pPr>
            <w:r w:rsidRPr="00C73475">
              <w:rPr>
                <w:sz w:val="24"/>
                <w:szCs w:val="24"/>
              </w:rPr>
              <w:t>Всего</w:t>
            </w:r>
          </w:p>
        </w:tc>
        <w:tc>
          <w:tcPr>
            <w:tcW w:w="3261" w:type="dxa"/>
          </w:tcPr>
          <w:p w:rsidR="00344D57" w:rsidRPr="00C73475" w:rsidRDefault="00344D57" w:rsidP="00344D57">
            <w:pPr>
              <w:widowControl w:val="0"/>
              <w:autoSpaceDE w:val="0"/>
              <w:autoSpaceDN w:val="0"/>
              <w:jc w:val="center"/>
              <w:rPr>
                <w:sz w:val="24"/>
                <w:szCs w:val="24"/>
              </w:rPr>
            </w:pPr>
            <w:r w:rsidRPr="00C73475">
              <w:rPr>
                <w:sz w:val="24"/>
                <w:szCs w:val="24"/>
              </w:rPr>
              <w:t>2020</w:t>
            </w:r>
          </w:p>
        </w:tc>
        <w:tc>
          <w:tcPr>
            <w:tcW w:w="2740" w:type="dxa"/>
          </w:tcPr>
          <w:p w:rsidR="00344D57" w:rsidRPr="00C73475" w:rsidRDefault="00344D57" w:rsidP="00344D57">
            <w:pPr>
              <w:widowControl w:val="0"/>
              <w:autoSpaceDE w:val="0"/>
              <w:autoSpaceDN w:val="0"/>
              <w:jc w:val="center"/>
              <w:rPr>
                <w:sz w:val="24"/>
                <w:szCs w:val="24"/>
              </w:rPr>
            </w:pPr>
            <w:r w:rsidRPr="00C73475">
              <w:rPr>
                <w:sz w:val="24"/>
                <w:szCs w:val="24"/>
              </w:rPr>
              <w:t>2022</w:t>
            </w:r>
          </w:p>
        </w:tc>
      </w:tr>
      <w:tr w:rsidR="00344D57" w:rsidRPr="00C73475" w:rsidTr="00344D57">
        <w:trPr>
          <w:trHeight w:val="20"/>
        </w:trPr>
        <w:tc>
          <w:tcPr>
            <w:tcW w:w="838" w:type="dxa"/>
            <w:vMerge/>
          </w:tcPr>
          <w:p w:rsidR="00344D57" w:rsidRPr="00C73475" w:rsidRDefault="00344D57" w:rsidP="00344D57">
            <w:pPr>
              <w:widowControl w:val="0"/>
              <w:autoSpaceDE w:val="0"/>
              <w:autoSpaceDN w:val="0"/>
              <w:rPr>
                <w:sz w:val="24"/>
                <w:szCs w:val="24"/>
              </w:rPr>
            </w:pPr>
          </w:p>
        </w:tc>
        <w:tc>
          <w:tcPr>
            <w:tcW w:w="5320" w:type="dxa"/>
          </w:tcPr>
          <w:p w:rsidR="00344D57" w:rsidRPr="00C73475" w:rsidRDefault="00344D57" w:rsidP="00344D57">
            <w:pPr>
              <w:widowControl w:val="0"/>
              <w:autoSpaceDE w:val="0"/>
              <w:autoSpaceDN w:val="0"/>
              <w:rPr>
                <w:sz w:val="24"/>
                <w:szCs w:val="24"/>
              </w:rPr>
            </w:pPr>
            <w:r w:rsidRPr="00C73475">
              <w:rPr>
                <w:sz w:val="24"/>
                <w:szCs w:val="24"/>
              </w:rPr>
              <w:t>бюджет города Перми</w:t>
            </w:r>
          </w:p>
        </w:tc>
        <w:tc>
          <w:tcPr>
            <w:tcW w:w="2787" w:type="dxa"/>
          </w:tcPr>
          <w:p w:rsidR="00344D57" w:rsidRPr="00C73475" w:rsidRDefault="00344D57" w:rsidP="00344D57">
            <w:pPr>
              <w:widowControl w:val="0"/>
              <w:autoSpaceDE w:val="0"/>
              <w:autoSpaceDN w:val="0"/>
              <w:jc w:val="center"/>
              <w:rPr>
                <w:sz w:val="24"/>
                <w:szCs w:val="24"/>
              </w:rPr>
            </w:pPr>
            <w:r w:rsidRPr="00C73475">
              <w:rPr>
                <w:sz w:val="24"/>
                <w:szCs w:val="24"/>
              </w:rPr>
              <w:t>16</w:t>
            </w:r>
            <w:r w:rsidR="00282F02" w:rsidRPr="00C73475">
              <w:rPr>
                <w:sz w:val="24"/>
                <w:szCs w:val="24"/>
              </w:rPr>
              <w:t xml:space="preserve"> </w:t>
            </w:r>
            <w:r w:rsidRPr="00C73475">
              <w:rPr>
                <w:sz w:val="24"/>
                <w:szCs w:val="24"/>
              </w:rPr>
              <w:t>622,900</w:t>
            </w:r>
          </w:p>
        </w:tc>
        <w:tc>
          <w:tcPr>
            <w:tcW w:w="3261" w:type="dxa"/>
          </w:tcPr>
          <w:p w:rsidR="00344D57" w:rsidRPr="00C73475" w:rsidRDefault="00344D57" w:rsidP="00344D57">
            <w:pPr>
              <w:widowControl w:val="0"/>
              <w:autoSpaceDE w:val="0"/>
              <w:autoSpaceDN w:val="0"/>
              <w:jc w:val="center"/>
              <w:rPr>
                <w:sz w:val="24"/>
                <w:szCs w:val="24"/>
              </w:rPr>
            </w:pPr>
            <w:r w:rsidRPr="00C73475">
              <w:rPr>
                <w:sz w:val="24"/>
                <w:szCs w:val="24"/>
              </w:rPr>
              <w:t>622,900</w:t>
            </w:r>
          </w:p>
        </w:tc>
        <w:tc>
          <w:tcPr>
            <w:tcW w:w="2740" w:type="dxa"/>
          </w:tcPr>
          <w:p w:rsidR="00344D57" w:rsidRPr="00C73475" w:rsidRDefault="00344D57" w:rsidP="00344D57">
            <w:pPr>
              <w:widowControl w:val="0"/>
              <w:autoSpaceDE w:val="0"/>
              <w:autoSpaceDN w:val="0"/>
              <w:jc w:val="center"/>
              <w:rPr>
                <w:sz w:val="24"/>
                <w:szCs w:val="24"/>
              </w:rPr>
            </w:pPr>
            <w:r w:rsidRPr="00C73475">
              <w:rPr>
                <w:sz w:val="24"/>
                <w:szCs w:val="24"/>
              </w:rPr>
              <w:t>16</w:t>
            </w:r>
            <w:r w:rsidR="00282F02" w:rsidRPr="00C73475">
              <w:rPr>
                <w:sz w:val="24"/>
                <w:szCs w:val="24"/>
              </w:rPr>
              <w:t xml:space="preserve"> </w:t>
            </w:r>
            <w:r w:rsidRPr="00C73475">
              <w:rPr>
                <w:sz w:val="24"/>
                <w:szCs w:val="24"/>
              </w:rPr>
              <w:t>000,000</w:t>
            </w:r>
          </w:p>
        </w:tc>
      </w:tr>
      <w:tr w:rsidR="00344D57" w:rsidRPr="00C73475" w:rsidTr="00344D57">
        <w:trPr>
          <w:trHeight w:val="20"/>
        </w:trPr>
        <w:tc>
          <w:tcPr>
            <w:tcW w:w="838" w:type="dxa"/>
            <w:vMerge w:val="restart"/>
          </w:tcPr>
          <w:p w:rsidR="00344D57" w:rsidRPr="00C73475" w:rsidRDefault="00344D57" w:rsidP="00344D57">
            <w:pPr>
              <w:widowControl w:val="0"/>
              <w:autoSpaceDE w:val="0"/>
              <w:autoSpaceDN w:val="0"/>
              <w:jc w:val="center"/>
              <w:rPr>
                <w:sz w:val="24"/>
                <w:szCs w:val="24"/>
              </w:rPr>
            </w:pPr>
            <w:r w:rsidRPr="00C73475">
              <w:rPr>
                <w:sz w:val="24"/>
                <w:szCs w:val="24"/>
              </w:rPr>
              <w:t>15</w:t>
            </w:r>
          </w:p>
        </w:tc>
        <w:tc>
          <w:tcPr>
            <w:tcW w:w="5320" w:type="dxa"/>
          </w:tcPr>
          <w:p w:rsidR="00344D57" w:rsidRPr="00C73475" w:rsidRDefault="00344D57" w:rsidP="00344D57">
            <w:pPr>
              <w:widowControl w:val="0"/>
              <w:autoSpaceDE w:val="0"/>
              <w:autoSpaceDN w:val="0"/>
              <w:rPr>
                <w:sz w:val="24"/>
                <w:szCs w:val="24"/>
              </w:rPr>
            </w:pPr>
            <w:r w:rsidRPr="00C73475">
              <w:rPr>
                <w:sz w:val="24"/>
                <w:szCs w:val="24"/>
              </w:rPr>
              <w:t>Ожидаемый конечный результат осуществления капитальных вложений</w:t>
            </w:r>
            <w:r w:rsidR="0056644D" w:rsidRPr="00C73475">
              <w:rPr>
                <w:sz w:val="24"/>
                <w:szCs w:val="24"/>
              </w:rPr>
              <w:t xml:space="preserve"> в </w:t>
            </w:r>
            <w:r w:rsidRPr="00C73475">
              <w:rPr>
                <w:sz w:val="24"/>
                <w:szCs w:val="24"/>
              </w:rPr>
              <w:t>объект по годам осуществления капитальных вложений</w:t>
            </w:r>
          </w:p>
        </w:tc>
        <w:tc>
          <w:tcPr>
            <w:tcW w:w="2787" w:type="dxa"/>
          </w:tcPr>
          <w:p w:rsidR="00344D57" w:rsidRPr="00C73475" w:rsidRDefault="00344D57" w:rsidP="00344D57">
            <w:pPr>
              <w:widowControl w:val="0"/>
              <w:autoSpaceDE w:val="0"/>
              <w:autoSpaceDN w:val="0"/>
              <w:jc w:val="center"/>
              <w:rPr>
                <w:sz w:val="24"/>
                <w:szCs w:val="24"/>
              </w:rPr>
            </w:pPr>
            <w:r w:rsidRPr="00C73475">
              <w:rPr>
                <w:sz w:val="24"/>
                <w:szCs w:val="24"/>
              </w:rPr>
              <w:t>ед. изм.</w:t>
            </w:r>
          </w:p>
        </w:tc>
        <w:tc>
          <w:tcPr>
            <w:tcW w:w="3261" w:type="dxa"/>
          </w:tcPr>
          <w:p w:rsidR="00344D57" w:rsidRPr="00C73475" w:rsidRDefault="00344D57" w:rsidP="00344D57">
            <w:pPr>
              <w:widowControl w:val="0"/>
              <w:autoSpaceDE w:val="0"/>
              <w:autoSpaceDN w:val="0"/>
              <w:jc w:val="center"/>
              <w:rPr>
                <w:sz w:val="24"/>
                <w:szCs w:val="24"/>
              </w:rPr>
            </w:pPr>
            <w:r w:rsidRPr="00C73475">
              <w:rPr>
                <w:sz w:val="24"/>
                <w:szCs w:val="24"/>
              </w:rPr>
              <w:t>значение</w:t>
            </w:r>
          </w:p>
        </w:tc>
        <w:tc>
          <w:tcPr>
            <w:tcW w:w="2740" w:type="dxa"/>
          </w:tcPr>
          <w:p w:rsidR="00344D57" w:rsidRPr="00C73475" w:rsidRDefault="00344D57" w:rsidP="00344D57">
            <w:pPr>
              <w:widowControl w:val="0"/>
              <w:autoSpaceDE w:val="0"/>
              <w:autoSpaceDN w:val="0"/>
              <w:jc w:val="center"/>
              <w:rPr>
                <w:sz w:val="24"/>
                <w:szCs w:val="24"/>
              </w:rPr>
            </w:pPr>
            <w:r w:rsidRPr="00C73475">
              <w:rPr>
                <w:sz w:val="24"/>
                <w:szCs w:val="24"/>
              </w:rPr>
              <w:t>год реализации</w:t>
            </w:r>
          </w:p>
        </w:tc>
      </w:tr>
      <w:tr w:rsidR="00344D57" w:rsidRPr="00C73475" w:rsidTr="00344D57">
        <w:trPr>
          <w:trHeight w:val="20"/>
        </w:trPr>
        <w:tc>
          <w:tcPr>
            <w:tcW w:w="838" w:type="dxa"/>
            <w:vMerge/>
          </w:tcPr>
          <w:p w:rsidR="00344D57" w:rsidRPr="00C73475" w:rsidRDefault="00344D57" w:rsidP="00344D57">
            <w:pPr>
              <w:widowControl w:val="0"/>
              <w:autoSpaceDE w:val="0"/>
              <w:autoSpaceDN w:val="0"/>
              <w:rPr>
                <w:sz w:val="24"/>
                <w:szCs w:val="24"/>
              </w:rPr>
            </w:pPr>
          </w:p>
        </w:tc>
        <w:tc>
          <w:tcPr>
            <w:tcW w:w="5320" w:type="dxa"/>
          </w:tcPr>
          <w:p w:rsidR="00344D57" w:rsidRPr="00C73475" w:rsidRDefault="00344D57" w:rsidP="00344D57">
            <w:pPr>
              <w:widowControl w:val="0"/>
              <w:autoSpaceDE w:val="0"/>
              <w:autoSpaceDN w:val="0"/>
              <w:rPr>
                <w:sz w:val="24"/>
                <w:szCs w:val="24"/>
              </w:rPr>
            </w:pPr>
            <w:r w:rsidRPr="00C73475">
              <w:rPr>
                <w:sz w:val="24"/>
                <w:szCs w:val="24"/>
              </w:rPr>
              <w:t xml:space="preserve">разработанная проектная документация на строительство спортивной площадки МАОУ </w:t>
            </w:r>
            <w:r w:rsidR="00BC117D" w:rsidRPr="00C73475">
              <w:rPr>
                <w:sz w:val="24"/>
                <w:szCs w:val="24"/>
              </w:rPr>
              <w:t>«</w:t>
            </w:r>
            <w:r w:rsidRPr="00C73475">
              <w:rPr>
                <w:sz w:val="24"/>
                <w:szCs w:val="24"/>
              </w:rPr>
              <w:t>Школа бизнеса и предпринимательства</w:t>
            </w:r>
            <w:r w:rsidR="00BC117D" w:rsidRPr="00C73475">
              <w:rPr>
                <w:sz w:val="24"/>
                <w:szCs w:val="24"/>
              </w:rPr>
              <w:t>»</w:t>
            </w:r>
            <w:r w:rsidRPr="00C73475">
              <w:rPr>
                <w:sz w:val="24"/>
                <w:szCs w:val="24"/>
              </w:rPr>
              <w:t xml:space="preserve"> г. Перми</w:t>
            </w:r>
          </w:p>
        </w:tc>
        <w:tc>
          <w:tcPr>
            <w:tcW w:w="2787" w:type="dxa"/>
          </w:tcPr>
          <w:p w:rsidR="00344D57" w:rsidRPr="00C73475" w:rsidRDefault="00344D57" w:rsidP="00344D57">
            <w:pPr>
              <w:widowControl w:val="0"/>
              <w:autoSpaceDE w:val="0"/>
              <w:autoSpaceDN w:val="0"/>
              <w:jc w:val="center"/>
              <w:rPr>
                <w:sz w:val="24"/>
                <w:szCs w:val="24"/>
              </w:rPr>
            </w:pPr>
            <w:r w:rsidRPr="00C73475">
              <w:rPr>
                <w:sz w:val="24"/>
                <w:szCs w:val="24"/>
              </w:rPr>
              <w:t>ед.</w:t>
            </w:r>
          </w:p>
        </w:tc>
        <w:tc>
          <w:tcPr>
            <w:tcW w:w="3261" w:type="dxa"/>
          </w:tcPr>
          <w:p w:rsidR="00344D57" w:rsidRPr="00C73475" w:rsidRDefault="00344D57" w:rsidP="00344D57">
            <w:pPr>
              <w:widowControl w:val="0"/>
              <w:autoSpaceDE w:val="0"/>
              <w:autoSpaceDN w:val="0"/>
              <w:jc w:val="center"/>
              <w:rPr>
                <w:sz w:val="24"/>
                <w:szCs w:val="24"/>
              </w:rPr>
            </w:pPr>
            <w:r w:rsidRPr="00C73475">
              <w:rPr>
                <w:sz w:val="24"/>
                <w:szCs w:val="24"/>
              </w:rPr>
              <w:t>1</w:t>
            </w:r>
          </w:p>
        </w:tc>
        <w:tc>
          <w:tcPr>
            <w:tcW w:w="2740" w:type="dxa"/>
          </w:tcPr>
          <w:p w:rsidR="00344D57" w:rsidRPr="00C73475" w:rsidRDefault="00344D57" w:rsidP="00344D57">
            <w:pPr>
              <w:widowControl w:val="0"/>
              <w:autoSpaceDE w:val="0"/>
              <w:autoSpaceDN w:val="0"/>
              <w:jc w:val="center"/>
              <w:rPr>
                <w:sz w:val="24"/>
                <w:szCs w:val="24"/>
              </w:rPr>
            </w:pPr>
            <w:r w:rsidRPr="00C73475">
              <w:rPr>
                <w:sz w:val="24"/>
                <w:szCs w:val="24"/>
              </w:rPr>
              <w:t>2020</w:t>
            </w:r>
          </w:p>
        </w:tc>
      </w:tr>
      <w:tr w:rsidR="00344D57" w:rsidRPr="00C73475" w:rsidTr="00344D57">
        <w:trPr>
          <w:trHeight w:val="20"/>
        </w:trPr>
        <w:tc>
          <w:tcPr>
            <w:tcW w:w="838" w:type="dxa"/>
            <w:vMerge/>
          </w:tcPr>
          <w:p w:rsidR="00344D57" w:rsidRPr="00C73475" w:rsidRDefault="00344D57" w:rsidP="00344D57">
            <w:pPr>
              <w:widowControl w:val="0"/>
              <w:autoSpaceDE w:val="0"/>
              <w:autoSpaceDN w:val="0"/>
              <w:rPr>
                <w:sz w:val="24"/>
                <w:szCs w:val="24"/>
              </w:rPr>
            </w:pPr>
          </w:p>
        </w:tc>
        <w:tc>
          <w:tcPr>
            <w:tcW w:w="5320" w:type="dxa"/>
          </w:tcPr>
          <w:p w:rsidR="00344D57" w:rsidRPr="00C73475" w:rsidRDefault="00344D57" w:rsidP="00344D57">
            <w:pPr>
              <w:widowControl w:val="0"/>
              <w:autoSpaceDE w:val="0"/>
              <w:autoSpaceDN w:val="0"/>
              <w:rPr>
                <w:sz w:val="24"/>
                <w:szCs w:val="24"/>
              </w:rPr>
            </w:pPr>
            <w:r w:rsidRPr="00C73475">
              <w:rPr>
                <w:sz w:val="24"/>
                <w:szCs w:val="24"/>
              </w:rPr>
              <w:t xml:space="preserve">откорректированные результаты инженерных изысканий по объекту: </w:t>
            </w:r>
            <w:r w:rsidR="00BC117D" w:rsidRPr="00C73475">
              <w:rPr>
                <w:sz w:val="24"/>
                <w:szCs w:val="24"/>
              </w:rPr>
              <w:t>«</w:t>
            </w:r>
            <w:r w:rsidRPr="00C73475">
              <w:rPr>
                <w:sz w:val="24"/>
                <w:szCs w:val="24"/>
              </w:rPr>
              <w:t xml:space="preserve">Спортивная площадка МАОУ </w:t>
            </w:r>
            <w:r w:rsidR="00BC117D" w:rsidRPr="00C73475">
              <w:rPr>
                <w:sz w:val="24"/>
                <w:szCs w:val="24"/>
              </w:rPr>
              <w:t>«</w:t>
            </w:r>
            <w:r w:rsidRPr="00C73475">
              <w:rPr>
                <w:sz w:val="24"/>
                <w:szCs w:val="24"/>
              </w:rPr>
              <w:t>Школа бизнеса и предпринимательства</w:t>
            </w:r>
            <w:r w:rsidR="00BC117D" w:rsidRPr="00C73475">
              <w:rPr>
                <w:sz w:val="24"/>
                <w:szCs w:val="24"/>
              </w:rPr>
              <w:t>»</w:t>
            </w:r>
            <w:r w:rsidRPr="00C73475">
              <w:rPr>
                <w:sz w:val="24"/>
                <w:szCs w:val="24"/>
              </w:rPr>
              <w:t xml:space="preserve"> г. Перми по ул. Инженерная, 5</w:t>
            </w:r>
            <w:r w:rsidR="00BC117D" w:rsidRPr="00C73475">
              <w:rPr>
                <w:sz w:val="24"/>
                <w:szCs w:val="24"/>
              </w:rPr>
              <w:t>»</w:t>
            </w:r>
          </w:p>
        </w:tc>
        <w:tc>
          <w:tcPr>
            <w:tcW w:w="2787" w:type="dxa"/>
          </w:tcPr>
          <w:p w:rsidR="00344D57" w:rsidRPr="00C73475" w:rsidRDefault="00344D57" w:rsidP="00344D57">
            <w:pPr>
              <w:widowControl w:val="0"/>
              <w:autoSpaceDE w:val="0"/>
              <w:autoSpaceDN w:val="0"/>
              <w:jc w:val="center"/>
              <w:rPr>
                <w:sz w:val="24"/>
                <w:szCs w:val="24"/>
              </w:rPr>
            </w:pPr>
            <w:r w:rsidRPr="00C73475">
              <w:rPr>
                <w:sz w:val="24"/>
                <w:szCs w:val="24"/>
              </w:rPr>
              <w:t>ед.</w:t>
            </w:r>
          </w:p>
        </w:tc>
        <w:tc>
          <w:tcPr>
            <w:tcW w:w="3261" w:type="dxa"/>
          </w:tcPr>
          <w:p w:rsidR="00344D57" w:rsidRPr="00C73475" w:rsidRDefault="00344D57" w:rsidP="00344D57">
            <w:pPr>
              <w:widowControl w:val="0"/>
              <w:autoSpaceDE w:val="0"/>
              <w:autoSpaceDN w:val="0"/>
              <w:jc w:val="center"/>
              <w:rPr>
                <w:sz w:val="24"/>
                <w:szCs w:val="24"/>
              </w:rPr>
            </w:pPr>
            <w:r w:rsidRPr="00C73475">
              <w:rPr>
                <w:sz w:val="24"/>
                <w:szCs w:val="24"/>
              </w:rPr>
              <w:t>1</w:t>
            </w:r>
          </w:p>
        </w:tc>
        <w:tc>
          <w:tcPr>
            <w:tcW w:w="2740" w:type="dxa"/>
          </w:tcPr>
          <w:p w:rsidR="00344D57" w:rsidRPr="00C73475" w:rsidRDefault="00344D57" w:rsidP="00344D57">
            <w:pPr>
              <w:widowControl w:val="0"/>
              <w:autoSpaceDE w:val="0"/>
              <w:autoSpaceDN w:val="0"/>
              <w:jc w:val="center"/>
              <w:rPr>
                <w:sz w:val="24"/>
                <w:szCs w:val="24"/>
              </w:rPr>
            </w:pPr>
            <w:r w:rsidRPr="00C73475">
              <w:rPr>
                <w:sz w:val="24"/>
                <w:szCs w:val="24"/>
              </w:rPr>
              <w:t>2022</w:t>
            </w:r>
          </w:p>
        </w:tc>
      </w:tr>
      <w:tr w:rsidR="00344D57" w:rsidRPr="00C73475" w:rsidTr="00344D57">
        <w:trPr>
          <w:trHeight w:val="20"/>
        </w:trPr>
        <w:tc>
          <w:tcPr>
            <w:tcW w:w="838" w:type="dxa"/>
            <w:vMerge/>
          </w:tcPr>
          <w:p w:rsidR="00344D57" w:rsidRPr="00C73475" w:rsidRDefault="00344D57" w:rsidP="00344D57">
            <w:pPr>
              <w:widowControl w:val="0"/>
              <w:autoSpaceDE w:val="0"/>
              <w:autoSpaceDN w:val="0"/>
              <w:rPr>
                <w:sz w:val="24"/>
                <w:szCs w:val="24"/>
              </w:rPr>
            </w:pPr>
          </w:p>
        </w:tc>
        <w:tc>
          <w:tcPr>
            <w:tcW w:w="5320" w:type="dxa"/>
          </w:tcPr>
          <w:p w:rsidR="00344D57" w:rsidRPr="00C73475" w:rsidRDefault="00344D57" w:rsidP="00344D57">
            <w:pPr>
              <w:widowControl w:val="0"/>
              <w:autoSpaceDE w:val="0"/>
              <w:autoSpaceDN w:val="0"/>
              <w:rPr>
                <w:sz w:val="24"/>
                <w:szCs w:val="24"/>
              </w:rPr>
            </w:pPr>
            <w:r w:rsidRPr="00C73475">
              <w:rPr>
                <w:sz w:val="24"/>
                <w:szCs w:val="24"/>
              </w:rPr>
              <w:t xml:space="preserve">откорректированная проектно-сметная документация по объекту: </w:t>
            </w:r>
            <w:r w:rsidR="00BC117D" w:rsidRPr="00C73475">
              <w:rPr>
                <w:sz w:val="24"/>
                <w:szCs w:val="24"/>
              </w:rPr>
              <w:t>«</w:t>
            </w:r>
            <w:r w:rsidRPr="00C73475">
              <w:rPr>
                <w:sz w:val="24"/>
                <w:szCs w:val="24"/>
              </w:rPr>
              <w:t xml:space="preserve">Спортивная площадка МАОУ </w:t>
            </w:r>
            <w:r w:rsidR="00BC117D" w:rsidRPr="00C73475">
              <w:rPr>
                <w:sz w:val="24"/>
                <w:szCs w:val="24"/>
              </w:rPr>
              <w:t>«</w:t>
            </w:r>
            <w:r w:rsidRPr="00C73475">
              <w:rPr>
                <w:sz w:val="24"/>
                <w:szCs w:val="24"/>
              </w:rPr>
              <w:t>Школа бизнеса и предпринимательства</w:t>
            </w:r>
            <w:r w:rsidR="00BC117D" w:rsidRPr="00C73475">
              <w:rPr>
                <w:sz w:val="24"/>
                <w:szCs w:val="24"/>
              </w:rPr>
              <w:t>»</w:t>
            </w:r>
            <w:r w:rsidRPr="00C73475">
              <w:rPr>
                <w:sz w:val="24"/>
                <w:szCs w:val="24"/>
              </w:rPr>
              <w:t xml:space="preserve"> г. Перми по ул. Инженерная, 5</w:t>
            </w:r>
            <w:r w:rsidR="00BC117D" w:rsidRPr="00C73475">
              <w:rPr>
                <w:sz w:val="24"/>
                <w:szCs w:val="24"/>
              </w:rPr>
              <w:t>»</w:t>
            </w:r>
          </w:p>
        </w:tc>
        <w:tc>
          <w:tcPr>
            <w:tcW w:w="2787" w:type="dxa"/>
          </w:tcPr>
          <w:p w:rsidR="00344D57" w:rsidRPr="00C73475" w:rsidRDefault="00344D57" w:rsidP="00344D57">
            <w:pPr>
              <w:widowControl w:val="0"/>
              <w:autoSpaceDE w:val="0"/>
              <w:autoSpaceDN w:val="0"/>
              <w:jc w:val="center"/>
              <w:rPr>
                <w:sz w:val="24"/>
                <w:szCs w:val="24"/>
              </w:rPr>
            </w:pPr>
            <w:r w:rsidRPr="00C73475">
              <w:rPr>
                <w:sz w:val="24"/>
                <w:szCs w:val="24"/>
              </w:rPr>
              <w:t>ед.</w:t>
            </w:r>
          </w:p>
        </w:tc>
        <w:tc>
          <w:tcPr>
            <w:tcW w:w="3261" w:type="dxa"/>
          </w:tcPr>
          <w:p w:rsidR="00344D57" w:rsidRPr="00C73475" w:rsidRDefault="00344D57" w:rsidP="00344D57">
            <w:pPr>
              <w:widowControl w:val="0"/>
              <w:autoSpaceDE w:val="0"/>
              <w:autoSpaceDN w:val="0"/>
              <w:jc w:val="center"/>
              <w:rPr>
                <w:sz w:val="24"/>
                <w:szCs w:val="24"/>
              </w:rPr>
            </w:pPr>
            <w:r w:rsidRPr="00C73475">
              <w:rPr>
                <w:sz w:val="24"/>
                <w:szCs w:val="24"/>
              </w:rPr>
              <w:t>1</w:t>
            </w:r>
          </w:p>
        </w:tc>
        <w:tc>
          <w:tcPr>
            <w:tcW w:w="2740" w:type="dxa"/>
          </w:tcPr>
          <w:p w:rsidR="00344D57" w:rsidRPr="00C73475" w:rsidRDefault="00344D57" w:rsidP="00344D57">
            <w:pPr>
              <w:widowControl w:val="0"/>
              <w:autoSpaceDE w:val="0"/>
              <w:autoSpaceDN w:val="0"/>
              <w:jc w:val="center"/>
              <w:rPr>
                <w:sz w:val="24"/>
                <w:szCs w:val="24"/>
              </w:rPr>
            </w:pPr>
            <w:r w:rsidRPr="00C73475">
              <w:rPr>
                <w:sz w:val="24"/>
                <w:szCs w:val="24"/>
              </w:rPr>
              <w:t>2022</w:t>
            </w:r>
          </w:p>
        </w:tc>
      </w:tr>
      <w:tr w:rsidR="00344D57" w:rsidRPr="00C73475" w:rsidTr="00344D57">
        <w:trPr>
          <w:trHeight w:val="20"/>
        </w:trPr>
        <w:tc>
          <w:tcPr>
            <w:tcW w:w="838" w:type="dxa"/>
            <w:vMerge/>
          </w:tcPr>
          <w:p w:rsidR="00344D57" w:rsidRPr="00C73475" w:rsidRDefault="00344D57" w:rsidP="00344D57">
            <w:pPr>
              <w:widowControl w:val="0"/>
              <w:autoSpaceDE w:val="0"/>
              <w:autoSpaceDN w:val="0"/>
              <w:rPr>
                <w:sz w:val="24"/>
                <w:szCs w:val="24"/>
              </w:rPr>
            </w:pPr>
          </w:p>
        </w:tc>
        <w:tc>
          <w:tcPr>
            <w:tcW w:w="5320" w:type="dxa"/>
          </w:tcPr>
          <w:p w:rsidR="00344D57" w:rsidRPr="00C73475" w:rsidRDefault="00344D57" w:rsidP="00344D57">
            <w:pPr>
              <w:widowControl w:val="0"/>
              <w:autoSpaceDE w:val="0"/>
              <w:autoSpaceDN w:val="0"/>
              <w:rPr>
                <w:sz w:val="24"/>
                <w:szCs w:val="24"/>
              </w:rPr>
            </w:pPr>
            <w:r w:rsidRPr="00C73475">
              <w:rPr>
                <w:sz w:val="24"/>
                <w:szCs w:val="24"/>
              </w:rPr>
              <w:t xml:space="preserve">выполненные СМР на строительство спортивной площадки МАОУ </w:t>
            </w:r>
            <w:r w:rsidR="00BC117D" w:rsidRPr="00C73475">
              <w:rPr>
                <w:sz w:val="24"/>
                <w:szCs w:val="24"/>
              </w:rPr>
              <w:t>«</w:t>
            </w:r>
            <w:r w:rsidRPr="00C73475">
              <w:rPr>
                <w:sz w:val="24"/>
                <w:szCs w:val="24"/>
              </w:rPr>
              <w:t>Школа бизнеса и предпринимательства</w:t>
            </w:r>
            <w:r w:rsidR="00BC117D" w:rsidRPr="00C73475">
              <w:rPr>
                <w:sz w:val="24"/>
                <w:szCs w:val="24"/>
              </w:rPr>
              <w:t>»</w:t>
            </w:r>
            <w:r w:rsidRPr="00C73475">
              <w:rPr>
                <w:sz w:val="24"/>
                <w:szCs w:val="24"/>
              </w:rPr>
              <w:t xml:space="preserve"> г. Перми</w:t>
            </w:r>
          </w:p>
        </w:tc>
        <w:tc>
          <w:tcPr>
            <w:tcW w:w="2787" w:type="dxa"/>
          </w:tcPr>
          <w:p w:rsidR="00344D57" w:rsidRPr="00C73475" w:rsidRDefault="00344D57" w:rsidP="00344D57">
            <w:pPr>
              <w:widowControl w:val="0"/>
              <w:autoSpaceDE w:val="0"/>
              <w:autoSpaceDN w:val="0"/>
              <w:jc w:val="center"/>
              <w:rPr>
                <w:sz w:val="24"/>
                <w:szCs w:val="24"/>
              </w:rPr>
            </w:pPr>
            <w:r w:rsidRPr="00C73475">
              <w:rPr>
                <w:sz w:val="24"/>
                <w:szCs w:val="24"/>
              </w:rPr>
              <w:t>ед.</w:t>
            </w:r>
          </w:p>
        </w:tc>
        <w:tc>
          <w:tcPr>
            <w:tcW w:w="3261" w:type="dxa"/>
          </w:tcPr>
          <w:p w:rsidR="00344D57" w:rsidRPr="00C73475" w:rsidRDefault="00344D57" w:rsidP="00344D57">
            <w:pPr>
              <w:widowControl w:val="0"/>
              <w:autoSpaceDE w:val="0"/>
              <w:autoSpaceDN w:val="0"/>
              <w:jc w:val="center"/>
              <w:rPr>
                <w:sz w:val="24"/>
                <w:szCs w:val="24"/>
              </w:rPr>
            </w:pPr>
            <w:r w:rsidRPr="00C73475">
              <w:rPr>
                <w:sz w:val="24"/>
                <w:szCs w:val="24"/>
              </w:rPr>
              <w:t>1</w:t>
            </w:r>
          </w:p>
        </w:tc>
        <w:tc>
          <w:tcPr>
            <w:tcW w:w="2740" w:type="dxa"/>
          </w:tcPr>
          <w:p w:rsidR="00344D57" w:rsidRPr="00C73475" w:rsidRDefault="00344D57" w:rsidP="00344D57">
            <w:pPr>
              <w:widowControl w:val="0"/>
              <w:autoSpaceDE w:val="0"/>
              <w:autoSpaceDN w:val="0"/>
              <w:jc w:val="center"/>
              <w:rPr>
                <w:sz w:val="24"/>
                <w:szCs w:val="24"/>
              </w:rPr>
            </w:pPr>
            <w:r w:rsidRPr="00C73475">
              <w:rPr>
                <w:sz w:val="24"/>
                <w:szCs w:val="24"/>
              </w:rPr>
              <w:t>2022</w:t>
            </w:r>
          </w:p>
        </w:tc>
      </w:tr>
      <w:tr w:rsidR="00344D57" w:rsidRPr="00C73475" w:rsidTr="00344D57">
        <w:trPr>
          <w:trHeight w:val="20"/>
        </w:trPr>
        <w:tc>
          <w:tcPr>
            <w:tcW w:w="838" w:type="dxa"/>
            <w:vMerge/>
          </w:tcPr>
          <w:p w:rsidR="00344D57" w:rsidRPr="00C73475" w:rsidRDefault="00344D57" w:rsidP="00344D57">
            <w:pPr>
              <w:widowControl w:val="0"/>
              <w:autoSpaceDE w:val="0"/>
              <w:autoSpaceDN w:val="0"/>
              <w:rPr>
                <w:sz w:val="24"/>
                <w:szCs w:val="24"/>
              </w:rPr>
            </w:pPr>
          </w:p>
        </w:tc>
        <w:tc>
          <w:tcPr>
            <w:tcW w:w="5320" w:type="dxa"/>
          </w:tcPr>
          <w:p w:rsidR="00344D57" w:rsidRPr="00C73475" w:rsidRDefault="00344D57" w:rsidP="00344D57">
            <w:pPr>
              <w:widowControl w:val="0"/>
              <w:autoSpaceDE w:val="0"/>
              <w:autoSpaceDN w:val="0"/>
              <w:rPr>
                <w:sz w:val="24"/>
                <w:szCs w:val="24"/>
              </w:rPr>
            </w:pPr>
            <w:r w:rsidRPr="00C73475">
              <w:rPr>
                <w:sz w:val="24"/>
                <w:szCs w:val="24"/>
              </w:rPr>
              <w:t>введенная</w:t>
            </w:r>
            <w:r w:rsidR="0056644D" w:rsidRPr="00C73475">
              <w:rPr>
                <w:sz w:val="24"/>
                <w:szCs w:val="24"/>
              </w:rPr>
              <w:t xml:space="preserve"> в </w:t>
            </w:r>
            <w:r w:rsidRPr="00C73475">
              <w:rPr>
                <w:sz w:val="24"/>
                <w:szCs w:val="24"/>
              </w:rPr>
              <w:t xml:space="preserve">эксплуатацию спортивная площадка МАОУ </w:t>
            </w:r>
            <w:r w:rsidR="00BC117D" w:rsidRPr="00C73475">
              <w:rPr>
                <w:sz w:val="24"/>
                <w:szCs w:val="24"/>
              </w:rPr>
              <w:t>«</w:t>
            </w:r>
            <w:r w:rsidRPr="00C73475">
              <w:rPr>
                <w:sz w:val="24"/>
                <w:szCs w:val="24"/>
              </w:rPr>
              <w:t>Школа бизнеса и предпринимательства</w:t>
            </w:r>
            <w:r w:rsidR="00BC117D" w:rsidRPr="00C73475">
              <w:rPr>
                <w:sz w:val="24"/>
                <w:szCs w:val="24"/>
              </w:rPr>
              <w:t>»</w:t>
            </w:r>
            <w:r w:rsidRPr="00C73475">
              <w:rPr>
                <w:sz w:val="24"/>
                <w:szCs w:val="24"/>
              </w:rPr>
              <w:t xml:space="preserve"> г. Перми</w:t>
            </w:r>
          </w:p>
        </w:tc>
        <w:tc>
          <w:tcPr>
            <w:tcW w:w="2787" w:type="dxa"/>
          </w:tcPr>
          <w:p w:rsidR="00344D57" w:rsidRPr="00C73475" w:rsidRDefault="00344D57" w:rsidP="00344D57">
            <w:pPr>
              <w:widowControl w:val="0"/>
              <w:autoSpaceDE w:val="0"/>
              <w:autoSpaceDN w:val="0"/>
              <w:jc w:val="center"/>
              <w:rPr>
                <w:sz w:val="24"/>
                <w:szCs w:val="24"/>
              </w:rPr>
            </w:pPr>
            <w:r w:rsidRPr="00C73475">
              <w:rPr>
                <w:sz w:val="24"/>
                <w:szCs w:val="24"/>
              </w:rPr>
              <w:t>ед.</w:t>
            </w:r>
          </w:p>
        </w:tc>
        <w:tc>
          <w:tcPr>
            <w:tcW w:w="3261" w:type="dxa"/>
          </w:tcPr>
          <w:p w:rsidR="00344D57" w:rsidRPr="00C73475" w:rsidRDefault="00344D57" w:rsidP="00344D57">
            <w:pPr>
              <w:widowControl w:val="0"/>
              <w:autoSpaceDE w:val="0"/>
              <w:autoSpaceDN w:val="0"/>
              <w:jc w:val="center"/>
              <w:rPr>
                <w:sz w:val="24"/>
                <w:szCs w:val="24"/>
              </w:rPr>
            </w:pPr>
            <w:r w:rsidRPr="00C73475">
              <w:rPr>
                <w:sz w:val="24"/>
                <w:szCs w:val="24"/>
              </w:rPr>
              <w:t>1</w:t>
            </w:r>
          </w:p>
        </w:tc>
        <w:tc>
          <w:tcPr>
            <w:tcW w:w="2740" w:type="dxa"/>
          </w:tcPr>
          <w:p w:rsidR="00344D57" w:rsidRPr="00C73475" w:rsidRDefault="00344D57" w:rsidP="00344D57">
            <w:pPr>
              <w:widowControl w:val="0"/>
              <w:autoSpaceDE w:val="0"/>
              <w:autoSpaceDN w:val="0"/>
              <w:jc w:val="center"/>
              <w:rPr>
                <w:sz w:val="24"/>
                <w:szCs w:val="24"/>
              </w:rPr>
            </w:pPr>
            <w:r w:rsidRPr="00C73475">
              <w:rPr>
                <w:sz w:val="24"/>
                <w:szCs w:val="24"/>
              </w:rPr>
              <w:t>202</w:t>
            </w:r>
            <w:r w:rsidR="00874B53" w:rsidRPr="00C73475">
              <w:rPr>
                <w:sz w:val="24"/>
                <w:szCs w:val="24"/>
              </w:rPr>
              <w:t>3</w:t>
            </w:r>
          </w:p>
        </w:tc>
      </w:tr>
      <w:tr w:rsidR="00344D57" w:rsidRPr="00C73475" w:rsidTr="00344D57">
        <w:trPr>
          <w:trHeight w:val="20"/>
        </w:trPr>
        <w:tc>
          <w:tcPr>
            <w:tcW w:w="838" w:type="dxa"/>
          </w:tcPr>
          <w:p w:rsidR="00344D57" w:rsidRPr="00C73475" w:rsidRDefault="00344D57" w:rsidP="00344D57">
            <w:pPr>
              <w:widowControl w:val="0"/>
              <w:autoSpaceDE w:val="0"/>
              <w:autoSpaceDN w:val="0"/>
              <w:jc w:val="center"/>
              <w:rPr>
                <w:sz w:val="24"/>
                <w:szCs w:val="24"/>
              </w:rPr>
            </w:pPr>
            <w:r w:rsidRPr="00C73475">
              <w:rPr>
                <w:sz w:val="24"/>
                <w:szCs w:val="24"/>
              </w:rPr>
              <w:t>16</w:t>
            </w:r>
          </w:p>
        </w:tc>
        <w:tc>
          <w:tcPr>
            <w:tcW w:w="5320" w:type="dxa"/>
          </w:tcPr>
          <w:p w:rsidR="00344D57" w:rsidRPr="00C73475" w:rsidRDefault="00344D57" w:rsidP="00344D57">
            <w:pPr>
              <w:widowControl w:val="0"/>
              <w:autoSpaceDE w:val="0"/>
              <w:autoSpaceDN w:val="0"/>
              <w:rPr>
                <w:sz w:val="24"/>
                <w:szCs w:val="24"/>
              </w:rPr>
            </w:pPr>
            <w:r w:rsidRPr="00C73475">
              <w:rPr>
                <w:sz w:val="24"/>
                <w:szCs w:val="24"/>
              </w:rPr>
              <w:t>Проектная документация, и (или) результаты инженерных изысканий, и (или) заключение о проверке достоверности определения сметной стоимости объекта капитального строительства</w:t>
            </w:r>
          </w:p>
        </w:tc>
        <w:tc>
          <w:tcPr>
            <w:tcW w:w="8788" w:type="dxa"/>
            <w:gridSpan w:val="3"/>
          </w:tcPr>
          <w:p w:rsidR="00344D57" w:rsidRPr="00C73475" w:rsidRDefault="00344D57" w:rsidP="00344D57">
            <w:pPr>
              <w:widowControl w:val="0"/>
              <w:autoSpaceDE w:val="0"/>
              <w:autoSpaceDN w:val="0"/>
              <w:rPr>
                <w:sz w:val="24"/>
                <w:szCs w:val="24"/>
              </w:rPr>
            </w:pPr>
            <w:r w:rsidRPr="00C73475">
              <w:rPr>
                <w:sz w:val="24"/>
                <w:szCs w:val="24"/>
              </w:rPr>
              <w:t>положительное заключение экспертизы</w:t>
            </w:r>
          </w:p>
        </w:tc>
      </w:tr>
      <w:tr w:rsidR="00344D57" w:rsidRPr="00C73475" w:rsidTr="00344D57">
        <w:trPr>
          <w:trHeight w:val="20"/>
        </w:trPr>
        <w:tc>
          <w:tcPr>
            <w:tcW w:w="838" w:type="dxa"/>
          </w:tcPr>
          <w:p w:rsidR="00344D57" w:rsidRPr="00C73475" w:rsidRDefault="00344D57" w:rsidP="00344D57">
            <w:pPr>
              <w:widowControl w:val="0"/>
              <w:autoSpaceDE w:val="0"/>
              <w:autoSpaceDN w:val="0"/>
              <w:jc w:val="center"/>
              <w:rPr>
                <w:sz w:val="24"/>
                <w:szCs w:val="24"/>
              </w:rPr>
            </w:pPr>
            <w:r w:rsidRPr="00C73475">
              <w:rPr>
                <w:sz w:val="24"/>
                <w:szCs w:val="24"/>
              </w:rPr>
              <w:t>17</w:t>
            </w:r>
          </w:p>
        </w:tc>
        <w:tc>
          <w:tcPr>
            <w:tcW w:w="5320" w:type="dxa"/>
          </w:tcPr>
          <w:p w:rsidR="00344D57" w:rsidRPr="00C73475" w:rsidRDefault="00344D57" w:rsidP="00344D57">
            <w:pPr>
              <w:widowControl w:val="0"/>
              <w:autoSpaceDE w:val="0"/>
              <w:autoSpaceDN w:val="0"/>
              <w:rPr>
                <w:sz w:val="24"/>
                <w:szCs w:val="24"/>
              </w:rPr>
            </w:pPr>
            <w:r w:rsidRPr="00C73475">
              <w:rPr>
                <w:sz w:val="24"/>
                <w:szCs w:val="24"/>
              </w:rPr>
              <w:t>Протокол инвестиционной комиссии</w:t>
            </w:r>
          </w:p>
        </w:tc>
        <w:tc>
          <w:tcPr>
            <w:tcW w:w="8788" w:type="dxa"/>
            <w:gridSpan w:val="3"/>
          </w:tcPr>
          <w:p w:rsidR="00344D57" w:rsidRPr="00C73475" w:rsidRDefault="00344D57" w:rsidP="00344D57">
            <w:pPr>
              <w:widowControl w:val="0"/>
              <w:autoSpaceDE w:val="0"/>
              <w:autoSpaceDN w:val="0"/>
              <w:rPr>
                <w:sz w:val="24"/>
                <w:szCs w:val="24"/>
              </w:rPr>
            </w:pPr>
            <w:r w:rsidRPr="00C73475">
              <w:rPr>
                <w:sz w:val="24"/>
                <w:szCs w:val="24"/>
              </w:rPr>
              <w:t xml:space="preserve">протокол от 12 октября 2018 г. </w:t>
            </w:r>
            <w:r w:rsidR="008D2970" w:rsidRPr="00C73475">
              <w:rPr>
                <w:sz w:val="24"/>
                <w:szCs w:val="24"/>
              </w:rPr>
              <w:t>№</w:t>
            </w:r>
            <w:r w:rsidRPr="00C73475">
              <w:rPr>
                <w:sz w:val="24"/>
                <w:szCs w:val="24"/>
              </w:rPr>
              <w:t xml:space="preserve"> 10</w:t>
            </w:r>
          </w:p>
        </w:tc>
      </w:tr>
      <w:tr w:rsidR="00344D57" w:rsidRPr="00C73475" w:rsidTr="00344D57">
        <w:trPr>
          <w:trHeight w:val="20"/>
        </w:trPr>
        <w:tc>
          <w:tcPr>
            <w:tcW w:w="838" w:type="dxa"/>
          </w:tcPr>
          <w:p w:rsidR="00344D57" w:rsidRPr="00C73475" w:rsidRDefault="00344D57" w:rsidP="00344D57">
            <w:pPr>
              <w:widowControl w:val="0"/>
              <w:autoSpaceDE w:val="0"/>
              <w:autoSpaceDN w:val="0"/>
              <w:jc w:val="center"/>
              <w:rPr>
                <w:sz w:val="24"/>
                <w:szCs w:val="24"/>
              </w:rPr>
            </w:pPr>
            <w:r w:rsidRPr="00C73475">
              <w:rPr>
                <w:sz w:val="24"/>
                <w:szCs w:val="24"/>
              </w:rPr>
              <w:t>18</w:t>
            </w:r>
          </w:p>
        </w:tc>
        <w:tc>
          <w:tcPr>
            <w:tcW w:w="5320" w:type="dxa"/>
          </w:tcPr>
          <w:p w:rsidR="00344D57" w:rsidRPr="00C73475" w:rsidRDefault="00344D57" w:rsidP="00344D57">
            <w:pPr>
              <w:widowControl w:val="0"/>
              <w:autoSpaceDE w:val="0"/>
              <w:autoSpaceDN w:val="0"/>
              <w:rPr>
                <w:sz w:val="24"/>
                <w:szCs w:val="24"/>
              </w:rPr>
            </w:pPr>
            <w:r w:rsidRPr="00C73475">
              <w:rPr>
                <w:sz w:val="24"/>
                <w:szCs w:val="24"/>
              </w:rPr>
              <w:t>Протокол Бюджетной комиссии</w:t>
            </w:r>
          </w:p>
        </w:tc>
        <w:tc>
          <w:tcPr>
            <w:tcW w:w="8788" w:type="dxa"/>
            <w:gridSpan w:val="3"/>
          </w:tcPr>
          <w:p w:rsidR="00344D57" w:rsidRPr="00C73475" w:rsidRDefault="00344D57" w:rsidP="00344D57">
            <w:pPr>
              <w:widowControl w:val="0"/>
              <w:autoSpaceDE w:val="0"/>
              <w:autoSpaceDN w:val="0"/>
              <w:rPr>
                <w:sz w:val="24"/>
                <w:szCs w:val="24"/>
              </w:rPr>
            </w:pPr>
            <w:r w:rsidRPr="00C73475">
              <w:rPr>
                <w:sz w:val="24"/>
                <w:szCs w:val="24"/>
              </w:rPr>
              <w:t xml:space="preserve">протокол от 23 июля 2021 г. </w:t>
            </w:r>
            <w:r w:rsidR="008D2970" w:rsidRPr="00C73475">
              <w:rPr>
                <w:sz w:val="24"/>
                <w:szCs w:val="24"/>
              </w:rPr>
              <w:t>№</w:t>
            </w:r>
            <w:r w:rsidRPr="00C73475">
              <w:rPr>
                <w:sz w:val="24"/>
                <w:szCs w:val="24"/>
              </w:rPr>
              <w:t xml:space="preserve"> 11-БК</w:t>
            </w:r>
          </w:p>
        </w:tc>
      </w:tr>
      <w:tr w:rsidR="00344D57" w:rsidRPr="00C73475" w:rsidTr="00344D57">
        <w:trPr>
          <w:trHeight w:val="20"/>
        </w:trPr>
        <w:tc>
          <w:tcPr>
            <w:tcW w:w="838" w:type="dxa"/>
            <w:vMerge w:val="restart"/>
          </w:tcPr>
          <w:p w:rsidR="00344D57" w:rsidRPr="00C73475" w:rsidRDefault="00344D57" w:rsidP="00344D57">
            <w:pPr>
              <w:widowControl w:val="0"/>
              <w:autoSpaceDE w:val="0"/>
              <w:autoSpaceDN w:val="0"/>
              <w:jc w:val="center"/>
              <w:rPr>
                <w:sz w:val="24"/>
                <w:szCs w:val="24"/>
              </w:rPr>
            </w:pPr>
            <w:r w:rsidRPr="00C73475">
              <w:rPr>
                <w:sz w:val="24"/>
                <w:szCs w:val="24"/>
              </w:rPr>
              <w:t>19</w:t>
            </w:r>
          </w:p>
        </w:tc>
        <w:tc>
          <w:tcPr>
            <w:tcW w:w="5320" w:type="dxa"/>
            <w:vMerge w:val="restart"/>
          </w:tcPr>
          <w:p w:rsidR="00344D57" w:rsidRPr="00C73475" w:rsidRDefault="00344D57" w:rsidP="00344D57">
            <w:pPr>
              <w:widowControl w:val="0"/>
              <w:autoSpaceDE w:val="0"/>
              <w:autoSpaceDN w:val="0"/>
              <w:rPr>
                <w:sz w:val="24"/>
                <w:szCs w:val="24"/>
              </w:rPr>
            </w:pPr>
            <w:r w:rsidRPr="00C73475">
              <w:rPr>
                <w:sz w:val="24"/>
                <w:szCs w:val="24"/>
              </w:rPr>
              <w:t>Практические действия по осуществлению капи</w:t>
            </w:r>
            <w:r w:rsidRPr="00C73475">
              <w:rPr>
                <w:sz w:val="24"/>
                <w:szCs w:val="24"/>
              </w:rPr>
              <w:lastRenderedPageBreak/>
              <w:t>тальных вложений</w:t>
            </w:r>
            <w:r w:rsidR="0056644D" w:rsidRPr="00C73475">
              <w:rPr>
                <w:sz w:val="24"/>
                <w:szCs w:val="24"/>
              </w:rPr>
              <w:t xml:space="preserve"> в </w:t>
            </w:r>
            <w:r w:rsidRPr="00C73475">
              <w:rPr>
                <w:sz w:val="24"/>
                <w:szCs w:val="24"/>
              </w:rPr>
              <w:t>объект</w:t>
            </w:r>
          </w:p>
        </w:tc>
        <w:tc>
          <w:tcPr>
            <w:tcW w:w="6048" w:type="dxa"/>
            <w:gridSpan w:val="2"/>
          </w:tcPr>
          <w:p w:rsidR="00344D57" w:rsidRPr="00C73475" w:rsidRDefault="00344D57" w:rsidP="00344D57">
            <w:pPr>
              <w:widowControl w:val="0"/>
              <w:autoSpaceDE w:val="0"/>
              <w:autoSpaceDN w:val="0"/>
              <w:jc w:val="center"/>
              <w:rPr>
                <w:sz w:val="24"/>
                <w:szCs w:val="24"/>
              </w:rPr>
            </w:pPr>
            <w:r w:rsidRPr="00C73475">
              <w:rPr>
                <w:sz w:val="24"/>
                <w:szCs w:val="24"/>
              </w:rPr>
              <w:lastRenderedPageBreak/>
              <w:t>мероприятия по осуществлению капитальных вложений</w:t>
            </w:r>
            <w:r w:rsidR="0056644D" w:rsidRPr="00C73475">
              <w:rPr>
                <w:sz w:val="24"/>
                <w:szCs w:val="24"/>
              </w:rPr>
              <w:t xml:space="preserve"> </w:t>
            </w:r>
            <w:r w:rsidR="0056644D" w:rsidRPr="00C73475">
              <w:rPr>
                <w:sz w:val="24"/>
                <w:szCs w:val="24"/>
              </w:rPr>
              <w:lastRenderedPageBreak/>
              <w:t>в </w:t>
            </w:r>
            <w:r w:rsidRPr="00C73475">
              <w:rPr>
                <w:sz w:val="24"/>
                <w:szCs w:val="24"/>
              </w:rPr>
              <w:t>объект</w:t>
            </w:r>
          </w:p>
        </w:tc>
        <w:tc>
          <w:tcPr>
            <w:tcW w:w="2740" w:type="dxa"/>
          </w:tcPr>
          <w:p w:rsidR="00344D57" w:rsidRPr="00C73475" w:rsidRDefault="00344D57" w:rsidP="00344D57">
            <w:pPr>
              <w:widowControl w:val="0"/>
              <w:autoSpaceDE w:val="0"/>
              <w:autoSpaceDN w:val="0"/>
              <w:jc w:val="center"/>
              <w:rPr>
                <w:sz w:val="24"/>
                <w:szCs w:val="24"/>
              </w:rPr>
            </w:pPr>
            <w:r w:rsidRPr="00C73475">
              <w:rPr>
                <w:sz w:val="24"/>
                <w:szCs w:val="24"/>
              </w:rPr>
              <w:lastRenderedPageBreak/>
              <w:t>срок реализации</w:t>
            </w:r>
          </w:p>
        </w:tc>
      </w:tr>
      <w:tr w:rsidR="00344D57" w:rsidRPr="00C73475" w:rsidTr="00344D57">
        <w:trPr>
          <w:trHeight w:val="20"/>
        </w:trPr>
        <w:tc>
          <w:tcPr>
            <w:tcW w:w="838" w:type="dxa"/>
            <w:vMerge/>
          </w:tcPr>
          <w:p w:rsidR="00344D57" w:rsidRPr="00C73475" w:rsidRDefault="00344D57" w:rsidP="00344D57">
            <w:pPr>
              <w:widowControl w:val="0"/>
              <w:autoSpaceDE w:val="0"/>
              <w:autoSpaceDN w:val="0"/>
              <w:rPr>
                <w:sz w:val="24"/>
                <w:szCs w:val="24"/>
              </w:rPr>
            </w:pPr>
          </w:p>
        </w:tc>
        <w:tc>
          <w:tcPr>
            <w:tcW w:w="5320" w:type="dxa"/>
            <w:vMerge/>
          </w:tcPr>
          <w:p w:rsidR="00344D57" w:rsidRPr="00C73475" w:rsidRDefault="00344D57" w:rsidP="00344D57">
            <w:pPr>
              <w:widowControl w:val="0"/>
              <w:autoSpaceDE w:val="0"/>
              <w:autoSpaceDN w:val="0"/>
              <w:rPr>
                <w:sz w:val="24"/>
                <w:szCs w:val="24"/>
              </w:rPr>
            </w:pPr>
          </w:p>
        </w:tc>
        <w:tc>
          <w:tcPr>
            <w:tcW w:w="6048" w:type="dxa"/>
            <w:gridSpan w:val="2"/>
          </w:tcPr>
          <w:p w:rsidR="00344D57" w:rsidRPr="00C73475" w:rsidRDefault="00344D57" w:rsidP="00344D57">
            <w:pPr>
              <w:widowControl w:val="0"/>
              <w:autoSpaceDE w:val="0"/>
              <w:autoSpaceDN w:val="0"/>
              <w:jc w:val="center"/>
              <w:rPr>
                <w:sz w:val="24"/>
                <w:szCs w:val="24"/>
              </w:rPr>
            </w:pPr>
            <w:r w:rsidRPr="00C73475">
              <w:rPr>
                <w:sz w:val="24"/>
                <w:szCs w:val="24"/>
              </w:rPr>
              <w:t xml:space="preserve">разработка проектной документации на строительство спортивной площадки МАОУ </w:t>
            </w:r>
            <w:r w:rsidR="00BC117D" w:rsidRPr="00C73475">
              <w:rPr>
                <w:sz w:val="24"/>
                <w:szCs w:val="24"/>
              </w:rPr>
              <w:t>«</w:t>
            </w:r>
            <w:r w:rsidRPr="00C73475">
              <w:rPr>
                <w:sz w:val="24"/>
                <w:szCs w:val="24"/>
              </w:rPr>
              <w:t>Школа бизнеса и предпринимательства</w:t>
            </w:r>
            <w:r w:rsidR="00BC117D" w:rsidRPr="00C73475">
              <w:rPr>
                <w:sz w:val="24"/>
                <w:szCs w:val="24"/>
              </w:rPr>
              <w:t>»</w:t>
            </w:r>
            <w:r w:rsidRPr="00C73475">
              <w:rPr>
                <w:sz w:val="24"/>
                <w:szCs w:val="24"/>
              </w:rPr>
              <w:t xml:space="preserve"> г. Перми</w:t>
            </w:r>
          </w:p>
        </w:tc>
        <w:tc>
          <w:tcPr>
            <w:tcW w:w="2740" w:type="dxa"/>
          </w:tcPr>
          <w:p w:rsidR="00344D57" w:rsidRPr="00C73475" w:rsidRDefault="00344D57" w:rsidP="00344D57">
            <w:pPr>
              <w:widowControl w:val="0"/>
              <w:autoSpaceDE w:val="0"/>
              <w:autoSpaceDN w:val="0"/>
              <w:jc w:val="center"/>
              <w:rPr>
                <w:sz w:val="24"/>
                <w:szCs w:val="24"/>
              </w:rPr>
            </w:pPr>
            <w:r w:rsidRPr="00C73475">
              <w:rPr>
                <w:sz w:val="24"/>
                <w:szCs w:val="24"/>
              </w:rPr>
              <w:t>2020</w:t>
            </w:r>
          </w:p>
        </w:tc>
      </w:tr>
      <w:tr w:rsidR="00344D57" w:rsidRPr="00C73475" w:rsidTr="00344D57">
        <w:trPr>
          <w:trHeight w:val="20"/>
        </w:trPr>
        <w:tc>
          <w:tcPr>
            <w:tcW w:w="838" w:type="dxa"/>
            <w:vMerge/>
          </w:tcPr>
          <w:p w:rsidR="00344D57" w:rsidRPr="00C73475" w:rsidRDefault="00344D57" w:rsidP="00344D57">
            <w:pPr>
              <w:widowControl w:val="0"/>
              <w:autoSpaceDE w:val="0"/>
              <w:autoSpaceDN w:val="0"/>
              <w:rPr>
                <w:sz w:val="24"/>
                <w:szCs w:val="24"/>
              </w:rPr>
            </w:pPr>
          </w:p>
        </w:tc>
        <w:tc>
          <w:tcPr>
            <w:tcW w:w="5320" w:type="dxa"/>
            <w:vMerge/>
          </w:tcPr>
          <w:p w:rsidR="00344D57" w:rsidRPr="00C73475" w:rsidRDefault="00344D57" w:rsidP="00344D57">
            <w:pPr>
              <w:widowControl w:val="0"/>
              <w:autoSpaceDE w:val="0"/>
              <w:autoSpaceDN w:val="0"/>
              <w:rPr>
                <w:sz w:val="24"/>
                <w:szCs w:val="24"/>
              </w:rPr>
            </w:pPr>
          </w:p>
        </w:tc>
        <w:tc>
          <w:tcPr>
            <w:tcW w:w="6048" w:type="dxa"/>
            <w:gridSpan w:val="2"/>
          </w:tcPr>
          <w:p w:rsidR="00344D57" w:rsidRPr="00C73475" w:rsidRDefault="00344D57" w:rsidP="00344D57">
            <w:pPr>
              <w:widowControl w:val="0"/>
              <w:autoSpaceDE w:val="0"/>
              <w:autoSpaceDN w:val="0"/>
              <w:jc w:val="center"/>
              <w:rPr>
                <w:sz w:val="24"/>
                <w:szCs w:val="24"/>
              </w:rPr>
            </w:pPr>
            <w:r w:rsidRPr="00C73475">
              <w:rPr>
                <w:sz w:val="24"/>
                <w:szCs w:val="24"/>
              </w:rPr>
              <w:t xml:space="preserve">корректировка результатов инженерных изысканий по объекту: </w:t>
            </w:r>
            <w:r w:rsidR="00BC117D" w:rsidRPr="00C73475">
              <w:rPr>
                <w:sz w:val="24"/>
                <w:szCs w:val="24"/>
              </w:rPr>
              <w:t>«</w:t>
            </w:r>
            <w:r w:rsidRPr="00C73475">
              <w:rPr>
                <w:sz w:val="24"/>
                <w:szCs w:val="24"/>
              </w:rPr>
              <w:t xml:space="preserve">Спортивная площадка МАОУ </w:t>
            </w:r>
            <w:r w:rsidR="00BC117D" w:rsidRPr="00C73475">
              <w:rPr>
                <w:sz w:val="24"/>
                <w:szCs w:val="24"/>
              </w:rPr>
              <w:t>«</w:t>
            </w:r>
            <w:r w:rsidRPr="00C73475">
              <w:rPr>
                <w:sz w:val="24"/>
                <w:szCs w:val="24"/>
              </w:rPr>
              <w:t>Школа бизнеса и предпринимательства</w:t>
            </w:r>
            <w:r w:rsidR="00BC117D" w:rsidRPr="00C73475">
              <w:rPr>
                <w:sz w:val="24"/>
                <w:szCs w:val="24"/>
              </w:rPr>
              <w:t>»</w:t>
            </w:r>
            <w:r w:rsidRPr="00C73475">
              <w:rPr>
                <w:sz w:val="24"/>
                <w:szCs w:val="24"/>
              </w:rPr>
              <w:t xml:space="preserve"> г. Перми по ул. Инженерная, 5</w:t>
            </w:r>
            <w:r w:rsidR="00BC117D" w:rsidRPr="00C73475">
              <w:rPr>
                <w:sz w:val="24"/>
                <w:szCs w:val="24"/>
              </w:rPr>
              <w:t>»</w:t>
            </w:r>
          </w:p>
        </w:tc>
        <w:tc>
          <w:tcPr>
            <w:tcW w:w="2740" w:type="dxa"/>
          </w:tcPr>
          <w:p w:rsidR="00344D57" w:rsidRPr="00C73475" w:rsidRDefault="00344D57" w:rsidP="00344D57">
            <w:pPr>
              <w:widowControl w:val="0"/>
              <w:autoSpaceDE w:val="0"/>
              <w:autoSpaceDN w:val="0"/>
              <w:jc w:val="center"/>
              <w:rPr>
                <w:sz w:val="24"/>
                <w:szCs w:val="24"/>
              </w:rPr>
            </w:pPr>
            <w:r w:rsidRPr="00C73475">
              <w:rPr>
                <w:sz w:val="24"/>
                <w:szCs w:val="24"/>
              </w:rPr>
              <w:t>2022</w:t>
            </w:r>
          </w:p>
        </w:tc>
      </w:tr>
      <w:tr w:rsidR="00344D57" w:rsidRPr="00C73475" w:rsidTr="00344D57">
        <w:trPr>
          <w:trHeight w:val="20"/>
        </w:trPr>
        <w:tc>
          <w:tcPr>
            <w:tcW w:w="838" w:type="dxa"/>
            <w:vMerge/>
          </w:tcPr>
          <w:p w:rsidR="00344D57" w:rsidRPr="00C73475" w:rsidRDefault="00344D57" w:rsidP="00344D57">
            <w:pPr>
              <w:widowControl w:val="0"/>
              <w:autoSpaceDE w:val="0"/>
              <w:autoSpaceDN w:val="0"/>
              <w:rPr>
                <w:sz w:val="24"/>
                <w:szCs w:val="24"/>
              </w:rPr>
            </w:pPr>
          </w:p>
        </w:tc>
        <w:tc>
          <w:tcPr>
            <w:tcW w:w="5320" w:type="dxa"/>
            <w:vMerge/>
          </w:tcPr>
          <w:p w:rsidR="00344D57" w:rsidRPr="00C73475" w:rsidRDefault="00344D57" w:rsidP="00344D57">
            <w:pPr>
              <w:widowControl w:val="0"/>
              <w:autoSpaceDE w:val="0"/>
              <w:autoSpaceDN w:val="0"/>
              <w:rPr>
                <w:sz w:val="24"/>
                <w:szCs w:val="24"/>
              </w:rPr>
            </w:pPr>
          </w:p>
        </w:tc>
        <w:tc>
          <w:tcPr>
            <w:tcW w:w="6048" w:type="dxa"/>
            <w:gridSpan w:val="2"/>
          </w:tcPr>
          <w:p w:rsidR="00344D57" w:rsidRPr="00C73475" w:rsidRDefault="00344D57" w:rsidP="00344D57">
            <w:pPr>
              <w:widowControl w:val="0"/>
              <w:autoSpaceDE w:val="0"/>
              <w:autoSpaceDN w:val="0"/>
              <w:jc w:val="center"/>
              <w:rPr>
                <w:sz w:val="24"/>
                <w:szCs w:val="24"/>
              </w:rPr>
            </w:pPr>
            <w:r w:rsidRPr="00C73475">
              <w:rPr>
                <w:sz w:val="24"/>
                <w:szCs w:val="24"/>
              </w:rPr>
              <w:t xml:space="preserve">корректировка проектно-сметной документации по объекту: </w:t>
            </w:r>
            <w:r w:rsidR="00BC117D" w:rsidRPr="00C73475">
              <w:rPr>
                <w:sz w:val="24"/>
                <w:szCs w:val="24"/>
              </w:rPr>
              <w:t>«</w:t>
            </w:r>
            <w:r w:rsidRPr="00C73475">
              <w:rPr>
                <w:sz w:val="24"/>
                <w:szCs w:val="24"/>
              </w:rPr>
              <w:t xml:space="preserve">Спортивная площадка МАОУ </w:t>
            </w:r>
            <w:r w:rsidR="00BC117D" w:rsidRPr="00C73475">
              <w:rPr>
                <w:sz w:val="24"/>
                <w:szCs w:val="24"/>
              </w:rPr>
              <w:t>«</w:t>
            </w:r>
            <w:r w:rsidRPr="00C73475">
              <w:rPr>
                <w:sz w:val="24"/>
                <w:szCs w:val="24"/>
              </w:rPr>
              <w:t>Школа бизнеса и предпринимательства</w:t>
            </w:r>
            <w:r w:rsidR="00BC117D" w:rsidRPr="00C73475">
              <w:rPr>
                <w:sz w:val="24"/>
                <w:szCs w:val="24"/>
              </w:rPr>
              <w:t>»</w:t>
            </w:r>
            <w:r w:rsidRPr="00C73475">
              <w:rPr>
                <w:sz w:val="24"/>
                <w:szCs w:val="24"/>
              </w:rPr>
              <w:t xml:space="preserve"> г. Перми по ул. Инженерная, 5</w:t>
            </w:r>
            <w:r w:rsidR="00BC117D" w:rsidRPr="00C73475">
              <w:rPr>
                <w:sz w:val="24"/>
                <w:szCs w:val="24"/>
              </w:rPr>
              <w:t>»</w:t>
            </w:r>
          </w:p>
        </w:tc>
        <w:tc>
          <w:tcPr>
            <w:tcW w:w="2740" w:type="dxa"/>
          </w:tcPr>
          <w:p w:rsidR="00344D57" w:rsidRPr="00C73475" w:rsidRDefault="00344D57" w:rsidP="00344D57">
            <w:pPr>
              <w:widowControl w:val="0"/>
              <w:autoSpaceDE w:val="0"/>
              <w:autoSpaceDN w:val="0"/>
              <w:jc w:val="center"/>
              <w:rPr>
                <w:sz w:val="24"/>
                <w:szCs w:val="24"/>
              </w:rPr>
            </w:pPr>
            <w:r w:rsidRPr="00C73475">
              <w:rPr>
                <w:sz w:val="24"/>
                <w:szCs w:val="24"/>
              </w:rPr>
              <w:t>2022</w:t>
            </w:r>
          </w:p>
        </w:tc>
      </w:tr>
      <w:tr w:rsidR="00344D57" w:rsidRPr="00C73475" w:rsidTr="00344D57">
        <w:trPr>
          <w:trHeight w:val="20"/>
        </w:trPr>
        <w:tc>
          <w:tcPr>
            <w:tcW w:w="838" w:type="dxa"/>
            <w:vMerge/>
          </w:tcPr>
          <w:p w:rsidR="00344D57" w:rsidRPr="00C73475" w:rsidRDefault="00344D57" w:rsidP="00344D57">
            <w:pPr>
              <w:widowControl w:val="0"/>
              <w:autoSpaceDE w:val="0"/>
              <w:autoSpaceDN w:val="0"/>
              <w:rPr>
                <w:sz w:val="24"/>
                <w:szCs w:val="24"/>
              </w:rPr>
            </w:pPr>
          </w:p>
        </w:tc>
        <w:tc>
          <w:tcPr>
            <w:tcW w:w="5320" w:type="dxa"/>
            <w:vMerge/>
          </w:tcPr>
          <w:p w:rsidR="00344D57" w:rsidRPr="00C73475" w:rsidRDefault="00344D57" w:rsidP="00344D57">
            <w:pPr>
              <w:widowControl w:val="0"/>
              <w:autoSpaceDE w:val="0"/>
              <w:autoSpaceDN w:val="0"/>
              <w:rPr>
                <w:sz w:val="24"/>
                <w:szCs w:val="24"/>
              </w:rPr>
            </w:pPr>
          </w:p>
        </w:tc>
        <w:tc>
          <w:tcPr>
            <w:tcW w:w="6048" w:type="dxa"/>
            <w:gridSpan w:val="2"/>
          </w:tcPr>
          <w:p w:rsidR="00344D57" w:rsidRPr="00C73475" w:rsidRDefault="00344D57" w:rsidP="00344D57">
            <w:pPr>
              <w:widowControl w:val="0"/>
              <w:autoSpaceDE w:val="0"/>
              <w:autoSpaceDN w:val="0"/>
              <w:jc w:val="center"/>
              <w:rPr>
                <w:sz w:val="24"/>
                <w:szCs w:val="24"/>
              </w:rPr>
            </w:pPr>
            <w:r w:rsidRPr="00C73475">
              <w:rPr>
                <w:sz w:val="24"/>
                <w:szCs w:val="24"/>
              </w:rPr>
              <w:t xml:space="preserve">выполнение СМР на строительство спортивной площадки МАОУ </w:t>
            </w:r>
            <w:r w:rsidR="00BC117D" w:rsidRPr="00C73475">
              <w:rPr>
                <w:sz w:val="24"/>
                <w:szCs w:val="24"/>
              </w:rPr>
              <w:t>«</w:t>
            </w:r>
            <w:r w:rsidRPr="00C73475">
              <w:rPr>
                <w:sz w:val="24"/>
                <w:szCs w:val="24"/>
              </w:rPr>
              <w:t>Школа бизнеса и предпринимательства</w:t>
            </w:r>
            <w:r w:rsidR="00BC117D" w:rsidRPr="00C73475">
              <w:rPr>
                <w:sz w:val="24"/>
                <w:szCs w:val="24"/>
              </w:rPr>
              <w:t>»</w:t>
            </w:r>
            <w:r w:rsidRPr="00C73475">
              <w:rPr>
                <w:sz w:val="24"/>
                <w:szCs w:val="24"/>
              </w:rPr>
              <w:t xml:space="preserve"> </w:t>
            </w:r>
            <w:r w:rsidR="004C2225" w:rsidRPr="00C73475">
              <w:rPr>
                <w:sz w:val="24"/>
                <w:szCs w:val="24"/>
              </w:rPr>
              <w:br/>
            </w:r>
            <w:r w:rsidRPr="00C73475">
              <w:rPr>
                <w:sz w:val="24"/>
                <w:szCs w:val="24"/>
              </w:rPr>
              <w:t>г. Перми</w:t>
            </w:r>
          </w:p>
        </w:tc>
        <w:tc>
          <w:tcPr>
            <w:tcW w:w="2740" w:type="dxa"/>
          </w:tcPr>
          <w:p w:rsidR="00344D57" w:rsidRPr="00C73475" w:rsidRDefault="00344D57" w:rsidP="00344D57">
            <w:pPr>
              <w:widowControl w:val="0"/>
              <w:autoSpaceDE w:val="0"/>
              <w:autoSpaceDN w:val="0"/>
              <w:jc w:val="center"/>
              <w:rPr>
                <w:sz w:val="24"/>
                <w:szCs w:val="24"/>
              </w:rPr>
            </w:pPr>
            <w:r w:rsidRPr="00C73475">
              <w:rPr>
                <w:sz w:val="24"/>
                <w:szCs w:val="24"/>
              </w:rPr>
              <w:t>2022</w:t>
            </w:r>
          </w:p>
        </w:tc>
      </w:tr>
      <w:tr w:rsidR="00344D57" w:rsidRPr="00C73475" w:rsidTr="00344D57">
        <w:trPr>
          <w:trHeight w:val="20"/>
        </w:trPr>
        <w:tc>
          <w:tcPr>
            <w:tcW w:w="838" w:type="dxa"/>
            <w:vMerge/>
          </w:tcPr>
          <w:p w:rsidR="00344D57" w:rsidRPr="00C73475" w:rsidRDefault="00344D57" w:rsidP="00344D57">
            <w:pPr>
              <w:widowControl w:val="0"/>
              <w:autoSpaceDE w:val="0"/>
              <w:autoSpaceDN w:val="0"/>
              <w:rPr>
                <w:sz w:val="24"/>
                <w:szCs w:val="24"/>
              </w:rPr>
            </w:pPr>
          </w:p>
        </w:tc>
        <w:tc>
          <w:tcPr>
            <w:tcW w:w="5320" w:type="dxa"/>
            <w:vMerge/>
          </w:tcPr>
          <w:p w:rsidR="00344D57" w:rsidRPr="00C73475" w:rsidRDefault="00344D57" w:rsidP="00344D57">
            <w:pPr>
              <w:widowControl w:val="0"/>
              <w:autoSpaceDE w:val="0"/>
              <w:autoSpaceDN w:val="0"/>
              <w:rPr>
                <w:sz w:val="24"/>
                <w:szCs w:val="24"/>
              </w:rPr>
            </w:pPr>
          </w:p>
        </w:tc>
        <w:tc>
          <w:tcPr>
            <w:tcW w:w="6048" w:type="dxa"/>
            <w:gridSpan w:val="2"/>
          </w:tcPr>
          <w:p w:rsidR="00344D57" w:rsidRPr="00C73475" w:rsidRDefault="00344D57" w:rsidP="00344D57">
            <w:pPr>
              <w:widowControl w:val="0"/>
              <w:autoSpaceDE w:val="0"/>
              <w:autoSpaceDN w:val="0"/>
              <w:jc w:val="center"/>
              <w:rPr>
                <w:sz w:val="24"/>
                <w:szCs w:val="24"/>
              </w:rPr>
            </w:pPr>
            <w:r w:rsidRPr="00C73475">
              <w:rPr>
                <w:sz w:val="24"/>
                <w:szCs w:val="24"/>
              </w:rPr>
              <w:t>ввод</w:t>
            </w:r>
            <w:r w:rsidR="0056644D" w:rsidRPr="00C73475">
              <w:rPr>
                <w:sz w:val="24"/>
                <w:szCs w:val="24"/>
              </w:rPr>
              <w:t xml:space="preserve"> в </w:t>
            </w:r>
            <w:r w:rsidRPr="00C73475">
              <w:rPr>
                <w:sz w:val="24"/>
                <w:szCs w:val="24"/>
              </w:rPr>
              <w:t xml:space="preserve">эксплуатацию спортивной площадки МАОУ </w:t>
            </w:r>
            <w:r w:rsidR="00BC117D" w:rsidRPr="00C73475">
              <w:rPr>
                <w:sz w:val="24"/>
                <w:szCs w:val="24"/>
              </w:rPr>
              <w:t>«</w:t>
            </w:r>
            <w:r w:rsidRPr="00C73475">
              <w:rPr>
                <w:sz w:val="24"/>
                <w:szCs w:val="24"/>
              </w:rPr>
              <w:t>Школа бизнеса и предпринимательства</w:t>
            </w:r>
            <w:r w:rsidR="00BC117D" w:rsidRPr="00C73475">
              <w:rPr>
                <w:sz w:val="24"/>
                <w:szCs w:val="24"/>
              </w:rPr>
              <w:t>»</w:t>
            </w:r>
            <w:r w:rsidRPr="00C73475">
              <w:rPr>
                <w:sz w:val="24"/>
                <w:szCs w:val="24"/>
              </w:rPr>
              <w:t xml:space="preserve"> г. Перми</w:t>
            </w:r>
          </w:p>
        </w:tc>
        <w:tc>
          <w:tcPr>
            <w:tcW w:w="2740" w:type="dxa"/>
          </w:tcPr>
          <w:p w:rsidR="00344D57" w:rsidRPr="00C73475" w:rsidRDefault="00344D57" w:rsidP="00344D57">
            <w:pPr>
              <w:widowControl w:val="0"/>
              <w:autoSpaceDE w:val="0"/>
              <w:autoSpaceDN w:val="0"/>
              <w:jc w:val="center"/>
              <w:rPr>
                <w:sz w:val="24"/>
                <w:szCs w:val="24"/>
              </w:rPr>
            </w:pPr>
            <w:r w:rsidRPr="00C73475">
              <w:rPr>
                <w:sz w:val="24"/>
                <w:szCs w:val="24"/>
              </w:rPr>
              <w:t>202</w:t>
            </w:r>
            <w:r w:rsidR="00874B53" w:rsidRPr="00C73475">
              <w:rPr>
                <w:sz w:val="24"/>
                <w:szCs w:val="24"/>
              </w:rPr>
              <w:t>3</w:t>
            </w:r>
          </w:p>
        </w:tc>
      </w:tr>
    </w:tbl>
    <w:p w:rsidR="003561A2" w:rsidRPr="00C73475" w:rsidRDefault="003561A2" w:rsidP="00555D73">
      <w:pPr>
        <w:widowControl w:val="0"/>
        <w:shd w:val="clear" w:color="auto" w:fill="FFFFFF"/>
        <w:autoSpaceDE w:val="0"/>
        <w:autoSpaceDN w:val="0"/>
        <w:ind w:firstLine="720"/>
        <w:jc w:val="right"/>
        <w:outlineLvl w:val="3"/>
        <w:rPr>
          <w:sz w:val="28"/>
        </w:rPr>
      </w:pPr>
    </w:p>
    <w:p w:rsidR="00C37629" w:rsidRDefault="00C37629" w:rsidP="00555D73">
      <w:pPr>
        <w:widowControl w:val="0"/>
        <w:shd w:val="clear" w:color="auto" w:fill="FFFFFF"/>
        <w:autoSpaceDE w:val="0"/>
        <w:autoSpaceDN w:val="0"/>
        <w:ind w:firstLine="720"/>
        <w:jc w:val="right"/>
        <w:outlineLvl w:val="3"/>
        <w:rPr>
          <w:sz w:val="28"/>
        </w:rPr>
      </w:pPr>
      <w:r w:rsidRPr="00C73475">
        <w:rPr>
          <w:sz w:val="28"/>
        </w:rPr>
        <w:t>Таблица 20</w:t>
      </w: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846"/>
        <w:gridCol w:w="5312"/>
        <w:gridCol w:w="2867"/>
        <w:gridCol w:w="3290"/>
        <w:gridCol w:w="2631"/>
      </w:tblGrid>
      <w:tr w:rsidR="00B549F8" w:rsidRPr="00B549F8" w:rsidTr="00B549F8">
        <w:trPr>
          <w:trHeight w:val="20"/>
        </w:trPr>
        <w:tc>
          <w:tcPr>
            <w:tcW w:w="846" w:type="dxa"/>
          </w:tcPr>
          <w:p w:rsidR="00B549F8" w:rsidRPr="00B549F8" w:rsidRDefault="008D2970" w:rsidP="00B549F8">
            <w:pPr>
              <w:widowControl w:val="0"/>
              <w:autoSpaceDE w:val="0"/>
              <w:autoSpaceDN w:val="0"/>
              <w:jc w:val="center"/>
              <w:rPr>
                <w:sz w:val="24"/>
                <w:szCs w:val="24"/>
              </w:rPr>
            </w:pPr>
            <w:r>
              <w:rPr>
                <w:sz w:val="24"/>
                <w:szCs w:val="24"/>
              </w:rPr>
              <w:t>№</w:t>
            </w:r>
          </w:p>
        </w:tc>
        <w:tc>
          <w:tcPr>
            <w:tcW w:w="5312" w:type="dxa"/>
          </w:tcPr>
          <w:p w:rsidR="00B549F8" w:rsidRPr="00B549F8" w:rsidRDefault="00B549F8" w:rsidP="00B549F8">
            <w:pPr>
              <w:widowControl w:val="0"/>
              <w:autoSpaceDE w:val="0"/>
              <w:autoSpaceDN w:val="0"/>
              <w:jc w:val="center"/>
              <w:rPr>
                <w:sz w:val="24"/>
                <w:szCs w:val="24"/>
              </w:rPr>
            </w:pPr>
            <w:r w:rsidRPr="00B549F8">
              <w:rPr>
                <w:sz w:val="24"/>
                <w:szCs w:val="24"/>
              </w:rPr>
              <w:t>Наименование разделов</w:t>
            </w:r>
          </w:p>
        </w:tc>
        <w:tc>
          <w:tcPr>
            <w:tcW w:w="8788" w:type="dxa"/>
            <w:gridSpan w:val="3"/>
          </w:tcPr>
          <w:p w:rsidR="00B549F8" w:rsidRPr="00B549F8" w:rsidRDefault="00B549F8" w:rsidP="00B549F8">
            <w:pPr>
              <w:widowControl w:val="0"/>
              <w:autoSpaceDE w:val="0"/>
              <w:autoSpaceDN w:val="0"/>
              <w:jc w:val="center"/>
              <w:rPr>
                <w:sz w:val="24"/>
                <w:szCs w:val="24"/>
              </w:rPr>
            </w:pPr>
            <w:r w:rsidRPr="00B549F8">
              <w:rPr>
                <w:sz w:val="24"/>
                <w:szCs w:val="24"/>
              </w:rPr>
              <w:t>Содержание разделов</w:t>
            </w:r>
          </w:p>
        </w:tc>
      </w:tr>
      <w:tr w:rsidR="00B549F8" w:rsidRPr="00B549F8" w:rsidTr="00B549F8">
        <w:trPr>
          <w:trHeight w:val="20"/>
        </w:trPr>
        <w:tc>
          <w:tcPr>
            <w:tcW w:w="846" w:type="dxa"/>
          </w:tcPr>
          <w:p w:rsidR="00B549F8" w:rsidRPr="00B549F8" w:rsidRDefault="00B549F8" w:rsidP="00B549F8">
            <w:pPr>
              <w:widowControl w:val="0"/>
              <w:autoSpaceDE w:val="0"/>
              <w:autoSpaceDN w:val="0"/>
              <w:jc w:val="center"/>
              <w:rPr>
                <w:sz w:val="24"/>
                <w:szCs w:val="24"/>
              </w:rPr>
            </w:pPr>
            <w:r w:rsidRPr="00B549F8">
              <w:rPr>
                <w:sz w:val="24"/>
                <w:szCs w:val="24"/>
              </w:rPr>
              <w:t>1</w:t>
            </w:r>
          </w:p>
        </w:tc>
        <w:tc>
          <w:tcPr>
            <w:tcW w:w="5312" w:type="dxa"/>
          </w:tcPr>
          <w:p w:rsidR="00B549F8" w:rsidRPr="00B549F8" w:rsidRDefault="00B549F8" w:rsidP="00B549F8">
            <w:pPr>
              <w:widowControl w:val="0"/>
              <w:autoSpaceDE w:val="0"/>
              <w:autoSpaceDN w:val="0"/>
              <w:jc w:val="center"/>
              <w:rPr>
                <w:sz w:val="24"/>
                <w:szCs w:val="24"/>
              </w:rPr>
            </w:pPr>
            <w:r w:rsidRPr="00B549F8">
              <w:rPr>
                <w:sz w:val="24"/>
                <w:szCs w:val="24"/>
              </w:rPr>
              <w:t>2</w:t>
            </w:r>
          </w:p>
        </w:tc>
        <w:tc>
          <w:tcPr>
            <w:tcW w:w="8788" w:type="dxa"/>
            <w:gridSpan w:val="3"/>
          </w:tcPr>
          <w:p w:rsidR="00B549F8" w:rsidRPr="00B549F8" w:rsidRDefault="00B549F8" w:rsidP="00B549F8">
            <w:pPr>
              <w:widowControl w:val="0"/>
              <w:autoSpaceDE w:val="0"/>
              <w:autoSpaceDN w:val="0"/>
              <w:jc w:val="center"/>
              <w:rPr>
                <w:sz w:val="24"/>
                <w:szCs w:val="24"/>
              </w:rPr>
            </w:pPr>
            <w:r w:rsidRPr="00B549F8">
              <w:rPr>
                <w:sz w:val="24"/>
                <w:szCs w:val="24"/>
              </w:rPr>
              <w:t>3</w:t>
            </w:r>
          </w:p>
        </w:tc>
      </w:tr>
      <w:tr w:rsidR="00B549F8" w:rsidRPr="00B549F8" w:rsidTr="00B549F8">
        <w:trPr>
          <w:trHeight w:val="20"/>
        </w:trPr>
        <w:tc>
          <w:tcPr>
            <w:tcW w:w="846" w:type="dxa"/>
          </w:tcPr>
          <w:p w:rsidR="00B549F8" w:rsidRPr="00B549F8" w:rsidRDefault="00B549F8" w:rsidP="00B549F8">
            <w:pPr>
              <w:widowControl w:val="0"/>
              <w:autoSpaceDE w:val="0"/>
              <w:autoSpaceDN w:val="0"/>
              <w:jc w:val="center"/>
              <w:rPr>
                <w:sz w:val="24"/>
                <w:szCs w:val="24"/>
              </w:rPr>
            </w:pPr>
            <w:r w:rsidRPr="00B549F8">
              <w:rPr>
                <w:sz w:val="24"/>
                <w:szCs w:val="24"/>
              </w:rPr>
              <w:t>1</w:t>
            </w:r>
          </w:p>
        </w:tc>
        <w:tc>
          <w:tcPr>
            <w:tcW w:w="5312" w:type="dxa"/>
          </w:tcPr>
          <w:p w:rsidR="00B549F8" w:rsidRPr="00B549F8" w:rsidRDefault="00B549F8" w:rsidP="00B549F8">
            <w:pPr>
              <w:widowControl w:val="0"/>
              <w:autoSpaceDE w:val="0"/>
              <w:autoSpaceDN w:val="0"/>
              <w:rPr>
                <w:sz w:val="24"/>
                <w:szCs w:val="24"/>
              </w:rPr>
            </w:pPr>
            <w:r w:rsidRPr="00B549F8">
              <w:rPr>
                <w:sz w:val="24"/>
                <w:szCs w:val="24"/>
              </w:rPr>
              <w:t>Наименование объекта муниципальной собственности города Перми, место расположения (адрес)</w:t>
            </w:r>
          </w:p>
        </w:tc>
        <w:tc>
          <w:tcPr>
            <w:tcW w:w="8788" w:type="dxa"/>
            <w:gridSpan w:val="3"/>
          </w:tcPr>
          <w:p w:rsidR="00B549F8" w:rsidRPr="00B549F8" w:rsidRDefault="00B549F8" w:rsidP="00B549F8">
            <w:pPr>
              <w:widowControl w:val="0"/>
              <w:autoSpaceDE w:val="0"/>
              <w:autoSpaceDN w:val="0"/>
              <w:rPr>
                <w:sz w:val="24"/>
                <w:szCs w:val="24"/>
              </w:rPr>
            </w:pPr>
            <w:r w:rsidRPr="00B549F8">
              <w:rPr>
                <w:sz w:val="24"/>
                <w:szCs w:val="24"/>
              </w:rPr>
              <w:t xml:space="preserve">спортивная площадка МАОУ </w:t>
            </w:r>
            <w:r w:rsidR="00BC117D">
              <w:rPr>
                <w:sz w:val="24"/>
                <w:szCs w:val="24"/>
              </w:rPr>
              <w:t>«</w:t>
            </w:r>
            <w:r w:rsidRPr="00B549F8">
              <w:rPr>
                <w:sz w:val="24"/>
                <w:szCs w:val="24"/>
              </w:rPr>
              <w:t xml:space="preserve">СОШ </w:t>
            </w:r>
            <w:r w:rsidR="008D2970">
              <w:rPr>
                <w:sz w:val="24"/>
                <w:szCs w:val="24"/>
              </w:rPr>
              <w:t>№</w:t>
            </w:r>
            <w:r w:rsidRPr="00B549F8">
              <w:rPr>
                <w:sz w:val="24"/>
                <w:szCs w:val="24"/>
              </w:rPr>
              <w:t xml:space="preserve"> 55</w:t>
            </w:r>
            <w:r w:rsidR="00BC117D">
              <w:rPr>
                <w:sz w:val="24"/>
                <w:szCs w:val="24"/>
              </w:rPr>
              <w:t>»</w:t>
            </w:r>
            <w:r w:rsidRPr="00B549F8">
              <w:rPr>
                <w:sz w:val="24"/>
                <w:szCs w:val="24"/>
              </w:rPr>
              <w:t xml:space="preserve"> г. Перми по адресу: г. Пермь, ул. Вагонная, 22</w:t>
            </w:r>
          </w:p>
        </w:tc>
      </w:tr>
      <w:tr w:rsidR="00B549F8" w:rsidRPr="00B549F8" w:rsidTr="00B549F8">
        <w:trPr>
          <w:trHeight w:val="20"/>
        </w:trPr>
        <w:tc>
          <w:tcPr>
            <w:tcW w:w="846" w:type="dxa"/>
          </w:tcPr>
          <w:p w:rsidR="00B549F8" w:rsidRPr="00B549F8" w:rsidRDefault="00B549F8" w:rsidP="00B549F8">
            <w:pPr>
              <w:widowControl w:val="0"/>
              <w:autoSpaceDE w:val="0"/>
              <w:autoSpaceDN w:val="0"/>
              <w:jc w:val="center"/>
              <w:rPr>
                <w:sz w:val="24"/>
                <w:szCs w:val="24"/>
              </w:rPr>
            </w:pPr>
            <w:r w:rsidRPr="00B549F8">
              <w:rPr>
                <w:sz w:val="24"/>
                <w:szCs w:val="24"/>
              </w:rPr>
              <w:t>2</w:t>
            </w:r>
          </w:p>
        </w:tc>
        <w:tc>
          <w:tcPr>
            <w:tcW w:w="5312" w:type="dxa"/>
          </w:tcPr>
          <w:p w:rsidR="00B549F8" w:rsidRPr="00B549F8" w:rsidRDefault="00B549F8" w:rsidP="00B549F8">
            <w:pPr>
              <w:widowControl w:val="0"/>
              <w:autoSpaceDE w:val="0"/>
              <w:autoSpaceDN w:val="0"/>
              <w:rPr>
                <w:sz w:val="24"/>
                <w:szCs w:val="24"/>
              </w:rPr>
            </w:pPr>
            <w:r w:rsidRPr="00B549F8">
              <w:rPr>
                <w:sz w:val="24"/>
                <w:szCs w:val="24"/>
              </w:rPr>
              <w:t>Направление инвестирования</w:t>
            </w:r>
          </w:p>
        </w:tc>
        <w:tc>
          <w:tcPr>
            <w:tcW w:w="8788" w:type="dxa"/>
            <w:gridSpan w:val="3"/>
          </w:tcPr>
          <w:p w:rsidR="00B549F8" w:rsidRPr="00B549F8" w:rsidRDefault="00B549F8" w:rsidP="00B549F8">
            <w:pPr>
              <w:widowControl w:val="0"/>
              <w:autoSpaceDE w:val="0"/>
              <w:autoSpaceDN w:val="0"/>
              <w:rPr>
                <w:sz w:val="24"/>
                <w:szCs w:val="24"/>
              </w:rPr>
            </w:pPr>
            <w:r w:rsidRPr="00B549F8">
              <w:rPr>
                <w:sz w:val="24"/>
                <w:szCs w:val="24"/>
              </w:rPr>
              <w:t>строительство</w:t>
            </w:r>
          </w:p>
        </w:tc>
      </w:tr>
      <w:tr w:rsidR="00B549F8" w:rsidRPr="00B549F8" w:rsidTr="00B549F8">
        <w:trPr>
          <w:trHeight w:val="20"/>
        </w:trPr>
        <w:tc>
          <w:tcPr>
            <w:tcW w:w="846" w:type="dxa"/>
          </w:tcPr>
          <w:p w:rsidR="00B549F8" w:rsidRPr="00B549F8" w:rsidRDefault="00B549F8" w:rsidP="00B549F8">
            <w:pPr>
              <w:widowControl w:val="0"/>
              <w:autoSpaceDE w:val="0"/>
              <w:autoSpaceDN w:val="0"/>
              <w:jc w:val="center"/>
              <w:rPr>
                <w:sz w:val="24"/>
                <w:szCs w:val="24"/>
              </w:rPr>
            </w:pPr>
            <w:r w:rsidRPr="00B549F8">
              <w:rPr>
                <w:sz w:val="24"/>
                <w:szCs w:val="24"/>
              </w:rPr>
              <w:t>3</w:t>
            </w:r>
          </w:p>
        </w:tc>
        <w:tc>
          <w:tcPr>
            <w:tcW w:w="5312" w:type="dxa"/>
          </w:tcPr>
          <w:p w:rsidR="00B549F8" w:rsidRPr="00B549F8" w:rsidRDefault="00B549F8" w:rsidP="00B549F8">
            <w:pPr>
              <w:widowControl w:val="0"/>
              <w:autoSpaceDE w:val="0"/>
              <w:autoSpaceDN w:val="0"/>
              <w:rPr>
                <w:sz w:val="24"/>
                <w:szCs w:val="24"/>
              </w:rPr>
            </w:pPr>
            <w:r w:rsidRPr="00B549F8">
              <w:rPr>
                <w:sz w:val="24"/>
                <w:szCs w:val="24"/>
              </w:rPr>
              <w:t>Код и наименование мероприятия</w:t>
            </w:r>
          </w:p>
        </w:tc>
        <w:tc>
          <w:tcPr>
            <w:tcW w:w="8788" w:type="dxa"/>
            <w:gridSpan w:val="3"/>
          </w:tcPr>
          <w:p w:rsidR="00B549F8" w:rsidRPr="00B549F8" w:rsidRDefault="00B549F8" w:rsidP="00B8715C">
            <w:pPr>
              <w:widowControl w:val="0"/>
              <w:autoSpaceDE w:val="0"/>
              <w:autoSpaceDN w:val="0"/>
              <w:rPr>
                <w:sz w:val="24"/>
                <w:szCs w:val="24"/>
              </w:rPr>
            </w:pPr>
            <w:r w:rsidRPr="00B549F8">
              <w:rPr>
                <w:sz w:val="24"/>
                <w:szCs w:val="24"/>
              </w:rPr>
              <w:t>1.2.2.1.</w:t>
            </w:r>
            <w:r w:rsidR="00B8715C">
              <w:rPr>
                <w:sz w:val="24"/>
                <w:szCs w:val="24"/>
              </w:rPr>
              <w:t>7</w:t>
            </w:r>
            <w:r w:rsidRPr="00B549F8">
              <w:rPr>
                <w:sz w:val="24"/>
                <w:szCs w:val="24"/>
              </w:rPr>
              <w:t xml:space="preserve"> Строительство спортивной площадки МАОУ </w:t>
            </w:r>
            <w:r w:rsidR="00BC117D">
              <w:rPr>
                <w:sz w:val="24"/>
                <w:szCs w:val="24"/>
              </w:rPr>
              <w:t>«</w:t>
            </w:r>
            <w:r w:rsidRPr="00B549F8">
              <w:rPr>
                <w:sz w:val="24"/>
                <w:szCs w:val="24"/>
              </w:rPr>
              <w:t xml:space="preserve">СОШ </w:t>
            </w:r>
            <w:r w:rsidR="008D2970">
              <w:rPr>
                <w:sz w:val="24"/>
                <w:szCs w:val="24"/>
              </w:rPr>
              <w:t>№</w:t>
            </w:r>
            <w:r w:rsidRPr="00B549F8">
              <w:rPr>
                <w:sz w:val="24"/>
                <w:szCs w:val="24"/>
              </w:rPr>
              <w:t xml:space="preserve"> 55</w:t>
            </w:r>
            <w:r w:rsidR="00BC117D">
              <w:rPr>
                <w:sz w:val="24"/>
                <w:szCs w:val="24"/>
              </w:rPr>
              <w:t>»</w:t>
            </w:r>
            <w:r w:rsidRPr="00B549F8">
              <w:rPr>
                <w:sz w:val="24"/>
                <w:szCs w:val="24"/>
              </w:rPr>
              <w:t xml:space="preserve"> г. Перми</w:t>
            </w:r>
          </w:p>
        </w:tc>
      </w:tr>
      <w:tr w:rsidR="00B549F8" w:rsidRPr="00B549F8" w:rsidTr="00B549F8">
        <w:trPr>
          <w:trHeight w:val="20"/>
        </w:trPr>
        <w:tc>
          <w:tcPr>
            <w:tcW w:w="846" w:type="dxa"/>
          </w:tcPr>
          <w:p w:rsidR="00B549F8" w:rsidRPr="00B549F8" w:rsidRDefault="00B549F8" w:rsidP="00B549F8">
            <w:pPr>
              <w:widowControl w:val="0"/>
              <w:autoSpaceDE w:val="0"/>
              <w:autoSpaceDN w:val="0"/>
              <w:jc w:val="center"/>
              <w:rPr>
                <w:sz w:val="24"/>
                <w:szCs w:val="24"/>
              </w:rPr>
            </w:pPr>
            <w:r w:rsidRPr="00B549F8">
              <w:rPr>
                <w:sz w:val="24"/>
                <w:szCs w:val="24"/>
              </w:rPr>
              <w:t>4</w:t>
            </w:r>
          </w:p>
        </w:tc>
        <w:tc>
          <w:tcPr>
            <w:tcW w:w="5312" w:type="dxa"/>
          </w:tcPr>
          <w:p w:rsidR="00B549F8" w:rsidRPr="00B549F8" w:rsidRDefault="00B549F8" w:rsidP="00B549F8">
            <w:pPr>
              <w:widowControl w:val="0"/>
              <w:autoSpaceDE w:val="0"/>
              <w:autoSpaceDN w:val="0"/>
              <w:rPr>
                <w:sz w:val="24"/>
                <w:szCs w:val="24"/>
              </w:rPr>
            </w:pPr>
            <w:r w:rsidRPr="00B549F8">
              <w:rPr>
                <w:sz w:val="24"/>
                <w:szCs w:val="24"/>
              </w:rPr>
              <w:t>Ответственный руководитель</w:t>
            </w:r>
          </w:p>
        </w:tc>
        <w:tc>
          <w:tcPr>
            <w:tcW w:w="8788" w:type="dxa"/>
            <w:gridSpan w:val="3"/>
          </w:tcPr>
          <w:p w:rsidR="00B549F8" w:rsidRPr="00B549F8" w:rsidRDefault="00B549F8" w:rsidP="00B549F8">
            <w:pPr>
              <w:widowControl w:val="0"/>
              <w:autoSpaceDE w:val="0"/>
              <w:autoSpaceDN w:val="0"/>
              <w:rPr>
                <w:sz w:val="24"/>
                <w:szCs w:val="24"/>
              </w:rPr>
            </w:pPr>
            <w:r w:rsidRPr="00B549F8">
              <w:rPr>
                <w:sz w:val="24"/>
                <w:szCs w:val="24"/>
              </w:rPr>
              <w:t>Грибанов А.А., заместитель главы администрации города Перми</w:t>
            </w:r>
          </w:p>
        </w:tc>
      </w:tr>
      <w:tr w:rsidR="00B549F8" w:rsidRPr="00B549F8" w:rsidTr="00B549F8">
        <w:trPr>
          <w:trHeight w:val="20"/>
        </w:trPr>
        <w:tc>
          <w:tcPr>
            <w:tcW w:w="846" w:type="dxa"/>
          </w:tcPr>
          <w:p w:rsidR="00B549F8" w:rsidRPr="00B549F8" w:rsidRDefault="00B549F8" w:rsidP="00B549F8">
            <w:pPr>
              <w:widowControl w:val="0"/>
              <w:autoSpaceDE w:val="0"/>
              <w:autoSpaceDN w:val="0"/>
              <w:jc w:val="center"/>
              <w:rPr>
                <w:sz w:val="24"/>
                <w:szCs w:val="24"/>
              </w:rPr>
            </w:pPr>
            <w:r w:rsidRPr="00B549F8">
              <w:rPr>
                <w:sz w:val="24"/>
                <w:szCs w:val="24"/>
              </w:rPr>
              <w:t>5</w:t>
            </w:r>
          </w:p>
        </w:tc>
        <w:tc>
          <w:tcPr>
            <w:tcW w:w="5312" w:type="dxa"/>
          </w:tcPr>
          <w:p w:rsidR="00B549F8" w:rsidRPr="00B549F8" w:rsidRDefault="00B549F8" w:rsidP="00B549F8">
            <w:pPr>
              <w:widowControl w:val="0"/>
              <w:autoSpaceDE w:val="0"/>
              <w:autoSpaceDN w:val="0"/>
              <w:rPr>
                <w:sz w:val="24"/>
                <w:szCs w:val="24"/>
              </w:rPr>
            </w:pPr>
            <w:r w:rsidRPr="00B549F8">
              <w:rPr>
                <w:sz w:val="24"/>
                <w:szCs w:val="24"/>
              </w:rPr>
              <w:t>Исполнитель программы</w:t>
            </w:r>
          </w:p>
        </w:tc>
        <w:tc>
          <w:tcPr>
            <w:tcW w:w="8788" w:type="dxa"/>
            <w:gridSpan w:val="3"/>
          </w:tcPr>
          <w:p w:rsidR="00B549F8" w:rsidRPr="00B549F8" w:rsidRDefault="00B549F8" w:rsidP="00B549F8">
            <w:pPr>
              <w:widowControl w:val="0"/>
              <w:autoSpaceDE w:val="0"/>
              <w:autoSpaceDN w:val="0"/>
              <w:rPr>
                <w:sz w:val="24"/>
                <w:szCs w:val="24"/>
              </w:rPr>
            </w:pPr>
            <w:r w:rsidRPr="00B549F8">
              <w:rPr>
                <w:sz w:val="24"/>
                <w:szCs w:val="24"/>
              </w:rPr>
              <w:t>ДО</w:t>
            </w:r>
          </w:p>
        </w:tc>
      </w:tr>
      <w:tr w:rsidR="00B549F8" w:rsidRPr="00B549F8" w:rsidTr="00B549F8">
        <w:trPr>
          <w:trHeight w:val="20"/>
        </w:trPr>
        <w:tc>
          <w:tcPr>
            <w:tcW w:w="846" w:type="dxa"/>
          </w:tcPr>
          <w:p w:rsidR="00B549F8" w:rsidRPr="00B549F8" w:rsidRDefault="00B549F8" w:rsidP="00B549F8">
            <w:pPr>
              <w:widowControl w:val="0"/>
              <w:autoSpaceDE w:val="0"/>
              <w:autoSpaceDN w:val="0"/>
              <w:jc w:val="center"/>
              <w:rPr>
                <w:sz w:val="24"/>
                <w:szCs w:val="24"/>
              </w:rPr>
            </w:pPr>
            <w:r w:rsidRPr="00B549F8">
              <w:rPr>
                <w:sz w:val="24"/>
                <w:szCs w:val="24"/>
              </w:rPr>
              <w:t>6</w:t>
            </w:r>
          </w:p>
        </w:tc>
        <w:tc>
          <w:tcPr>
            <w:tcW w:w="5312" w:type="dxa"/>
          </w:tcPr>
          <w:p w:rsidR="00B549F8" w:rsidRPr="00B549F8" w:rsidRDefault="00B549F8" w:rsidP="00B549F8">
            <w:pPr>
              <w:widowControl w:val="0"/>
              <w:autoSpaceDE w:val="0"/>
              <w:autoSpaceDN w:val="0"/>
              <w:rPr>
                <w:sz w:val="24"/>
                <w:szCs w:val="24"/>
              </w:rPr>
            </w:pPr>
            <w:r w:rsidRPr="00B549F8">
              <w:rPr>
                <w:sz w:val="24"/>
                <w:szCs w:val="24"/>
              </w:rPr>
              <w:t>Форма осуществления капитальных вложений</w:t>
            </w:r>
            <w:r w:rsidR="0056644D">
              <w:rPr>
                <w:sz w:val="24"/>
                <w:szCs w:val="24"/>
              </w:rPr>
              <w:t xml:space="preserve"> в </w:t>
            </w:r>
            <w:r w:rsidRPr="00B549F8">
              <w:rPr>
                <w:sz w:val="24"/>
                <w:szCs w:val="24"/>
              </w:rPr>
              <w:t>объект капитального строительства или приобретение объекта недвижимого имущества</w:t>
            </w:r>
          </w:p>
        </w:tc>
        <w:tc>
          <w:tcPr>
            <w:tcW w:w="8788" w:type="dxa"/>
            <w:gridSpan w:val="3"/>
          </w:tcPr>
          <w:p w:rsidR="00B549F8" w:rsidRPr="00B549F8" w:rsidRDefault="00B549F8" w:rsidP="00B549F8">
            <w:pPr>
              <w:widowControl w:val="0"/>
              <w:autoSpaceDE w:val="0"/>
              <w:autoSpaceDN w:val="0"/>
              <w:rPr>
                <w:sz w:val="24"/>
                <w:szCs w:val="24"/>
              </w:rPr>
            </w:pPr>
            <w:r w:rsidRPr="00B549F8">
              <w:rPr>
                <w:sz w:val="24"/>
                <w:szCs w:val="24"/>
              </w:rPr>
              <w:t>субсидии на осуществление капитальных вложений</w:t>
            </w:r>
            <w:r w:rsidR="0056644D">
              <w:rPr>
                <w:sz w:val="24"/>
                <w:szCs w:val="24"/>
              </w:rPr>
              <w:t xml:space="preserve"> в </w:t>
            </w:r>
            <w:r w:rsidRPr="00B549F8">
              <w:rPr>
                <w:sz w:val="24"/>
                <w:szCs w:val="24"/>
              </w:rPr>
              <w:t>объект</w:t>
            </w:r>
          </w:p>
        </w:tc>
      </w:tr>
      <w:tr w:rsidR="00B549F8" w:rsidRPr="00B549F8" w:rsidTr="00B549F8">
        <w:trPr>
          <w:trHeight w:val="20"/>
        </w:trPr>
        <w:tc>
          <w:tcPr>
            <w:tcW w:w="846" w:type="dxa"/>
          </w:tcPr>
          <w:p w:rsidR="00B549F8" w:rsidRPr="00B549F8" w:rsidRDefault="00B549F8" w:rsidP="00B549F8">
            <w:pPr>
              <w:widowControl w:val="0"/>
              <w:autoSpaceDE w:val="0"/>
              <w:autoSpaceDN w:val="0"/>
              <w:jc w:val="center"/>
              <w:rPr>
                <w:sz w:val="24"/>
                <w:szCs w:val="24"/>
              </w:rPr>
            </w:pPr>
            <w:r w:rsidRPr="00B549F8">
              <w:rPr>
                <w:sz w:val="24"/>
                <w:szCs w:val="24"/>
              </w:rPr>
              <w:t>7</w:t>
            </w:r>
          </w:p>
        </w:tc>
        <w:tc>
          <w:tcPr>
            <w:tcW w:w="5312" w:type="dxa"/>
          </w:tcPr>
          <w:p w:rsidR="00B549F8" w:rsidRPr="00B549F8" w:rsidRDefault="00B549F8" w:rsidP="00B549F8">
            <w:pPr>
              <w:widowControl w:val="0"/>
              <w:autoSpaceDE w:val="0"/>
              <w:autoSpaceDN w:val="0"/>
              <w:rPr>
                <w:sz w:val="24"/>
                <w:szCs w:val="24"/>
              </w:rPr>
            </w:pPr>
            <w:r w:rsidRPr="00B549F8">
              <w:rPr>
                <w:sz w:val="24"/>
                <w:szCs w:val="24"/>
              </w:rPr>
              <w:t>Муниципальный заказчик</w:t>
            </w:r>
          </w:p>
        </w:tc>
        <w:tc>
          <w:tcPr>
            <w:tcW w:w="8788" w:type="dxa"/>
            <w:gridSpan w:val="3"/>
          </w:tcPr>
          <w:p w:rsidR="00B549F8" w:rsidRPr="00B549F8" w:rsidRDefault="00B549F8" w:rsidP="00B549F8">
            <w:pPr>
              <w:widowControl w:val="0"/>
              <w:autoSpaceDE w:val="0"/>
              <w:autoSpaceDN w:val="0"/>
              <w:rPr>
                <w:sz w:val="24"/>
                <w:szCs w:val="24"/>
              </w:rPr>
            </w:pPr>
            <w:r w:rsidRPr="00B549F8">
              <w:rPr>
                <w:sz w:val="24"/>
                <w:szCs w:val="24"/>
              </w:rPr>
              <w:t>-</w:t>
            </w:r>
          </w:p>
        </w:tc>
      </w:tr>
      <w:tr w:rsidR="00B549F8" w:rsidRPr="00B549F8" w:rsidTr="00B549F8">
        <w:trPr>
          <w:trHeight w:val="20"/>
        </w:trPr>
        <w:tc>
          <w:tcPr>
            <w:tcW w:w="846" w:type="dxa"/>
          </w:tcPr>
          <w:p w:rsidR="00B549F8" w:rsidRPr="00B549F8" w:rsidRDefault="00B549F8" w:rsidP="00B549F8">
            <w:pPr>
              <w:widowControl w:val="0"/>
              <w:autoSpaceDE w:val="0"/>
              <w:autoSpaceDN w:val="0"/>
              <w:jc w:val="center"/>
              <w:rPr>
                <w:sz w:val="24"/>
                <w:szCs w:val="24"/>
              </w:rPr>
            </w:pPr>
            <w:r w:rsidRPr="00B549F8">
              <w:rPr>
                <w:sz w:val="24"/>
                <w:szCs w:val="24"/>
              </w:rPr>
              <w:t>8</w:t>
            </w:r>
          </w:p>
        </w:tc>
        <w:tc>
          <w:tcPr>
            <w:tcW w:w="5312" w:type="dxa"/>
          </w:tcPr>
          <w:p w:rsidR="00B549F8" w:rsidRPr="00B549F8" w:rsidRDefault="00B549F8" w:rsidP="00B549F8">
            <w:pPr>
              <w:widowControl w:val="0"/>
              <w:autoSpaceDE w:val="0"/>
              <w:autoSpaceDN w:val="0"/>
              <w:rPr>
                <w:sz w:val="24"/>
                <w:szCs w:val="24"/>
              </w:rPr>
            </w:pPr>
            <w:r w:rsidRPr="00B549F8">
              <w:rPr>
                <w:sz w:val="24"/>
                <w:szCs w:val="24"/>
              </w:rPr>
              <w:t>Участник программы</w:t>
            </w:r>
          </w:p>
        </w:tc>
        <w:tc>
          <w:tcPr>
            <w:tcW w:w="8788" w:type="dxa"/>
            <w:gridSpan w:val="3"/>
          </w:tcPr>
          <w:p w:rsidR="00B549F8" w:rsidRPr="00B549F8" w:rsidRDefault="00B549F8" w:rsidP="00B549F8">
            <w:pPr>
              <w:widowControl w:val="0"/>
              <w:autoSpaceDE w:val="0"/>
              <w:autoSpaceDN w:val="0"/>
              <w:rPr>
                <w:sz w:val="24"/>
                <w:szCs w:val="24"/>
              </w:rPr>
            </w:pPr>
            <w:r w:rsidRPr="00B549F8">
              <w:rPr>
                <w:sz w:val="24"/>
                <w:szCs w:val="24"/>
              </w:rPr>
              <w:t xml:space="preserve">МАОУ </w:t>
            </w:r>
            <w:r w:rsidR="00BC117D">
              <w:rPr>
                <w:sz w:val="24"/>
                <w:szCs w:val="24"/>
              </w:rPr>
              <w:t>«</w:t>
            </w:r>
            <w:r w:rsidRPr="00B549F8">
              <w:rPr>
                <w:sz w:val="24"/>
                <w:szCs w:val="24"/>
              </w:rPr>
              <w:t xml:space="preserve">СОШ </w:t>
            </w:r>
            <w:r w:rsidR="008D2970">
              <w:rPr>
                <w:sz w:val="24"/>
                <w:szCs w:val="24"/>
              </w:rPr>
              <w:t>№</w:t>
            </w:r>
            <w:r w:rsidRPr="00B549F8">
              <w:rPr>
                <w:sz w:val="24"/>
                <w:szCs w:val="24"/>
              </w:rPr>
              <w:t xml:space="preserve"> 55</w:t>
            </w:r>
            <w:r w:rsidR="00BC117D">
              <w:rPr>
                <w:sz w:val="24"/>
                <w:szCs w:val="24"/>
              </w:rPr>
              <w:t>»</w:t>
            </w:r>
            <w:r w:rsidRPr="00B549F8">
              <w:rPr>
                <w:sz w:val="24"/>
                <w:szCs w:val="24"/>
              </w:rPr>
              <w:t xml:space="preserve"> г. Перми</w:t>
            </w:r>
          </w:p>
        </w:tc>
      </w:tr>
      <w:tr w:rsidR="00B549F8" w:rsidRPr="00B549F8" w:rsidTr="00B549F8">
        <w:trPr>
          <w:trHeight w:val="20"/>
        </w:trPr>
        <w:tc>
          <w:tcPr>
            <w:tcW w:w="846" w:type="dxa"/>
          </w:tcPr>
          <w:p w:rsidR="00B549F8" w:rsidRPr="00B549F8" w:rsidRDefault="00B549F8" w:rsidP="00B549F8">
            <w:pPr>
              <w:widowControl w:val="0"/>
              <w:autoSpaceDE w:val="0"/>
              <w:autoSpaceDN w:val="0"/>
              <w:jc w:val="center"/>
              <w:rPr>
                <w:sz w:val="24"/>
                <w:szCs w:val="24"/>
              </w:rPr>
            </w:pPr>
            <w:r w:rsidRPr="00B549F8">
              <w:rPr>
                <w:sz w:val="24"/>
                <w:szCs w:val="24"/>
              </w:rPr>
              <w:t>9</w:t>
            </w:r>
          </w:p>
        </w:tc>
        <w:tc>
          <w:tcPr>
            <w:tcW w:w="5312" w:type="dxa"/>
          </w:tcPr>
          <w:p w:rsidR="00B549F8" w:rsidRPr="00B549F8" w:rsidRDefault="00B549F8" w:rsidP="00B549F8">
            <w:pPr>
              <w:widowControl w:val="0"/>
              <w:autoSpaceDE w:val="0"/>
              <w:autoSpaceDN w:val="0"/>
              <w:rPr>
                <w:sz w:val="24"/>
                <w:szCs w:val="24"/>
              </w:rPr>
            </w:pPr>
            <w:r w:rsidRPr="00B549F8">
              <w:rPr>
                <w:sz w:val="24"/>
                <w:szCs w:val="24"/>
              </w:rPr>
              <w:t>Цель осуществления капитальных вложений</w:t>
            </w:r>
            <w:r w:rsidR="0056644D">
              <w:rPr>
                <w:sz w:val="24"/>
                <w:szCs w:val="24"/>
              </w:rPr>
              <w:t xml:space="preserve"> в </w:t>
            </w:r>
            <w:r w:rsidRPr="00B549F8">
              <w:rPr>
                <w:sz w:val="24"/>
                <w:szCs w:val="24"/>
              </w:rPr>
              <w:t>объект</w:t>
            </w:r>
          </w:p>
        </w:tc>
        <w:tc>
          <w:tcPr>
            <w:tcW w:w="8788" w:type="dxa"/>
            <w:gridSpan w:val="3"/>
          </w:tcPr>
          <w:p w:rsidR="00B549F8" w:rsidRPr="00B549F8" w:rsidRDefault="00B549F8" w:rsidP="00B549F8">
            <w:pPr>
              <w:widowControl w:val="0"/>
              <w:autoSpaceDE w:val="0"/>
              <w:autoSpaceDN w:val="0"/>
              <w:rPr>
                <w:sz w:val="24"/>
                <w:szCs w:val="24"/>
              </w:rPr>
            </w:pPr>
            <w:r w:rsidRPr="00B549F8">
              <w:rPr>
                <w:sz w:val="24"/>
                <w:szCs w:val="24"/>
              </w:rPr>
              <w:t>обеспечение доступности и качества развития физической культуры и спорта</w:t>
            </w:r>
            <w:r w:rsidR="0056644D">
              <w:rPr>
                <w:sz w:val="24"/>
                <w:szCs w:val="24"/>
              </w:rPr>
              <w:t xml:space="preserve"> в </w:t>
            </w:r>
            <w:r w:rsidRPr="00B549F8">
              <w:rPr>
                <w:sz w:val="24"/>
                <w:szCs w:val="24"/>
              </w:rPr>
              <w:t>городе Перми</w:t>
            </w:r>
          </w:p>
        </w:tc>
      </w:tr>
      <w:tr w:rsidR="00B549F8" w:rsidRPr="00B549F8" w:rsidTr="00B549F8">
        <w:trPr>
          <w:trHeight w:val="20"/>
        </w:trPr>
        <w:tc>
          <w:tcPr>
            <w:tcW w:w="846" w:type="dxa"/>
          </w:tcPr>
          <w:p w:rsidR="00B549F8" w:rsidRPr="00B549F8" w:rsidRDefault="00B549F8" w:rsidP="00B549F8">
            <w:pPr>
              <w:widowControl w:val="0"/>
              <w:autoSpaceDE w:val="0"/>
              <w:autoSpaceDN w:val="0"/>
              <w:jc w:val="center"/>
              <w:rPr>
                <w:sz w:val="24"/>
                <w:szCs w:val="24"/>
              </w:rPr>
            </w:pPr>
            <w:r w:rsidRPr="00B549F8">
              <w:rPr>
                <w:sz w:val="24"/>
                <w:szCs w:val="24"/>
              </w:rPr>
              <w:t>10</w:t>
            </w:r>
          </w:p>
        </w:tc>
        <w:tc>
          <w:tcPr>
            <w:tcW w:w="5312" w:type="dxa"/>
          </w:tcPr>
          <w:p w:rsidR="00B549F8" w:rsidRPr="00B549F8" w:rsidRDefault="00B549F8" w:rsidP="00B549F8">
            <w:pPr>
              <w:widowControl w:val="0"/>
              <w:autoSpaceDE w:val="0"/>
              <w:autoSpaceDN w:val="0"/>
              <w:rPr>
                <w:sz w:val="24"/>
                <w:szCs w:val="24"/>
              </w:rPr>
            </w:pPr>
            <w:r w:rsidRPr="00B549F8">
              <w:rPr>
                <w:sz w:val="24"/>
                <w:szCs w:val="24"/>
              </w:rPr>
              <w:t>Технико-экономические показатели и функцио</w:t>
            </w:r>
            <w:r w:rsidRPr="00B549F8">
              <w:rPr>
                <w:sz w:val="24"/>
                <w:szCs w:val="24"/>
              </w:rPr>
              <w:lastRenderedPageBreak/>
              <w:t>нальные параметры объекта</w:t>
            </w:r>
          </w:p>
        </w:tc>
        <w:tc>
          <w:tcPr>
            <w:tcW w:w="8788" w:type="dxa"/>
            <w:gridSpan w:val="3"/>
          </w:tcPr>
          <w:p w:rsidR="00B549F8" w:rsidRPr="00B549F8" w:rsidRDefault="00B549F8" w:rsidP="00B549F8">
            <w:pPr>
              <w:widowControl w:val="0"/>
              <w:autoSpaceDE w:val="0"/>
              <w:autoSpaceDN w:val="0"/>
              <w:rPr>
                <w:sz w:val="24"/>
                <w:szCs w:val="24"/>
              </w:rPr>
            </w:pPr>
            <w:r w:rsidRPr="00B549F8">
              <w:rPr>
                <w:sz w:val="24"/>
                <w:szCs w:val="24"/>
              </w:rPr>
              <w:lastRenderedPageBreak/>
              <w:t>567 человек</w:t>
            </w:r>
          </w:p>
        </w:tc>
      </w:tr>
      <w:tr w:rsidR="00B549F8" w:rsidRPr="00B549F8" w:rsidTr="00B549F8">
        <w:trPr>
          <w:trHeight w:val="20"/>
        </w:trPr>
        <w:tc>
          <w:tcPr>
            <w:tcW w:w="846" w:type="dxa"/>
          </w:tcPr>
          <w:p w:rsidR="00B549F8" w:rsidRPr="00B549F8" w:rsidRDefault="00B549F8" w:rsidP="00B549F8">
            <w:pPr>
              <w:widowControl w:val="0"/>
              <w:autoSpaceDE w:val="0"/>
              <w:autoSpaceDN w:val="0"/>
              <w:jc w:val="center"/>
              <w:rPr>
                <w:sz w:val="24"/>
                <w:szCs w:val="24"/>
              </w:rPr>
            </w:pPr>
            <w:r w:rsidRPr="00B549F8">
              <w:rPr>
                <w:sz w:val="24"/>
                <w:szCs w:val="24"/>
              </w:rPr>
              <w:t>11</w:t>
            </w:r>
          </w:p>
        </w:tc>
        <w:tc>
          <w:tcPr>
            <w:tcW w:w="5312" w:type="dxa"/>
          </w:tcPr>
          <w:p w:rsidR="00B549F8" w:rsidRPr="00B549F8" w:rsidRDefault="00B549F8" w:rsidP="00B549F8">
            <w:pPr>
              <w:widowControl w:val="0"/>
              <w:autoSpaceDE w:val="0"/>
              <w:autoSpaceDN w:val="0"/>
              <w:rPr>
                <w:sz w:val="24"/>
                <w:szCs w:val="24"/>
              </w:rPr>
            </w:pPr>
            <w:r w:rsidRPr="00B549F8">
              <w:rPr>
                <w:sz w:val="24"/>
                <w:szCs w:val="24"/>
              </w:rPr>
              <w:t>Сроки осуществления капитальных вложений</w:t>
            </w:r>
            <w:r w:rsidR="0056644D">
              <w:rPr>
                <w:sz w:val="24"/>
                <w:szCs w:val="24"/>
              </w:rPr>
              <w:t xml:space="preserve"> в </w:t>
            </w:r>
            <w:r w:rsidRPr="00B549F8">
              <w:rPr>
                <w:sz w:val="24"/>
                <w:szCs w:val="24"/>
              </w:rPr>
              <w:t>объект капитального строительства</w:t>
            </w:r>
          </w:p>
        </w:tc>
        <w:tc>
          <w:tcPr>
            <w:tcW w:w="8788" w:type="dxa"/>
            <w:gridSpan w:val="3"/>
          </w:tcPr>
          <w:p w:rsidR="00B549F8" w:rsidRPr="00B549F8" w:rsidRDefault="00B549F8" w:rsidP="00B549F8">
            <w:pPr>
              <w:widowControl w:val="0"/>
              <w:autoSpaceDE w:val="0"/>
              <w:autoSpaceDN w:val="0"/>
              <w:rPr>
                <w:sz w:val="24"/>
                <w:szCs w:val="24"/>
              </w:rPr>
            </w:pPr>
            <w:r w:rsidRPr="00B549F8">
              <w:rPr>
                <w:sz w:val="24"/>
                <w:szCs w:val="24"/>
              </w:rPr>
              <w:t>2020 год, 2022 год,</w:t>
            </w:r>
            <w:r w:rsidR="0056644D">
              <w:rPr>
                <w:sz w:val="24"/>
                <w:szCs w:val="24"/>
              </w:rPr>
              <w:t xml:space="preserve"> в </w:t>
            </w:r>
            <w:r w:rsidRPr="00B549F8">
              <w:rPr>
                <w:sz w:val="24"/>
                <w:szCs w:val="24"/>
              </w:rPr>
              <w:t>том числе:</w:t>
            </w:r>
          </w:p>
          <w:p w:rsidR="00B549F8" w:rsidRPr="00B549F8" w:rsidRDefault="00B549F8" w:rsidP="00B549F8">
            <w:pPr>
              <w:widowControl w:val="0"/>
              <w:autoSpaceDE w:val="0"/>
              <w:autoSpaceDN w:val="0"/>
              <w:rPr>
                <w:sz w:val="24"/>
                <w:szCs w:val="24"/>
              </w:rPr>
            </w:pPr>
            <w:r w:rsidRPr="00B549F8">
              <w:rPr>
                <w:sz w:val="24"/>
                <w:szCs w:val="24"/>
              </w:rPr>
              <w:t>2020 год</w:t>
            </w:r>
            <w:r w:rsidR="00DC39A2">
              <w:rPr>
                <w:sz w:val="24"/>
                <w:szCs w:val="24"/>
              </w:rPr>
              <w:t xml:space="preserve"> – </w:t>
            </w:r>
            <w:r w:rsidRPr="00B549F8">
              <w:rPr>
                <w:sz w:val="24"/>
                <w:szCs w:val="24"/>
              </w:rPr>
              <w:t>разработка проектной документации;</w:t>
            </w:r>
          </w:p>
          <w:p w:rsidR="00B549F8" w:rsidRPr="00B549F8" w:rsidRDefault="00B549F8" w:rsidP="00B549F8">
            <w:pPr>
              <w:widowControl w:val="0"/>
              <w:autoSpaceDE w:val="0"/>
              <w:autoSpaceDN w:val="0"/>
              <w:rPr>
                <w:sz w:val="24"/>
                <w:szCs w:val="24"/>
              </w:rPr>
            </w:pPr>
            <w:r w:rsidRPr="00B549F8">
              <w:rPr>
                <w:sz w:val="24"/>
                <w:szCs w:val="24"/>
              </w:rPr>
              <w:t>2022 год</w:t>
            </w:r>
            <w:r w:rsidR="00DC39A2">
              <w:rPr>
                <w:sz w:val="24"/>
                <w:szCs w:val="24"/>
              </w:rPr>
              <w:t xml:space="preserve"> – </w:t>
            </w:r>
            <w:r w:rsidRPr="00B549F8">
              <w:rPr>
                <w:sz w:val="24"/>
                <w:szCs w:val="24"/>
              </w:rPr>
              <w:t>выполнение работ по строительству</w:t>
            </w:r>
          </w:p>
        </w:tc>
      </w:tr>
      <w:tr w:rsidR="00B549F8" w:rsidRPr="00B549F8" w:rsidTr="00B549F8">
        <w:trPr>
          <w:trHeight w:val="20"/>
        </w:trPr>
        <w:tc>
          <w:tcPr>
            <w:tcW w:w="846" w:type="dxa"/>
          </w:tcPr>
          <w:p w:rsidR="00B549F8" w:rsidRPr="00B549F8" w:rsidRDefault="00B549F8" w:rsidP="00B549F8">
            <w:pPr>
              <w:widowControl w:val="0"/>
              <w:autoSpaceDE w:val="0"/>
              <w:autoSpaceDN w:val="0"/>
              <w:jc w:val="center"/>
              <w:rPr>
                <w:sz w:val="24"/>
                <w:szCs w:val="24"/>
              </w:rPr>
            </w:pPr>
            <w:r w:rsidRPr="00B549F8">
              <w:rPr>
                <w:sz w:val="24"/>
                <w:szCs w:val="24"/>
              </w:rPr>
              <w:t>12</w:t>
            </w:r>
          </w:p>
        </w:tc>
        <w:tc>
          <w:tcPr>
            <w:tcW w:w="5312" w:type="dxa"/>
          </w:tcPr>
          <w:p w:rsidR="00B549F8" w:rsidRPr="00B549F8" w:rsidRDefault="00B549F8" w:rsidP="00B549F8">
            <w:pPr>
              <w:widowControl w:val="0"/>
              <w:autoSpaceDE w:val="0"/>
              <w:autoSpaceDN w:val="0"/>
              <w:rPr>
                <w:sz w:val="24"/>
                <w:szCs w:val="24"/>
              </w:rPr>
            </w:pPr>
            <w:r w:rsidRPr="00B549F8">
              <w:rPr>
                <w:sz w:val="24"/>
                <w:szCs w:val="24"/>
              </w:rPr>
              <w:t>Срок ввода</w:t>
            </w:r>
            <w:r w:rsidR="0056644D">
              <w:rPr>
                <w:sz w:val="24"/>
                <w:szCs w:val="24"/>
              </w:rPr>
              <w:t xml:space="preserve"> в </w:t>
            </w:r>
            <w:r w:rsidRPr="00B549F8">
              <w:rPr>
                <w:sz w:val="24"/>
                <w:szCs w:val="24"/>
              </w:rPr>
              <w:t>эксплуатацию объекта капитального строительства</w:t>
            </w:r>
          </w:p>
        </w:tc>
        <w:tc>
          <w:tcPr>
            <w:tcW w:w="8788" w:type="dxa"/>
            <w:gridSpan w:val="3"/>
          </w:tcPr>
          <w:p w:rsidR="00B549F8" w:rsidRPr="00B549F8" w:rsidRDefault="00874B53" w:rsidP="00B549F8">
            <w:pPr>
              <w:widowControl w:val="0"/>
              <w:autoSpaceDE w:val="0"/>
              <w:autoSpaceDN w:val="0"/>
              <w:rPr>
                <w:sz w:val="24"/>
                <w:szCs w:val="24"/>
              </w:rPr>
            </w:pPr>
            <w:r>
              <w:rPr>
                <w:sz w:val="24"/>
                <w:szCs w:val="24"/>
              </w:rPr>
              <w:t>2023</w:t>
            </w:r>
            <w:r w:rsidR="00B549F8" w:rsidRPr="00B549F8">
              <w:rPr>
                <w:sz w:val="24"/>
                <w:szCs w:val="24"/>
              </w:rPr>
              <w:t xml:space="preserve"> год</w:t>
            </w:r>
          </w:p>
        </w:tc>
      </w:tr>
      <w:tr w:rsidR="00B549F8" w:rsidRPr="00B549F8" w:rsidTr="00B549F8">
        <w:trPr>
          <w:trHeight w:val="20"/>
        </w:trPr>
        <w:tc>
          <w:tcPr>
            <w:tcW w:w="846" w:type="dxa"/>
          </w:tcPr>
          <w:p w:rsidR="00B549F8" w:rsidRPr="00B549F8" w:rsidRDefault="00B549F8" w:rsidP="00B549F8">
            <w:pPr>
              <w:widowControl w:val="0"/>
              <w:autoSpaceDE w:val="0"/>
              <w:autoSpaceDN w:val="0"/>
              <w:jc w:val="center"/>
              <w:rPr>
                <w:sz w:val="24"/>
                <w:szCs w:val="24"/>
              </w:rPr>
            </w:pPr>
            <w:r w:rsidRPr="00B549F8">
              <w:rPr>
                <w:sz w:val="24"/>
                <w:szCs w:val="24"/>
              </w:rPr>
              <w:t>13</w:t>
            </w:r>
          </w:p>
        </w:tc>
        <w:tc>
          <w:tcPr>
            <w:tcW w:w="5312" w:type="dxa"/>
          </w:tcPr>
          <w:p w:rsidR="00B549F8" w:rsidRPr="00B549F8" w:rsidRDefault="00B549F8" w:rsidP="00B549F8">
            <w:pPr>
              <w:widowControl w:val="0"/>
              <w:autoSpaceDE w:val="0"/>
              <w:autoSpaceDN w:val="0"/>
              <w:rPr>
                <w:sz w:val="24"/>
                <w:szCs w:val="24"/>
              </w:rPr>
            </w:pPr>
            <w:r w:rsidRPr="00B549F8">
              <w:rPr>
                <w:sz w:val="24"/>
                <w:szCs w:val="24"/>
              </w:rPr>
              <w:t>Сметная стоимость объекта муниципальной собственности Перми, тыс. руб.</w:t>
            </w:r>
          </w:p>
        </w:tc>
        <w:tc>
          <w:tcPr>
            <w:tcW w:w="8788" w:type="dxa"/>
            <w:gridSpan w:val="3"/>
          </w:tcPr>
          <w:p w:rsidR="00B549F8" w:rsidRPr="00B549F8" w:rsidRDefault="00B549F8" w:rsidP="00B549F8">
            <w:pPr>
              <w:widowControl w:val="0"/>
              <w:autoSpaceDE w:val="0"/>
              <w:autoSpaceDN w:val="0"/>
              <w:rPr>
                <w:sz w:val="24"/>
                <w:szCs w:val="24"/>
              </w:rPr>
            </w:pPr>
            <w:r w:rsidRPr="00B549F8">
              <w:rPr>
                <w:sz w:val="24"/>
                <w:szCs w:val="24"/>
              </w:rPr>
              <w:t>18</w:t>
            </w:r>
            <w:r w:rsidR="00282F02">
              <w:rPr>
                <w:sz w:val="24"/>
                <w:szCs w:val="24"/>
              </w:rPr>
              <w:t xml:space="preserve"> </w:t>
            </w:r>
            <w:r w:rsidRPr="00B549F8">
              <w:rPr>
                <w:sz w:val="24"/>
                <w:szCs w:val="24"/>
              </w:rPr>
              <w:t>239,200 тыс. руб.,</w:t>
            </w:r>
            <w:r w:rsidR="0056644D">
              <w:rPr>
                <w:sz w:val="24"/>
                <w:szCs w:val="24"/>
              </w:rPr>
              <w:t xml:space="preserve"> в </w:t>
            </w:r>
            <w:r w:rsidRPr="00B549F8">
              <w:rPr>
                <w:sz w:val="24"/>
                <w:szCs w:val="24"/>
              </w:rPr>
              <w:t>том числе:</w:t>
            </w:r>
          </w:p>
          <w:p w:rsidR="00B549F8" w:rsidRPr="00B549F8" w:rsidRDefault="00B549F8" w:rsidP="00B549F8">
            <w:pPr>
              <w:widowControl w:val="0"/>
              <w:autoSpaceDE w:val="0"/>
              <w:autoSpaceDN w:val="0"/>
              <w:rPr>
                <w:sz w:val="24"/>
                <w:szCs w:val="24"/>
              </w:rPr>
            </w:pPr>
            <w:r w:rsidRPr="00B549F8">
              <w:rPr>
                <w:sz w:val="24"/>
                <w:szCs w:val="24"/>
              </w:rPr>
              <w:t>622,900</w:t>
            </w:r>
            <w:r w:rsidR="00B448F2">
              <w:rPr>
                <w:sz w:val="24"/>
                <w:szCs w:val="24"/>
              </w:rPr>
              <w:t xml:space="preserve"> </w:t>
            </w:r>
            <w:r w:rsidR="008F536E">
              <w:rPr>
                <w:sz w:val="24"/>
                <w:szCs w:val="24"/>
              </w:rPr>
              <w:t xml:space="preserve">– </w:t>
            </w:r>
            <w:r w:rsidRPr="00B549F8">
              <w:rPr>
                <w:sz w:val="24"/>
                <w:szCs w:val="24"/>
              </w:rPr>
              <w:t>разработка проектной документации;</w:t>
            </w:r>
          </w:p>
          <w:p w:rsidR="00B549F8" w:rsidRPr="00B549F8" w:rsidRDefault="00B549F8" w:rsidP="00B549F8">
            <w:pPr>
              <w:widowControl w:val="0"/>
              <w:autoSpaceDE w:val="0"/>
              <w:autoSpaceDN w:val="0"/>
              <w:rPr>
                <w:sz w:val="24"/>
                <w:szCs w:val="24"/>
              </w:rPr>
            </w:pPr>
            <w:r w:rsidRPr="00B549F8">
              <w:rPr>
                <w:sz w:val="24"/>
                <w:szCs w:val="24"/>
              </w:rPr>
              <w:t>17</w:t>
            </w:r>
            <w:r w:rsidR="00282F02">
              <w:rPr>
                <w:sz w:val="24"/>
                <w:szCs w:val="24"/>
              </w:rPr>
              <w:t xml:space="preserve"> </w:t>
            </w:r>
            <w:r w:rsidRPr="00B549F8">
              <w:rPr>
                <w:sz w:val="24"/>
                <w:szCs w:val="24"/>
              </w:rPr>
              <w:t>616,300</w:t>
            </w:r>
            <w:r w:rsidR="00B448F2">
              <w:rPr>
                <w:sz w:val="24"/>
                <w:szCs w:val="24"/>
              </w:rPr>
              <w:t xml:space="preserve"> </w:t>
            </w:r>
            <w:r w:rsidR="008F536E">
              <w:rPr>
                <w:sz w:val="24"/>
                <w:szCs w:val="24"/>
              </w:rPr>
              <w:t xml:space="preserve">– </w:t>
            </w:r>
            <w:r w:rsidRPr="00B549F8">
              <w:rPr>
                <w:sz w:val="24"/>
                <w:szCs w:val="24"/>
              </w:rPr>
              <w:t>выполнение работ по строительству</w:t>
            </w:r>
          </w:p>
        </w:tc>
      </w:tr>
      <w:tr w:rsidR="00B549F8" w:rsidRPr="00B549F8" w:rsidTr="00B549F8">
        <w:trPr>
          <w:trHeight w:val="20"/>
        </w:trPr>
        <w:tc>
          <w:tcPr>
            <w:tcW w:w="846" w:type="dxa"/>
            <w:vMerge w:val="restart"/>
          </w:tcPr>
          <w:p w:rsidR="00B549F8" w:rsidRPr="00B549F8" w:rsidRDefault="00B549F8" w:rsidP="00B549F8">
            <w:pPr>
              <w:widowControl w:val="0"/>
              <w:autoSpaceDE w:val="0"/>
              <w:autoSpaceDN w:val="0"/>
              <w:jc w:val="center"/>
              <w:rPr>
                <w:sz w:val="24"/>
                <w:szCs w:val="24"/>
              </w:rPr>
            </w:pPr>
            <w:r w:rsidRPr="00B549F8">
              <w:rPr>
                <w:sz w:val="24"/>
                <w:szCs w:val="24"/>
              </w:rPr>
              <w:t>14</w:t>
            </w:r>
          </w:p>
        </w:tc>
        <w:tc>
          <w:tcPr>
            <w:tcW w:w="5312" w:type="dxa"/>
          </w:tcPr>
          <w:p w:rsidR="00B549F8" w:rsidRPr="00B549F8" w:rsidRDefault="00B549F8" w:rsidP="00B549F8">
            <w:pPr>
              <w:widowControl w:val="0"/>
              <w:autoSpaceDE w:val="0"/>
              <w:autoSpaceDN w:val="0"/>
              <w:rPr>
                <w:sz w:val="24"/>
                <w:szCs w:val="24"/>
              </w:rPr>
            </w:pPr>
            <w:r w:rsidRPr="00B549F8">
              <w:rPr>
                <w:sz w:val="24"/>
                <w:szCs w:val="24"/>
              </w:rPr>
              <w:t>Объемы и источники финансирования осуществления капитальных вложений</w:t>
            </w:r>
            <w:r w:rsidR="0056644D">
              <w:rPr>
                <w:sz w:val="24"/>
                <w:szCs w:val="24"/>
              </w:rPr>
              <w:t xml:space="preserve"> в </w:t>
            </w:r>
            <w:r w:rsidRPr="00B549F8">
              <w:rPr>
                <w:sz w:val="24"/>
                <w:szCs w:val="24"/>
              </w:rPr>
              <w:t>объект по годам реализации, тыс. руб.</w:t>
            </w:r>
          </w:p>
        </w:tc>
        <w:tc>
          <w:tcPr>
            <w:tcW w:w="2867" w:type="dxa"/>
          </w:tcPr>
          <w:p w:rsidR="00B549F8" w:rsidRPr="00B549F8" w:rsidRDefault="00B549F8" w:rsidP="00B549F8">
            <w:pPr>
              <w:widowControl w:val="0"/>
              <w:autoSpaceDE w:val="0"/>
              <w:autoSpaceDN w:val="0"/>
              <w:jc w:val="center"/>
              <w:rPr>
                <w:sz w:val="24"/>
                <w:szCs w:val="24"/>
              </w:rPr>
            </w:pPr>
            <w:r w:rsidRPr="00B549F8">
              <w:rPr>
                <w:sz w:val="24"/>
                <w:szCs w:val="24"/>
              </w:rPr>
              <w:t>Всего</w:t>
            </w:r>
          </w:p>
        </w:tc>
        <w:tc>
          <w:tcPr>
            <w:tcW w:w="3290" w:type="dxa"/>
          </w:tcPr>
          <w:p w:rsidR="00B549F8" w:rsidRPr="00B549F8" w:rsidRDefault="00B549F8" w:rsidP="00B549F8">
            <w:pPr>
              <w:widowControl w:val="0"/>
              <w:autoSpaceDE w:val="0"/>
              <w:autoSpaceDN w:val="0"/>
              <w:jc w:val="center"/>
              <w:rPr>
                <w:sz w:val="24"/>
                <w:szCs w:val="24"/>
              </w:rPr>
            </w:pPr>
            <w:r w:rsidRPr="00B549F8">
              <w:rPr>
                <w:sz w:val="24"/>
                <w:szCs w:val="24"/>
              </w:rPr>
              <w:t>2020</w:t>
            </w:r>
          </w:p>
        </w:tc>
        <w:tc>
          <w:tcPr>
            <w:tcW w:w="2631" w:type="dxa"/>
          </w:tcPr>
          <w:p w:rsidR="00B549F8" w:rsidRPr="00B549F8" w:rsidRDefault="00B549F8" w:rsidP="00B549F8">
            <w:pPr>
              <w:widowControl w:val="0"/>
              <w:autoSpaceDE w:val="0"/>
              <w:autoSpaceDN w:val="0"/>
              <w:jc w:val="center"/>
              <w:rPr>
                <w:sz w:val="24"/>
                <w:szCs w:val="24"/>
              </w:rPr>
            </w:pPr>
            <w:r w:rsidRPr="00B549F8">
              <w:rPr>
                <w:sz w:val="24"/>
                <w:szCs w:val="24"/>
              </w:rPr>
              <w:t>2022</w:t>
            </w:r>
          </w:p>
        </w:tc>
      </w:tr>
      <w:tr w:rsidR="00B549F8" w:rsidRPr="00B549F8" w:rsidTr="00B549F8">
        <w:trPr>
          <w:trHeight w:val="20"/>
        </w:trPr>
        <w:tc>
          <w:tcPr>
            <w:tcW w:w="846" w:type="dxa"/>
            <w:vMerge/>
          </w:tcPr>
          <w:p w:rsidR="00B549F8" w:rsidRPr="00B549F8" w:rsidRDefault="00B549F8" w:rsidP="00B549F8">
            <w:pPr>
              <w:widowControl w:val="0"/>
              <w:autoSpaceDE w:val="0"/>
              <w:autoSpaceDN w:val="0"/>
              <w:rPr>
                <w:sz w:val="24"/>
                <w:szCs w:val="24"/>
              </w:rPr>
            </w:pPr>
          </w:p>
        </w:tc>
        <w:tc>
          <w:tcPr>
            <w:tcW w:w="5312" w:type="dxa"/>
          </w:tcPr>
          <w:p w:rsidR="00B549F8" w:rsidRPr="00B549F8" w:rsidRDefault="00B549F8" w:rsidP="00B549F8">
            <w:pPr>
              <w:widowControl w:val="0"/>
              <w:autoSpaceDE w:val="0"/>
              <w:autoSpaceDN w:val="0"/>
              <w:rPr>
                <w:sz w:val="24"/>
                <w:szCs w:val="24"/>
              </w:rPr>
            </w:pPr>
            <w:r w:rsidRPr="00B549F8">
              <w:rPr>
                <w:sz w:val="24"/>
                <w:szCs w:val="24"/>
              </w:rPr>
              <w:t>бюджет города Перми</w:t>
            </w:r>
          </w:p>
        </w:tc>
        <w:tc>
          <w:tcPr>
            <w:tcW w:w="2867" w:type="dxa"/>
          </w:tcPr>
          <w:p w:rsidR="00B549F8" w:rsidRPr="00B549F8" w:rsidRDefault="00B549F8" w:rsidP="00B549F8">
            <w:pPr>
              <w:widowControl w:val="0"/>
              <w:autoSpaceDE w:val="0"/>
              <w:autoSpaceDN w:val="0"/>
              <w:jc w:val="center"/>
              <w:rPr>
                <w:sz w:val="24"/>
                <w:szCs w:val="24"/>
              </w:rPr>
            </w:pPr>
            <w:r w:rsidRPr="00B549F8">
              <w:rPr>
                <w:sz w:val="24"/>
                <w:szCs w:val="24"/>
              </w:rPr>
              <w:t>17</w:t>
            </w:r>
            <w:r w:rsidR="00282F02">
              <w:rPr>
                <w:sz w:val="24"/>
                <w:szCs w:val="24"/>
              </w:rPr>
              <w:t xml:space="preserve"> </w:t>
            </w:r>
            <w:r w:rsidRPr="00B549F8">
              <w:rPr>
                <w:sz w:val="24"/>
                <w:szCs w:val="24"/>
              </w:rPr>
              <w:t>616,300</w:t>
            </w:r>
          </w:p>
        </w:tc>
        <w:tc>
          <w:tcPr>
            <w:tcW w:w="3290" w:type="dxa"/>
          </w:tcPr>
          <w:p w:rsidR="00B549F8" w:rsidRPr="00B549F8" w:rsidRDefault="00B549F8" w:rsidP="00B549F8">
            <w:pPr>
              <w:widowControl w:val="0"/>
              <w:autoSpaceDE w:val="0"/>
              <w:autoSpaceDN w:val="0"/>
              <w:jc w:val="center"/>
              <w:rPr>
                <w:sz w:val="24"/>
                <w:szCs w:val="24"/>
              </w:rPr>
            </w:pPr>
            <w:r w:rsidRPr="00B549F8">
              <w:rPr>
                <w:sz w:val="24"/>
                <w:szCs w:val="24"/>
              </w:rPr>
              <w:t>0,000</w:t>
            </w:r>
          </w:p>
        </w:tc>
        <w:tc>
          <w:tcPr>
            <w:tcW w:w="2631" w:type="dxa"/>
          </w:tcPr>
          <w:p w:rsidR="00B549F8" w:rsidRPr="00B549F8" w:rsidRDefault="00B549F8" w:rsidP="00B549F8">
            <w:pPr>
              <w:widowControl w:val="0"/>
              <w:autoSpaceDE w:val="0"/>
              <w:autoSpaceDN w:val="0"/>
              <w:jc w:val="center"/>
              <w:rPr>
                <w:sz w:val="24"/>
                <w:szCs w:val="24"/>
              </w:rPr>
            </w:pPr>
            <w:r w:rsidRPr="00B549F8">
              <w:rPr>
                <w:sz w:val="24"/>
                <w:szCs w:val="24"/>
              </w:rPr>
              <w:t>17</w:t>
            </w:r>
            <w:r w:rsidR="00282F02">
              <w:rPr>
                <w:sz w:val="24"/>
                <w:szCs w:val="24"/>
              </w:rPr>
              <w:t xml:space="preserve"> </w:t>
            </w:r>
            <w:r w:rsidRPr="00B549F8">
              <w:rPr>
                <w:sz w:val="24"/>
                <w:szCs w:val="24"/>
              </w:rPr>
              <w:t>616,300</w:t>
            </w:r>
          </w:p>
        </w:tc>
      </w:tr>
      <w:tr w:rsidR="00B549F8" w:rsidRPr="00B549F8" w:rsidTr="00B549F8">
        <w:trPr>
          <w:trHeight w:val="20"/>
        </w:trPr>
        <w:tc>
          <w:tcPr>
            <w:tcW w:w="846" w:type="dxa"/>
            <w:vMerge/>
          </w:tcPr>
          <w:p w:rsidR="00B549F8" w:rsidRPr="00B549F8" w:rsidRDefault="00B549F8" w:rsidP="00B549F8">
            <w:pPr>
              <w:widowControl w:val="0"/>
              <w:autoSpaceDE w:val="0"/>
              <w:autoSpaceDN w:val="0"/>
              <w:rPr>
                <w:sz w:val="24"/>
                <w:szCs w:val="24"/>
              </w:rPr>
            </w:pPr>
          </w:p>
        </w:tc>
        <w:tc>
          <w:tcPr>
            <w:tcW w:w="5312" w:type="dxa"/>
          </w:tcPr>
          <w:p w:rsidR="00B549F8" w:rsidRPr="00B549F8" w:rsidRDefault="00B549F8" w:rsidP="00B549F8">
            <w:pPr>
              <w:widowControl w:val="0"/>
              <w:autoSpaceDE w:val="0"/>
              <w:autoSpaceDN w:val="0"/>
              <w:rPr>
                <w:sz w:val="24"/>
                <w:szCs w:val="24"/>
              </w:rPr>
            </w:pPr>
            <w:r w:rsidRPr="00B549F8">
              <w:rPr>
                <w:sz w:val="24"/>
                <w:szCs w:val="24"/>
              </w:rPr>
              <w:t>внебюджетные источники</w:t>
            </w:r>
          </w:p>
        </w:tc>
        <w:tc>
          <w:tcPr>
            <w:tcW w:w="2867" w:type="dxa"/>
          </w:tcPr>
          <w:p w:rsidR="00B549F8" w:rsidRPr="00B549F8" w:rsidRDefault="00B549F8" w:rsidP="00B549F8">
            <w:pPr>
              <w:widowControl w:val="0"/>
              <w:autoSpaceDE w:val="0"/>
              <w:autoSpaceDN w:val="0"/>
              <w:jc w:val="center"/>
              <w:rPr>
                <w:sz w:val="24"/>
                <w:szCs w:val="24"/>
              </w:rPr>
            </w:pPr>
            <w:r w:rsidRPr="00B549F8">
              <w:rPr>
                <w:sz w:val="24"/>
                <w:szCs w:val="24"/>
              </w:rPr>
              <w:t>622,900</w:t>
            </w:r>
          </w:p>
        </w:tc>
        <w:tc>
          <w:tcPr>
            <w:tcW w:w="3290" w:type="dxa"/>
          </w:tcPr>
          <w:p w:rsidR="00B549F8" w:rsidRPr="00B549F8" w:rsidRDefault="00B549F8" w:rsidP="00B549F8">
            <w:pPr>
              <w:widowControl w:val="0"/>
              <w:autoSpaceDE w:val="0"/>
              <w:autoSpaceDN w:val="0"/>
              <w:jc w:val="center"/>
              <w:rPr>
                <w:sz w:val="24"/>
                <w:szCs w:val="24"/>
              </w:rPr>
            </w:pPr>
            <w:r w:rsidRPr="00B549F8">
              <w:rPr>
                <w:sz w:val="24"/>
                <w:szCs w:val="24"/>
              </w:rPr>
              <w:t>622,900</w:t>
            </w:r>
          </w:p>
        </w:tc>
        <w:tc>
          <w:tcPr>
            <w:tcW w:w="2631" w:type="dxa"/>
          </w:tcPr>
          <w:p w:rsidR="00B549F8" w:rsidRPr="00B549F8" w:rsidRDefault="00B549F8" w:rsidP="00B549F8">
            <w:pPr>
              <w:widowControl w:val="0"/>
              <w:autoSpaceDE w:val="0"/>
              <w:autoSpaceDN w:val="0"/>
              <w:jc w:val="center"/>
              <w:rPr>
                <w:sz w:val="24"/>
                <w:szCs w:val="24"/>
              </w:rPr>
            </w:pPr>
            <w:r w:rsidRPr="00B549F8">
              <w:rPr>
                <w:sz w:val="24"/>
                <w:szCs w:val="24"/>
              </w:rPr>
              <w:t>0,000</w:t>
            </w:r>
          </w:p>
        </w:tc>
      </w:tr>
      <w:tr w:rsidR="00B549F8" w:rsidRPr="00B549F8" w:rsidTr="00B549F8">
        <w:trPr>
          <w:trHeight w:val="20"/>
        </w:trPr>
        <w:tc>
          <w:tcPr>
            <w:tcW w:w="846" w:type="dxa"/>
            <w:vMerge w:val="restart"/>
          </w:tcPr>
          <w:p w:rsidR="00B549F8" w:rsidRPr="00B549F8" w:rsidRDefault="00B549F8" w:rsidP="00B549F8">
            <w:pPr>
              <w:widowControl w:val="0"/>
              <w:autoSpaceDE w:val="0"/>
              <w:autoSpaceDN w:val="0"/>
              <w:jc w:val="center"/>
              <w:rPr>
                <w:sz w:val="24"/>
                <w:szCs w:val="24"/>
              </w:rPr>
            </w:pPr>
            <w:r w:rsidRPr="00B549F8">
              <w:rPr>
                <w:sz w:val="24"/>
                <w:szCs w:val="24"/>
              </w:rPr>
              <w:t>15</w:t>
            </w:r>
          </w:p>
        </w:tc>
        <w:tc>
          <w:tcPr>
            <w:tcW w:w="5312" w:type="dxa"/>
          </w:tcPr>
          <w:p w:rsidR="00B549F8" w:rsidRPr="00B549F8" w:rsidRDefault="00B549F8" w:rsidP="00B549F8">
            <w:pPr>
              <w:widowControl w:val="0"/>
              <w:autoSpaceDE w:val="0"/>
              <w:autoSpaceDN w:val="0"/>
              <w:rPr>
                <w:sz w:val="24"/>
                <w:szCs w:val="24"/>
              </w:rPr>
            </w:pPr>
            <w:r w:rsidRPr="00B549F8">
              <w:rPr>
                <w:sz w:val="24"/>
                <w:szCs w:val="24"/>
              </w:rPr>
              <w:t>Ожидаемый конечный результат осуществления капитальных вложений</w:t>
            </w:r>
            <w:r w:rsidR="0056644D">
              <w:rPr>
                <w:sz w:val="24"/>
                <w:szCs w:val="24"/>
              </w:rPr>
              <w:t xml:space="preserve"> в </w:t>
            </w:r>
            <w:r w:rsidRPr="00B549F8">
              <w:rPr>
                <w:sz w:val="24"/>
                <w:szCs w:val="24"/>
              </w:rPr>
              <w:t>объект по годам осуществления капитальных вложений</w:t>
            </w:r>
          </w:p>
        </w:tc>
        <w:tc>
          <w:tcPr>
            <w:tcW w:w="2867" w:type="dxa"/>
          </w:tcPr>
          <w:p w:rsidR="00B549F8" w:rsidRPr="00B549F8" w:rsidRDefault="00B549F8" w:rsidP="00B549F8">
            <w:pPr>
              <w:widowControl w:val="0"/>
              <w:autoSpaceDE w:val="0"/>
              <w:autoSpaceDN w:val="0"/>
              <w:jc w:val="center"/>
              <w:rPr>
                <w:sz w:val="24"/>
                <w:szCs w:val="24"/>
              </w:rPr>
            </w:pPr>
            <w:r w:rsidRPr="00B549F8">
              <w:rPr>
                <w:sz w:val="24"/>
                <w:szCs w:val="24"/>
              </w:rPr>
              <w:t>ед. изм.</w:t>
            </w:r>
          </w:p>
        </w:tc>
        <w:tc>
          <w:tcPr>
            <w:tcW w:w="3290" w:type="dxa"/>
          </w:tcPr>
          <w:p w:rsidR="00B549F8" w:rsidRPr="00B549F8" w:rsidRDefault="00B549F8" w:rsidP="00B549F8">
            <w:pPr>
              <w:widowControl w:val="0"/>
              <w:autoSpaceDE w:val="0"/>
              <w:autoSpaceDN w:val="0"/>
              <w:jc w:val="center"/>
              <w:rPr>
                <w:sz w:val="24"/>
                <w:szCs w:val="24"/>
              </w:rPr>
            </w:pPr>
            <w:r w:rsidRPr="00B549F8">
              <w:rPr>
                <w:sz w:val="24"/>
                <w:szCs w:val="24"/>
              </w:rPr>
              <w:t>значение</w:t>
            </w:r>
          </w:p>
        </w:tc>
        <w:tc>
          <w:tcPr>
            <w:tcW w:w="2631" w:type="dxa"/>
          </w:tcPr>
          <w:p w:rsidR="00B549F8" w:rsidRPr="00B549F8" w:rsidRDefault="00B549F8" w:rsidP="00B549F8">
            <w:pPr>
              <w:widowControl w:val="0"/>
              <w:autoSpaceDE w:val="0"/>
              <w:autoSpaceDN w:val="0"/>
              <w:jc w:val="center"/>
              <w:rPr>
                <w:sz w:val="24"/>
                <w:szCs w:val="24"/>
              </w:rPr>
            </w:pPr>
            <w:r w:rsidRPr="00B549F8">
              <w:rPr>
                <w:sz w:val="24"/>
                <w:szCs w:val="24"/>
              </w:rPr>
              <w:t>год реализации</w:t>
            </w:r>
          </w:p>
        </w:tc>
      </w:tr>
      <w:tr w:rsidR="00B549F8" w:rsidRPr="00B549F8" w:rsidTr="00B549F8">
        <w:trPr>
          <w:trHeight w:val="20"/>
        </w:trPr>
        <w:tc>
          <w:tcPr>
            <w:tcW w:w="846" w:type="dxa"/>
            <w:vMerge/>
          </w:tcPr>
          <w:p w:rsidR="00B549F8" w:rsidRPr="00B549F8" w:rsidRDefault="00B549F8" w:rsidP="00B549F8">
            <w:pPr>
              <w:widowControl w:val="0"/>
              <w:autoSpaceDE w:val="0"/>
              <w:autoSpaceDN w:val="0"/>
              <w:rPr>
                <w:sz w:val="24"/>
                <w:szCs w:val="24"/>
              </w:rPr>
            </w:pPr>
          </w:p>
        </w:tc>
        <w:tc>
          <w:tcPr>
            <w:tcW w:w="5312" w:type="dxa"/>
          </w:tcPr>
          <w:p w:rsidR="00B549F8" w:rsidRPr="00B549F8" w:rsidRDefault="00B549F8" w:rsidP="00B549F8">
            <w:pPr>
              <w:widowControl w:val="0"/>
              <w:autoSpaceDE w:val="0"/>
              <w:autoSpaceDN w:val="0"/>
              <w:rPr>
                <w:sz w:val="24"/>
                <w:szCs w:val="24"/>
              </w:rPr>
            </w:pPr>
            <w:r w:rsidRPr="00B549F8">
              <w:rPr>
                <w:sz w:val="24"/>
                <w:szCs w:val="24"/>
              </w:rPr>
              <w:t xml:space="preserve">разработанная проектная документация на строительство спортивной площадки МАОУ </w:t>
            </w:r>
            <w:r w:rsidR="00BC117D">
              <w:rPr>
                <w:sz w:val="24"/>
                <w:szCs w:val="24"/>
              </w:rPr>
              <w:t>«</w:t>
            </w:r>
            <w:r w:rsidRPr="00B549F8">
              <w:rPr>
                <w:sz w:val="24"/>
                <w:szCs w:val="24"/>
              </w:rPr>
              <w:t xml:space="preserve">СОШ </w:t>
            </w:r>
            <w:r w:rsidR="00194FD4">
              <w:rPr>
                <w:sz w:val="24"/>
                <w:szCs w:val="24"/>
              </w:rPr>
              <w:br/>
            </w:r>
            <w:r w:rsidR="008D2970">
              <w:rPr>
                <w:sz w:val="24"/>
                <w:szCs w:val="24"/>
              </w:rPr>
              <w:t>№</w:t>
            </w:r>
            <w:r w:rsidRPr="00B549F8">
              <w:rPr>
                <w:sz w:val="24"/>
                <w:szCs w:val="24"/>
              </w:rPr>
              <w:t xml:space="preserve"> 55</w:t>
            </w:r>
            <w:r w:rsidR="00BC117D">
              <w:rPr>
                <w:sz w:val="24"/>
                <w:szCs w:val="24"/>
              </w:rPr>
              <w:t>»</w:t>
            </w:r>
            <w:r w:rsidRPr="00B549F8">
              <w:rPr>
                <w:sz w:val="24"/>
                <w:szCs w:val="24"/>
              </w:rPr>
              <w:t xml:space="preserve"> г. Перми</w:t>
            </w:r>
          </w:p>
        </w:tc>
        <w:tc>
          <w:tcPr>
            <w:tcW w:w="2867" w:type="dxa"/>
          </w:tcPr>
          <w:p w:rsidR="00B549F8" w:rsidRPr="00B549F8" w:rsidRDefault="00B549F8" w:rsidP="00B549F8">
            <w:pPr>
              <w:widowControl w:val="0"/>
              <w:autoSpaceDE w:val="0"/>
              <w:autoSpaceDN w:val="0"/>
              <w:jc w:val="center"/>
              <w:rPr>
                <w:sz w:val="24"/>
                <w:szCs w:val="24"/>
              </w:rPr>
            </w:pPr>
            <w:r w:rsidRPr="00B549F8">
              <w:rPr>
                <w:sz w:val="24"/>
                <w:szCs w:val="24"/>
              </w:rPr>
              <w:t>ед.</w:t>
            </w:r>
          </w:p>
        </w:tc>
        <w:tc>
          <w:tcPr>
            <w:tcW w:w="3290" w:type="dxa"/>
          </w:tcPr>
          <w:p w:rsidR="00B549F8" w:rsidRPr="00B549F8" w:rsidRDefault="00B549F8" w:rsidP="00B549F8">
            <w:pPr>
              <w:widowControl w:val="0"/>
              <w:autoSpaceDE w:val="0"/>
              <w:autoSpaceDN w:val="0"/>
              <w:jc w:val="center"/>
              <w:rPr>
                <w:sz w:val="24"/>
                <w:szCs w:val="24"/>
              </w:rPr>
            </w:pPr>
            <w:r w:rsidRPr="00B549F8">
              <w:rPr>
                <w:sz w:val="24"/>
                <w:szCs w:val="24"/>
              </w:rPr>
              <w:t>1</w:t>
            </w:r>
          </w:p>
        </w:tc>
        <w:tc>
          <w:tcPr>
            <w:tcW w:w="2631" w:type="dxa"/>
          </w:tcPr>
          <w:p w:rsidR="00B549F8" w:rsidRPr="00B549F8" w:rsidRDefault="00B549F8" w:rsidP="00B549F8">
            <w:pPr>
              <w:widowControl w:val="0"/>
              <w:autoSpaceDE w:val="0"/>
              <w:autoSpaceDN w:val="0"/>
              <w:jc w:val="center"/>
              <w:rPr>
                <w:sz w:val="24"/>
                <w:szCs w:val="24"/>
              </w:rPr>
            </w:pPr>
            <w:r w:rsidRPr="00B549F8">
              <w:rPr>
                <w:sz w:val="24"/>
                <w:szCs w:val="24"/>
              </w:rPr>
              <w:t>2020</w:t>
            </w:r>
          </w:p>
        </w:tc>
      </w:tr>
      <w:tr w:rsidR="00B549F8" w:rsidRPr="00B549F8" w:rsidTr="00B549F8">
        <w:trPr>
          <w:trHeight w:val="20"/>
        </w:trPr>
        <w:tc>
          <w:tcPr>
            <w:tcW w:w="846" w:type="dxa"/>
            <w:vMerge/>
          </w:tcPr>
          <w:p w:rsidR="00B549F8" w:rsidRPr="00B549F8" w:rsidRDefault="00B549F8" w:rsidP="00B549F8">
            <w:pPr>
              <w:widowControl w:val="0"/>
              <w:autoSpaceDE w:val="0"/>
              <w:autoSpaceDN w:val="0"/>
              <w:rPr>
                <w:sz w:val="24"/>
                <w:szCs w:val="24"/>
              </w:rPr>
            </w:pPr>
          </w:p>
        </w:tc>
        <w:tc>
          <w:tcPr>
            <w:tcW w:w="5312" w:type="dxa"/>
          </w:tcPr>
          <w:p w:rsidR="00B549F8" w:rsidRPr="00B549F8" w:rsidRDefault="00B549F8" w:rsidP="00B549F8">
            <w:pPr>
              <w:widowControl w:val="0"/>
              <w:autoSpaceDE w:val="0"/>
              <w:autoSpaceDN w:val="0"/>
              <w:rPr>
                <w:sz w:val="24"/>
                <w:szCs w:val="24"/>
              </w:rPr>
            </w:pPr>
            <w:r w:rsidRPr="00B549F8">
              <w:rPr>
                <w:sz w:val="24"/>
                <w:szCs w:val="24"/>
              </w:rPr>
              <w:t xml:space="preserve">выполненные СМР на строительство спортивной площадки МАОУ </w:t>
            </w:r>
            <w:r w:rsidR="00BC117D">
              <w:rPr>
                <w:sz w:val="24"/>
                <w:szCs w:val="24"/>
              </w:rPr>
              <w:t>«</w:t>
            </w:r>
            <w:r w:rsidRPr="00B549F8">
              <w:rPr>
                <w:sz w:val="24"/>
                <w:szCs w:val="24"/>
              </w:rPr>
              <w:t xml:space="preserve">СОШ </w:t>
            </w:r>
            <w:r w:rsidR="008D2970">
              <w:rPr>
                <w:sz w:val="24"/>
                <w:szCs w:val="24"/>
              </w:rPr>
              <w:t>№</w:t>
            </w:r>
            <w:r w:rsidRPr="00B549F8">
              <w:rPr>
                <w:sz w:val="24"/>
                <w:szCs w:val="24"/>
              </w:rPr>
              <w:t xml:space="preserve"> 55</w:t>
            </w:r>
            <w:r w:rsidR="00BC117D">
              <w:rPr>
                <w:sz w:val="24"/>
                <w:szCs w:val="24"/>
              </w:rPr>
              <w:t>»</w:t>
            </w:r>
            <w:r w:rsidRPr="00B549F8">
              <w:rPr>
                <w:sz w:val="24"/>
                <w:szCs w:val="24"/>
              </w:rPr>
              <w:t xml:space="preserve"> г. Перми</w:t>
            </w:r>
          </w:p>
        </w:tc>
        <w:tc>
          <w:tcPr>
            <w:tcW w:w="2867" w:type="dxa"/>
          </w:tcPr>
          <w:p w:rsidR="00B549F8" w:rsidRPr="00B549F8" w:rsidRDefault="00B549F8" w:rsidP="00B549F8">
            <w:pPr>
              <w:widowControl w:val="0"/>
              <w:autoSpaceDE w:val="0"/>
              <w:autoSpaceDN w:val="0"/>
              <w:jc w:val="center"/>
              <w:rPr>
                <w:sz w:val="24"/>
                <w:szCs w:val="24"/>
              </w:rPr>
            </w:pPr>
            <w:r w:rsidRPr="00B549F8">
              <w:rPr>
                <w:sz w:val="24"/>
                <w:szCs w:val="24"/>
              </w:rPr>
              <w:t>ед.</w:t>
            </w:r>
          </w:p>
        </w:tc>
        <w:tc>
          <w:tcPr>
            <w:tcW w:w="3290" w:type="dxa"/>
          </w:tcPr>
          <w:p w:rsidR="00B549F8" w:rsidRPr="00B549F8" w:rsidRDefault="00B549F8" w:rsidP="00B549F8">
            <w:pPr>
              <w:widowControl w:val="0"/>
              <w:autoSpaceDE w:val="0"/>
              <w:autoSpaceDN w:val="0"/>
              <w:jc w:val="center"/>
              <w:rPr>
                <w:sz w:val="24"/>
                <w:szCs w:val="24"/>
              </w:rPr>
            </w:pPr>
            <w:r w:rsidRPr="00B549F8">
              <w:rPr>
                <w:sz w:val="24"/>
                <w:szCs w:val="24"/>
              </w:rPr>
              <w:t>1</w:t>
            </w:r>
          </w:p>
        </w:tc>
        <w:tc>
          <w:tcPr>
            <w:tcW w:w="2631" w:type="dxa"/>
          </w:tcPr>
          <w:p w:rsidR="00B549F8" w:rsidRPr="00B549F8" w:rsidRDefault="00B549F8" w:rsidP="00B549F8">
            <w:pPr>
              <w:widowControl w:val="0"/>
              <w:autoSpaceDE w:val="0"/>
              <w:autoSpaceDN w:val="0"/>
              <w:jc w:val="center"/>
              <w:rPr>
                <w:sz w:val="24"/>
                <w:szCs w:val="24"/>
              </w:rPr>
            </w:pPr>
            <w:r w:rsidRPr="00B549F8">
              <w:rPr>
                <w:sz w:val="24"/>
                <w:szCs w:val="24"/>
              </w:rPr>
              <w:t>2022</w:t>
            </w:r>
          </w:p>
        </w:tc>
      </w:tr>
      <w:tr w:rsidR="00B549F8" w:rsidRPr="00B549F8" w:rsidTr="00B549F8">
        <w:trPr>
          <w:trHeight w:val="20"/>
        </w:trPr>
        <w:tc>
          <w:tcPr>
            <w:tcW w:w="846" w:type="dxa"/>
            <w:vMerge/>
          </w:tcPr>
          <w:p w:rsidR="00B549F8" w:rsidRPr="00B549F8" w:rsidRDefault="00B549F8" w:rsidP="00B549F8">
            <w:pPr>
              <w:widowControl w:val="0"/>
              <w:autoSpaceDE w:val="0"/>
              <w:autoSpaceDN w:val="0"/>
              <w:rPr>
                <w:sz w:val="24"/>
                <w:szCs w:val="24"/>
              </w:rPr>
            </w:pPr>
          </w:p>
        </w:tc>
        <w:tc>
          <w:tcPr>
            <w:tcW w:w="5312" w:type="dxa"/>
          </w:tcPr>
          <w:p w:rsidR="00B549F8" w:rsidRPr="00B549F8" w:rsidRDefault="00B549F8" w:rsidP="00B549F8">
            <w:pPr>
              <w:widowControl w:val="0"/>
              <w:autoSpaceDE w:val="0"/>
              <w:autoSpaceDN w:val="0"/>
              <w:rPr>
                <w:sz w:val="24"/>
                <w:szCs w:val="24"/>
              </w:rPr>
            </w:pPr>
            <w:r w:rsidRPr="00B549F8">
              <w:rPr>
                <w:sz w:val="24"/>
                <w:szCs w:val="24"/>
              </w:rPr>
              <w:t>введенная</w:t>
            </w:r>
            <w:r w:rsidR="0056644D">
              <w:rPr>
                <w:sz w:val="24"/>
                <w:szCs w:val="24"/>
              </w:rPr>
              <w:t xml:space="preserve"> в </w:t>
            </w:r>
            <w:r w:rsidRPr="00B549F8">
              <w:rPr>
                <w:sz w:val="24"/>
                <w:szCs w:val="24"/>
              </w:rPr>
              <w:t xml:space="preserve">эксплуатацию спортивная площадка МАОУ </w:t>
            </w:r>
            <w:r w:rsidR="00BC117D">
              <w:rPr>
                <w:sz w:val="24"/>
                <w:szCs w:val="24"/>
              </w:rPr>
              <w:t>«</w:t>
            </w:r>
            <w:r w:rsidRPr="00B549F8">
              <w:rPr>
                <w:sz w:val="24"/>
                <w:szCs w:val="24"/>
              </w:rPr>
              <w:t xml:space="preserve">СОШ </w:t>
            </w:r>
            <w:r w:rsidR="008D2970">
              <w:rPr>
                <w:sz w:val="24"/>
                <w:szCs w:val="24"/>
              </w:rPr>
              <w:t>№</w:t>
            </w:r>
            <w:r w:rsidRPr="00B549F8">
              <w:rPr>
                <w:sz w:val="24"/>
                <w:szCs w:val="24"/>
              </w:rPr>
              <w:t xml:space="preserve"> 55</w:t>
            </w:r>
            <w:r w:rsidR="00BC117D">
              <w:rPr>
                <w:sz w:val="24"/>
                <w:szCs w:val="24"/>
              </w:rPr>
              <w:t>»</w:t>
            </w:r>
            <w:r w:rsidRPr="00B549F8">
              <w:rPr>
                <w:sz w:val="24"/>
                <w:szCs w:val="24"/>
              </w:rPr>
              <w:t xml:space="preserve"> г. Перми</w:t>
            </w:r>
          </w:p>
        </w:tc>
        <w:tc>
          <w:tcPr>
            <w:tcW w:w="2867" w:type="dxa"/>
          </w:tcPr>
          <w:p w:rsidR="00B549F8" w:rsidRPr="00B549F8" w:rsidRDefault="00B549F8" w:rsidP="00B549F8">
            <w:pPr>
              <w:widowControl w:val="0"/>
              <w:autoSpaceDE w:val="0"/>
              <w:autoSpaceDN w:val="0"/>
              <w:jc w:val="center"/>
              <w:rPr>
                <w:sz w:val="24"/>
                <w:szCs w:val="24"/>
              </w:rPr>
            </w:pPr>
            <w:r w:rsidRPr="00B549F8">
              <w:rPr>
                <w:sz w:val="24"/>
                <w:szCs w:val="24"/>
              </w:rPr>
              <w:t>ед.</w:t>
            </w:r>
          </w:p>
        </w:tc>
        <w:tc>
          <w:tcPr>
            <w:tcW w:w="3290" w:type="dxa"/>
          </w:tcPr>
          <w:p w:rsidR="00B549F8" w:rsidRPr="00B549F8" w:rsidRDefault="00B549F8" w:rsidP="00B549F8">
            <w:pPr>
              <w:widowControl w:val="0"/>
              <w:autoSpaceDE w:val="0"/>
              <w:autoSpaceDN w:val="0"/>
              <w:jc w:val="center"/>
              <w:rPr>
                <w:sz w:val="24"/>
                <w:szCs w:val="24"/>
              </w:rPr>
            </w:pPr>
            <w:r w:rsidRPr="00B549F8">
              <w:rPr>
                <w:sz w:val="24"/>
                <w:szCs w:val="24"/>
              </w:rPr>
              <w:t>1</w:t>
            </w:r>
          </w:p>
        </w:tc>
        <w:tc>
          <w:tcPr>
            <w:tcW w:w="2631" w:type="dxa"/>
          </w:tcPr>
          <w:p w:rsidR="00B549F8" w:rsidRPr="00B549F8" w:rsidRDefault="00B549F8" w:rsidP="00B549F8">
            <w:pPr>
              <w:widowControl w:val="0"/>
              <w:autoSpaceDE w:val="0"/>
              <w:autoSpaceDN w:val="0"/>
              <w:jc w:val="center"/>
              <w:rPr>
                <w:sz w:val="24"/>
                <w:szCs w:val="24"/>
              </w:rPr>
            </w:pPr>
            <w:r w:rsidRPr="00B549F8">
              <w:rPr>
                <w:sz w:val="24"/>
                <w:szCs w:val="24"/>
              </w:rPr>
              <w:t>202</w:t>
            </w:r>
            <w:r w:rsidR="00874B53">
              <w:rPr>
                <w:sz w:val="24"/>
                <w:szCs w:val="24"/>
              </w:rPr>
              <w:t>3</w:t>
            </w:r>
          </w:p>
        </w:tc>
      </w:tr>
      <w:tr w:rsidR="00B549F8" w:rsidRPr="00B549F8" w:rsidTr="00B549F8">
        <w:trPr>
          <w:trHeight w:val="20"/>
        </w:trPr>
        <w:tc>
          <w:tcPr>
            <w:tcW w:w="846" w:type="dxa"/>
          </w:tcPr>
          <w:p w:rsidR="00B549F8" w:rsidRPr="00B549F8" w:rsidRDefault="00B549F8" w:rsidP="00B549F8">
            <w:pPr>
              <w:widowControl w:val="0"/>
              <w:autoSpaceDE w:val="0"/>
              <w:autoSpaceDN w:val="0"/>
              <w:jc w:val="center"/>
              <w:rPr>
                <w:sz w:val="24"/>
                <w:szCs w:val="24"/>
              </w:rPr>
            </w:pPr>
            <w:r w:rsidRPr="00B549F8">
              <w:rPr>
                <w:sz w:val="24"/>
                <w:szCs w:val="24"/>
              </w:rPr>
              <w:t>16</w:t>
            </w:r>
          </w:p>
        </w:tc>
        <w:tc>
          <w:tcPr>
            <w:tcW w:w="5312" w:type="dxa"/>
          </w:tcPr>
          <w:p w:rsidR="00B549F8" w:rsidRPr="00B549F8" w:rsidRDefault="00B549F8" w:rsidP="00B549F8">
            <w:pPr>
              <w:widowControl w:val="0"/>
              <w:autoSpaceDE w:val="0"/>
              <w:autoSpaceDN w:val="0"/>
              <w:rPr>
                <w:sz w:val="24"/>
                <w:szCs w:val="24"/>
              </w:rPr>
            </w:pPr>
            <w:r w:rsidRPr="00B549F8">
              <w:rPr>
                <w:sz w:val="24"/>
                <w:szCs w:val="24"/>
              </w:rPr>
              <w:t>Проектная документация, и (или) результаты инженерных изысканий, и (или) заключение о проверке достоверности определения сметной стоимости объекта капитального строительства</w:t>
            </w:r>
          </w:p>
        </w:tc>
        <w:tc>
          <w:tcPr>
            <w:tcW w:w="8788" w:type="dxa"/>
            <w:gridSpan w:val="3"/>
          </w:tcPr>
          <w:p w:rsidR="00B549F8" w:rsidRPr="00B549F8" w:rsidRDefault="00B549F8" w:rsidP="00B549F8">
            <w:pPr>
              <w:widowControl w:val="0"/>
              <w:autoSpaceDE w:val="0"/>
              <w:autoSpaceDN w:val="0"/>
              <w:rPr>
                <w:sz w:val="24"/>
                <w:szCs w:val="24"/>
              </w:rPr>
            </w:pPr>
            <w:r w:rsidRPr="00B549F8">
              <w:rPr>
                <w:sz w:val="24"/>
                <w:szCs w:val="24"/>
              </w:rPr>
              <w:t>590-2019</w:t>
            </w:r>
          </w:p>
        </w:tc>
      </w:tr>
      <w:tr w:rsidR="00B549F8" w:rsidRPr="00B549F8" w:rsidTr="00B549F8">
        <w:trPr>
          <w:trHeight w:val="20"/>
        </w:trPr>
        <w:tc>
          <w:tcPr>
            <w:tcW w:w="846" w:type="dxa"/>
          </w:tcPr>
          <w:p w:rsidR="00B549F8" w:rsidRPr="00B549F8" w:rsidRDefault="00B549F8" w:rsidP="00B549F8">
            <w:pPr>
              <w:widowControl w:val="0"/>
              <w:autoSpaceDE w:val="0"/>
              <w:autoSpaceDN w:val="0"/>
              <w:jc w:val="center"/>
              <w:rPr>
                <w:sz w:val="24"/>
                <w:szCs w:val="24"/>
              </w:rPr>
            </w:pPr>
            <w:r w:rsidRPr="00B549F8">
              <w:rPr>
                <w:sz w:val="24"/>
                <w:szCs w:val="24"/>
              </w:rPr>
              <w:t>17</w:t>
            </w:r>
          </w:p>
        </w:tc>
        <w:tc>
          <w:tcPr>
            <w:tcW w:w="5312" w:type="dxa"/>
          </w:tcPr>
          <w:p w:rsidR="00B549F8" w:rsidRPr="00B549F8" w:rsidRDefault="00B549F8" w:rsidP="00B549F8">
            <w:pPr>
              <w:widowControl w:val="0"/>
              <w:autoSpaceDE w:val="0"/>
              <w:autoSpaceDN w:val="0"/>
              <w:rPr>
                <w:sz w:val="24"/>
                <w:szCs w:val="24"/>
              </w:rPr>
            </w:pPr>
            <w:r w:rsidRPr="00B549F8">
              <w:rPr>
                <w:sz w:val="24"/>
                <w:szCs w:val="24"/>
              </w:rPr>
              <w:t>Протокол инвестиционной комиссии</w:t>
            </w:r>
          </w:p>
        </w:tc>
        <w:tc>
          <w:tcPr>
            <w:tcW w:w="8788" w:type="dxa"/>
            <w:gridSpan w:val="3"/>
          </w:tcPr>
          <w:p w:rsidR="00B549F8" w:rsidRPr="00B549F8" w:rsidRDefault="00B549F8" w:rsidP="00B549F8">
            <w:pPr>
              <w:widowControl w:val="0"/>
              <w:autoSpaceDE w:val="0"/>
              <w:autoSpaceDN w:val="0"/>
              <w:rPr>
                <w:sz w:val="24"/>
                <w:szCs w:val="24"/>
              </w:rPr>
            </w:pPr>
            <w:r w:rsidRPr="00B549F8">
              <w:rPr>
                <w:sz w:val="24"/>
                <w:szCs w:val="24"/>
              </w:rPr>
              <w:t xml:space="preserve">протокол от 19 июня 2020 г. </w:t>
            </w:r>
            <w:r w:rsidR="008D2970">
              <w:rPr>
                <w:sz w:val="24"/>
                <w:szCs w:val="24"/>
              </w:rPr>
              <w:t>№</w:t>
            </w:r>
            <w:r w:rsidRPr="00B549F8">
              <w:rPr>
                <w:sz w:val="24"/>
                <w:szCs w:val="24"/>
              </w:rPr>
              <w:t xml:space="preserve"> 6</w:t>
            </w:r>
          </w:p>
        </w:tc>
      </w:tr>
      <w:tr w:rsidR="00B549F8" w:rsidRPr="00B549F8" w:rsidTr="00B549F8">
        <w:trPr>
          <w:trHeight w:val="20"/>
        </w:trPr>
        <w:tc>
          <w:tcPr>
            <w:tcW w:w="846" w:type="dxa"/>
          </w:tcPr>
          <w:p w:rsidR="00B549F8" w:rsidRPr="00B549F8" w:rsidRDefault="00B549F8" w:rsidP="00B549F8">
            <w:pPr>
              <w:widowControl w:val="0"/>
              <w:autoSpaceDE w:val="0"/>
              <w:autoSpaceDN w:val="0"/>
              <w:jc w:val="center"/>
              <w:rPr>
                <w:sz w:val="24"/>
                <w:szCs w:val="24"/>
              </w:rPr>
            </w:pPr>
            <w:r w:rsidRPr="00B549F8">
              <w:rPr>
                <w:sz w:val="24"/>
                <w:szCs w:val="24"/>
              </w:rPr>
              <w:t>18</w:t>
            </w:r>
          </w:p>
        </w:tc>
        <w:tc>
          <w:tcPr>
            <w:tcW w:w="5312" w:type="dxa"/>
          </w:tcPr>
          <w:p w:rsidR="00B549F8" w:rsidRPr="00B549F8" w:rsidRDefault="00B549F8" w:rsidP="00B549F8">
            <w:pPr>
              <w:widowControl w:val="0"/>
              <w:autoSpaceDE w:val="0"/>
              <w:autoSpaceDN w:val="0"/>
              <w:rPr>
                <w:sz w:val="24"/>
                <w:szCs w:val="24"/>
              </w:rPr>
            </w:pPr>
            <w:r w:rsidRPr="00B549F8">
              <w:rPr>
                <w:sz w:val="24"/>
                <w:szCs w:val="24"/>
              </w:rPr>
              <w:t>Протокол Бюджетной комиссии</w:t>
            </w:r>
          </w:p>
        </w:tc>
        <w:tc>
          <w:tcPr>
            <w:tcW w:w="8788" w:type="dxa"/>
            <w:gridSpan w:val="3"/>
          </w:tcPr>
          <w:p w:rsidR="00B549F8" w:rsidRPr="00B549F8" w:rsidRDefault="00B549F8" w:rsidP="00B549F8">
            <w:pPr>
              <w:widowControl w:val="0"/>
              <w:autoSpaceDE w:val="0"/>
              <w:autoSpaceDN w:val="0"/>
              <w:rPr>
                <w:sz w:val="24"/>
                <w:szCs w:val="24"/>
              </w:rPr>
            </w:pPr>
            <w:r w:rsidRPr="00B549F8">
              <w:rPr>
                <w:sz w:val="24"/>
                <w:szCs w:val="24"/>
              </w:rPr>
              <w:t xml:space="preserve">протокол от 23 июля 2021 г. </w:t>
            </w:r>
            <w:r w:rsidR="008D2970">
              <w:rPr>
                <w:sz w:val="24"/>
                <w:szCs w:val="24"/>
              </w:rPr>
              <w:t>№</w:t>
            </w:r>
            <w:r w:rsidRPr="00B549F8">
              <w:rPr>
                <w:sz w:val="24"/>
                <w:szCs w:val="24"/>
              </w:rPr>
              <w:t xml:space="preserve"> 11-БК</w:t>
            </w:r>
          </w:p>
        </w:tc>
      </w:tr>
      <w:tr w:rsidR="00B549F8" w:rsidRPr="00B549F8" w:rsidTr="00B549F8">
        <w:trPr>
          <w:trHeight w:val="20"/>
        </w:trPr>
        <w:tc>
          <w:tcPr>
            <w:tcW w:w="846" w:type="dxa"/>
            <w:vMerge w:val="restart"/>
          </w:tcPr>
          <w:p w:rsidR="00B549F8" w:rsidRPr="00B549F8" w:rsidRDefault="00B549F8" w:rsidP="00B549F8">
            <w:pPr>
              <w:widowControl w:val="0"/>
              <w:autoSpaceDE w:val="0"/>
              <w:autoSpaceDN w:val="0"/>
              <w:jc w:val="center"/>
              <w:rPr>
                <w:sz w:val="24"/>
                <w:szCs w:val="24"/>
              </w:rPr>
            </w:pPr>
            <w:r w:rsidRPr="00B549F8">
              <w:rPr>
                <w:sz w:val="24"/>
                <w:szCs w:val="24"/>
              </w:rPr>
              <w:t>19</w:t>
            </w:r>
          </w:p>
        </w:tc>
        <w:tc>
          <w:tcPr>
            <w:tcW w:w="5312" w:type="dxa"/>
            <w:vMerge w:val="restart"/>
          </w:tcPr>
          <w:p w:rsidR="00B549F8" w:rsidRPr="00B549F8" w:rsidRDefault="00B549F8" w:rsidP="00B549F8">
            <w:pPr>
              <w:widowControl w:val="0"/>
              <w:autoSpaceDE w:val="0"/>
              <w:autoSpaceDN w:val="0"/>
              <w:rPr>
                <w:sz w:val="24"/>
                <w:szCs w:val="24"/>
              </w:rPr>
            </w:pPr>
            <w:r w:rsidRPr="00B549F8">
              <w:rPr>
                <w:sz w:val="24"/>
                <w:szCs w:val="24"/>
              </w:rPr>
              <w:t>Практические действия по осуществлению капитальных вложений</w:t>
            </w:r>
            <w:r w:rsidR="0056644D">
              <w:rPr>
                <w:sz w:val="24"/>
                <w:szCs w:val="24"/>
              </w:rPr>
              <w:t xml:space="preserve"> в </w:t>
            </w:r>
            <w:r w:rsidRPr="00B549F8">
              <w:rPr>
                <w:sz w:val="24"/>
                <w:szCs w:val="24"/>
              </w:rPr>
              <w:t>объект</w:t>
            </w:r>
          </w:p>
        </w:tc>
        <w:tc>
          <w:tcPr>
            <w:tcW w:w="6157" w:type="dxa"/>
            <w:gridSpan w:val="2"/>
          </w:tcPr>
          <w:p w:rsidR="00B549F8" w:rsidRPr="00B549F8" w:rsidRDefault="00B549F8" w:rsidP="00B549F8">
            <w:pPr>
              <w:widowControl w:val="0"/>
              <w:autoSpaceDE w:val="0"/>
              <w:autoSpaceDN w:val="0"/>
              <w:jc w:val="center"/>
              <w:rPr>
                <w:sz w:val="24"/>
                <w:szCs w:val="24"/>
              </w:rPr>
            </w:pPr>
            <w:r w:rsidRPr="00B549F8">
              <w:rPr>
                <w:sz w:val="24"/>
                <w:szCs w:val="24"/>
              </w:rPr>
              <w:t>мероприятия по осуществлению капитальных вложений</w:t>
            </w:r>
            <w:r w:rsidR="0056644D">
              <w:rPr>
                <w:sz w:val="24"/>
                <w:szCs w:val="24"/>
              </w:rPr>
              <w:t xml:space="preserve"> в </w:t>
            </w:r>
            <w:r w:rsidRPr="00B549F8">
              <w:rPr>
                <w:sz w:val="24"/>
                <w:szCs w:val="24"/>
              </w:rPr>
              <w:t>объект</w:t>
            </w:r>
          </w:p>
        </w:tc>
        <w:tc>
          <w:tcPr>
            <w:tcW w:w="2631" w:type="dxa"/>
          </w:tcPr>
          <w:p w:rsidR="00B549F8" w:rsidRPr="00B549F8" w:rsidRDefault="00B549F8" w:rsidP="00B549F8">
            <w:pPr>
              <w:widowControl w:val="0"/>
              <w:autoSpaceDE w:val="0"/>
              <w:autoSpaceDN w:val="0"/>
              <w:jc w:val="center"/>
              <w:rPr>
                <w:sz w:val="24"/>
                <w:szCs w:val="24"/>
              </w:rPr>
            </w:pPr>
            <w:r w:rsidRPr="00B549F8">
              <w:rPr>
                <w:sz w:val="24"/>
                <w:szCs w:val="24"/>
              </w:rPr>
              <w:t>срок реализации</w:t>
            </w:r>
          </w:p>
        </w:tc>
      </w:tr>
      <w:tr w:rsidR="00B549F8" w:rsidRPr="00B549F8" w:rsidTr="00B549F8">
        <w:trPr>
          <w:trHeight w:val="20"/>
        </w:trPr>
        <w:tc>
          <w:tcPr>
            <w:tcW w:w="846" w:type="dxa"/>
            <w:vMerge/>
          </w:tcPr>
          <w:p w:rsidR="00B549F8" w:rsidRPr="00B549F8" w:rsidRDefault="00B549F8" w:rsidP="00B549F8">
            <w:pPr>
              <w:widowControl w:val="0"/>
              <w:autoSpaceDE w:val="0"/>
              <w:autoSpaceDN w:val="0"/>
              <w:rPr>
                <w:sz w:val="24"/>
                <w:szCs w:val="24"/>
              </w:rPr>
            </w:pPr>
          </w:p>
        </w:tc>
        <w:tc>
          <w:tcPr>
            <w:tcW w:w="5312" w:type="dxa"/>
            <w:vMerge/>
          </w:tcPr>
          <w:p w:rsidR="00B549F8" w:rsidRPr="00B549F8" w:rsidRDefault="00B549F8" w:rsidP="00B549F8">
            <w:pPr>
              <w:widowControl w:val="0"/>
              <w:autoSpaceDE w:val="0"/>
              <w:autoSpaceDN w:val="0"/>
              <w:rPr>
                <w:sz w:val="24"/>
                <w:szCs w:val="24"/>
              </w:rPr>
            </w:pPr>
          </w:p>
        </w:tc>
        <w:tc>
          <w:tcPr>
            <w:tcW w:w="6157" w:type="dxa"/>
            <w:gridSpan w:val="2"/>
          </w:tcPr>
          <w:p w:rsidR="00B549F8" w:rsidRPr="00B549F8" w:rsidRDefault="00B549F8" w:rsidP="00B549F8">
            <w:pPr>
              <w:widowControl w:val="0"/>
              <w:autoSpaceDE w:val="0"/>
              <w:autoSpaceDN w:val="0"/>
              <w:jc w:val="center"/>
              <w:rPr>
                <w:sz w:val="24"/>
                <w:szCs w:val="24"/>
              </w:rPr>
            </w:pPr>
            <w:r w:rsidRPr="00B549F8">
              <w:rPr>
                <w:sz w:val="24"/>
                <w:szCs w:val="24"/>
              </w:rPr>
              <w:t xml:space="preserve">разработка проектной документации на строительство спортивной площадки МАОУ </w:t>
            </w:r>
            <w:r w:rsidR="00BC117D">
              <w:rPr>
                <w:sz w:val="24"/>
                <w:szCs w:val="24"/>
              </w:rPr>
              <w:t>«</w:t>
            </w:r>
            <w:r w:rsidRPr="00B549F8">
              <w:rPr>
                <w:sz w:val="24"/>
                <w:szCs w:val="24"/>
              </w:rPr>
              <w:t xml:space="preserve">СОШ </w:t>
            </w:r>
            <w:r w:rsidR="008D2970">
              <w:rPr>
                <w:sz w:val="24"/>
                <w:szCs w:val="24"/>
              </w:rPr>
              <w:t>№</w:t>
            </w:r>
            <w:r w:rsidRPr="00B549F8">
              <w:rPr>
                <w:sz w:val="24"/>
                <w:szCs w:val="24"/>
              </w:rPr>
              <w:t xml:space="preserve"> 55</w:t>
            </w:r>
            <w:r w:rsidR="00BC117D">
              <w:rPr>
                <w:sz w:val="24"/>
                <w:szCs w:val="24"/>
              </w:rPr>
              <w:t>»</w:t>
            </w:r>
            <w:r w:rsidRPr="00B549F8">
              <w:rPr>
                <w:sz w:val="24"/>
                <w:szCs w:val="24"/>
              </w:rPr>
              <w:t xml:space="preserve"> г. Перми</w:t>
            </w:r>
          </w:p>
        </w:tc>
        <w:tc>
          <w:tcPr>
            <w:tcW w:w="2631" w:type="dxa"/>
          </w:tcPr>
          <w:p w:rsidR="00B549F8" w:rsidRPr="00B549F8" w:rsidRDefault="00B549F8" w:rsidP="00B549F8">
            <w:pPr>
              <w:widowControl w:val="0"/>
              <w:autoSpaceDE w:val="0"/>
              <w:autoSpaceDN w:val="0"/>
              <w:jc w:val="center"/>
              <w:rPr>
                <w:sz w:val="24"/>
                <w:szCs w:val="24"/>
              </w:rPr>
            </w:pPr>
            <w:r w:rsidRPr="00B549F8">
              <w:rPr>
                <w:sz w:val="24"/>
                <w:szCs w:val="24"/>
              </w:rPr>
              <w:t>2020</w:t>
            </w:r>
          </w:p>
        </w:tc>
      </w:tr>
      <w:tr w:rsidR="00B549F8" w:rsidRPr="00B549F8" w:rsidTr="00B549F8">
        <w:trPr>
          <w:trHeight w:val="20"/>
        </w:trPr>
        <w:tc>
          <w:tcPr>
            <w:tcW w:w="846" w:type="dxa"/>
            <w:vMerge/>
          </w:tcPr>
          <w:p w:rsidR="00B549F8" w:rsidRPr="00B549F8" w:rsidRDefault="00B549F8" w:rsidP="00B549F8">
            <w:pPr>
              <w:widowControl w:val="0"/>
              <w:autoSpaceDE w:val="0"/>
              <w:autoSpaceDN w:val="0"/>
              <w:rPr>
                <w:sz w:val="24"/>
                <w:szCs w:val="24"/>
              </w:rPr>
            </w:pPr>
          </w:p>
        </w:tc>
        <w:tc>
          <w:tcPr>
            <w:tcW w:w="5312" w:type="dxa"/>
            <w:vMerge/>
          </w:tcPr>
          <w:p w:rsidR="00B549F8" w:rsidRPr="00B549F8" w:rsidRDefault="00B549F8" w:rsidP="00B549F8">
            <w:pPr>
              <w:widowControl w:val="0"/>
              <w:autoSpaceDE w:val="0"/>
              <w:autoSpaceDN w:val="0"/>
              <w:rPr>
                <w:sz w:val="24"/>
                <w:szCs w:val="24"/>
              </w:rPr>
            </w:pPr>
          </w:p>
        </w:tc>
        <w:tc>
          <w:tcPr>
            <w:tcW w:w="6157" w:type="dxa"/>
            <w:gridSpan w:val="2"/>
          </w:tcPr>
          <w:p w:rsidR="00B549F8" w:rsidRPr="00B549F8" w:rsidRDefault="00B549F8" w:rsidP="00B549F8">
            <w:pPr>
              <w:widowControl w:val="0"/>
              <w:autoSpaceDE w:val="0"/>
              <w:autoSpaceDN w:val="0"/>
              <w:jc w:val="center"/>
              <w:rPr>
                <w:sz w:val="24"/>
                <w:szCs w:val="24"/>
              </w:rPr>
            </w:pPr>
            <w:r w:rsidRPr="00B549F8">
              <w:rPr>
                <w:sz w:val="24"/>
                <w:szCs w:val="24"/>
              </w:rPr>
              <w:t xml:space="preserve">выполнение СМР на строительство спортивной площадки МАОУ </w:t>
            </w:r>
            <w:r w:rsidR="00BC117D">
              <w:rPr>
                <w:sz w:val="24"/>
                <w:szCs w:val="24"/>
              </w:rPr>
              <w:t>«</w:t>
            </w:r>
            <w:r w:rsidRPr="00B549F8">
              <w:rPr>
                <w:sz w:val="24"/>
                <w:szCs w:val="24"/>
              </w:rPr>
              <w:t xml:space="preserve">СОШ </w:t>
            </w:r>
            <w:r w:rsidR="008D2970">
              <w:rPr>
                <w:sz w:val="24"/>
                <w:szCs w:val="24"/>
              </w:rPr>
              <w:t>№</w:t>
            </w:r>
            <w:r w:rsidRPr="00B549F8">
              <w:rPr>
                <w:sz w:val="24"/>
                <w:szCs w:val="24"/>
              </w:rPr>
              <w:t xml:space="preserve"> 55</w:t>
            </w:r>
            <w:r w:rsidR="00BC117D">
              <w:rPr>
                <w:sz w:val="24"/>
                <w:szCs w:val="24"/>
              </w:rPr>
              <w:t>»</w:t>
            </w:r>
            <w:r w:rsidRPr="00B549F8">
              <w:rPr>
                <w:sz w:val="24"/>
                <w:szCs w:val="24"/>
              </w:rPr>
              <w:t xml:space="preserve"> г. Перми</w:t>
            </w:r>
          </w:p>
        </w:tc>
        <w:tc>
          <w:tcPr>
            <w:tcW w:w="2631" w:type="dxa"/>
          </w:tcPr>
          <w:p w:rsidR="00B549F8" w:rsidRPr="00B549F8" w:rsidRDefault="00B549F8" w:rsidP="00B549F8">
            <w:pPr>
              <w:widowControl w:val="0"/>
              <w:autoSpaceDE w:val="0"/>
              <w:autoSpaceDN w:val="0"/>
              <w:jc w:val="center"/>
              <w:rPr>
                <w:sz w:val="24"/>
                <w:szCs w:val="24"/>
              </w:rPr>
            </w:pPr>
            <w:r w:rsidRPr="00B549F8">
              <w:rPr>
                <w:sz w:val="24"/>
                <w:szCs w:val="24"/>
              </w:rPr>
              <w:t>2022</w:t>
            </w:r>
          </w:p>
        </w:tc>
      </w:tr>
      <w:tr w:rsidR="00B549F8" w:rsidRPr="00B549F8" w:rsidTr="00B549F8">
        <w:trPr>
          <w:trHeight w:val="20"/>
        </w:trPr>
        <w:tc>
          <w:tcPr>
            <w:tcW w:w="846" w:type="dxa"/>
            <w:vMerge/>
          </w:tcPr>
          <w:p w:rsidR="00B549F8" w:rsidRPr="00B549F8" w:rsidRDefault="00B549F8" w:rsidP="00B549F8">
            <w:pPr>
              <w:widowControl w:val="0"/>
              <w:autoSpaceDE w:val="0"/>
              <w:autoSpaceDN w:val="0"/>
              <w:rPr>
                <w:sz w:val="24"/>
                <w:szCs w:val="24"/>
              </w:rPr>
            </w:pPr>
          </w:p>
        </w:tc>
        <w:tc>
          <w:tcPr>
            <w:tcW w:w="5312" w:type="dxa"/>
            <w:vMerge/>
          </w:tcPr>
          <w:p w:rsidR="00B549F8" w:rsidRPr="00B549F8" w:rsidRDefault="00B549F8" w:rsidP="00B549F8">
            <w:pPr>
              <w:widowControl w:val="0"/>
              <w:autoSpaceDE w:val="0"/>
              <w:autoSpaceDN w:val="0"/>
              <w:rPr>
                <w:sz w:val="24"/>
                <w:szCs w:val="24"/>
              </w:rPr>
            </w:pPr>
          </w:p>
        </w:tc>
        <w:tc>
          <w:tcPr>
            <w:tcW w:w="6157" w:type="dxa"/>
            <w:gridSpan w:val="2"/>
          </w:tcPr>
          <w:p w:rsidR="00B549F8" w:rsidRPr="00B549F8" w:rsidRDefault="00B549F8" w:rsidP="00B549F8">
            <w:pPr>
              <w:widowControl w:val="0"/>
              <w:autoSpaceDE w:val="0"/>
              <w:autoSpaceDN w:val="0"/>
              <w:jc w:val="center"/>
              <w:rPr>
                <w:sz w:val="24"/>
                <w:szCs w:val="24"/>
              </w:rPr>
            </w:pPr>
            <w:r w:rsidRPr="00B549F8">
              <w:rPr>
                <w:sz w:val="24"/>
                <w:szCs w:val="24"/>
              </w:rPr>
              <w:t>ввод</w:t>
            </w:r>
            <w:r w:rsidR="0056644D">
              <w:rPr>
                <w:sz w:val="24"/>
                <w:szCs w:val="24"/>
              </w:rPr>
              <w:t xml:space="preserve"> в </w:t>
            </w:r>
            <w:r w:rsidRPr="00B549F8">
              <w:rPr>
                <w:sz w:val="24"/>
                <w:szCs w:val="24"/>
              </w:rPr>
              <w:t xml:space="preserve">эксплуатацию спортивной площадки МАОУ </w:t>
            </w:r>
            <w:r w:rsidR="00BC117D">
              <w:rPr>
                <w:sz w:val="24"/>
                <w:szCs w:val="24"/>
              </w:rPr>
              <w:t>«</w:t>
            </w:r>
            <w:r w:rsidRPr="00B549F8">
              <w:rPr>
                <w:sz w:val="24"/>
                <w:szCs w:val="24"/>
              </w:rPr>
              <w:t xml:space="preserve">СОШ </w:t>
            </w:r>
            <w:r w:rsidR="008D2970">
              <w:rPr>
                <w:sz w:val="24"/>
                <w:szCs w:val="24"/>
              </w:rPr>
              <w:t>№</w:t>
            </w:r>
            <w:r w:rsidRPr="00B549F8">
              <w:rPr>
                <w:sz w:val="24"/>
                <w:szCs w:val="24"/>
              </w:rPr>
              <w:t xml:space="preserve"> 55</w:t>
            </w:r>
            <w:r w:rsidR="00BC117D">
              <w:rPr>
                <w:sz w:val="24"/>
                <w:szCs w:val="24"/>
              </w:rPr>
              <w:t>»</w:t>
            </w:r>
            <w:r w:rsidRPr="00B549F8">
              <w:rPr>
                <w:sz w:val="24"/>
                <w:szCs w:val="24"/>
              </w:rPr>
              <w:t xml:space="preserve"> г. Перми</w:t>
            </w:r>
          </w:p>
        </w:tc>
        <w:tc>
          <w:tcPr>
            <w:tcW w:w="2631" w:type="dxa"/>
          </w:tcPr>
          <w:p w:rsidR="00B549F8" w:rsidRPr="00B549F8" w:rsidRDefault="00B549F8" w:rsidP="00B549F8">
            <w:pPr>
              <w:widowControl w:val="0"/>
              <w:autoSpaceDE w:val="0"/>
              <w:autoSpaceDN w:val="0"/>
              <w:jc w:val="center"/>
              <w:rPr>
                <w:sz w:val="24"/>
                <w:szCs w:val="24"/>
              </w:rPr>
            </w:pPr>
            <w:r w:rsidRPr="00B549F8">
              <w:rPr>
                <w:sz w:val="24"/>
                <w:szCs w:val="24"/>
              </w:rPr>
              <w:t>202</w:t>
            </w:r>
            <w:r w:rsidR="00874B53">
              <w:rPr>
                <w:sz w:val="24"/>
                <w:szCs w:val="24"/>
              </w:rPr>
              <w:t>3</w:t>
            </w:r>
          </w:p>
        </w:tc>
      </w:tr>
    </w:tbl>
    <w:p w:rsidR="004C2225" w:rsidRDefault="004C2225" w:rsidP="00261529">
      <w:pPr>
        <w:widowControl w:val="0"/>
        <w:shd w:val="clear" w:color="auto" w:fill="FFFFFF"/>
        <w:autoSpaceDE w:val="0"/>
        <w:autoSpaceDN w:val="0"/>
        <w:ind w:firstLine="720"/>
        <w:jc w:val="both"/>
        <w:rPr>
          <w:sz w:val="28"/>
          <w:szCs w:val="28"/>
        </w:rPr>
      </w:pPr>
    </w:p>
    <w:p w:rsidR="00C83B79" w:rsidRDefault="00A878FA" w:rsidP="00261529">
      <w:pPr>
        <w:widowControl w:val="0"/>
        <w:shd w:val="clear" w:color="auto" w:fill="FFFFFF"/>
        <w:autoSpaceDE w:val="0"/>
        <w:autoSpaceDN w:val="0"/>
        <w:ind w:firstLine="720"/>
        <w:jc w:val="both"/>
        <w:rPr>
          <w:sz w:val="28"/>
          <w:szCs w:val="28"/>
        </w:rPr>
      </w:pPr>
      <w:r>
        <w:rPr>
          <w:sz w:val="28"/>
          <w:szCs w:val="28"/>
        </w:rPr>
        <w:t>4</w:t>
      </w:r>
      <w:r w:rsidR="001E4C2D" w:rsidRPr="0058430A">
        <w:rPr>
          <w:sz w:val="28"/>
          <w:szCs w:val="28"/>
        </w:rPr>
        <w:t>.</w:t>
      </w:r>
      <w:r w:rsidR="0056644D">
        <w:rPr>
          <w:sz w:val="28"/>
          <w:szCs w:val="28"/>
        </w:rPr>
        <w:t xml:space="preserve"> </w:t>
      </w:r>
      <w:r w:rsidR="003D3397">
        <w:rPr>
          <w:sz w:val="28"/>
          <w:szCs w:val="28"/>
        </w:rPr>
        <w:t>В</w:t>
      </w:r>
      <w:r w:rsidR="0056644D">
        <w:rPr>
          <w:sz w:val="28"/>
          <w:szCs w:val="28"/>
        </w:rPr>
        <w:t> </w:t>
      </w:r>
      <w:r w:rsidR="000B240E" w:rsidRPr="0058430A">
        <w:rPr>
          <w:sz w:val="28"/>
          <w:szCs w:val="28"/>
        </w:rPr>
        <w:t>р</w:t>
      </w:r>
      <w:r w:rsidR="001E4C2D" w:rsidRPr="0058430A">
        <w:rPr>
          <w:sz w:val="28"/>
          <w:szCs w:val="28"/>
        </w:rPr>
        <w:t>аздел</w:t>
      </w:r>
      <w:r w:rsidR="000B240E" w:rsidRPr="0058430A">
        <w:rPr>
          <w:sz w:val="28"/>
          <w:szCs w:val="28"/>
        </w:rPr>
        <w:t>е</w:t>
      </w:r>
      <w:r w:rsidR="001E4C2D" w:rsidRPr="0058430A">
        <w:rPr>
          <w:sz w:val="28"/>
          <w:szCs w:val="28"/>
        </w:rPr>
        <w:t xml:space="preserve"> </w:t>
      </w:r>
      <w:r w:rsidR="00BC117D">
        <w:rPr>
          <w:sz w:val="28"/>
          <w:szCs w:val="28"/>
        </w:rPr>
        <w:t>«</w:t>
      </w:r>
      <w:r w:rsidR="001E4C2D" w:rsidRPr="0058430A">
        <w:rPr>
          <w:sz w:val="28"/>
          <w:szCs w:val="28"/>
        </w:rPr>
        <w:t xml:space="preserve">Система программных мероприятий подпрограммы 1.3 </w:t>
      </w:r>
      <w:r w:rsidR="00BC117D">
        <w:rPr>
          <w:sz w:val="28"/>
          <w:szCs w:val="28"/>
        </w:rPr>
        <w:t>«</w:t>
      </w:r>
      <w:r w:rsidR="001E4C2D" w:rsidRPr="0058430A">
        <w:rPr>
          <w:sz w:val="28"/>
          <w:szCs w:val="28"/>
        </w:rPr>
        <w:t>Приведение имущественных комплексов муниципальных образовательных организаций города Перми</w:t>
      </w:r>
      <w:r w:rsidR="0056644D">
        <w:rPr>
          <w:sz w:val="28"/>
          <w:szCs w:val="28"/>
        </w:rPr>
        <w:t xml:space="preserve"> в </w:t>
      </w:r>
      <w:r w:rsidR="001E4C2D" w:rsidRPr="0058430A">
        <w:rPr>
          <w:sz w:val="28"/>
          <w:szCs w:val="28"/>
        </w:rPr>
        <w:t>нормативное состояние</w:t>
      </w:r>
      <w:r w:rsidR="00BC117D">
        <w:rPr>
          <w:sz w:val="28"/>
          <w:szCs w:val="28"/>
        </w:rPr>
        <w:t>»</w:t>
      </w:r>
      <w:r w:rsidR="001E4C2D" w:rsidRPr="0058430A">
        <w:rPr>
          <w:sz w:val="28"/>
          <w:szCs w:val="28"/>
        </w:rPr>
        <w:t xml:space="preserve"> муниципальной программы </w:t>
      </w:r>
      <w:r w:rsidR="00BC117D">
        <w:rPr>
          <w:sz w:val="28"/>
          <w:szCs w:val="28"/>
        </w:rPr>
        <w:t>«</w:t>
      </w:r>
      <w:r w:rsidR="001E4C2D" w:rsidRPr="0058430A">
        <w:rPr>
          <w:sz w:val="28"/>
          <w:szCs w:val="28"/>
        </w:rPr>
        <w:t>Развитие сети образовательных организаций города Перми</w:t>
      </w:r>
      <w:r w:rsidR="00BC117D">
        <w:rPr>
          <w:sz w:val="28"/>
          <w:szCs w:val="28"/>
        </w:rPr>
        <w:t>»</w:t>
      </w:r>
      <w:r w:rsidR="00874240" w:rsidRPr="0058430A">
        <w:rPr>
          <w:sz w:val="28"/>
          <w:szCs w:val="28"/>
        </w:rPr>
        <w:t>:</w:t>
      </w:r>
    </w:p>
    <w:p w:rsidR="00437A18" w:rsidRDefault="00A878FA" w:rsidP="00261529">
      <w:pPr>
        <w:widowControl w:val="0"/>
        <w:shd w:val="clear" w:color="auto" w:fill="FFFFFF"/>
        <w:autoSpaceDE w:val="0"/>
        <w:autoSpaceDN w:val="0"/>
        <w:ind w:firstLine="720"/>
        <w:jc w:val="both"/>
        <w:rPr>
          <w:sz w:val="28"/>
          <w:szCs w:val="28"/>
        </w:rPr>
      </w:pPr>
      <w:r>
        <w:rPr>
          <w:sz w:val="28"/>
          <w:szCs w:val="28"/>
        </w:rPr>
        <w:t>4</w:t>
      </w:r>
      <w:r w:rsidR="00437A18">
        <w:rPr>
          <w:sz w:val="28"/>
          <w:szCs w:val="28"/>
        </w:rPr>
        <w:t>.1.</w:t>
      </w:r>
      <w:r w:rsidR="00995E47">
        <w:rPr>
          <w:sz w:val="28"/>
          <w:szCs w:val="28"/>
        </w:rPr>
        <w:t xml:space="preserve"> строки </w:t>
      </w:r>
      <w:r w:rsidR="00995E47" w:rsidRPr="00995E47">
        <w:rPr>
          <w:sz w:val="28"/>
          <w:szCs w:val="28"/>
        </w:rPr>
        <w:t>1.3.1.1.1.5</w:t>
      </w:r>
      <w:r w:rsidR="00995E47">
        <w:rPr>
          <w:sz w:val="28"/>
          <w:szCs w:val="28"/>
        </w:rPr>
        <w:t xml:space="preserve">, </w:t>
      </w:r>
      <w:r w:rsidR="00995E47" w:rsidRPr="00995E47">
        <w:rPr>
          <w:sz w:val="28"/>
          <w:szCs w:val="28"/>
        </w:rPr>
        <w:t>1.3.1.1.1.</w:t>
      </w:r>
      <w:r w:rsidR="00995E47">
        <w:rPr>
          <w:sz w:val="28"/>
          <w:szCs w:val="28"/>
        </w:rPr>
        <w:t>6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1552"/>
        <w:gridCol w:w="657"/>
        <w:gridCol w:w="660"/>
        <w:gridCol w:w="660"/>
        <w:gridCol w:w="660"/>
        <w:gridCol w:w="660"/>
        <w:gridCol w:w="660"/>
        <w:gridCol w:w="729"/>
        <w:gridCol w:w="1025"/>
        <w:gridCol w:w="1471"/>
        <w:gridCol w:w="1245"/>
        <w:gridCol w:w="1245"/>
        <w:gridCol w:w="1245"/>
        <w:gridCol w:w="1356"/>
      </w:tblGrid>
      <w:tr w:rsidR="002344D3" w:rsidRPr="002344D3" w:rsidTr="00096431">
        <w:trPr>
          <w:trHeight w:val="989"/>
        </w:trPr>
        <w:tc>
          <w:tcPr>
            <w:tcW w:w="413" w:type="pct"/>
            <w:shd w:val="clear" w:color="auto" w:fill="auto"/>
            <w:noWrap/>
            <w:hideMark/>
          </w:tcPr>
          <w:p w:rsidR="002344D3" w:rsidRPr="002344D3" w:rsidRDefault="002344D3" w:rsidP="002344D3">
            <w:pPr>
              <w:rPr>
                <w:sz w:val="24"/>
                <w:szCs w:val="24"/>
              </w:rPr>
            </w:pPr>
            <w:r w:rsidRPr="002344D3">
              <w:rPr>
                <w:sz w:val="24"/>
                <w:szCs w:val="24"/>
              </w:rPr>
              <w:t>1.3.1.1.1.5</w:t>
            </w:r>
          </w:p>
        </w:tc>
        <w:tc>
          <w:tcPr>
            <w:tcW w:w="515" w:type="pct"/>
            <w:shd w:val="clear" w:color="auto" w:fill="auto"/>
            <w:hideMark/>
          </w:tcPr>
          <w:p w:rsidR="002344D3" w:rsidRPr="002344D3" w:rsidRDefault="002344D3" w:rsidP="002344D3">
            <w:pPr>
              <w:rPr>
                <w:sz w:val="24"/>
                <w:szCs w:val="24"/>
              </w:rPr>
            </w:pPr>
            <w:r w:rsidRPr="002344D3">
              <w:rPr>
                <w:sz w:val="24"/>
                <w:szCs w:val="24"/>
              </w:rPr>
              <w:t>количество учреждений, в которых устраняются предписания надзорных органов</w:t>
            </w:r>
          </w:p>
        </w:tc>
        <w:tc>
          <w:tcPr>
            <w:tcW w:w="218" w:type="pct"/>
          </w:tcPr>
          <w:p w:rsidR="002344D3" w:rsidRPr="002344D3" w:rsidRDefault="002344D3" w:rsidP="00416ED9">
            <w:pPr>
              <w:jc w:val="center"/>
              <w:rPr>
                <w:color w:val="000000"/>
                <w:sz w:val="24"/>
                <w:szCs w:val="24"/>
              </w:rPr>
            </w:pPr>
            <w:r>
              <w:rPr>
                <w:color w:val="000000"/>
                <w:sz w:val="24"/>
                <w:szCs w:val="24"/>
              </w:rPr>
              <w:t>ед.</w:t>
            </w:r>
          </w:p>
        </w:tc>
        <w:tc>
          <w:tcPr>
            <w:tcW w:w="219" w:type="pct"/>
            <w:shd w:val="clear" w:color="auto" w:fill="auto"/>
            <w:noWrap/>
            <w:hideMark/>
          </w:tcPr>
          <w:p w:rsidR="002344D3" w:rsidRPr="002344D3" w:rsidRDefault="002344D3" w:rsidP="00416ED9">
            <w:pPr>
              <w:jc w:val="center"/>
              <w:rPr>
                <w:color w:val="000000"/>
                <w:sz w:val="24"/>
                <w:szCs w:val="24"/>
              </w:rPr>
            </w:pPr>
            <w:r w:rsidRPr="002344D3">
              <w:rPr>
                <w:color w:val="000000"/>
                <w:sz w:val="24"/>
                <w:szCs w:val="24"/>
              </w:rPr>
              <w:t>1</w:t>
            </w:r>
          </w:p>
        </w:tc>
        <w:tc>
          <w:tcPr>
            <w:tcW w:w="219" w:type="pct"/>
            <w:shd w:val="clear" w:color="auto" w:fill="auto"/>
            <w:noWrap/>
            <w:hideMark/>
          </w:tcPr>
          <w:p w:rsidR="002344D3" w:rsidRPr="002344D3" w:rsidRDefault="002344D3" w:rsidP="00416ED9">
            <w:pPr>
              <w:jc w:val="center"/>
              <w:rPr>
                <w:color w:val="000000"/>
                <w:sz w:val="24"/>
                <w:szCs w:val="24"/>
              </w:rPr>
            </w:pPr>
            <w:r w:rsidRPr="002344D3">
              <w:rPr>
                <w:color w:val="000000"/>
                <w:sz w:val="24"/>
                <w:szCs w:val="24"/>
              </w:rPr>
              <w:t>1</w:t>
            </w:r>
          </w:p>
        </w:tc>
        <w:tc>
          <w:tcPr>
            <w:tcW w:w="219" w:type="pct"/>
            <w:shd w:val="clear" w:color="auto" w:fill="auto"/>
            <w:noWrap/>
            <w:hideMark/>
          </w:tcPr>
          <w:p w:rsidR="002344D3" w:rsidRPr="002344D3" w:rsidRDefault="002344D3" w:rsidP="00416ED9">
            <w:pPr>
              <w:jc w:val="center"/>
              <w:rPr>
                <w:color w:val="000000"/>
                <w:sz w:val="24"/>
                <w:szCs w:val="24"/>
              </w:rPr>
            </w:pPr>
            <w:r w:rsidRPr="002344D3">
              <w:rPr>
                <w:color w:val="000000"/>
                <w:sz w:val="24"/>
                <w:szCs w:val="24"/>
              </w:rPr>
              <w:t>1</w:t>
            </w:r>
          </w:p>
        </w:tc>
        <w:tc>
          <w:tcPr>
            <w:tcW w:w="219" w:type="pct"/>
            <w:shd w:val="clear" w:color="auto" w:fill="auto"/>
            <w:noWrap/>
            <w:hideMark/>
          </w:tcPr>
          <w:p w:rsidR="002344D3" w:rsidRPr="002344D3" w:rsidRDefault="002344D3" w:rsidP="00416ED9">
            <w:pPr>
              <w:jc w:val="center"/>
              <w:rPr>
                <w:color w:val="000000"/>
                <w:sz w:val="24"/>
                <w:szCs w:val="24"/>
              </w:rPr>
            </w:pPr>
            <w:r w:rsidRPr="002344D3">
              <w:rPr>
                <w:color w:val="000000"/>
                <w:sz w:val="24"/>
                <w:szCs w:val="24"/>
              </w:rPr>
              <w:t>1</w:t>
            </w:r>
          </w:p>
        </w:tc>
        <w:tc>
          <w:tcPr>
            <w:tcW w:w="219" w:type="pct"/>
            <w:shd w:val="clear" w:color="auto" w:fill="auto"/>
            <w:noWrap/>
            <w:hideMark/>
          </w:tcPr>
          <w:p w:rsidR="002344D3" w:rsidRPr="002344D3" w:rsidRDefault="00B02809" w:rsidP="00416ED9">
            <w:pPr>
              <w:jc w:val="center"/>
              <w:rPr>
                <w:color w:val="000000"/>
                <w:sz w:val="24"/>
                <w:szCs w:val="24"/>
              </w:rPr>
            </w:pPr>
            <w:r>
              <w:rPr>
                <w:color w:val="000000"/>
                <w:sz w:val="24"/>
                <w:szCs w:val="24"/>
              </w:rPr>
              <w:t>-</w:t>
            </w:r>
          </w:p>
        </w:tc>
        <w:tc>
          <w:tcPr>
            <w:tcW w:w="242" w:type="pct"/>
            <w:vMerge w:val="restart"/>
            <w:shd w:val="clear" w:color="auto" w:fill="auto"/>
            <w:hideMark/>
          </w:tcPr>
          <w:p w:rsidR="002344D3" w:rsidRPr="002344D3" w:rsidRDefault="002344D3" w:rsidP="00416ED9">
            <w:pPr>
              <w:jc w:val="center"/>
              <w:rPr>
                <w:color w:val="000000"/>
                <w:sz w:val="24"/>
                <w:szCs w:val="24"/>
              </w:rPr>
            </w:pPr>
            <w:r w:rsidRPr="002344D3">
              <w:rPr>
                <w:color w:val="000000"/>
                <w:sz w:val="24"/>
                <w:szCs w:val="24"/>
              </w:rPr>
              <w:t>УДО</w:t>
            </w:r>
          </w:p>
        </w:tc>
        <w:tc>
          <w:tcPr>
            <w:tcW w:w="340" w:type="pct"/>
            <w:vMerge w:val="restart"/>
            <w:shd w:val="clear" w:color="auto" w:fill="auto"/>
            <w:hideMark/>
          </w:tcPr>
          <w:p w:rsidR="002344D3" w:rsidRPr="002344D3" w:rsidRDefault="002344D3" w:rsidP="002344D3">
            <w:pPr>
              <w:jc w:val="center"/>
              <w:rPr>
                <w:color w:val="000000"/>
                <w:sz w:val="24"/>
                <w:szCs w:val="24"/>
              </w:rPr>
            </w:pPr>
            <w:r w:rsidRPr="002344D3">
              <w:rPr>
                <w:color w:val="000000"/>
                <w:sz w:val="24"/>
                <w:szCs w:val="24"/>
              </w:rPr>
              <w:t>бюджет города Перми</w:t>
            </w:r>
          </w:p>
        </w:tc>
        <w:tc>
          <w:tcPr>
            <w:tcW w:w="488" w:type="pct"/>
            <w:vMerge w:val="restart"/>
            <w:shd w:val="clear" w:color="auto" w:fill="auto"/>
            <w:noWrap/>
            <w:hideMark/>
          </w:tcPr>
          <w:p w:rsidR="002344D3" w:rsidRPr="002344D3" w:rsidRDefault="002344D3" w:rsidP="002344D3">
            <w:pPr>
              <w:jc w:val="center"/>
              <w:rPr>
                <w:color w:val="000000"/>
                <w:sz w:val="24"/>
                <w:szCs w:val="24"/>
              </w:rPr>
            </w:pPr>
            <w:r w:rsidRPr="002344D3">
              <w:rPr>
                <w:color w:val="000000"/>
                <w:sz w:val="24"/>
                <w:szCs w:val="24"/>
              </w:rPr>
              <w:t>5 494,84600</w:t>
            </w:r>
          </w:p>
        </w:tc>
        <w:tc>
          <w:tcPr>
            <w:tcW w:w="413" w:type="pct"/>
            <w:vMerge w:val="restart"/>
            <w:shd w:val="clear" w:color="auto" w:fill="auto"/>
            <w:noWrap/>
            <w:hideMark/>
          </w:tcPr>
          <w:p w:rsidR="002344D3" w:rsidRPr="002344D3" w:rsidRDefault="002344D3" w:rsidP="00416ED9">
            <w:pPr>
              <w:jc w:val="center"/>
              <w:rPr>
                <w:color w:val="000000"/>
                <w:sz w:val="24"/>
                <w:szCs w:val="24"/>
              </w:rPr>
            </w:pPr>
            <w:r w:rsidRPr="002344D3">
              <w:rPr>
                <w:color w:val="000000"/>
                <w:sz w:val="24"/>
                <w:szCs w:val="24"/>
              </w:rPr>
              <w:t>5 267,600</w:t>
            </w:r>
          </w:p>
        </w:tc>
        <w:tc>
          <w:tcPr>
            <w:tcW w:w="413" w:type="pct"/>
            <w:vMerge w:val="restart"/>
            <w:shd w:val="clear" w:color="auto" w:fill="auto"/>
            <w:noWrap/>
            <w:hideMark/>
          </w:tcPr>
          <w:p w:rsidR="002344D3" w:rsidRPr="002344D3" w:rsidRDefault="002344D3" w:rsidP="00416ED9">
            <w:pPr>
              <w:jc w:val="center"/>
              <w:rPr>
                <w:color w:val="000000"/>
                <w:sz w:val="24"/>
                <w:szCs w:val="24"/>
              </w:rPr>
            </w:pPr>
            <w:r w:rsidRPr="002344D3">
              <w:rPr>
                <w:color w:val="000000"/>
                <w:sz w:val="24"/>
                <w:szCs w:val="24"/>
              </w:rPr>
              <w:t>2 309,300</w:t>
            </w:r>
          </w:p>
        </w:tc>
        <w:tc>
          <w:tcPr>
            <w:tcW w:w="413" w:type="pct"/>
            <w:vMerge w:val="restart"/>
            <w:shd w:val="clear" w:color="auto" w:fill="auto"/>
            <w:noWrap/>
            <w:hideMark/>
          </w:tcPr>
          <w:p w:rsidR="002344D3" w:rsidRPr="002344D3" w:rsidRDefault="002344D3" w:rsidP="00416ED9">
            <w:pPr>
              <w:jc w:val="center"/>
              <w:rPr>
                <w:color w:val="000000"/>
                <w:sz w:val="24"/>
                <w:szCs w:val="24"/>
              </w:rPr>
            </w:pPr>
            <w:r w:rsidRPr="002344D3">
              <w:rPr>
                <w:color w:val="000000"/>
                <w:sz w:val="24"/>
                <w:szCs w:val="24"/>
              </w:rPr>
              <w:t>4 088,700</w:t>
            </w:r>
          </w:p>
        </w:tc>
        <w:tc>
          <w:tcPr>
            <w:tcW w:w="452" w:type="pct"/>
            <w:vMerge w:val="restart"/>
            <w:shd w:val="clear" w:color="auto" w:fill="auto"/>
            <w:noWrap/>
            <w:hideMark/>
          </w:tcPr>
          <w:p w:rsidR="002344D3" w:rsidRPr="002344D3" w:rsidRDefault="002344D3" w:rsidP="00416ED9">
            <w:pPr>
              <w:jc w:val="center"/>
              <w:rPr>
                <w:color w:val="000000"/>
                <w:sz w:val="24"/>
                <w:szCs w:val="24"/>
              </w:rPr>
            </w:pPr>
            <w:r w:rsidRPr="002344D3">
              <w:rPr>
                <w:color w:val="000000"/>
                <w:sz w:val="24"/>
                <w:szCs w:val="24"/>
              </w:rPr>
              <w:t>3 555,100</w:t>
            </w:r>
          </w:p>
        </w:tc>
      </w:tr>
      <w:tr w:rsidR="002344D3" w:rsidRPr="002344D3" w:rsidTr="00096431">
        <w:trPr>
          <w:trHeight w:val="1048"/>
        </w:trPr>
        <w:tc>
          <w:tcPr>
            <w:tcW w:w="413" w:type="pct"/>
            <w:shd w:val="clear" w:color="auto" w:fill="auto"/>
            <w:noWrap/>
            <w:hideMark/>
          </w:tcPr>
          <w:p w:rsidR="002344D3" w:rsidRPr="002344D3" w:rsidRDefault="002344D3" w:rsidP="002344D3">
            <w:pPr>
              <w:rPr>
                <w:sz w:val="24"/>
                <w:szCs w:val="24"/>
              </w:rPr>
            </w:pPr>
            <w:r w:rsidRPr="002344D3">
              <w:rPr>
                <w:sz w:val="24"/>
                <w:szCs w:val="24"/>
              </w:rPr>
              <w:t>1.3.1.1.1.6</w:t>
            </w:r>
          </w:p>
        </w:tc>
        <w:tc>
          <w:tcPr>
            <w:tcW w:w="515" w:type="pct"/>
            <w:shd w:val="clear" w:color="auto" w:fill="auto"/>
            <w:hideMark/>
          </w:tcPr>
          <w:p w:rsidR="002344D3" w:rsidRPr="002344D3" w:rsidRDefault="002344D3" w:rsidP="002344D3">
            <w:pPr>
              <w:rPr>
                <w:sz w:val="24"/>
                <w:szCs w:val="24"/>
              </w:rPr>
            </w:pPr>
            <w:r w:rsidRPr="002344D3">
              <w:rPr>
                <w:sz w:val="24"/>
                <w:szCs w:val="24"/>
              </w:rPr>
              <w:t>количество учреждений, в которых устранены предписания надзорных органов</w:t>
            </w:r>
          </w:p>
        </w:tc>
        <w:tc>
          <w:tcPr>
            <w:tcW w:w="218" w:type="pct"/>
          </w:tcPr>
          <w:p w:rsidR="002344D3" w:rsidRPr="002344D3" w:rsidRDefault="00416ED9" w:rsidP="00416ED9">
            <w:pPr>
              <w:jc w:val="center"/>
              <w:rPr>
                <w:color w:val="000000"/>
                <w:sz w:val="24"/>
                <w:szCs w:val="24"/>
              </w:rPr>
            </w:pPr>
            <w:r>
              <w:rPr>
                <w:color w:val="000000"/>
                <w:sz w:val="24"/>
                <w:szCs w:val="24"/>
              </w:rPr>
              <w:t>ед.</w:t>
            </w:r>
          </w:p>
        </w:tc>
        <w:tc>
          <w:tcPr>
            <w:tcW w:w="219" w:type="pct"/>
            <w:shd w:val="clear" w:color="auto" w:fill="auto"/>
            <w:noWrap/>
            <w:hideMark/>
          </w:tcPr>
          <w:p w:rsidR="002344D3" w:rsidRPr="002344D3" w:rsidRDefault="00B02809" w:rsidP="00416ED9">
            <w:pPr>
              <w:jc w:val="center"/>
              <w:rPr>
                <w:color w:val="000000"/>
                <w:sz w:val="24"/>
                <w:szCs w:val="24"/>
              </w:rPr>
            </w:pPr>
            <w:r>
              <w:rPr>
                <w:color w:val="000000"/>
                <w:sz w:val="24"/>
                <w:szCs w:val="24"/>
              </w:rPr>
              <w:t>-</w:t>
            </w:r>
          </w:p>
        </w:tc>
        <w:tc>
          <w:tcPr>
            <w:tcW w:w="219" w:type="pct"/>
            <w:shd w:val="clear" w:color="auto" w:fill="auto"/>
            <w:noWrap/>
            <w:hideMark/>
          </w:tcPr>
          <w:p w:rsidR="002344D3" w:rsidRPr="002344D3" w:rsidRDefault="002344D3" w:rsidP="00416ED9">
            <w:pPr>
              <w:jc w:val="center"/>
              <w:rPr>
                <w:color w:val="000000"/>
                <w:sz w:val="24"/>
                <w:szCs w:val="24"/>
              </w:rPr>
            </w:pPr>
            <w:r w:rsidRPr="002344D3">
              <w:rPr>
                <w:color w:val="000000"/>
                <w:sz w:val="24"/>
                <w:szCs w:val="24"/>
              </w:rPr>
              <w:t>1</w:t>
            </w:r>
          </w:p>
        </w:tc>
        <w:tc>
          <w:tcPr>
            <w:tcW w:w="219" w:type="pct"/>
            <w:shd w:val="clear" w:color="auto" w:fill="auto"/>
            <w:noWrap/>
            <w:hideMark/>
          </w:tcPr>
          <w:p w:rsidR="002344D3" w:rsidRPr="002344D3" w:rsidRDefault="000D10D3" w:rsidP="00416ED9">
            <w:pPr>
              <w:jc w:val="center"/>
              <w:rPr>
                <w:color w:val="000000"/>
                <w:sz w:val="24"/>
                <w:szCs w:val="24"/>
              </w:rPr>
            </w:pPr>
            <w:r>
              <w:rPr>
                <w:color w:val="000000"/>
                <w:sz w:val="24"/>
                <w:szCs w:val="24"/>
              </w:rPr>
              <w:t>1</w:t>
            </w:r>
          </w:p>
        </w:tc>
        <w:tc>
          <w:tcPr>
            <w:tcW w:w="219" w:type="pct"/>
            <w:shd w:val="clear" w:color="auto" w:fill="auto"/>
            <w:noWrap/>
            <w:hideMark/>
          </w:tcPr>
          <w:p w:rsidR="002344D3" w:rsidRPr="002344D3" w:rsidRDefault="00B02809" w:rsidP="00416ED9">
            <w:pPr>
              <w:jc w:val="center"/>
              <w:rPr>
                <w:color w:val="000000"/>
                <w:sz w:val="24"/>
                <w:szCs w:val="24"/>
              </w:rPr>
            </w:pPr>
            <w:r>
              <w:rPr>
                <w:color w:val="000000"/>
                <w:sz w:val="24"/>
                <w:szCs w:val="24"/>
              </w:rPr>
              <w:t>-</w:t>
            </w:r>
          </w:p>
        </w:tc>
        <w:tc>
          <w:tcPr>
            <w:tcW w:w="219" w:type="pct"/>
            <w:shd w:val="clear" w:color="auto" w:fill="auto"/>
            <w:noWrap/>
            <w:hideMark/>
          </w:tcPr>
          <w:p w:rsidR="002344D3" w:rsidRPr="002344D3" w:rsidRDefault="002344D3" w:rsidP="00416ED9">
            <w:pPr>
              <w:jc w:val="center"/>
              <w:rPr>
                <w:color w:val="000000"/>
                <w:sz w:val="24"/>
                <w:szCs w:val="24"/>
              </w:rPr>
            </w:pPr>
            <w:r w:rsidRPr="002344D3">
              <w:rPr>
                <w:color w:val="000000"/>
                <w:sz w:val="24"/>
                <w:szCs w:val="24"/>
              </w:rPr>
              <w:t>1</w:t>
            </w:r>
          </w:p>
        </w:tc>
        <w:tc>
          <w:tcPr>
            <w:tcW w:w="242" w:type="pct"/>
            <w:vMerge/>
            <w:vAlign w:val="center"/>
            <w:hideMark/>
          </w:tcPr>
          <w:p w:rsidR="002344D3" w:rsidRPr="002344D3" w:rsidRDefault="002344D3" w:rsidP="002344D3">
            <w:pPr>
              <w:rPr>
                <w:color w:val="000000"/>
                <w:sz w:val="24"/>
                <w:szCs w:val="24"/>
              </w:rPr>
            </w:pPr>
          </w:p>
        </w:tc>
        <w:tc>
          <w:tcPr>
            <w:tcW w:w="340" w:type="pct"/>
            <w:vMerge/>
            <w:vAlign w:val="center"/>
            <w:hideMark/>
          </w:tcPr>
          <w:p w:rsidR="002344D3" w:rsidRPr="002344D3" w:rsidRDefault="002344D3" w:rsidP="002344D3">
            <w:pPr>
              <w:rPr>
                <w:color w:val="000000"/>
                <w:sz w:val="24"/>
                <w:szCs w:val="24"/>
              </w:rPr>
            </w:pPr>
          </w:p>
        </w:tc>
        <w:tc>
          <w:tcPr>
            <w:tcW w:w="488" w:type="pct"/>
            <w:vMerge/>
            <w:vAlign w:val="center"/>
            <w:hideMark/>
          </w:tcPr>
          <w:p w:rsidR="002344D3" w:rsidRPr="002344D3" w:rsidRDefault="002344D3" w:rsidP="002344D3">
            <w:pPr>
              <w:rPr>
                <w:color w:val="000000"/>
                <w:sz w:val="24"/>
                <w:szCs w:val="24"/>
              </w:rPr>
            </w:pPr>
          </w:p>
        </w:tc>
        <w:tc>
          <w:tcPr>
            <w:tcW w:w="413" w:type="pct"/>
            <w:vMerge/>
            <w:vAlign w:val="center"/>
            <w:hideMark/>
          </w:tcPr>
          <w:p w:rsidR="002344D3" w:rsidRPr="002344D3" w:rsidRDefault="002344D3" w:rsidP="002344D3">
            <w:pPr>
              <w:rPr>
                <w:color w:val="000000"/>
                <w:sz w:val="24"/>
                <w:szCs w:val="24"/>
              </w:rPr>
            </w:pPr>
          </w:p>
        </w:tc>
        <w:tc>
          <w:tcPr>
            <w:tcW w:w="413" w:type="pct"/>
            <w:vMerge/>
            <w:vAlign w:val="center"/>
            <w:hideMark/>
          </w:tcPr>
          <w:p w:rsidR="002344D3" w:rsidRPr="002344D3" w:rsidRDefault="002344D3" w:rsidP="002344D3">
            <w:pPr>
              <w:rPr>
                <w:color w:val="000000"/>
                <w:sz w:val="24"/>
                <w:szCs w:val="24"/>
              </w:rPr>
            </w:pPr>
          </w:p>
        </w:tc>
        <w:tc>
          <w:tcPr>
            <w:tcW w:w="413" w:type="pct"/>
            <w:vMerge/>
            <w:vAlign w:val="center"/>
            <w:hideMark/>
          </w:tcPr>
          <w:p w:rsidR="002344D3" w:rsidRPr="002344D3" w:rsidRDefault="002344D3" w:rsidP="002344D3">
            <w:pPr>
              <w:rPr>
                <w:color w:val="000000"/>
                <w:sz w:val="24"/>
                <w:szCs w:val="24"/>
              </w:rPr>
            </w:pPr>
          </w:p>
        </w:tc>
        <w:tc>
          <w:tcPr>
            <w:tcW w:w="452" w:type="pct"/>
            <w:vMerge/>
            <w:vAlign w:val="center"/>
            <w:hideMark/>
          </w:tcPr>
          <w:p w:rsidR="002344D3" w:rsidRPr="002344D3" w:rsidRDefault="002344D3" w:rsidP="002344D3">
            <w:pPr>
              <w:rPr>
                <w:color w:val="000000"/>
                <w:sz w:val="24"/>
                <w:szCs w:val="24"/>
              </w:rPr>
            </w:pPr>
          </w:p>
        </w:tc>
      </w:tr>
    </w:tbl>
    <w:p w:rsidR="00995E47" w:rsidRDefault="00995E47" w:rsidP="00261529">
      <w:pPr>
        <w:widowControl w:val="0"/>
        <w:shd w:val="clear" w:color="auto" w:fill="FFFFFF"/>
        <w:autoSpaceDE w:val="0"/>
        <w:autoSpaceDN w:val="0"/>
        <w:ind w:firstLine="720"/>
        <w:jc w:val="both"/>
        <w:rPr>
          <w:sz w:val="28"/>
          <w:szCs w:val="28"/>
        </w:rPr>
      </w:pPr>
    </w:p>
    <w:p w:rsidR="00CC59C2" w:rsidRDefault="00A878FA" w:rsidP="00261529">
      <w:pPr>
        <w:widowControl w:val="0"/>
        <w:shd w:val="clear" w:color="auto" w:fill="FFFFFF"/>
        <w:autoSpaceDE w:val="0"/>
        <w:autoSpaceDN w:val="0"/>
        <w:ind w:firstLine="720"/>
        <w:jc w:val="both"/>
        <w:rPr>
          <w:sz w:val="28"/>
          <w:szCs w:val="28"/>
        </w:rPr>
      </w:pPr>
      <w:r>
        <w:rPr>
          <w:sz w:val="28"/>
          <w:szCs w:val="28"/>
        </w:rPr>
        <w:t>4</w:t>
      </w:r>
      <w:r w:rsidR="00CC59C2">
        <w:rPr>
          <w:sz w:val="28"/>
          <w:szCs w:val="28"/>
        </w:rPr>
        <w:t>.2.</w:t>
      </w:r>
      <w:r>
        <w:rPr>
          <w:sz w:val="28"/>
          <w:szCs w:val="28"/>
        </w:rPr>
        <w:t xml:space="preserve"> </w:t>
      </w:r>
      <w:r w:rsidR="00FE58AF">
        <w:rPr>
          <w:sz w:val="28"/>
          <w:szCs w:val="28"/>
        </w:rPr>
        <w:t xml:space="preserve">строку </w:t>
      </w:r>
      <w:r w:rsidR="008F4AA0">
        <w:rPr>
          <w:sz w:val="28"/>
          <w:szCs w:val="28"/>
        </w:rPr>
        <w:t>«</w:t>
      </w:r>
      <w:r w:rsidR="008F4AA0" w:rsidRPr="008F4AA0">
        <w:rPr>
          <w:sz w:val="28"/>
          <w:szCs w:val="28"/>
        </w:rPr>
        <w:t>Итого по мероприятию 1.3.1.1.1, в том числе по источникам финансирования</w:t>
      </w:r>
      <w:r w:rsidR="008F4AA0">
        <w:rPr>
          <w:sz w:val="28"/>
          <w:szCs w:val="28"/>
        </w:rPr>
        <w:t>» изложить в следующей редакции:</w:t>
      </w:r>
    </w:p>
    <w:tbl>
      <w:tblPr>
        <w:tblW w:w="5000" w:type="pct"/>
        <w:tblLook w:val="0000" w:firstRow="0" w:lastRow="0" w:firstColumn="0" w:lastColumn="0" w:noHBand="0" w:noVBand="0"/>
      </w:tblPr>
      <w:tblGrid>
        <w:gridCol w:w="3584"/>
        <w:gridCol w:w="3358"/>
        <w:gridCol w:w="1558"/>
        <w:gridCol w:w="1700"/>
        <w:gridCol w:w="1561"/>
        <w:gridCol w:w="1700"/>
        <w:gridCol w:w="1609"/>
      </w:tblGrid>
      <w:tr w:rsidR="00D43619" w:rsidRPr="00874B53" w:rsidTr="00D1540A">
        <w:tc>
          <w:tcPr>
            <w:tcW w:w="1189" w:type="pct"/>
            <w:vMerge w:val="restart"/>
            <w:tcBorders>
              <w:top w:val="single" w:sz="4" w:space="0" w:color="auto"/>
              <w:left w:val="single" w:sz="4" w:space="0" w:color="auto"/>
              <w:bottom w:val="single" w:sz="4" w:space="0" w:color="auto"/>
              <w:right w:val="single" w:sz="4" w:space="0" w:color="auto"/>
            </w:tcBorders>
          </w:tcPr>
          <w:p w:rsidR="002822B8" w:rsidRPr="00874B53" w:rsidRDefault="002822B8" w:rsidP="00874B53">
            <w:pPr>
              <w:autoSpaceDE w:val="0"/>
              <w:autoSpaceDN w:val="0"/>
              <w:adjustRightInd w:val="0"/>
              <w:rPr>
                <w:sz w:val="24"/>
                <w:szCs w:val="22"/>
              </w:rPr>
            </w:pPr>
            <w:r w:rsidRPr="00874B53">
              <w:rPr>
                <w:sz w:val="24"/>
                <w:szCs w:val="22"/>
              </w:rPr>
              <w:t>Итого по мероприятию 1.3.1.1.1, в том числе по источникам финансирования</w:t>
            </w:r>
          </w:p>
        </w:tc>
        <w:tc>
          <w:tcPr>
            <w:tcW w:w="1114" w:type="pct"/>
            <w:tcBorders>
              <w:top w:val="single" w:sz="4" w:space="0" w:color="auto"/>
              <w:left w:val="single" w:sz="4" w:space="0" w:color="auto"/>
              <w:bottom w:val="single" w:sz="4" w:space="0" w:color="auto"/>
              <w:right w:val="single" w:sz="4" w:space="0" w:color="auto"/>
            </w:tcBorders>
          </w:tcPr>
          <w:p w:rsidR="002822B8" w:rsidRPr="00874B53" w:rsidRDefault="002822B8" w:rsidP="00874B53">
            <w:pPr>
              <w:autoSpaceDE w:val="0"/>
              <w:autoSpaceDN w:val="0"/>
              <w:adjustRightInd w:val="0"/>
              <w:jc w:val="center"/>
              <w:rPr>
                <w:sz w:val="24"/>
                <w:szCs w:val="22"/>
              </w:rPr>
            </w:pPr>
            <w:r w:rsidRPr="00874B53">
              <w:rPr>
                <w:sz w:val="24"/>
                <w:szCs w:val="22"/>
              </w:rPr>
              <w:t>итого</w:t>
            </w:r>
          </w:p>
        </w:tc>
        <w:tc>
          <w:tcPr>
            <w:tcW w:w="517" w:type="pct"/>
            <w:tcBorders>
              <w:top w:val="single" w:sz="4" w:space="0" w:color="auto"/>
              <w:left w:val="single" w:sz="4" w:space="0" w:color="auto"/>
              <w:bottom w:val="single" w:sz="4" w:space="0" w:color="auto"/>
              <w:right w:val="single" w:sz="4" w:space="0" w:color="auto"/>
            </w:tcBorders>
          </w:tcPr>
          <w:p w:rsidR="002822B8" w:rsidRPr="00874B53" w:rsidRDefault="002822B8" w:rsidP="00874B53">
            <w:pPr>
              <w:jc w:val="center"/>
              <w:rPr>
                <w:color w:val="000000"/>
                <w:sz w:val="24"/>
                <w:szCs w:val="24"/>
              </w:rPr>
            </w:pPr>
            <w:r w:rsidRPr="00874B53">
              <w:rPr>
                <w:color w:val="000000"/>
                <w:sz w:val="24"/>
              </w:rPr>
              <w:t>235 916,297</w:t>
            </w:r>
          </w:p>
        </w:tc>
        <w:tc>
          <w:tcPr>
            <w:tcW w:w="564" w:type="pct"/>
            <w:tcBorders>
              <w:top w:val="single" w:sz="4" w:space="0" w:color="auto"/>
              <w:left w:val="single" w:sz="4" w:space="0" w:color="auto"/>
              <w:bottom w:val="single" w:sz="4" w:space="0" w:color="auto"/>
              <w:right w:val="single" w:sz="4" w:space="0" w:color="auto"/>
            </w:tcBorders>
          </w:tcPr>
          <w:p w:rsidR="002822B8" w:rsidRPr="00874B53" w:rsidRDefault="002822B8" w:rsidP="00874B53">
            <w:pPr>
              <w:jc w:val="center"/>
              <w:rPr>
                <w:color w:val="000000"/>
                <w:sz w:val="24"/>
                <w:szCs w:val="22"/>
              </w:rPr>
            </w:pPr>
            <w:r w:rsidRPr="00874B53">
              <w:rPr>
                <w:color w:val="000000"/>
                <w:sz w:val="24"/>
                <w:szCs w:val="22"/>
              </w:rPr>
              <w:t>312 014,058</w:t>
            </w:r>
          </w:p>
        </w:tc>
        <w:tc>
          <w:tcPr>
            <w:tcW w:w="518" w:type="pct"/>
            <w:tcBorders>
              <w:top w:val="single" w:sz="4" w:space="0" w:color="auto"/>
              <w:left w:val="single" w:sz="4" w:space="0" w:color="auto"/>
              <w:bottom w:val="single" w:sz="4" w:space="0" w:color="auto"/>
              <w:right w:val="single" w:sz="4" w:space="0" w:color="auto"/>
            </w:tcBorders>
          </w:tcPr>
          <w:p w:rsidR="002822B8" w:rsidRPr="00874B53" w:rsidRDefault="002822B8" w:rsidP="00874B53">
            <w:pPr>
              <w:jc w:val="center"/>
              <w:rPr>
                <w:color w:val="000000"/>
                <w:sz w:val="24"/>
                <w:szCs w:val="22"/>
              </w:rPr>
            </w:pPr>
            <w:r w:rsidRPr="00874B53">
              <w:rPr>
                <w:color w:val="000000"/>
                <w:sz w:val="24"/>
                <w:szCs w:val="22"/>
              </w:rPr>
              <w:t>187 455,552</w:t>
            </w:r>
          </w:p>
        </w:tc>
        <w:tc>
          <w:tcPr>
            <w:tcW w:w="564" w:type="pct"/>
            <w:tcBorders>
              <w:top w:val="single" w:sz="4" w:space="0" w:color="auto"/>
              <w:left w:val="single" w:sz="4" w:space="0" w:color="auto"/>
              <w:bottom w:val="single" w:sz="4" w:space="0" w:color="auto"/>
              <w:right w:val="single" w:sz="4" w:space="0" w:color="auto"/>
            </w:tcBorders>
          </w:tcPr>
          <w:p w:rsidR="002822B8" w:rsidRPr="00874B53" w:rsidRDefault="002822B8" w:rsidP="00874B53">
            <w:pPr>
              <w:shd w:val="clear" w:color="auto" w:fill="FFFFFF"/>
              <w:jc w:val="center"/>
              <w:rPr>
                <w:color w:val="000000"/>
                <w:sz w:val="24"/>
                <w:szCs w:val="22"/>
              </w:rPr>
            </w:pPr>
            <w:r w:rsidRPr="00874B53">
              <w:rPr>
                <w:color w:val="000000"/>
                <w:sz w:val="24"/>
                <w:szCs w:val="22"/>
              </w:rPr>
              <w:t>488 131,600</w:t>
            </w:r>
          </w:p>
        </w:tc>
        <w:tc>
          <w:tcPr>
            <w:tcW w:w="534" w:type="pct"/>
            <w:tcBorders>
              <w:top w:val="single" w:sz="4" w:space="0" w:color="auto"/>
              <w:left w:val="single" w:sz="4" w:space="0" w:color="auto"/>
              <w:bottom w:val="single" w:sz="4" w:space="0" w:color="auto"/>
              <w:right w:val="single" w:sz="4" w:space="0" w:color="auto"/>
            </w:tcBorders>
          </w:tcPr>
          <w:p w:rsidR="002822B8" w:rsidRPr="00874B53" w:rsidRDefault="002822B8" w:rsidP="00874B53">
            <w:pPr>
              <w:shd w:val="clear" w:color="auto" w:fill="FFFFFF"/>
              <w:jc w:val="center"/>
              <w:rPr>
                <w:color w:val="000000"/>
                <w:sz w:val="24"/>
                <w:szCs w:val="22"/>
              </w:rPr>
            </w:pPr>
            <w:r w:rsidRPr="00874B53">
              <w:rPr>
                <w:color w:val="000000"/>
                <w:sz w:val="24"/>
                <w:szCs w:val="22"/>
              </w:rPr>
              <w:t>488 131,600</w:t>
            </w:r>
          </w:p>
        </w:tc>
      </w:tr>
      <w:tr w:rsidR="00D43619" w:rsidRPr="00874B53" w:rsidTr="00D1540A">
        <w:tc>
          <w:tcPr>
            <w:tcW w:w="1189" w:type="pct"/>
            <w:vMerge/>
            <w:tcBorders>
              <w:top w:val="single" w:sz="4" w:space="0" w:color="auto"/>
              <w:left w:val="single" w:sz="4" w:space="0" w:color="auto"/>
              <w:bottom w:val="single" w:sz="4" w:space="0" w:color="auto"/>
              <w:right w:val="single" w:sz="4" w:space="0" w:color="auto"/>
            </w:tcBorders>
          </w:tcPr>
          <w:p w:rsidR="002822B8" w:rsidRPr="00874B53" w:rsidRDefault="002822B8" w:rsidP="00874B53">
            <w:pPr>
              <w:autoSpaceDE w:val="0"/>
              <w:autoSpaceDN w:val="0"/>
              <w:adjustRightInd w:val="0"/>
              <w:jc w:val="center"/>
              <w:rPr>
                <w:sz w:val="24"/>
                <w:szCs w:val="22"/>
              </w:rPr>
            </w:pPr>
          </w:p>
        </w:tc>
        <w:tc>
          <w:tcPr>
            <w:tcW w:w="1114" w:type="pct"/>
            <w:tcBorders>
              <w:top w:val="single" w:sz="4" w:space="0" w:color="auto"/>
              <w:left w:val="single" w:sz="4" w:space="0" w:color="auto"/>
              <w:bottom w:val="single" w:sz="4" w:space="0" w:color="auto"/>
              <w:right w:val="single" w:sz="4" w:space="0" w:color="auto"/>
            </w:tcBorders>
          </w:tcPr>
          <w:p w:rsidR="002822B8" w:rsidRPr="00874B53" w:rsidRDefault="002822B8" w:rsidP="00874B53">
            <w:pPr>
              <w:autoSpaceDE w:val="0"/>
              <w:autoSpaceDN w:val="0"/>
              <w:adjustRightInd w:val="0"/>
              <w:jc w:val="center"/>
              <w:rPr>
                <w:sz w:val="24"/>
                <w:szCs w:val="22"/>
              </w:rPr>
            </w:pPr>
            <w:r w:rsidRPr="00874B53">
              <w:rPr>
                <w:sz w:val="24"/>
                <w:szCs w:val="22"/>
              </w:rPr>
              <w:t>бюджет города Перми</w:t>
            </w:r>
          </w:p>
        </w:tc>
        <w:tc>
          <w:tcPr>
            <w:tcW w:w="517" w:type="pct"/>
            <w:tcBorders>
              <w:top w:val="single" w:sz="4" w:space="0" w:color="auto"/>
              <w:left w:val="single" w:sz="4" w:space="0" w:color="auto"/>
              <w:bottom w:val="single" w:sz="4" w:space="0" w:color="auto"/>
              <w:right w:val="single" w:sz="4" w:space="0" w:color="auto"/>
            </w:tcBorders>
          </w:tcPr>
          <w:p w:rsidR="002822B8" w:rsidRPr="00874B53" w:rsidRDefault="002822B8" w:rsidP="00874B53">
            <w:pPr>
              <w:jc w:val="center"/>
              <w:rPr>
                <w:color w:val="000000"/>
                <w:sz w:val="24"/>
                <w:szCs w:val="24"/>
              </w:rPr>
            </w:pPr>
            <w:r w:rsidRPr="00874B53">
              <w:rPr>
                <w:color w:val="000000"/>
                <w:sz w:val="24"/>
              </w:rPr>
              <w:t>227 028,471</w:t>
            </w:r>
          </w:p>
        </w:tc>
        <w:tc>
          <w:tcPr>
            <w:tcW w:w="564" w:type="pct"/>
            <w:tcBorders>
              <w:top w:val="single" w:sz="4" w:space="0" w:color="auto"/>
              <w:left w:val="single" w:sz="4" w:space="0" w:color="auto"/>
              <w:bottom w:val="single" w:sz="4" w:space="0" w:color="auto"/>
              <w:right w:val="single" w:sz="4" w:space="0" w:color="auto"/>
            </w:tcBorders>
          </w:tcPr>
          <w:p w:rsidR="002822B8" w:rsidRPr="00874B53" w:rsidRDefault="002822B8" w:rsidP="00874B53">
            <w:pPr>
              <w:jc w:val="center"/>
              <w:rPr>
                <w:color w:val="000000"/>
                <w:sz w:val="24"/>
                <w:szCs w:val="22"/>
              </w:rPr>
            </w:pPr>
            <w:r w:rsidRPr="00874B53">
              <w:rPr>
                <w:color w:val="000000"/>
                <w:sz w:val="24"/>
                <w:szCs w:val="22"/>
              </w:rPr>
              <w:t>312 014,058</w:t>
            </w:r>
          </w:p>
        </w:tc>
        <w:tc>
          <w:tcPr>
            <w:tcW w:w="518" w:type="pct"/>
            <w:tcBorders>
              <w:top w:val="single" w:sz="4" w:space="0" w:color="auto"/>
              <w:left w:val="single" w:sz="4" w:space="0" w:color="auto"/>
              <w:bottom w:val="single" w:sz="4" w:space="0" w:color="auto"/>
              <w:right w:val="single" w:sz="4" w:space="0" w:color="auto"/>
            </w:tcBorders>
          </w:tcPr>
          <w:p w:rsidR="002822B8" w:rsidRPr="00874B53" w:rsidRDefault="002822B8" w:rsidP="00874B53">
            <w:pPr>
              <w:jc w:val="center"/>
              <w:rPr>
                <w:color w:val="000000"/>
                <w:sz w:val="24"/>
                <w:szCs w:val="22"/>
              </w:rPr>
            </w:pPr>
            <w:r w:rsidRPr="00874B53">
              <w:rPr>
                <w:color w:val="000000"/>
                <w:sz w:val="24"/>
                <w:szCs w:val="22"/>
              </w:rPr>
              <w:t>187 455,552</w:t>
            </w:r>
          </w:p>
        </w:tc>
        <w:tc>
          <w:tcPr>
            <w:tcW w:w="564" w:type="pct"/>
            <w:tcBorders>
              <w:top w:val="single" w:sz="4" w:space="0" w:color="auto"/>
              <w:left w:val="single" w:sz="4" w:space="0" w:color="auto"/>
              <w:bottom w:val="single" w:sz="4" w:space="0" w:color="auto"/>
              <w:right w:val="single" w:sz="4" w:space="0" w:color="auto"/>
            </w:tcBorders>
          </w:tcPr>
          <w:p w:rsidR="002822B8" w:rsidRPr="00874B53" w:rsidRDefault="002822B8" w:rsidP="00874B53">
            <w:pPr>
              <w:shd w:val="clear" w:color="auto" w:fill="FFFFFF"/>
              <w:jc w:val="center"/>
              <w:rPr>
                <w:color w:val="000000"/>
                <w:sz w:val="24"/>
                <w:szCs w:val="22"/>
              </w:rPr>
            </w:pPr>
            <w:r w:rsidRPr="00874B53">
              <w:rPr>
                <w:color w:val="000000"/>
                <w:sz w:val="24"/>
                <w:szCs w:val="22"/>
              </w:rPr>
              <w:t>488 131,600</w:t>
            </w:r>
          </w:p>
        </w:tc>
        <w:tc>
          <w:tcPr>
            <w:tcW w:w="534" w:type="pct"/>
            <w:tcBorders>
              <w:top w:val="single" w:sz="4" w:space="0" w:color="auto"/>
              <w:left w:val="single" w:sz="4" w:space="0" w:color="auto"/>
              <w:bottom w:val="single" w:sz="4" w:space="0" w:color="auto"/>
              <w:right w:val="single" w:sz="4" w:space="0" w:color="auto"/>
            </w:tcBorders>
          </w:tcPr>
          <w:p w:rsidR="002822B8" w:rsidRPr="00874B53" w:rsidRDefault="002822B8" w:rsidP="00874B53">
            <w:pPr>
              <w:shd w:val="clear" w:color="auto" w:fill="FFFFFF"/>
              <w:jc w:val="center"/>
              <w:rPr>
                <w:color w:val="000000"/>
                <w:sz w:val="24"/>
                <w:szCs w:val="22"/>
              </w:rPr>
            </w:pPr>
            <w:r w:rsidRPr="00874B53">
              <w:rPr>
                <w:color w:val="000000"/>
                <w:sz w:val="24"/>
                <w:szCs w:val="22"/>
              </w:rPr>
              <w:t>488 131,600</w:t>
            </w:r>
          </w:p>
        </w:tc>
      </w:tr>
      <w:tr w:rsidR="00D43619" w:rsidRPr="00874B53" w:rsidTr="00D1540A">
        <w:tc>
          <w:tcPr>
            <w:tcW w:w="1189" w:type="pct"/>
            <w:vMerge/>
            <w:tcBorders>
              <w:top w:val="single" w:sz="4" w:space="0" w:color="auto"/>
              <w:left w:val="single" w:sz="4" w:space="0" w:color="auto"/>
              <w:bottom w:val="single" w:sz="4" w:space="0" w:color="auto"/>
              <w:right w:val="single" w:sz="4" w:space="0" w:color="auto"/>
            </w:tcBorders>
          </w:tcPr>
          <w:p w:rsidR="002822B8" w:rsidRPr="00874B53" w:rsidRDefault="002822B8" w:rsidP="00874B53">
            <w:pPr>
              <w:autoSpaceDE w:val="0"/>
              <w:autoSpaceDN w:val="0"/>
              <w:adjustRightInd w:val="0"/>
              <w:jc w:val="center"/>
              <w:rPr>
                <w:sz w:val="24"/>
                <w:szCs w:val="22"/>
              </w:rPr>
            </w:pPr>
          </w:p>
        </w:tc>
        <w:tc>
          <w:tcPr>
            <w:tcW w:w="1114" w:type="pct"/>
            <w:tcBorders>
              <w:top w:val="single" w:sz="4" w:space="0" w:color="auto"/>
              <w:left w:val="single" w:sz="4" w:space="0" w:color="auto"/>
              <w:bottom w:val="single" w:sz="4" w:space="0" w:color="auto"/>
              <w:right w:val="single" w:sz="4" w:space="0" w:color="auto"/>
            </w:tcBorders>
          </w:tcPr>
          <w:p w:rsidR="002822B8" w:rsidRPr="00874B53" w:rsidRDefault="002822B8" w:rsidP="00874B53">
            <w:pPr>
              <w:autoSpaceDE w:val="0"/>
              <w:autoSpaceDN w:val="0"/>
              <w:adjustRightInd w:val="0"/>
              <w:jc w:val="center"/>
              <w:rPr>
                <w:sz w:val="24"/>
                <w:szCs w:val="22"/>
              </w:rPr>
            </w:pPr>
            <w:r w:rsidRPr="00874B53">
              <w:rPr>
                <w:sz w:val="24"/>
                <w:szCs w:val="22"/>
              </w:rPr>
              <w:t>бюджет города Перми (неиспользованные ассигнования отчетного года)</w:t>
            </w:r>
          </w:p>
        </w:tc>
        <w:tc>
          <w:tcPr>
            <w:tcW w:w="517" w:type="pct"/>
            <w:tcBorders>
              <w:top w:val="single" w:sz="4" w:space="0" w:color="auto"/>
              <w:left w:val="single" w:sz="4" w:space="0" w:color="auto"/>
              <w:bottom w:val="single" w:sz="4" w:space="0" w:color="auto"/>
              <w:right w:val="single" w:sz="4" w:space="0" w:color="auto"/>
            </w:tcBorders>
          </w:tcPr>
          <w:p w:rsidR="002822B8" w:rsidRPr="00874B53" w:rsidRDefault="002822B8" w:rsidP="00874B53">
            <w:pPr>
              <w:jc w:val="center"/>
              <w:rPr>
                <w:color w:val="000000"/>
                <w:sz w:val="24"/>
                <w:szCs w:val="24"/>
              </w:rPr>
            </w:pPr>
            <w:r w:rsidRPr="00874B53">
              <w:rPr>
                <w:color w:val="000000"/>
                <w:sz w:val="24"/>
              </w:rPr>
              <w:t>8 887,826</w:t>
            </w:r>
          </w:p>
        </w:tc>
        <w:tc>
          <w:tcPr>
            <w:tcW w:w="564" w:type="pct"/>
            <w:tcBorders>
              <w:top w:val="single" w:sz="4" w:space="0" w:color="auto"/>
              <w:left w:val="single" w:sz="4" w:space="0" w:color="auto"/>
              <w:bottom w:val="single" w:sz="4" w:space="0" w:color="auto"/>
              <w:right w:val="single" w:sz="4" w:space="0" w:color="auto"/>
            </w:tcBorders>
          </w:tcPr>
          <w:p w:rsidR="002822B8" w:rsidRPr="00874B53" w:rsidRDefault="002822B8" w:rsidP="00874B53">
            <w:pPr>
              <w:shd w:val="clear" w:color="auto" w:fill="FFFFFF"/>
              <w:jc w:val="center"/>
              <w:rPr>
                <w:color w:val="000000"/>
                <w:sz w:val="24"/>
                <w:szCs w:val="22"/>
              </w:rPr>
            </w:pPr>
            <w:r w:rsidRPr="00874B53">
              <w:rPr>
                <w:color w:val="000000"/>
                <w:sz w:val="24"/>
                <w:szCs w:val="22"/>
              </w:rPr>
              <w:t>0,0</w:t>
            </w:r>
          </w:p>
        </w:tc>
        <w:tc>
          <w:tcPr>
            <w:tcW w:w="518" w:type="pct"/>
            <w:tcBorders>
              <w:top w:val="single" w:sz="4" w:space="0" w:color="auto"/>
              <w:left w:val="single" w:sz="4" w:space="0" w:color="auto"/>
              <w:bottom w:val="single" w:sz="4" w:space="0" w:color="auto"/>
              <w:right w:val="single" w:sz="4" w:space="0" w:color="auto"/>
            </w:tcBorders>
          </w:tcPr>
          <w:p w:rsidR="002822B8" w:rsidRPr="00874B53" w:rsidRDefault="002822B8" w:rsidP="00874B53">
            <w:pPr>
              <w:shd w:val="clear" w:color="auto" w:fill="FFFFFF"/>
              <w:jc w:val="center"/>
              <w:rPr>
                <w:color w:val="000000"/>
                <w:sz w:val="24"/>
                <w:szCs w:val="22"/>
              </w:rPr>
            </w:pPr>
            <w:r w:rsidRPr="00874B53">
              <w:rPr>
                <w:color w:val="000000"/>
                <w:sz w:val="24"/>
                <w:szCs w:val="22"/>
              </w:rPr>
              <w:t>0,0</w:t>
            </w:r>
          </w:p>
        </w:tc>
        <w:tc>
          <w:tcPr>
            <w:tcW w:w="564" w:type="pct"/>
            <w:tcBorders>
              <w:top w:val="single" w:sz="4" w:space="0" w:color="auto"/>
              <w:left w:val="single" w:sz="4" w:space="0" w:color="auto"/>
              <w:bottom w:val="single" w:sz="4" w:space="0" w:color="auto"/>
              <w:right w:val="single" w:sz="4" w:space="0" w:color="auto"/>
            </w:tcBorders>
          </w:tcPr>
          <w:p w:rsidR="002822B8" w:rsidRPr="00874B53" w:rsidRDefault="002822B8" w:rsidP="00874B53">
            <w:pPr>
              <w:shd w:val="clear" w:color="auto" w:fill="FFFFFF"/>
              <w:jc w:val="center"/>
              <w:rPr>
                <w:color w:val="000000"/>
                <w:sz w:val="24"/>
                <w:szCs w:val="22"/>
              </w:rPr>
            </w:pPr>
            <w:r w:rsidRPr="00874B53">
              <w:rPr>
                <w:color w:val="000000"/>
                <w:sz w:val="24"/>
                <w:szCs w:val="22"/>
              </w:rPr>
              <w:t>0,0</w:t>
            </w:r>
          </w:p>
        </w:tc>
        <w:tc>
          <w:tcPr>
            <w:tcW w:w="534" w:type="pct"/>
            <w:tcBorders>
              <w:top w:val="single" w:sz="4" w:space="0" w:color="auto"/>
              <w:left w:val="single" w:sz="4" w:space="0" w:color="auto"/>
              <w:bottom w:val="single" w:sz="4" w:space="0" w:color="auto"/>
              <w:right w:val="single" w:sz="4" w:space="0" w:color="auto"/>
            </w:tcBorders>
          </w:tcPr>
          <w:p w:rsidR="002822B8" w:rsidRPr="00874B53" w:rsidRDefault="002822B8" w:rsidP="00874B53">
            <w:pPr>
              <w:shd w:val="clear" w:color="auto" w:fill="FFFFFF"/>
              <w:jc w:val="center"/>
              <w:rPr>
                <w:color w:val="000000"/>
                <w:sz w:val="24"/>
                <w:szCs w:val="22"/>
              </w:rPr>
            </w:pPr>
            <w:r w:rsidRPr="00874B53">
              <w:rPr>
                <w:color w:val="000000"/>
                <w:sz w:val="24"/>
                <w:szCs w:val="22"/>
              </w:rPr>
              <w:t>0,0</w:t>
            </w:r>
          </w:p>
        </w:tc>
      </w:tr>
    </w:tbl>
    <w:p w:rsidR="001D6A8B" w:rsidRDefault="001D6A8B" w:rsidP="00261529">
      <w:pPr>
        <w:widowControl w:val="0"/>
        <w:shd w:val="clear" w:color="auto" w:fill="FFFFFF"/>
        <w:autoSpaceDE w:val="0"/>
        <w:autoSpaceDN w:val="0"/>
        <w:ind w:firstLine="720"/>
        <w:jc w:val="both"/>
        <w:rPr>
          <w:sz w:val="28"/>
          <w:szCs w:val="28"/>
        </w:rPr>
      </w:pPr>
    </w:p>
    <w:p w:rsidR="00C80C12" w:rsidRPr="0058430A" w:rsidRDefault="00C80C12" w:rsidP="00C80C12">
      <w:pPr>
        <w:ind w:firstLine="720"/>
        <w:jc w:val="both"/>
        <w:rPr>
          <w:sz w:val="28"/>
        </w:rPr>
      </w:pPr>
      <w:r>
        <w:rPr>
          <w:sz w:val="28"/>
          <w:szCs w:val="28"/>
        </w:rPr>
        <w:lastRenderedPageBreak/>
        <w:t xml:space="preserve">4.3. </w:t>
      </w:r>
      <w:r w:rsidRPr="0058430A">
        <w:rPr>
          <w:sz w:val="28"/>
        </w:rPr>
        <w:t>строку «Итого по основному мероприятию 1.3.1.1, в том числе по источникам финансирования»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8"/>
        <w:gridCol w:w="3801"/>
        <w:gridCol w:w="1570"/>
        <w:gridCol w:w="1438"/>
        <w:gridCol w:w="1426"/>
        <w:gridCol w:w="1426"/>
        <w:gridCol w:w="1501"/>
      </w:tblGrid>
      <w:tr w:rsidR="00C80C12" w:rsidRPr="0058430A" w:rsidTr="00D1540A">
        <w:trPr>
          <w:trHeight w:val="20"/>
        </w:trPr>
        <w:tc>
          <w:tcPr>
            <w:tcW w:w="1297" w:type="pct"/>
            <w:vMerge w:val="restart"/>
          </w:tcPr>
          <w:p w:rsidR="00C80C12" w:rsidRPr="0058430A" w:rsidRDefault="00C80C12" w:rsidP="007F1CBC">
            <w:pPr>
              <w:shd w:val="clear" w:color="auto" w:fill="FFFFFF"/>
              <w:rPr>
                <w:sz w:val="22"/>
                <w:szCs w:val="22"/>
              </w:rPr>
            </w:pPr>
            <w:r w:rsidRPr="0058430A">
              <w:rPr>
                <w:sz w:val="22"/>
                <w:szCs w:val="22"/>
              </w:rPr>
              <w:t>Итого по основному мероприятию 1.3.1.1, в том числе по источникам финансирования</w:t>
            </w:r>
          </w:p>
        </w:tc>
        <w:tc>
          <w:tcPr>
            <w:tcW w:w="1261" w:type="pct"/>
          </w:tcPr>
          <w:p w:rsidR="00C80C12" w:rsidRPr="0058430A" w:rsidRDefault="00C80C12" w:rsidP="007F1CBC">
            <w:pPr>
              <w:shd w:val="clear" w:color="auto" w:fill="FFFFFF"/>
              <w:jc w:val="center"/>
              <w:rPr>
                <w:sz w:val="22"/>
                <w:szCs w:val="22"/>
              </w:rPr>
            </w:pPr>
            <w:r w:rsidRPr="0058430A">
              <w:rPr>
                <w:sz w:val="22"/>
                <w:szCs w:val="22"/>
              </w:rPr>
              <w:t>итого</w:t>
            </w:r>
          </w:p>
        </w:tc>
        <w:tc>
          <w:tcPr>
            <w:tcW w:w="521" w:type="pct"/>
          </w:tcPr>
          <w:p w:rsidR="00C80C12" w:rsidRPr="009E45D3" w:rsidRDefault="00C80C12" w:rsidP="00A30369">
            <w:pPr>
              <w:jc w:val="center"/>
              <w:rPr>
                <w:color w:val="000000"/>
                <w:sz w:val="22"/>
                <w:szCs w:val="22"/>
              </w:rPr>
            </w:pPr>
            <w:r w:rsidRPr="009E45D3">
              <w:rPr>
                <w:color w:val="000000"/>
                <w:sz w:val="22"/>
                <w:szCs w:val="22"/>
              </w:rPr>
              <w:t>898 810,11933</w:t>
            </w:r>
          </w:p>
        </w:tc>
        <w:tc>
          <w:tcPr>
            <w:tcW w:w="477" w:type="pct"/>
          </w:tcPr>
          <w:p w:rsidR="00C80C12" w:rsidRPr="009E45D3" w:rsidRDefault="00C80C12" w:rsidP="009E45D3">
            <w:pPr>
              <w:jc w:val="center"/>
              <w:rPr>
                <w:color w:val="000000"/>
                <w:sz w:val="22"/>
                <w:szCs w:val="22"/>
              </w:rPr>
            </w:pPr>
            <w:r w:rsidRPr="009E45D3">
              <w:rPr>
                <w:color w:val="000000"/>
                <w:sz w:val="22"/>
                <w:szCs w:val="22"/>
              </w:rPr>
              <w:t>535 464,558</w:t>
            </w:r>
          </w:p>
        </w:tc>
        <w:tc>
          <w:tcPr>
            <w:tcW w:w="473" w:type="pct"/>
          </w:tcPr>
          <w:p w:rsidR="00C80C12" w:rsidRPr="009E45D3" w:rsidRDefault="00C80C12" w:rsidP="009E45D3">
            <w:pPr>
              <w:jc w:val="center"/>
              <w:rPr>
                <w:color w:val="000000"/>
                <w:sz w:val="22"/>
                <w:szCs w:val="22"/>
              </w:rPr>
            </w:pPr>
            <w:r w:rsidRPr="009E45D3">
              <w:rPr>
                <w:color w:val="000000"/>
                <w:sz w:val="22"/>
                <w:szCs w:val="22"/>
              </w:rPr>
              <w:t>218 822,652</w:t>
            </w:r>
          </w:p>
        </w:tc>
        <w:tc>
          <w:tcPr>
            <w:tcW w:w="473" w:type="pct"/>
          </w:tcPr>
          <w:p w:rsidR="00C80C12" w:rsidRPr="009E45D3" w:rsidRDefault="00C80C12" w:rsidP="009E45D3">
            <w:pPr>
              <w:shd w:val="clear" w:color="auto" w:fill="FFFFFF"/>
              <w:jc w:val="center"/>
              <w:rPr>
                <w:color w:val="000000"/>
                <w:sz w:val="22"/>
                <w:szCs w:val="22"/>
              </w:rPr>
            </w:pPr>
            <w:r w:rsidRPr="009E45D3">
              <w:rPr>
                <w:color w:val="000000"/>
                <w:sz w:val="22"/>
                <w:szCs w:val="22"/>
              </w:rPr>
              <w:t>490 281,700</w:t>
            </w:r>
          </w:p>
        </w:tc>
        <w:tc>
          <w:tcPr>
            <w:tcW w:w="498" w:type="pct"/>
          </w:tcPr>
          <w:p w:rsidR="00C80C12" w:rsidRPr="009E45D3" w:rsidRDefault="00C80C12" w:rsidP="009E45D3">
            <w:pPr>
              <w:shd w:val="clear" w:color="auto" w:fill="FFFFFF"/>
              <w:jc w:val="center"/>
              <w:rPr>
                <w:color w:val="000000"/>
                <w:sz w:val="22"/>
                <w:szCs w:val="22"/>
              </w:rPr>
            </w:pPr>
            <w:r w:rsidRPr="009E45D3">
              <w:rPr>
                <w:color w:val="000000"/>
                <w:sz w:val="22"/>
                <w:szCs w:val="22"/>
              </w:rPr>
              <w:t>490 281,700</w:t>
            </w:r>
          </w:p>
        </w:tc>
      </w:tr>
      <w:tr w:rsidR="00C80C12" w:rsidRPr="0058430A" w:rsidTr="00D1540A">
        <w:trPr>
          <w:trHeight w:val="20"/>
        </w:trPr>
        <w:tc>
          <w:tcPr>
            <w:tcW w:w="1297" w:type="pct"/>
            <w:vMerge/>
          </w:tcPr>
          <w:p w:rsidR="00C80C12" w:rsidRPr="0058430A" w:rsidRDefault="00C80C12" w:rsidP="007F1CBC">
            <w:pPr>
              <w:shd w:val="clear" w:color="auto" w:fill="FFFFFF"/>
              <w:rPr>
                <w:rFonts w:eastAsia="Calibri"/>
                <w:strike/>
                <w:sz w:val="22"/>
                <w:szCs w:val="22"/>
                <w:lang w:eastAsia="en-US"/>
              </w:rPr>
            </w:pPr>
          </w:p>
        </w:tc>
        <w:tc>
          <w:tcPr>
            <w:tcW w:w="1261" w:type="pct"/>
          </w:tcPr>
          <w:p w:rsidR="00C80C12" w:rsidRPr="0058430A" w:rsidRDefault="00C80C12" w:rsidP="007F1CBC">
            <w:pPr>
              <w:shd w:val="clear" w:color="auto" w:fill="FFFFFF"/>
              <w:jc w:val="center"/>
              <w:rPr>
                <w:sz w:val="22"/>
                <w:szCs w:val="22"/>
              </w:rPr>
            </w:pPr>
            <w:r w:rsidRPr="0058430A">
              <w:rPr>
                <w:sz w:val="22"/>
                <w:szCs w:val="22"/>
              </w:rPr>
              <w:t>бюджет города Перми</w:t>
            </w:r>
          </w:p>
        </w:tc>
        <w:tc>
          <w:tcPr>
            <w:tcW w:w="521" w:type="pct"/>
          </w:tcPr>
          <w:p w:rsidR="00C80C12" w:rsidRPr="009E45D3" w:rsidRDefault="00C80C12" w:rsidP="009E45D3">
            <w:pPr>
              <w:jc w:val="center"/>
              <w:rPr>
                <w:color w:val="000000"/>
                <w:sz w:val="22"/>
                <w:szCs w:val="22"/>
              </w:rPr>
            </w:pPr>
            <w:r w:rsidRPr="009E45D3">
              <w:rPr>
                <w:color w:val="000000"/>
                <w:sz w:val="22"/>
                <w:szCs w:val="22"/>
              </w:rPr>
              <w:t>281 458,071</w:t>
            </w:r>
          </w:p>
        </w:tc>
        <w:tc>
          <w:tcPr>
            <w:tcW w:w="477" w:type="pct"/>
          </w:tcPr>
          <w:p w:rsidR="00C80C12" w:rsidRPr="009E45D3" w:rsidRDefault="00C80C12" w:rsidP="009E45D3">
            <w:pPr>
              <w:jc w:val="center"/>
              <w:rPr>
                <w:color w:val="000000"/>
                <w:sz w:val="22"/>
                <w:szCs w:val="22"/>
              </w:rPr>
            </w:pPr>
            <w:r w:rsidRPr="009E45D3">
              <w:rPr>
                <w:color w:val="000000"/>
                <w:sz w:val="22"/>
                <w:szCs w:val="22"/>
              </w:rPr>
              <w:t>386 977,558</w:t>
            </w:r>
          </w:p>
        </w:tc>
        <w:tc>
          <w:tcPr>
            <w:tcW w:w="473" w:type="pct"/>
          </w:tcPr>
          <w:p w:rsidR="00C80C12" w:rsidRPr="009E45D3" w:rsidRDefault="00C80C12" w:rsidP="009E45D3">
            <w:pPr>
              <w:jc w:val="center"/>
              <w:rPr>
                <w:color w:val="000000"/>
                <w:sz w:val="22"/>
                <w:szCs w:val="22"/>
              </w:rPr>
            </w:pPr>
            <w:r w:rsidRPr="009E45D3">
              <w:rPr>
                <w:color w:val="000000"/>
                <w:sz w:val="22"/>
                <w:szCs w:val="22"/>
              </w:rPr>
              <w:t>189 522,652</w:t>
            </w:r>
          </w:p>
        </w:tc>
        <w:tc>
          <w:tcPr>
            <w:tcW w:w="473" w:type="pct"/>
          </w:tcPr>
          <w:p w:rsidR="00C80C12" w:rsidRPr="009E45D3" w:rsidRDefault="00C80C12" w:rsidP="009E45D3">
            <w:pPr>
              <w:shd w:val="clear" w:color="auto" w:fill="FFFFFF"/>
              <w:jc w:val="center"/>
              <w:rPr>
                <w:color w:val="000000"/>
                <w:sz w:val="22"/>
                <w:szCs w:val="22"/>
              </w:rPr>
            </w:pPr>
            <w:r w:rsidRPr="009E45D3">
              <w:rPr>
                <w:color w:val="000000"/>
                <w:sz w:val="22"/>
                <w:szCs w:val="22"/>
              </w:rPr>
              <w:t>490 281,700</w:t>
            </w:r>
          </w:p>
        </w:tc>
        <w:tc>
          <w:tcPr>
            <w:tcW w:w="498" w:type="pct"/>
          </w:tcPr>
          <w:p w:rsidR="00C80C12" w:rsidRPr="009E45D3" w:rsidRDefault="00C80C12" w:rsidP="009E45D3">
            <w:pPr>
              <w:shd w:val="clear" w:color="auto" w:fill="FFFFFF"/>
              <w:jc w:val="center"/>
              <w:rPr>
                <w:color w:val="000000"/>
                <w:sz w:val="22"/>
                <w:szCs w:val="22"/>
              </w:rPr>
            </w:pPr>
            <w:r w:rsidRPr="009E45D3">
              <w:rPr>
                <w:color w:val="000000"/>
                <w:sz w:val="22"/>
                <w:szCs w:val="22"/>
              </w:rPr>
              <w:t>490 281,700</w:t>
            </w:r>
          </w:p>
        </w:tc>
      </w:tr>
      <w:tr w:rsidR="00C80C12" w:rsidRPr="0058430A" w:rsidTr="00D1540A">
        <w:trPr>
          <w:trHeight w:val="20"/>
        </w:trPr>
        <w:tc>
          <w:tcPr>
            <w:tcW w:w="1297" w:type="pct"/>
            <w:vMerge/>
          </w:tcPr>
          <w:p w:rsidR="00C80C12" w:rsidRPr="0058430A" w:rsidRDefault="00C80C12" w:rsidP="007F1CBC">
            <w:pPr>
              <w:shd w:val="clear" w:color="auto" w:fill="FFFFFF"/>
              <w:rPr>
                <w:rFonts w:eastAsia="Calibri"/>
                <w:strike/>
                <w:sz w:val="22"/>
                <w:szCs w:val="22"/>
                <w:lang w:eastAsia="en-US"/>
              </w:rPr>
            </w:pPr>
          </w:p>
        </w:tc>
        <w:tc>
          <w:tcPr>
            <w:tcW w:w="1261" w:type="pct"/>
          </w:tcPr>
          <w:p w:rsidR="00C80C12" w:rsidRPr="0058430A" w:rsidRDefault="00C80C12" w:rsidP="007F1CBC">
            <w:pPr>
              <w:shd w:val="clear" w:color="auto" w:fill="FFFFFF"/>
              <w:jc w:val="center"/>
              <w:rPr>
                <w:sz w:val="22"/>
                <w:szCs w:val="22"/>
              </w:rPr>
            </w:pPr>
            <w:r w:rsidRPr="0058430A">
              <w:rPr>
                <w:sz w:val="22"/>
                <w:szCs w:val="22"/>
              </w:rPr>
              <w:t>бюджет города Перми (неиспользованные ассигнования отчетного года)</w:t>
            </w:r>
          </w:p>
        </w:tc>
        <w:tc>
          <w:tcPr>
            <w:tcW w:w="521" w:type="pct"/>
          </w:tcPr>
          <w:p w:rsidR="00C80C12" w:rsidRPr="009E45D3" w:rsidRDefault="00C80C12" w:rsidP="009E45D3">
            <w:pPr>
              <w:jc w:val="center"/>
              <w:rPr>
                <w:color w:val="000000"/>
                <w:sz w:val="22"/>
                <w:szCs w:val="22"/>
              </w:rPr>
            </w:pPr>
            <w:r w:rsidRPr="009E45D3">
              <w:rPr>
                <w:color w:val="000000"/>
                <w:sz w:val="22"/>
                <w:szCs w:val="22"/>
              </w:rPr>
              <w:t>8 887,826</w:t>
            </w:r>
          </w:p>
        </w:tc>
        <w:tc>
          <w:tcPr>
            <w:tcW w:w="477" w:type="pct"/>
          </w:tcPr>
          <w:p w:rsidR="00C80C12" w:rsidRPr="009E45D3" w:rsidRDefault="00C80C12" w:rsidP="009E45D3">
            <w:pPr>
              <w:shd w:val="clear" w:color="auto" w:fill="FFFFFF"/>
              <w:jc w:val="center"/>
              <w:rPr>
                <w:color w:val="000000"/>
                <w:sz w:val="22"/>
                <w:szCs w:val="22"/>
              </w:rPr>
            </w:pPr>
            <w:r w:rsidRPr="009E45D3">
              <w:rPr>
                <w:color w:val="000000"/>
                <w:sz w:val="22"/>
                <w:szCs w:val="22"/>
              </w:rPr>
              <w:t>0,0</w:t>
            </w:r>
          </w:p>
        </w:tc>
        <w:tc>
          <w:tcPr>
            <w:tcW w:w="473" w:type="pct"/>
          </w:tcPr>
          <w:p w:rsidR="00C80C12" w:rsidRPr="009E45D3" w:rsidRDefault="00C80C12" w:rsidP="009E45D3">
            <w:pPr>
              <w:shd w:val="clear" w:color="auto" w:fill="FFFFFF"/>
              <w:jc w:val="center"/>
              <w:rPr>
                <w:color w:val="000000"/>
                <w:sz w:val="22"/>
                <w:szCs w:val="22"/>
              </w:rPr>
            </w:pPr>
            <w:r w:rsidRPr="009E45D3">
              <w:rPr>
                <w:color w:val="000000"/>
                <w:sz w:val="22"/>
                <w:szCs w:val="22"/>
              </w:rPr>
              <w:t>0,0</w:t>
            </w:r>
          </w:p>
        </w:tc>
        <w:tc>
          <w:tcPr>
            <w:tcW w:w="473" w:type="pct"/>
          </w:tcPr>
          <w:p w:rsidR="00C80C12" w:rsidRPr="009E45D3" w:rsidRDefault="00C80C12" w:rsidP="009E45D3">
            <w:pPr>
              <w:shd w:val="clear" w:color="auto" w:fill="FFFFFF"/>
              <w:jc w:val="center"/>
              <w:rPr>
                <w:color w:val="000000"/>
                <w:sz w:val="22"/>
                <w:szCs w:val="22"/>
              </w:rPr>
            </w:pPr>
            <w:r w:rsidRPr="009E45D3">
              <w:rPr>
                <w:color w:val="000000"/>
                <w:sz w:val="22"/>
                <w:szCs w:val="22"/>
              </w:rPr>
              <w:t>0,0</w:t>
            </w:r>
          </w:p>
        </w:tc>
        <w:tc>
          <w:tcPr>
            <w:tcW w:w="498" w:type="pct"/>
          </w:tcPr>
          <w:p w:rsidR="00C80C12" w:rsidRPr="009E45D3" w:rsidRDefault="00C80C12" w:rsidP="009E45D3">
            <w:pPr>
              <w:shd w:val="clear" w:color="auto" w:fill="FFFFFF"/>
              <w:jc w:val="center"/>
              <w:rPr>
                <w:color w:val="000000"/>
                <w:sz w:val="22"/>
                <w:szCs w:val="22"/>
              </w:rPr>
            </w:pPr>
            <w:r w:rsidRPr="009E45D3">
              <w:rPr>
                <w:color w:val="000000"/>
                <w:sz w:val="22"/>
                <w:szCs w:val="22"/>
              </w:rPr>
              <w:t>0,0</w:t>
            </w:r>
          </w:p>
        </w:tc>
      </w:tr>
      <w:tr w:rsidR="00C80C12" w:rsidRPr="0058430A" w:rsidTr="00D1540A">
        <w:trPr>
          <w:trHeight w:val="20"/>
        </w:trPr>
        <w:tc>
          <w:tcPr>
            <w:tcW w:w="1297" w:type="pct"/>
            <w:vMerge/>
          </w:tcPr>
          <w:p w:rsidR="00C80C12" w:rsidRPr="0058430A" w:rsidRDefault="00C80C12" w:rsidP="007F1CBC">
            <w:pPr>
              <w:shd w:val="clear" w:color="auto" w:fill="FFFFFF"/>
              <w:rPr>
                <w:rFonts w:eastAsia="Calibri"/>
                <w:strike/>
                <w:sz w:val="22"/>
                <w:szCs w:val="22"/>
                <w:lang w:eastAsia="en-US"/>
              </w:rPr>
            </w:pPr>
          </w:p>
        </w:tc>
        <w:tc>
          <w:tcPr>
            <w:tcW w:w="1261" w:type="pct"/>
          </w:tcPr>
          <w:p w:rsidR="00C80C12" w:rsidRPr="0058430A" w:rsidRDefault="00C80C12" w:rsidP="007F1CBC">
            <w:pPr>
              <w:shd w:val="clear" w:color="auto" w:fill="FFFFFF"/>
              <w:jc w:val="center"/>
              <w:rPr>
                <w:sz w:val="22"/>
                <w:szCs w:val="22"/>
              </w:rPr>
            </w:pPr>
            <w:r w:rsidRPr="0058430A">
              <w:rPr>
                <w:sz w:val="22"/>
                <w:szCs w:val="22"/>
              </w:rPr>
              <w:t>бюджет Пермского края</w:t>
            </w:r>
          </w:p>
        </w:tc>
        <w:tc>
          <w:tcPr>
            <w:tcW w:w="521" w:type="pct"/>
          </w:tcPr>
          <w:p w:rsidR="00C80C12" w:rsidRPr="009E45D3" w:rsidRDefault="00C80C12" w:rsidP="00A30369">
            <w:pPr>
              <w:jc w:val="center"/>
              <w:rPr>
                <w:color w:val="000000"/>
                <w:sz w:val="22"/>
                <w:szCs w:val="22"/>
              </w:rPr>
            </w:pPr>
            <w:r w:rsidRPr="009E45D3">
              <w:rPr>
                <w:color w:val="000000"/>
                <w:sz w:val="22"/>
                <w:szCs w:val="22"/>
              </w:rPr>
              <w:t>257 384,32233</w:t>
            </w:r>
          </w:p>
        </w:tc>
        <w:tc>
          <w:tcPr>
            <w:tcW w:w="477" w:type="pct"/>
          </w:tcPr>
          <w:p w:rsidR="00C80C12" w:rsidRPr="009E45D3" w:rsidRDefault="00C80C12" w:rsidP="00A30369">
            <w:pPr>
              <w:shd w:val="clear" w:color="auto" w:fill="FFFFFF"/>
              <w:jc w:val="center"/>
              <w:rPr>
                <w:color w:val="000000"/>
                <w:sz w:val="22"/>
                <w:szCs w:val="22"/>
              </w:rPr>
            </w:pPr>
            <w:r w:rsidRPr="009E45D3">
              <w:rPr>
                <w:color w:val="000000"/>
                <w:sz w:val="22"/>
                <w:szCs w:val="22"/>
              </w:rPr>
              <w:t>119 637,000</w:t>
            </w:r>
          </w:p>
        </w:tc>
        <w:tc>
          <w:tcPr>
            <w:tcW w:w="473" w:type="pct"/>
          </w:tcPr>
          <w:p w:rsidR="00C80C12" w:rsidRPr="009E45D3" w:rsidRDefault="00C80C12" w:rsidP="009E45D3">
            <w:pPr>
              <w:shd w:val="clear" w:color="auto" w:fill="FFFFFF"/>
              <w:jc w:val="center"/>
              <w:rPr>
                <w:color w:val="000000"/>
                <w:sz w:val="22"/>
                <w:szCs w:val="22"/>
              </w:rPr>
            </w:pPr>
            <w:r w:rsidRPr="009E45D3">
              <w:rPr>
                <w:color w:val="000000"/>
                <w:sz w:val="22"/>
                <w:szCs w:val="22"/>
              </w:rPr>
              <w:t>29 300,000</w:t>
            </w:r>
          </w:p>
        </w:tc>
        <w:tc>
          <w:tcPr>
            <w:tcW w:w="473" w:type="pct"/>
          </w:tcPr>
          <w:p w:rsidR="00C80C12" w:rsidRPr="009E45D3" w:rsidRDefault="00C80C12" w:rsidP="009E45D3">
            <w:pPr>
              <w:shd w:val="clear" w:color="auto" w:fill="FFFFFF"/>
              <w:jc w:val="center"/>
              <w:rPr>
                <w:color w:val="000000"/>
                <w:sz w:val="22"/>
                <w:szCs w:val="22"/>
              </w:rPr>
            </w:pPr>
            <w:r w:rsidRPr="009E45D3">
              <w:rPr>
                <w:color w:val="000000"/>
                <w:sz w:val="22"/>
                <w:szCs w:val="22"/>
              </w:rPr>
              <w:t>0,0</w:t>
            </w:r>
          </w:p>
        </w:tc>
        <w:tc>
          <w:tcPr>
            <w:tcW w:w="498" w:type="pct"/>
          </w:tcPr>
          <w:p w:rsidR="00C80C12" w:rsidRPr="009E45D3" w:rsidRDefault="00C80C12" w:rsidP="009E45D3">
            <w:pPr>
              <w:shd w:val="clear" w:color="auto" w:fill="FFFFFF"/>
              <w:jc w:val="center"/>
              <w:rPr>
                <w:color w:val="000000"/>
                <w:sz w:val="22"/>
                <w:szCs w:val="22"/>
              </w:rPr>
            </w:pPr>
            <w:r w:rsidRPr="009E45D3">
              <w:rPr>
                <w:color w:val="000000"/>
                <w:sz w:val="22"/>
                <w:szCs w:val="22"/>
              </w:rPr>
              <w:t>0,0</w:t>
            </w:r>
          </w:p>
        </w:tc>
      </w:tr>
      <w:tr w:rsidR="00C80C12" w:rsidRPr="0058430A" w:rsidTr="00D1540A">
        <w:trPr>
          <w:trHeight w:val="20"/>
        </w:trPr>
        <w:tc>
          <w:tcPr>
            <w:tcW w:w="1297" w:type="pct"/>
            <w:vMerge/>
          </w:tcPr>
          <w:p w:rsidR="00C80C12" w:rsidRPr="0058430A" w:rsidRDefault="00C80C12" w:rsidP="007F1CBC">
            <w:pPr>
              <w:shd w:val="clear" w:color="auto" w:fill="FFFFFF"/>
              <w:rPr>
                <w:rFonts w:eastAsia="Calibri"/>
                <w:strike/>
                <w:sz w:val="22"/>
                <w:szCs w:val="22"/>
                <w:lang w:eastAsia="en-US"/>
              </w:rPr>
            </w:pPr>
          </w:p>
        </w:tc>
        <w:tc>
          <w:tcPr>
            <w:tcW w:w="1261" w:type="pct"/>
          </w:tcPr>
          <w:p w:rsidR="00C80C12" w:rsidRPr="0058430A" w:rsidRDefault="00C80C12" w:rsidP="007F1CBC">
            <w:pPr>
              <w:shd w:val="clear" w:color="auto" w:fill="FFFFFF"/>
              <w:jc w:val="center"/>
              <w:rPr>
                <w:sz w:val="22"/>
                <w:szCs w:val="22"/>
              </w:rPr>
            </w:pPr>
            <w:r w:rsidRPr="0058430A">
              <w:rPr>
                <w:sz w:val="22"/>
                <w:szCs w:val="22"/>
              </w:rPr>
              <w:t>бюджет Российской Федерации</w:t>
            </w:r>
          </w:p>
        </w:tc>
        <w:tc>
          <w:tcPr>
            <w:tcW w:w="521" w:type="pct"/>
          </w:tcPr>
          <w:p w:rsidR="00C80C12" w:rsidRPr="009E45D3" w:rsidRDefault="00C80C12" w:rsidP="009E45D3">
            <w:pPr>
              <w:shd w:val="clear" w:color="auto" w:fill="FFFFFF"/>
              <w:jc w:val="center"/>
              <w:rPr>
                <w:color w:val="000000"/>
                <w:sz w:val="22"/>
                <w:szCs w:val="22"/>
              </w:rPr>
            </w:pPr>
            <w:r w:rsidRPr="009E45D3">
              <w:rPr>
                <w:color w:val="000000"/>
                <w:sz w:val="22"/>
                <w:szCs w:val="22"/>
              </w:rPr>
              <w:t>351 079,900</w:t>
            </w:r>
          </w:p>
        </w:tc>
        <w:tc>
          <w:tcPr>
            <w:tcW w:w="477" w:type="pct"/>
          </w:tcPr>
          <w:p w:rsidR="00C80C12" w:rsidRPr="009E45D3" w:rsidRDefault="00C80C12" w:rsidP="00A30369">
            <w:pPr>
              <w:shd w:val="clear" w:color="auto" w:fill="FFFFFF"/>
              <w:jc w:val="center"/>
              <w:rPr>
                <w:color w:val="000000"/>
                <w:sz w:val="22"/>
                <w:szCs w:val="22"/>
              </w:rPr>
            </w:pPr>
            <w:r w:rsidRPr="009E45D3">
              <w:rPr>
                <w:color w:val="000000"/>
                <w:sz w:val="22"/>
                <w:szCs w:val="22"/>
              </w:rPr>
              <w:t>28 850,000</w:t>
            </w:r>
          </w:p>
        </w:tc>
        <w:tc>
          <w:tcPr>
            <w:tcW w:w="473" w:type="pct"/>
          </w:tcPr>
          <w:p w:rsidR="00C80C12" w:rsidRPr="009E45D3" w:rsidRDefault="00C80C12" w:rsidP="009E45D3">
            <w:pPr>
              <w:shd w:val="clear" w:color="auto" w:fill="FFFFFF"/>
              <w:jc w:val="center"/>
              <w:rPr>
                <w:color w:val="000000"/>
                <w:sz w:val="22"/>
                <w:szCs w:val="22"/>
              </w:rPr>
            </w:pPr>
            <w:r w:rsidRPr="009E45D3">
              <w:rPr>
                <w:color w:val="000000"/>
                <w:sz w:val="22"/>
                <w:szCs w:val="22"/>
              </w:rPr>
              <w:t>0,0</w:t>
            </w:r>
          </w:p>
        </w:tc>
        <w:tc>
          <w:tcPr>
            <w:tcW w:w="473" w:type="pct"/>
          </w:tcPr>
          <w:p w:rsidR="00C80C12" w:rsidRPr="009E45D3" w:rsidRDefault="00C80C12" w:rsidP="009E45D3">
            <w:pPr>
              <w:shd w:val="clear" w:color="auto" w:fill="FFFFFF"/>
              <w:jc w:val="center"/>
              <w:rPr>
                <w:color w:val="000000"/>
                <w:sz w:val="22"/>
                <w:szCs w:val="22"/>
              </w:rPr>
            </w:pPr>
            <w:r w:rsidRPr="009E45D3">
              <w:rPr>
                <w:color w:val="000000"/>
                <w:sz w:val="22"/>
                <w:szCs w:val="22"/>
              </w:rPr>
              <w:t>0,0</w:t>
            </w:r>
          </w:p>
        </w:tc>
        <w:tc>
          <w:tcPr>
            <w:tcW w:w="498" w:type="pct"/>
          </w:tcPr>
          <w:p w:rsidR="00C80C12" w:rsidRPr="009E45D3" w:rsidRDefault="00C80C12" w:rsidP="009E45D3">
            <w:pPr>
              <w:shd w:val="clear" w:color="auto" w:fill="FFFFFF"/>
              <w:jc w:val="center"/>
              <w:rPr>
                <w:color w:val="000000"/>
                <w:sz w:val="22"/>
                <w:szCs w:val="22"/>
              </w:rPr>
            </w:pPr>
            <w:r w:rsidRPr="009E45D3">
              <w:rPr>
                <w:color w:val="000000"/>
                <w:sz w:val="22"/>
                <w:szCs w:val="22"/>
              </w:rPr>
              <w:t>0,0</w:t>
            </w:r>
          </w:p>
        </w:tc>
      </w:tr>
    </w:tbl>
    <w:p w:rsidR="00C80C12" w:rsidRDefault="00C80C12" w:rsidP="00261529">
      <w:pPr>
        <w:widowControl w:val="0"/>
        <w:shd w:val="clear" w:color="auto" w:fill="FFFFFF"/>
        <w:autoSpaceDE w:val="0"/>
        <w:autoSpaceDN w:val="0"/>
        <w:ind w:firstLine="720"/>
        <w:jc w:val="both"/>
        <w:rPr>
          <w:sz w:val="28"/>
          <w:szCs w:val="28"/>
        </w:rPr>
      </w:pPr>
    </w:p>
    <w:p w:rsidR="008F4AA0" w:rsidRDefault="008F4AA0" w:rsidP="00232540">
      <w:pPr>
        <w:widowControl w:val="0"/>
        <w:shd w:val="clear" w:color="auto" w:fill="FFFFFF"/>
        <w:autoSpaceDE w:val="0"/>
        <w:autoSpaceDN w:val="0"/>
        <w:ind w:firstLine="720"/>
        <w:jc w:val="both"/>
        <w:rPr>
          <w:sz w:val="28"/>
          <w:szCs w:val="28"/>
        </w:rPr>
      </w:pPr>
      <w:r>
        <w:rPr>
          <w:sz w:val="28"/>
          <w:szCs w:val="28"/>
        </w:rPr>
        <w:t>4.4. строку 1.3.1.2.1.1</w:t>
      </w:r>
      <w:r w:rsidR="00232540">
        <w:rPr>
          <w:sz w:val="28"/>
          <w:szCs w:val="28"/>
        </w:rPr>
        <w:t xml:space="preserve"> </w:t>
      </w:r>
      <w:r w:rsidR="00232540" w:rsidRPr="00232540">
        <w:rPr>
          <w:sz w:val="28"/>
          <w:szCs w:val="28"/>
        </w:rPr>
        <w:t>изложить в следующей редакции:</w:t>
      </w:r>
    </w:p>
    <w:tbl>
      <w:tblPr>
        <w:tblW w:w="0" w:type="auto"/>
        <w:tblInd w:w="103" w:type="dxa"/>
        <w:tblLook w:val="04A0" w:firstRow="1" w:lastRow="0" w:firstColumn="1" w:lastColumn="0" w:noHBand="0" w:noVBand="1"/>
      </w:tblPr>
      <w:tblGrid>
        <w:gridCol w:w="1152"/>
        <w:gridCol w:w="3999"/>
        <w:gridCol w:w="481"/>
        <w:gridCol w:w="656"/>
        <w:gridCol w:w="326"/>
        <w:gridCol w:w="326"/>
        <w:gridCol w:w="290"/>
        <w:gridCol w:w="290"/>
        <w:gridCol w:w="1139"/>
        <w:gridCol w:w="1598"/>
        <w:gridCol w:w="1206"/>
        <w:gridCol w:w="1316"/>
        <w:gridCol w:w="1206"/>
        <w:gridCol w:w="491"/>
        <w:gridCol w:w="491"/>
      </w:tblGrid>
      <w:tr w:rsidR="00806151" w:rsidRPr="008F0AC5" w:rsidTr="00874B53">
        <w:trPr>
          <w:trHeight w:val="1096"/>
        </w:trPr>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410CA0" w:rsidRPr="00232540" w:rsidRDefault="00410CA0" w:rsidP="00232540">
            <w:pPr>
              <w:jc w:val="center"/>
              <w:rPr>
                <w:color w:val="000000"/>
                <w:sz w:val="22"/>
                <w:szCs w:val="22"/>
              </w:rPr>
            </w:pPr>
            <w:r w:rsidRPr="00232540">
              <w:rPr>
                <w:color w:val="000000"/>
                <w:sz w:val="22"/>
                <w:szCs w:val="22"/>
              </w:rPr>
              <w:t>1.3.1.2.1.1</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410CA0" w:rsidRPr="00232540" w:rsidRDefault="00410CA0" w:rsidP="00232540">
            <w:pPr>
              <w:rPr>
                <w:color w:val="000000"/>
                <w:sz w:val="22"/>
                <w:szCs w:val="22"/>
              </w:rPr>
            </w:pPr>
            <w:r w:rsidRPr="00232540">
              <w:rPr>
                <w:color w:val="000000"/>
                <w:sz w:val="22"/>
                <w:szCs w:val="22"/>
              </w:rPr>
              <w:t>количество средств обучения и воспитания, приобретенных в соответствии с Федеральным перечнем</w:t>
            </w:r>
          </w:p>
        </w:tc>
        <w:tc>
          <w:tcPr>
            <w:tcW w:w="0" w:type="auto"/>
            <w:vMerge w:val="restart"/>
            <w:tcBorders>
              <w:top w:val="single" w:sz="4" w:space="0" w:color="auto"/>
              <w:left w:val="single" w:sz="4" w:space="0" w:color="auto"/>
              <w:right w:val="single" w:sz="4" w:space="0" w:color="auto"/>
            </w:tcBorders>
            <w:shd w:val="clear" w:color="000000" w:fill="FFFFFF"/>
          </w:tcPr>
          <w:p w:rsidR="00410CA0" w:rsidRPr="00232540" w:rsidRDefault="00410CA0" w:rsidP="00232540">
            <w:pPr>
              <w:jc w:val="center"/>
              <w:rPr>
                <w:color w:val="000000"/>
                <w:sz w:val="22"/>
                <w:szCs w:val="22"/>
              </w:rPr>
            </w:pPr>
            <w:r>
              <w:rPr>
                <w:color w:val="000000"/>
                <w:sz w:val="22"/>
                <w:szCs w:val="22"/>
              </w:rPr>
              <w:t>ед.</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410CA0" w:rsidRPr="00232540" w:rsidRDefault="00331E9B" w:rsidP="00232540">
            <w:pPr>
              <w:jc w:val="center"/>
              <w:rPr>
                <w:color w:val="000000"/>
                <w:sz w:val="22"/>
                <w:szCs w:val="22"/>
              </w:rPr>
            </w:pPr>
            <w:r>
              <w:rPr>
                <w:color w:val="000000"/>
                <w:sz w:val="22"/>
                <w:szCs w:val="22"/>
              </w:rPr>
              <w:t>4041</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410CA0" w:rsidRPr="00232540" w:rsidRDefault="00410CA0" w:rsidP="00232540">
            <w:pPr>
              <w:jc w:val="center"/>
              <w:rPr>
                <w:color w:val="000000"/>
                <w:sz w:val="22"/>
                <w:szCs w:val="22"/>
              </w:rPr>
            </w:pPr>
            <w:r w:rsidRPr="00232540">
              <w:rPr>
                <w:color w:val="000000"/>
                <w:sz w:val="22"/>
                <w:szCs w:val="22"/>
              </w:rPr>
              <w:t>1</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410CA0" w:rsidRPr="00232540" w:rsidRDefault="00410CA0" w:rsidP="00232540">
            <w:pPr>
              <w:jc w:val="center"/>
              <w:rPr>
                <w:color w:val="000000"/>
                <w:sz w:val="22"/>
                <w:szCs w:val="22"/>
              </w:rPr>
            </w:pPr>
            <w:r w:rsidRPr="00232540">
              <w:rPr>
                <w:color w:val="000000"/>
                <w:sz w:val="22"/>
                <w:szCs w:val="22"/>
              </w:rPr>
              <w:t>1</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410CA0" w:rsidRPr="00232540" w:rsidRDefault="00410CA0" w:rsidP="00232540">
            <w:pPr>
              <w:jc w:val="center"/>
              <w:rPr>
                <w:color w:val="000000"/>
                <w:sz w:val="22"/>
                <w:szCs w:val="22"/>
              </w:rPr>
            </w:pPr>
            <w:r>
              <w:rPr>
                <w:color w:val="000000"/>
                <w:sz w:val="22"/>
                <w:szCs w:val="22"/>
              </w:rPr>
              <w:t>-</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410CA0" w:rsidRPr="00232540" w:rsidRDefault="00410CA0" w:rsidP="008F0AC5">
            <w:pPr>
              <w:jc w:val="center"/>
              <w:rPr>
                <w:color w:val="000000"/>
                <w:sz w:val="22"/>
                <w:szCs w:val="22"/>
              </w:rPr>
            </w:pPr>
            <w:r>
              <w:rPr>
                <w:color w:val="000000"/>
                <w:sz w:val="22"/>
                <w:szCs w:val="22"/>
              </w:rPr>
              <w:t>-</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410CA0" w:rsidRPr="00232540" w:rsidRDefault="00410CA0" w:rsidP="008F0AC5">
            <w:pPr>
              <w:jc w:val="center"/>
              <w:rPr>
                <w:color w:val="000000"/>
                <w:sz w:val="22"/>
                <w:szCs w:val="22"/>
              </w:rPr>
            </w:pPr>
            <w:r w:rsidRPr="00232540">
              <w:rPr>
                <w:color w:val="000000"/>
                <w:sz w:val="22"/>
                <w:szCs w:val="22"/>
              </w:rPr>
              <w:t>МАОУ, МБОУ</w:t>
            </w:r>
          </w:p>
        </w:tc>
        <w:tc>
          <w:tcPr>
            <w:tcW w:w="0" w:type="auto"/>
            <w:tcBorders>
              <w:top w:val="single" w:sz="4" w:space="0" w:color="auto"/>
              <w:left w:val="nil"/>
              <w:bottom w:val="single" w:sz="4" w:space="0" w:color="auto"/>
              <w:right w:val="single" w:sz="4" w:space="0" w:color="auto"/>
            </w:tcBorders>
            <w:shd w:val="clear" w:color="000000" w:fill="FFFFFF"/>
            <w:hideMark/>
          </w:tcPr>
          <w:p w:rsidR="00410CA0" w:rsidRPr="00232540" w:rsidRDefault="00410CA0" w:rsidP="008F0AC5">
            <w:pPr>
              <w:jc w:val="center"/>
              <w:rPr>
                <w:color w:val="000000"/>
                <w:sz w:val="22"/>
                <w:szCs w:val="22"/>
              </w:rPr>
            </w:pPr>
            <w:r w:rsidRPr="00232540">
              <w:rPr>
                <w:color w:val="000000"/>
                <w:sz w:val="22"/>
                <w:szCs w:val="22"/>
              </w:rPr>
              <w:t>бюджет города Перми</w:t>
            </w:r>
          </w:p>
        </w:tc>
        <w:tc>
          <w:tcPr>
            <w:tcW w:w="0" w:type="auto"/>
            <w:tcBorders>
              <w:top w:val="single" w:sz="4" w:space="0" w:color="auto"/>
              <w:left w:val="nil"/>
              <w:bottom w:val="single" w:sz="4" w:space="0" w:color="auto"/>
              <w:right w:val="single" w:sz="4" w:space="0" w:color="auto"/>
            </w:tcBorders>
            <w:shd w:val="clear" w:color="auto" w:fill="auto"/>
            <w:noWrap/>
            <w:hideMark/>
          </w:tcPr>
          <w:p w:rsidR="00410CA0" w:rsidRPr="00232540" w:rsidRDefault="00410CA0" w:rsidP="00512F52">
            <w:pPr>
              <w:jc w:val="center"/>
              <w:rPr>
                <w:color w:val="000000"/>
                <w:sz w:val="22"/>
                <w:szCs w:val="22"/>
              </w:rPr>
            </w:pPr>
            <w:r w:rsidRPr="00232540">
              <w:rPr>
                <w:color w:val="000000"/>
                <w:sz w:val="22"/>
                <w:szCs w:val="22"/>
              </w:rPr>
              <w:t>29 393,730</w:t>
            </w:r>
          </w:p>
        </w:tc>
        <w:tc>
          <w:tcPr>
            <w:tcW w:w="0" w:type="auto"/>
            <w:tcBorders>
              <w:top w:val="single" w:sz="4" w:space="0" w:color="auto"/>
              <w:left w:val="nil"/>
              <w:bottom w:val="single" w:sz="4" w:space="0" w:color="auto"/>
              <w:right w:val="single" w:sz="4" w:space="0" w:color="auto"/>
            </w:tcBorders>
            <w:shd w:val="clear" w:color="auto" w:fill="auto"/>
            <w:noWrap/>
            <w:hideMark/>
          </w:tcPr>
          <w:p w:rsidR="00410CA0" w:rsidRPr="00232540" w:rsidRDefault="00410CA0" w:rsidP="00512F52">
            <w:pPr>
              <w:jc w:val="center"/>
              <w:rPr>
                <w:color w:val="000000"/>
                <w:sz w:val="22"/>
                <w:szCs w:val="22"/>
              </w:rPr>
            </w:pPr>
            <w:r w:rsidRPr="00232540">
              <w:rPr>
                <w:color w:val="000000"/>
                <w:sz w:val="22"/>
                <w:szCs w:val="22"/>
              </w:rPr>
              <w:t>121 527,200</w:t>
            </w:r>
          </w:p>
        </w:tc>
        <w:tc>
          <w:tcPr>
            <w:tcW w:w="0" w:type="auto"/>
            <w:tcBorders>
              <w:top w:val="single" w:sz="4" w:space="0" w:color="auto"/>
              <w:left w:val="nil"/>
              <w:bottom w:val="single" w:sz="4" w:space="0" w:color="auto"/>
              <w:right w:val="single" w:sz="4" w:space="0" w:color="auto"/>
            </w:tcBorders>
            <w:shd w:val="clear" w:color="auto" w:fill="auto"/>
            <w:noWrap/>
            <w:hideMark/>
          </w:tcPr>
          <w:p w:rsidR="00410CA0" w:rsidRPr="00232540" w:rsidRDefault="00410CA0" w:rsidP="00512F52">
            <w:pPr>
              <w:jc w:val="center"/>
              <w:rPr>
                <w:color w:val="000000"/>
                <w:sz w:val="22"/>
                <w:szCs w:val="22"/>
              </w:rPr>
            </w:pPr>
            <w:r w:rsidRPr="00232540">
              <w:rPr>
                <w:color w:val="000000"/>
                <w:sz w:val="22"/>
                <w:szCs w:val="22"/>
              </w:rPr>
              <w:t>0,0</w:t>
            </w:r>
          </w:p>
        </w:tc>
        <w:tc>
          <w:tcPr>
            <w:tcW w:w="0" w:type="auto"/>
            <w:tcBorders>
              <w:top w:val="single" w:sz="4" w:space="0" w:color="auto"/>
              <w:left w:val="nil"/>
              <w:bottom w:val="single" w:sz="4" w:space="0" w:color="auto"/>
              <w:right w:val="single" w:sz="4" w:space="0" w:color="auto"/>
            </w:tcBorders>
            <w:shd w:val="clear" w:color="auto" w:fill="auto"/>
            <w:noWrap/>
            <w:hideMark/>
          </w:tcPr>
          <w:p w:rsidR="00410CA0" w:rsidRPr="00232540" w:rsidRDefault="00410CA0" w:rsidP="00512F52">
            <w:pPr>
              <w:jc w:val="center"/>
              <w:rPr>
                <w:color w:val="000000"/>
                <w:sz w:val="22"/>
                <w:szCs w:val="22"/>
              </w:rPr>
            </w:pPr>
            <w:r w:rsidRPr="00232540">
              <w:rPr>
                <w:color w:val="000000"/>
                <w:sz w:val="22"/>
                <w:szCs w:val="22"/>
              </w:rPr>
              <w:t>0,0</w:t>
            </w:r>
          </w:p>
        </w:tc>
        <w:tc>
          <w:tcPr>
            <w:tcW w:w="0" w:type="auto"/>
            <w:tcBorders>
              <w:top w:val="single" w:sz="4" w:space="0" w:color="auto"/>
              <w:left w:val="nil"/>
              <w:bottom w:val="single" w:sz="4" w:space="0" w:color="auto"/>
              <w:right w:val="single" w:sz="4" w:space="0" w:color="auto"/>
            </w:tcBorders>
            <w:shd w:val="clear" w:color="auto" w:fill="auto"/>
            <w:noWrap/>
            <w:hideMark/>
          </w:tcPr>
          <w:p w:rsidR="00410CA0" w:rsidRPr="00232540" w:rsidRDefault="00874B53" w:rsidP="00512F52">
            <w:pPr>
              <w:jc w:val="center"/>
              <w:rPr>
                <w:color w:val="000000"/>
                <w:sz w:val="22"/>
                <w:szCs w:val="22"/>
              </w:rPr>
            </w:pPr>
            <w:r>
              <w:rPr>
                <w:color w:val="000000"/>
                <w:sz w:val="22"/>
                <w:szCs w:val="22"/>
              </w:rPr>
              <w:t>0,</w:t>
            </w:r>
            <w:r w:rsidR="00410CA0" w:rsidRPr="00232540">
              <w:rPr>
                <w:color w:val="000000"/>
                <w:sz w:val="22"/>
                <w:szCs w:val="22"/>
              </w:rPr>
              <w:t>0</w:t>
            </w:r>
          </w:p>
        </w:tc>
      </w:tr>
      <w:tr w:rsidR="00806151" w:rsidRPr="008F0AC5" w:rsidTr="00874B53">
        <w:trPr>
          <w:trHeight w:val="2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10CA0" w:rsidRPr="00232540" w:rsidRDefault="00410CA0" w:rsidP="00232540">
            <w:pPr>
              <w:rPr>
                <w:color w:val="000000"/>
                <w:sz w:val="22"/>
                <w:szCs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10CA0" w:rsidRPr="00232540" w:rsidRDefault="00410CA0" w:rsidP="00232540">
            <w:pPr>
              <w:rPr>
                <w:color w:val="000000"/>
                <w:sz w:val="22"/>
                <w:szCs w:val="22"/>
              </w:rPr>
            </w:pPr>
          </w:p>
        </w:tc>
        <w:tc>
          <w:tcPr>
            <w:tcW w:w="0" w:type="auto"/>
            <w:vMerge/>
            <w:tcBorders>
              <w:left w:val="single" w:sz="4" w:space="0" w:color="auto"/>
              <w:bottom w:val="single" w:sz="4" w:space="0" w:color="000000"/>
              <w:right w:val="single" w:sz="4" w:space="0" w:color="auto"/>
            </w:tcBorders>
          </w:tcPr>
          <w:p w:rsidR="00410CA0" w:rsidRPr="00232540" w:rsidRDefault="00410CA0" w:rsidP="00232540">
            <w:pPr>
              <w:rPr>
                <w:color w:val="000000"/>
                <w:sz w:val="22"/>
                <w:szCs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10CA0" w:rsidRPr="00232540" w:rsidRDefault="00410CA0" w:rsidP="00232540">
            <w:pPr>
              <w:rPr>
                <w:color w:val="000000"/>
                <w:sz w:val="22"/>
                <w:szCs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10CA0" w:rsidRPr="00232540" w:rsidRDefault="00410CA0" w:rsidP="00232540">
            <w:pPr>
              <w:rPr>
                <w:color w:val="000000"/>
                <w:sz w:val="22"/>
                <w:szCs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10CA0" w:rsidRPr="00232540" w:rsidRDefault="00410CA0" w:rsidP="00232540">
            <w:pPr>
              <w:rPr>
                <w:color w:val="000000"/>
                <w:sz w:val="22"/>
                <w:szCs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10CA0" w:rsidRPr="00232540" w:rsidRDefault="00410CA0" w:rsidP="00232540">
            <w:pPr>
              <w:rPr>
                <w:color w:val="000000"/>
                <w:sz w:val="22"/>
                <w:szCs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10CA0" w:rsidRPr="00232540" w:rsidRDefault="00410CA0" w:rsidP="00232540">
            <w:pPr>
              <w:rPr>
                <w:color w:val="000000"/>
                <w:sz w:val="22"/>
                <w:szCs w:val="22"/>
              </w:rPr>
            </w:pPr>
          </w:p>
        </w:tc>
        <w:tc>
          <w:tcPr>
            <w:tcW w:w="0" w:type="auto"/>
            <w:vMerge/>
            <w:tcBorders>
              <w:top w:val="single" w:sz="4" w:space="0" w:color="auto"/>
              <w:left w:val="single" w:sz="4" w:space="0" w:color="auto"/>
              <w:bottom w:val="single" w:sz="4" w:space="0" w:color="000000"/>
              <w:right w:val="single" w:sz="4" w:space="0" w:color="auto"/>
            </w:tcBorders>
            <w:hideMark/>
          </w:tcPr>
          <w:p w:rsidR="00410CA0" w:rsidRPr="00232540" w:rsidRDefault="00410CA0" w:rsidP="008F0AC5">
            <w:pPr>
              <w:jc w:val="center"/>
              <w:rPr>
                <w:color w:val="000000"/>
                <w:sz w:val="22"/>
                <w:szCs w:val="22"/>
              </w:rPr>
            </w:pPr>
          </w:p>
        </w:tc>
        <w:tc>
          <w:tcPr>
            <w:tcW w:w="0" w:type="auto"/>
            <w:tcBorders>
              <w:top w:val="nil"/>
              <w:left w:val="nil"/>
              <w:bottom w:val="single" w:sz="4" w:space="0" w:color="auto"/>
              <w:right w:val="single" w:sz="4" w:space="0" w:color="auto"/>
            </w:tcBorders>
            <w:shd w:val="clear" w:color="auto" w:fill="auto"/>
            <w:hideMark/>
          </w:tcPr>
          <w:p w:rsidR="00410CA0" w:rsidRPr="00232540" w:rsidRDefault="00410CA0" w:rsidP="008F0AC5">
            <w:pPr>
              <w:jc w:val="center"/>
              <w:rPr>
                <w:color w:val="000000"/>
                <w:sz w:val="22"/>
                <w:szCs w:val="22"/>
              </w:rPr>
            </w:pPr>
            <w:r w:rsidRPr="00232540">
              <w:rPr>
                <w:color w:val="000000"/>
                <w:sz w:val="22"/>
                <w:szCs w:val="22"/>
              </w:rPr>
              <w:t>бюджет Пермского края</w:t>
            </w:r>
          </w:p>
        </w:tc>
        <w:tc>
          <w:tcPr>
            <w:tcW w:w="0" w:type="auto"/>
            <w:tcBorders>
              <w:top w:val="nil"/>
              <w:left w:val="nil"/>
              <w:bottom w:val="single" w:sz="4" w:space="0" w:color="auto"/>
              <w:right w:val="single" w:sz="4" w:space="0" w:color="auto"/>
            </w:tcBorders>
            <w:shd w:val="clear" w:color="auto" w:fill="auto"/>
            <w:noWrap/>
            <w:hideMark/>
          </w:tcPr>
          <w:p w:rsidR="00410CA0" w:rsidRPr="00232540" w:rsidRDefault="00410CA0" w:rsidP="00512F52">
            <w:pPr>
              <w:jc w:val="center"/>
              <w:rPr>
                <w:color w:val="000000"/>
                <w:sz w:val="22"/>
                <w:szCs w:val="22"/>
              </w:rPr>
            </w:pPr>
            <w:r w:rsidRPr="00232540">
              <w:rPr>
                <w:color w:val="000000"/>
                <w:sz w:val="22"/>
                <w:szCs w:val="22"/>
              </w:rPr>
              <w:t>29 393,730</w:t>
            </w:r>
          </w:p>
        </w:tc>
        <w:tc>
          <w:tcPr>
            <w:tcW w:w="0" w:type="auto"/>
            <w:tcBorders>
              <w:top w:val="nil"/>
              <w:left w:val="nil"/>
              <w:bottom w:val="single" w:sz="4" w:space="0" w:color="auto"/>
              <w:right w:val="single" w:sz="4" w:space="0" w:color="auto"/>
            </w:tcBorders>
            <w:shd w:val="clear" w:color="auto" w:fill="auto"/>
            <w:noWrap/>
            <w:hideMark/>
          </w:tcPr>
          <w:p w:rsidR="00410CA0" w:rsidRPr="00232540" w:rsidRDefault="00410CA0" w:rsidP="00512F52">
            <w:pPr>
              <w:jc w:val="center"/>
              <w:rPr>
                <w:color w:val="000000"/>
                <w:sz w:val="22"/>
                <w:szCs w:val="22"/>
              </w:rPr>
            </w:pPr>
            <w:r w:rsidRPr="00232540">
              <w:rPr>
                <w:color w:val="000000"/>
                <w:sz w:val="22"/>
                <w:szCs w:val="22"/>
              </w:rPr>
              <w:t>121 527,200</w:t>
            </w:r>
          </w:p>
        </w:tc>
        <w:tc>
          <w:tcPr>
            <w:tcW w:w="0" w:type="auto"/>
            <w:tcBorders>
              <w:top w:val="nil"/>
              <w:left w:val="nil"/>
              <w:bottom w:val="single" w:sz="4" w:space="0" w:color="auto"/>
              <w:right w:val="single" w:sz="4" w:space="0" w:color="auto"/>
            </w:tcBorders>
            <w:shd w:val="clear" w:color="auto" w:fill="auto"/>
            <w:noWrap/>
            <w:hideMark/>
          </w:tcPr>
          <w:p w:rsidR="00410CA0" w:rsidRPr="00232540" w:rsidRDefault="00410CA0" w:rsidP="00512F52">
            <w:pPr>
              <w:jc w:val="center"/>
              <w:rPr>
                <w:color w:val="000000"/>
                <w:sz w:val="22"/>
                <w:szCs w:val="22"/>
              </w:rPr>
            </w:pPr>
            <w:r w:rsidRPr="00232540">
              <w:rPr>
                <w:color w:val="000000"/>
                <w:sz w:val="22"/>
                <w:szCs w:val="22"/>
              </w:rPr>
              <w:t>10 620,000</w:t>
            </w:r>
          </w:p>
        </w:tc>
        <w:tc>
          <w:tcPr>
            <w:tcW w:w="0" w:type="auto"/>
            <w:tcBorders>
              <w:top w:val="nil"/>
              <w:left w:val="nil"/>
              <w:bottom w:val="single" w:sz="4" w:space="0" w:color="auto"/>
              <w:right w:val="single" w:sz="4" w:space="0" w:color="auto"/>
            </w:tcBorders>
            <w:shd w:val="clear" w:color="auto" w:fill="auto"/>
            <w:noWrap/>
            <w:hideMark/>
          </w:tcPr>
          <w:p w:rsidR="00410CA0" w:rsidRPr="00232540" w:rsidRDefault="00410CA0" w:rsidP="00512F52">
            <w:pPr>
              <w:jc w:val="center"/>
              <w:rPr>
                <w:color w:val="000000"/>
                <w:sz w:val="22"/>
                <w:szCs w:val="22"/>
              </w:rPr>
            </w:pPr>
            <w:r w:rsidRPr="00232540">
              <w:rPr>
                <w:color w:val="000000"/>
                <w:sz w:val="22"/>
                <w:szCs w:val="22"/>
              </w:rPr>
              <w:t>0,0</w:t>
            </w:r>
          </w:p>
        </w:tc>
        <w:tc>
          <w:tcPr>
            <w:tcW w:w="0" w:type="auto"/>
            <w:tcBorders>
              <w:top w:val="nil"/>
              <w:left w:val="nil"/>
              <w:bottom w:val="single" w:sz="4" w:space="0" w:color="auto"/>
              <w:right w:val="single" w:sz="4" w:space="0" w:color="auto"/>
            </w:tcBorders>
            <w:shd w:val="clear" w:color="auto" w:fill="auto"/>
            <w:noWrap/>
            <w:hideMark/>
          </w:tcPr>
          <w:p w:rsidR="00410CA0" w:rsidRPr="00232540" w:rsidRDefault="00410CA0" w:rsidP="00512F52">
            <w:pPr>
              <w:jc w:val="center"/>
              <w:rPr>
                <w:color w:val="000000"/>
                <w:sz w:val="22"/>
                <w:szCs w:val="22"/>
              </w:rPr>
            </w:pPr>
            <w:r w:rsidRPr="00232540">
              <w:rPr>
                <w:color w:val="000000"/>
                <w:sz w:val="22"/>
                <w:szCs w:val="22"/>
              </w:rPr>
              <w:t>0,0</w:t>
            </w:r>
          </w:p>
        </w:tc>
      </w:tr>
    </w:tbl>
    <w:p w:rsidR="00232540" w:rsidRDefault="00232540" w:rsidP="00232540">
      <w:pPr>
        <w:widowControl w:val="0"/>
        <w:shd w:val="clear" w:color="auto" w:fill="FFFFFF"/>
        <w:autoSpaceDE w:val="0"/>
        <w:autoSpaceDN w:val="0"/>
        <w:ind w:firstLine="720"/>
        <w:jc w:val="both"/>
        <w:rPr>
          <w:sz w:val="28"/>
          <w:szCs w:val="28"/>
        </w:rPr>
      </w:pPr>
    </w:p>
    <w:p w:rsidR="00032B2E" w:rsidRDefault="00CA6187" w:rsidP="00261529">
      <w:pPr>
        <w:widowControl w:val="0"/>
        <w:shd w:val="clear" w:color="auto" w:fill="FFFFFF"/>
        <w:autoSpaceDE w:val="0"/>
        <w:autoSpaceDN w:val="0"/>
        <w:ind w:firstLine="720"/>
        <w:jc w:val="both"/>
        <w:rPr>
          <w:sz w:val="28"/>
        </w:rPr>
      </w:pPr>
      <w:r>
        <w:rPr>
          <w:sz w:val="28"/>
          <w:szCs w:val="28"/>
        </w:rPr>
        <w:t>4</w:t>
      </w:r>
      <w:r w:rsidR="00032B2E">
        <w:rPr>
          <w:sz w:val="28"/>
          <w:szCs w:val="28"/>
        </w:rPr>
        <w:t>.</w:t>
      </w:r>
      <w:r w:rsidR="001D205C">
        <w:rPr>
          <w:sz w:val="28"/>
          <w:szCs w:val="28"/>
        </w:rPr>
        <w:t>5</w:t>
      </w:r>
      <w:r w:rsidR="00032B2E">
        <w:rPr>
          <w:sz w:val="28"/>
          <w:szCs w:val="28"/>
        </w:rPr>
        <w:t xml:space="preserve">. строки </w:t>
      </w:r>
      <w:r w:rsidR="00032B2E" w:rsidRPr="003B5498">
        <w:rPr>
          <w:sz w:val="28"/>
        </w:rPr>
        <w:t>1.3.1.2.3.1</w:t>
      </w:r>
      <w:r w:rsidR="00032B2E">
        <w:rPr>
          <w:sz w:val="28"/>
        </w:rPr>
        <w:t xml:space="preserve">, </w:t>
      </w:r>
      <w:r w:rsidR="00BC117D">
        <w:rPr>
          <w:sz w:val="28"/>
        </w:rPr>
        <w:t>«</w:t>
      </w:r>
      <w:r w:rsidR="00032B2E" w:rsidRPr="00032B2E">
        <w:rPr>
          <w:sz w:val="28"/>
        </w:rPr>
        <w:t>Итого по мероприятию 1.3.1.2.3,</w:t>
      </w:r>
      <w:r w:rsidR="0056644D">
        <w:rPr>
          <w:sz w:val="28"/>
        </w:rPr>
        <w:t xml:space="preserve"> в </w:t>
      </w:r>
      <w:r w:rsidR="00032B2E" w:rsidRPr="00032B2E">
        <w:rPr>
          <w:sz w:val="28"/>
        </w:rPr>
        <w:t>том числе по источникам финансирования</w:t>
      </w:r>
      <w:r w:rsidR="00BC117D">
        <w:rPr>
          <w:sz w:val="28"/>
        </w:rPr>
        <w:t>»</w:t>
      </w:r>
      <w:r w:rsidR="00032B2E">
        <w:rPr>
          <w:sz w:val="28"/>
        </w:rPr>
        <w:t xml:space="preserve"> изложить </w:t>
      </w:r>
      <w:r w:rsidR="00D95127">
        <w:rPr>
          <w:sz w:val="28"/>
        </w:rPr>
        <w:br/>
      </w:r>
      <w:r w:rsidR="00032B2E">
        <w:rPr>
          <w:sz w:val="28"/>
        </w:rPr>
        <w:t>в следующей редакции:</w:t>
      </w:r>
    </w:p>
    <w:tbl>
      <w:tblPr>
        <w:tblW w:w="5000" w:type="pct"/>
        <w:tblCellMar>
          <w:left w:w="62" w:type="dxa"/>
          <w:right w:w="62" w:type="dxa"/>
        </w:tblCellMar>
        <w:tblLook w:val="0000" w:firstRow="0" w:lastRow="0" w:firstColumn="0" w:lastColumn="0" w:noHBand="0" w:noVBand="0"/>
      </w:tblPr>
      <w:tblGrid>
        <w:gridCol w:w="1156"/>
        <w:gridCol w:w="1540"/>
        <w:gridCol w:w="389"/>
        <w:gridCol w:w="359"/>
        <w:gridCol w:w="243"/>
        <w:gridCol w:w="243"/>
        <w:gridCol w:w="243"/>
        <w:gridCol w:w="243"/>
        <w:gridCol w:w="2289"/>
        <w:gridCol w:w="3226"/>
        <w:gridCol w:w="1806"/>
        <w:gridCol w:w="809"/>
        <w:gridCol w:w="812"/>
        <w:gridCol w:w="810"/>
        <w:gridCol w:w="810"/>
      </w:tblGrid>
      <w:tr w:rsidR="00E6207D" w:rsidRPr="00103319" w:rsidTr="00D1540A">
        <w:trPr>
          <w:trHeight w:val="759"/>
        </w:trPr>
        <w:tc>
          <w:tcPr>
            <w:tcW w:w="400" w:type="pct"/>
            <w:vMerge w:val="restart"/>
            <w:tcBorders>
              <w:top w:val="single" w:sz="4" w:space="0" w:color="auto"/>
              <w:left w:val="single" w:sz="4" w:space="0" w:color="auto"/>
              <w:bottom w:val="single" w:sz="4" w:space="0" w:color="auto"/>
              <w:right w:val="single" w:sz="4" w:space="0" w:color="auto"/>
            </w:tcBorders>
          </w:tcPr>
          <w:p w:rsidR="00E6207D" w:rsidRPr="00103319" w:rsidRDefault="00E6207D" w:rsidP="005F0154">
            <w:pPr>
              <w:autoSpaceDE w:val="0"/>
              <w:autoSpaceDN w:val="0"/>
              <w:adjustRightInd w:val="0"/>
              <w:jc w:val="center"/>
              <w:rPr>
                <w:sz w:val="22"/>
                <w:szCs w:val="22"/>
              </w:rPr>
            </w:pPr>
            <w:r w:rsidRPr="00103319">
              <w:rPr>
                <w:sz w:val="22"/>
                <w:szCs w:val="22"/>
              </w:rPr>
              <w:t>1.3.1.2.3.1</w:t>
            </w:r>
          </w:p>
        </w:tc>
        <w:tc>
          <w:tcPr>
            <w:tcW w:w="528" w:type="pct"/>
            <w:vMerge w:val="restart"/>
            <w:tcBorders>
              <w:top w:val="single" w:sz="4" w:space="0" w:color="auto"/>
              <w:left w:val="single" w:sz="4" w:space="0" w:color="auto"/>
              <w:bottom w:val="single" w:sz="4" w:space="0" w:color="auto"/>
              <w:right w:val="single" w:sz="4" w:space="0" w:color="auto"/>
            </w:tcBorders>
          </w:tcPr>
          <w:p w:rsidR="00E6207D" w:rsidRPr="00103319" w:rsidRDefault="00E6207D" w:rsidP="005F0154">
            <w:pPr>
              <w:autoSpaceDE w:val="0"/>
              <w:autoSpaceDN w:val="0"/>
              <w:adjustRightInd w:val="0"/>
              <w:rPr>
                <w:sz w:val="22"/>
                <w:szCs w:val="22"/>
              </w:rPr>
            </w:pPr>
            <w:r w:rsidRPr="00103319">
              <w:rPr>
                <w:sz w:val="22"/>
                <w:szCs w:val="22"/>
              </w:rPr>
              <w:t xml:space="preserve">количество созданных </w:t>
            </w:r>
            <w:r w:rsidR="00BC117D" w:rsidRPr="00103319">
              <w:rPr>
                <w:sz w:val="22"/>
                <w:szCs w:val="22"/>
              </w:rPr>
              <w:t>«</w:t>
            </w:r>
            <w:r w:rsidRPr="00103319">
              <w:rPr>
                <w:sz w:val="22"/>
                <w:szCs w:val="22"/>
              </w:rPr>
              <w:t>умных</w:t>
            </w:r>
            <w:r w:rsidR="00BC117D" w:rsidRPr="00103319">
              <w:rPr>
                <w:sz w:val="22"/>
                <w:szCs w:val="22"/>
              </w:rPr>
              <w:t>»</w:t>
            </w:r>
            <w:r w:rsidRPr="00103319">
              <w:rPr>
                <w:sz w:val="22"/>
                <w:szCs w:val="22"/>
              </w:rPr>
              <w:t xml:space="preserve"> спортивных площадок</w:t>
            </w:r>
          </w:p>
        </w:tc>
        <w:tc>
          <w:tcPr>
            <w:tcW w:w="136" w:type="pct"/>
            <w:vMerge w:val="restart"/>
            <w:tcBorders>
              <w:top w:val="single" w:sz="4" w:space="0" w:color="auto"/>
              <w:left w:val="single" w:sz="4" w:space="0" w:color="auto"/>
              <w:bottom w:val="single" w:sz="4" w:space="0" w:color="auto"/>
              <w:right w:val="single" w:sz="4" w:space="0" w:color="auto"/>
            </w:tcBorders>
          </w:tcPr>
          <w:p w:rsidR="00E6207D" w:rsidRPr="00103319" w:rsidRDefault="00E6207D" w:rsidP="005F0154">
            <w:pPr>
              <w:autoSpaceDE w:val="0"/>
              <w:autoSpaceDN w:val="0"/>
              <w:adjustRightInd w:val="0"/>
              <w:jc w:val="center"/>
              <w:rPr>
                <w:sz w:val="22"/>
                <w:szCs w:val="22"/>
              </w:rPr>
            </w:pPr>
            <w:r w:rsidRPr="00103319">
              <w:rPr>
                <w:sz w:val="22"/>
                <w:szCs w:val="22"/>
              </w:rPr>
              <w:t>ед.</w:t>
            </w:r>
          </w:p>
        </w:tc>
        <w:tc>
          <w:tcPr>
            <w:tcW w:w="142" w:type="pct"/>
            <w:vMerge w:val="restart"/>
            <w:tcBorders>
              <w:top w:val="single" w:sz="4" w:space="0" w:color="auto"/>
              <w:left w:val="single" w:sz="4" w:space="0" w:color="auto"/>
              <w:bottom w:val="single" w:sz="4" w:space="0" w:color="auto"/>
              <w:right w:val="single" w:sz="4" w:space="0" w:color="auto"/>
            </w:tcBorders>
          </w:tcPr>
          <w:p w:rsidR="00E6207D" w:rsidRPr="00103319" w:rsidRDefault="00E6207D" w:rsidP="005F0154">
            <w:pPr>
              <w:autoSpaceDE w:val="0"/>
              <w:autoSpaceDN w:val="0"/>
              <w:adjustRightInd w:val="0"/>
              <w:jc w:val="center"/>
              <w:rPr>
                <w:sz w:val="22"/>
                <w:szCs w:val="22"/>
              </w:rPr>
            </w:pPr>
            <w:r w:rsidRPr="00103319">
              <w:rPr>
                <w:sz w:val="22"/>
                <w:szCs w:val="22"/>
              </w:rPr>
              <w:t>1</w:t>
            </w:r>
          </w:p>
        </w:tc>
        <w:tc>
          <w:tcPr>
            <w:tcW w:w="95" w:type="pct"/>
            <w:vMerge w:val="restart"/>
            <w:tcBorders>
              <w:top w:val="single" w:sz="4" w:space="0" w:color="auto"/>
              <w:left w:val="single" w:sz="4" w:space="0" w:color="auto"/>
              <w:bottom w:val="single" w:sz="4" w:space="0" w:color="auto"/>
              <w:right w:val="single" w:sz="4" w:space="0" w:color="auto"/>
            </w:tcBorders>
          </w:tcPr>
          <w:p w:rsidR="00E6207D" w:rsidRPr="00103319" w:rsidRDefault="00E6207D" w:rsidP="005F0154">
            <w:pPr>
              <w:autoSpaceDE w:val="0"/>
              <w:autoSpaceDN w:val="0"/>
              <w:adjustRightInd w:val="0"/>
              <w:jc w:val="center"/>
              <w:rPr>
                <w:sz w:val="22"/>
                <w:szCs w:val="22"/>
              </w:rPr>
            </w:pPr>
            <w:r w:rsidRPr="00103319">
              <w:rPr>
                <w:sz w:val="22"/>
                <w:szCs w:val="22"/>
              </w:rPr>
              <w:t>-</w:t>
            </w:r>
          </w:p>
        </w:tc>
        <w:tc>
          <w:tcPr>
            <w:tcW w:w="95" w:type="pct"/>
            <w:vMerge w:val="restart"/>
            <w:tcBorders>
              <w:top w:val="single" w:sz="4" w:space="0" w:color="auto"/>
              <w:left w:val="single" w:sz="4" w:space="0" w:color="auto"/>
              <w:bottom w:val="single" w:sz="4" w:space="0" w:color="auto"/>
              <w:right w:val="single" w:sz="4" w:space="0" w:color="auto"/>
            </w:tcBorders>
          </w:tcPr>
          <w:p w:rsidR="00E6207D" w:rsidRPr="00103319" w:rsidRDefault="00E6207D" w:rsidP="005F0154">
            <w:pPr>
              <w:autoSpaceDE w:val="0"/>
              <w:autoSpaceDN w:val="0"/>
              <w:adjustRightInd w:val="0"/>
              <w:jc w:val="center"/>
              <w:rPr>
                <w:sz w:val="22"/>
                <w:szCs w:val="22"/>
              </w:rPr>
            </w:pPr>
            <w:r w:rsidRPr="00103319">
              <w:rPr>
                <w:sz w:val="22"/>
                <w:szCs w:val="22"/>
              </w:rPr>
              <w:t>-</w:t>
            </w:r>
          </w:p>
        </w:tc>
        <w:tc>
          <w:tcPr>
            <w:tcW w:w="95" w:type="pct"/>
            <w:vMerge w:val="restart"/>
            <w:tcBorders>
              <w:top w:val="single" w:sz="4" w:space="0" w:color="auto"/>
              <w:left w:val="single" w:sz="4" w:space="0" w:color="auto"/>
              <w:bottom w:val="single" w:sz="4" w:space="0" w:color="auto"/>
              <w:right w:val="single" w:sz="4" w:space="0" w:color="auto"/>
            </w:tcBorders>
          </w:tcPr>
          <w:p w:rsidR="00E6207D" w:rsidRPr="00103319" w:rsidRDefault="00E6207D" w:rsidP="005F0154">
            <w:pPr>
              <w:autoSpaceDE w:val="0"/>
              <w:autoSpaceDN w:val="0"/>
              <w:adjustRightInd w:val="0"/>
              <w:jc w:val="center"/>
              <w:rPr>
                <w:sz w:val="22"/>
                <w:szCs w:val="22"/>
              </w:rPr>
            </w:pPr>
            <w:r w:rsidRPr="00103319">
              <w:rPr>
                <w:sz w:val="22"/>
                <w:szCs w:val="22"/>
              </w:rPr>
              <w:t>-</w:t>
            </w:r>
          </w:p>
        </w:tc>
        <w:tc>
          <w:tcPr>
            <w:tcW w:w="95" w:type="pct"/>
            <w:vMerge w:val="restart"/>
            <w:tcBorders>
              <w:top w:val="single" w:sz="4" w:space="0" w:color="auto"/>
              <w:left w:val="single" w:sz="4" w:space="0" w:color="auto"/>
              <w:bottom w:val="single" w:sz="4" w:space="0" w:color="auto"/>
              <w:right w:val="single" w:sz="4" w:space="0" w:color="auto"/>
            </w:tcBorders>
          </w:tcPr>
          <w:p w:rsidR="00E6207D" w:rsidRPr="00103319" w:rsidRDefault="00E6207D" w:rsidP="005F0154">
            <w:pPr>
              <w:autoSpaceDE w:val="0"/>
              <w:autoSpaceDN w:val="0"/>
              <w:adjustRightInd w:val="0"/>
              <w:jc w:val="center"/>
              <w:rPr>
                <w:sz w:val="22"/>
                <w:szCs w:val="22"/>
              </w:rPr>
            </w:pPr>
            <w:r w:rsidRPr="00103319">
              <w:rPr>
                <w:sz w:val="22"/>
                <w:szCs w:val="22"/>
              </w:rPr>
              <w:t>-</w:t>
            </w:r>
          </w:p>
        </w:tc>
        <w:tc>
          <w:tcPr>
            <w:tcW w:w="569" w:type="pct"/>
            <w:vMerge w:val="restart"/>
            <w:tcBorders>
              <w:top w:val="single" w:sz="4" w:space="0" w:color="auto"/>
              <w:left w:val="single" w:sz="4" w:space="0" w:color="auto"/>
              <w:bottom w:val="single" w:sz="4" w:space="0" w:color="auto"/>
              <w:right w:val="single" w:sz="4" w:space="0" w:color="auto"/>
            </w:tcBorders>
          </w:tcPr>
          <w:p w:rsidR="00E6207D" w:rsidRPr="00103319" w:rsidRDefault="00E6207D" w:rsidP="005F0154">
            <w:pPr>
              <w:autoSpaceDE w:val="0"/>
              <w:autoSpaceDN w:val="0"/>
              <w:adjustRightInd w:val="0"/>
              <w:jc w:val="center"/>
              <w:rPr>
                <w:sz w:val="22"/>
                <w:szCs w:val="22"/>
              </w:rPr>
            </w:pPr>
            <w:r w:rsidRPr="00103319">
              <w:rPr>
                <w:sz w:val="22"/>
                <w:szCs w:val="22"/>
              </w:rPr>
              <w:t xml:space="preserve">МАОУ </w:t>
            </w:r>
            <w:r w:rsidR="00BC117D" w:rsidRPr="00103319">
              <w:rPr>
                <w:sz w:val="22"/>
                <w:szCs w:val="22"/>
              </w:rPr>
              <w:t>«</w:t>
            </w:r>
            <w:r w:rsidRPr="00103319">
              <w:rPr>
                <w:sz w:val="22"/>
                <w:szCs w:val="22"/>
              </w:rPr>
              <w:t>Школа бизнеса и предпринимательства</w:t>
            </w:r>
            <w:r w:rsidR="00BC117D" w:rsidRPr="00103319">
              <w:rPr>
                <w:sz w:val="22"/>
                <w:szCs w:val="22"/>
              </w:rPr>
              <w:t>»</w:t>
            </w:r>
            <w:r w:rsidRPr="00103319">
              <w:rPr>
                <w:sz w:val="22"/>
                <w:szCs w:val="22"/>
              </w:rPr>
              <w:t xml:space="preserve"> г. Перми</w:t>
            </w:r>
          </w:p>
        </w:tc>
        <w:tc>
          <w:tcPr>
            <w:tcW w:w="1091" w:type="pct"/>
            <w:tcBorders>
              <w:top w:val="single" w:sz="4" w:space="0" w:color="auto"/>
              <w:left w:val="single" w:sz="4" w:space="0" w:color="auto"/>
              <w:bottom w:val="single" w:sz="4" w:space="0" w:color="auto"/>
              <w:right w:val="single" w:sz="4" w:space="0" w:color="auto"/>
            </w:tcBorders>
          </w:tcPr>
          <w:p w:rsidR="00E6207D" w:rsidRPr="00103319" w:rsidRDefault="00E6207D" w:rsidP="00D95127">
            <w:pPr>
              <w:autoSpaceDE w:val="0"/>
              <w:autoSpaceDN w:val="0"/>
              <w:adjustRightInd w:val="0"/>
              <w:jc w:val="center"/>
              <w:rPr>
                <w:sz w:val="22"/>
                <w:szCs w:val="22"/>
              </w:rPr>
            </w:pPr>
            <w:r w:rsidRPr="00103319">
              <w:rPr>
                <w:sz w:val="22"/>
                <w:szCs w:val="22"/>
              </w:rPr>
              <w:t>бюджет города Перми</w:t>
            </w:r>
          </w:p>
        </w:tc>
        <w:tc>
          <w:tcPr>
            <w:tcW w:w="617" w:type="pct"/>
            <w:tcBorders>
              <w:top w:val="single" w:sz="4" w:space="0" w:color="auto"/>
              <w:left w:val="single" w:sz="4" w:space="0" w:color="auto"/>
              <w:bottom w:val="single" w:sz="4" w:space="0" w:color="auto"/>
              <w:right w:val="single" w:sz="4" w:space="0" w:color="auto"/>
            </w:tcBorders>
          </w:tcPr>
          <w:p w:rsidR="00E6207D" w:rsidRPr="00103319" w:rsidRDefault="00E6207D" w:rsidP="005F0154">
            <w:pPr>
              <w:jc w:val="center"/>
              <w:rPr>
                <w:color w:val="000000"/>
                <w:sz w:val="22"/>
                <w:szCs w:val="22"/>
              </w:rPr>
            </w:pPr>
            <w:r w:rsidRPr="00103319">
              <w:rPr>
                <w:color w:val="000000"/>
                <w:sz w:val="22"/>
                <w:szCs w:val="22"/>
              </w:rPr>
              <w:t>134,004</w:t>
            </w:r>
          </w:p>
        </w:tc>
        <w:tc>
          <w:tcPr>
            <w:tcW w:w="284" w:type="pct"/>
            <w:tcBorders>
              <w:top w:val="single" w:sz="4" w:space="0" w:color="auto"/>
              <w:left w:val="single" w:sz="4" w:space="0" w:color="auto"/>
              <w:bottom w:val="single" w:sz="4" w:space="0" w:color="auto"/>
              <w:right w:val="single" w:sz="4" w:space="0" w:color="auto"/>
            </w:tcBorders>
          </w:tcPr>
          <w:p w:rsidR="00E6207D" w:rsidRPr="00103319" w:rsidRDefault="00E6207D" w:rsidP="005F0154">
            <w:pPr>
              <w:jc w:val="center"/>
              <w:rPr>
                <w:color w:val="000000"/>
                <w:sz w:val="22"/>
                <w:szCs w:val="22"/>
              </w:rPr>
            </w:pPr>
            <w:r w:rsidRPr="00103319">
              <w:rPr>
                <w:color w:val="000000"/>
                <w:sz w:val="22"/>
                <w:szCs w:val="22"/>
              </w:rPr>
              <w:t>0,0</w:t>
            </w:r>
          </w:p>
        </w:tc>
        <w:tc>
          <w:tcPr>
            <w:tcW w:w="285" w:type="pct"/>
            <w:tcBorders>
              <w:top w:val="single" w:sz="4" w:space="0" w:color="auto"/>
              <w:left w:val="single" w:sz="4" w:space="0" w:color="auto"/>
              <w:bottom w:val="single" w:sz="4" w:space="0" w:color="auto"/>
              <w:right w:val="single" w:sz="4" w:space="0" w:color="auto"/>
            </w:tcBorders>
          </w:tcPr>
          <w:p w:rsidR="00E6207D" w:rsidRPr="00103319" w:rsidRDefault="00874B53" w:rsidP="005F0154">
            <w:pPr>
              <w:jc w:val="center"/>
              <w:rPr>
                <w:color w:val="000000"/>
                <w:sz w:val="22"/>
                <w:szCs w:val="22"/>
              </w:rPr>
            </w:pPr>
            <w:r>
              <w:rPr>
                <w:color w:val="000000"/>
                <w:sz w:val="22"/>
                <w:szCs w:val="22"/>
              </w:rPr>
              <w:t>0,</w:t>
            </w:r>
            <w:r w:rsidR="00E6207D" w:rsidRPr="00103319">
              <w:rPr>
                <w:color w:val="000000"/>
                <w:sz w:val="22"/>
                <w:szCs w:val="22"/>
              </w:rPr>
              <w:t>0</w:t>
            </w:r>
          </w:p>
        </w:tc>
        <w:tc>
          <w:tcPr>
            <w:tcW w:w="284" w:type="pct"/>
            <w:tcBorders>
              <w:top w:val="single" w:sz="4" w:space="0" w:color="auto"/>
              <w:left w:val="single" w:sz="4" w:space="0" w:color="auto"/>
              <w:bottom w:val="single" w:sz="4" w:space="0" w:color="auto"/>
              <w:right w:val="single" w:sz="4" w:space="0" w:color="auto"/>
            </w:tcBorders>
          </w:tcPr>
          <w:p w:rsidR="00E6207D" w:rsidRPr="00103319" w:rsidRDefault="00E6207D" w:rsidP="005F0154">
            <w:pPr>
              <w:jc w:val="center"/>
              <w:rPr>
                <w:sz w:val="22"/>
                <w:szCs w:val="22"/>
              </w:rPr>
            </w:pPr>
            <w:r w:rsidRPr="00103319">
              <w:rPr>
                <w:sz w:val="22"/>
                <w:szCs w:val="22"/>
              </w:rPr>
              <w:t>0,0</w:t>
            </w:r>
          </w:p>
        </w:tc>
        <w:tc>
          <w:tcPr>
            <w:tcW w:w="285" w:type="pct"/>
            <w:tcBorders>
              <w:top w:val="single" w:sz="4" w:space="0" w:color="auto"/>
              <w:left w:val="single" w:sz="4" w:space="0" w:color="auto"/>
              <w:bottom w:val="single" w:sz="4" w:space="0" w:color="auto"/>
              <w:right w:val="single" w:sz="4" w:space="0" w:color="auto"/>
            </w:tcBorders>
          </w:tcPr>
          <w:p w:rsidR="00E6207D" w:rsidRPr="00103319" w:rsidRDefault="00874B53" w:rsidP="005F0154">
            <w:pPr>
              <w:jc w:val="center"/>
              <w:rPr>
                <w:color w:val="000000"/>
                <w:sz w:val="22"/>
                <w:szCs w:val="22"/>
              </w:rPr>
            </w:pPr>
            <w:r>
              <w:rPr>
                <w:color w:val="000000"/>
                <w:sz w:val="22"/>
                <w:szCs w:val="22"/>
              </w:rPr>
              <w:t>0,</w:t>
            </w:r>
            <w:r w:rsidR="00E6207D" w:rsidRPr="00103319">
              <w:rPr>
                <w:color w:val="000000"/>
                <w:sz w:val="22"/>
                <w:szCs w:val="22"/>
              </w:rPr>
              <w:t>0</w:t>
            </w:r>
          </w:p>
        </w:tc>
      </w:tr>
      <w:tr w:rsidR="00E6207D" w:rsidRPr="00103319" w:rsidTr="00D1540A">
        <w:trPr>
          <w:trHeight w:val="146"/>
        </w:trPr>
        <w:tc>
          <w:tcPr>
            <w:tcW w:w="400" w:type="pct"/>
            <w:vMerge/>
            <w:tcBorders>
              <w:top w:val="single" w:sz="4" w:space="0" w:color="auto"/>
              <w:left w:val="single" w:sz="4" w:space="0" w:color="auto"/>
              <w:bottom w:val="single" w:sz="4" w:space="0" w:color="auto"/>
              <w:right w:val="single" w:sz="4" w:space="0" w:color="auto"/>
            </w:tcBorders>
          </w:tcPr>
          <w:p w:rsidR="00E6207D" w:rsidRPr="00103319" w:rsidRDefault="00E6207D" w:rsidP="005F0154">
            <w:pPr>
              <w:autoSpaceDE w:val="0"/>
              <w:autoSpaceDN w:val="0"/>
              <w:adjustRightInd w:val="0"/>
              <w:jc w:val="center"/>
              <w:rPr>
                <w:sz w:val="22"/>
                <w:szCs w:val="22"/>
              </w:rPr>
            </w:pPr>
          </w:p>
        </w:tc>
        <w:tc>
          <w:tcPr>
            <w:tcW w:w="528" w:type="pct"/>
            <w:vMerge/>
            <w:tcBorders>
              <w:top w:val="single" w:sz="4" w:space="0" w:color="auto"/>
              <w:left w:val="single" w:sz="4" w:space="0" w:color="auto"/>
              <w:bottom w:val="single" w:sz="4" w:space="0" w:color="auto"/>
              <w:right w:val="single" w:sz="4" w:space="0" w:color="auto"/>
            </w:tcBorders>
          </w:tcPr>
          <w:p w:rsidR="00E6207D" w:rsidRPr="00103319" w:rsidRDefault="00E6207D" w:rsidP="005F0154">
            <w:pPr>
              <w:autoSpaceDE w:val="0"/>
              <w:autoSpaceDN w:val="0"/>
              <w:adjustRightInd w:val="0"/>
              <w:jc w:val="center"/>
              <w:rPr>
                <w:sz w:val="22"/>
                <w:szCs w:val="22"/>
              </w:rPr>
            </w:pPr>
          </w:p>
        </w:tc>
        <w:tc>
          <w:tcPr>
            <w:tcW w:w="136" w:type="pct"/>
            <w:vMerge/>
            <w:tcBorders>
              <w:top w:val="single" w:sz="4" w:space="0" w:color="auto"/>
              <w:left w:val="single" w:sz="4" w:space="0" w:color="auto"/>
              <w:bottom w:val="single" w:sz="4" w:space="0" w:color="auto"/>
              <w:right w:val="single" w:sz="4" w:space="0" w:color="auto"/>
            </w:tcBorders>
          </w:tcPr>
          <w:p w:rsidR="00E6207D" w:rsidRPr="00103319" w:rsidRDefault="00E6207D" w:rsidP="005F0154">
            <w:pPr>
              <w:autoSpaceDE w:val="0"/>
              <w:autoSpaceDN w:val="0"/>
              <w:adjustRightInd w:val="0"/>
              <w:jc w:val="center"/>
              <w:rPr>
                <w:sz w:val="22"/>
                <w:szCs w:val="22"/>
              </w:rPr>
            </w:pPr>
          </w:p>
        </w:tc>
        <w:tc>
          <w:tcPr>
            <w:tcW w:w="142" w:type="pct"/>
            <w:vMerge/>
            <w:tcBorders>
              <w:top w:val="single" w:sz="4" w:space="0" w:color="auto"/>
              <w:left w:val="single" w:sz="4" w:space="0" w:color="auto"/>
              <w:bottom w:val="single" w:sz="4" w:space="0" w:color="auto"/>
              <w:right w:val="single" w:sz="4" w:space="0" w:color="auto"/>
            </w:tcBorders>
          </w:tcPr>
          <w:p w:rsidR="00E6207D" w:rsidRPr="00103319" w:rsidRDefault="00E6207D" w:rsidP="005F0154">
            <w:pPr>
              <w:autoSpaceDE w:val="0"/>
              <w:autoSpaceDN w:val="0"/>
              <w:adjustRightInd w:val="0"/>
              <w:jc w:val="center"/>
              <w:rPr>
                <w:sz w:val="22"/>
                <w:szCs w:val="22"/>
              </w:rPr>
            </w:pPr>
          </w:p>
        </w:tc>
        <w:tc>
          <w:tcPr>
            <w:tcW w:w="95" w:type="pct"/>
            <w:vMerge/>
            <w:tcBorders>
              <w:top w:val="single" w:sz="4" w:space="0" w:color="auto"/>
              <w:left w:val="single" w:sz="4" w:space="0" w:color="auto"/>
              <w:bottom w:val="single" w:sz="4" w:space="0" w:color="auto"/>
              <w:right w:val="single" w:sz="4" w:space="0" w:color="auto"/>
            </w:tcBorders>
          </w:tcPr>
          <w:p w:rsidR="00E6207D" w:rsidRPr="00103319" w:rsidRDefault="00E6207D" w:rsidP="005F0154">
            <w:pPr>
              <w:autoSpaceDE w:val="0"/>
              <w:autoSpaceDN w:val="0"/>
              <w:adjustRightInd w:val="0"/>
              <w:jc w:val="center"/>
              <w:rPr>
                <w:sz w:val="22"/>
                <w:szCs w:val="22"/>
              </w:rPr>
            </w:pPr>
          </w:p>
        </w:tc>
        <w:tc>
          <w:tcPr>
            <w:tcW w:w="95" w:type="pct"/>
            <w:vMerge/>
            <w:tcBorders>
              <w:top w:val="single" w:sz="4" w:space="0" w:color="auto"/>
              <w:left w:val="single" w:sz="4" w:space="0" w:color="auto"/>
              <w:bottom w:val="single" w:sz="4" w:space="0" w:color="auto"/>
              <w:right w:val="single" w:sz="4" w:space="0" w:color="auto"/>
            </w:tcBorders>
          </w:tcPr>
          <w:p w:rsidR="00E6207D" w:rsidRPr="00103319" w:rsidRDefault="00E6207D" w:rsidP="005F0154">
            <w:pPr>
              <w:autoSpaceDE w:val="0"/>
              <w:autoSpaceDN w:val="0"/>
              <w:adjustRightInd w:val="0"/>
              <w:jc w:val="center"/>
              <w:rPr>
                <w:sz w:val="22"/>
                <w:szCs w:val="22"/>
              </w:rPr>
            </w:pPr>
          </w:p>
        </w:tc>
        <w:tc>
          <w:tcPr>
            <w:tcW w:w="95" w:type="pct"/>
            <w:vMerge/>
            <w:tcBorders>
              <w:top w:val="single" w:sz="4" w:space="0" w:color="auto"/>
              <w:left w:val="single" w:sz="4" w:space="0" w:color="auto"/>
              <w:bottom w:val="single" w:sz="4" w:space="0" w:color="auto"/>
              <w:right w:val="single" w:sz="4" w:space="0" w:color="auto"/>
            </w:tcBorders>
          </w:tcPr>
          <w:p w:rsidR="00E6207D" w:rsidRPr="00103319" w:rsidRDefault="00E6207D" w:rsidP="005F0154">
            <w:pPr>
              <w:autoSpaceDE w:val="0"/>
              <w:autoSpaceDN w:val="0"/>
              <w:adjustRightInd w:val="0"/>
              <w:jc w:val="center"/>
              <w:rPr>
                <w:sz w:val="22"/>
                <w:szCs w:val="22"/>
              </w:rPr>
            </w:pPr>
          </w:p>
        </w:tc>
        <w:tc>
          <w:tcPr>
            <w:tcW w:w="95" w:type="pct"/>
            <w:vMerge/>
            <w:tcBorders>
              <w:top w:val="single" w:sz="4" w:space="0" w:color="auto"/>
              <w:left w:val="single" w:sz="4" w:space="0" w:color="auto"/>
              <w:bottom w:val="single" w:sz="4" w:space="0" w:color="auto"/>
              <w:right w:val="single" w:sz="4" w:space="0" w:color="auto"/>
            </w:tcBorders>
          </w:tcPr>
          <w:p w:rsidR="00E6207D" w:rsidRPr="00103319" w:rsidRDefault="00E6207D" w:rsidP="005F0154">
            <w:pPr>
              <w:autoSpaceDE w:val="0"/>
              <w:autoSpaceDN w:val="0"/>
              <w:adjustRightInd w:val="0"/>
              <w:jc w:val="center"/>
              <w:rPr>
                <w:sz w:val="22"/>
                <w:szCs w:val="22"/>
              </w:rPr>
            </w:pPr>
          </w:p>
        </w:tc>
        <w:tc>
          <w:tcPr>
            <w:tcW w:w="569" w:type="pct"/>
            <w:vMerge/>
            <w:tcBorders>
              <w:top w:val="single" w:sz="4" w:space="0" w:color="auto"/>
              <w:left w:val="single" w:sz="4" w:space="0" w:color="auto"/>
              <w:bottom w:val="single" w:sz="4" w:space="0" w:color="auto"/>
              <w:right w:val="single" w:sz="4" w:space="0" w:color="auto"/>
            </w:tcBorders>
          </w:tcPr>
          <w:p w:rsidR="00E6207D" w:rsidRPr="00103319" w:rsidRDefault="00E6207D" w:rsidP="005F0154">
            <w:pPr>
              <w:autoSpaceDE w:val="0"/>
              <w:autoSpaceDN w:val="0"/>
              <w:adjustRightInd w:val="0"/>
              <w:jc w:val="center"/>
              <w:rPr>
                <w:sz w:val="22"/>
                <w:szCs w:val="22"/>
              </w:rPr>
            </w:pPr>
          </w:p>
        </w:tc>
        <w:tc>
          <w:tcPr>
            <w:tcW w:w="1091" w:type="pct"/>
            <w:tcBorders>
              <w:top w:val="single" w:sz="4" w:space="0" w:color="auto"/>
              <w:left w:val="single" w:sz="4" w:space="0" w:color="auto"/>
              <w:bottom w:val="single" w:sz="4" w:space="0" w:color="auto"/>
              <w:right w:val="single" w:sz="4" w:space="0" w:color="auto"/>
            </w:tcBorders>
          </w:tcPr>
          <w:p w:rsidR="00E6207D" w:rsidRPr="00103319" w:rsidRDefault="00E6207D" w:rsidP="00D95127">
            <w:pPr>
              <w:autoSpaceDE w:val="0"/>
              <w:autoSpaceDN w:val="0"/>
              <w:adjustRightInd w:val="0"/>
              <w:jc w:val="center"/>
              <w:rPr>
                <w:sz w:val="22"/>
                <w:szCs w:val="22"/>
              </w:rPr>
            </w:pPr>
            <w:r w:rsidRPr="00103319">
              <w:rPr>
                <w:sz w:val="22"/>
                <w:szCs w:val="22"/>
              </w:rPr>
              <w:t>бюджет Пермского края</w:t>
            </w:r>
          </w:p>
        </w:tc>
        <w:tc>
          <w:tcPr>
            <w:tcW w:w="617" w:type="pct"/>
            <w:tcBorders>
              <w:top w:val="single" w:sz="4" w:space="0" w:color="auto"/>
              <w:left w:val="single" w:sz="4" w:space="0" w:color="auto"/>
              <w:bottom w:val="single" w:sz="4" w:space="0" w:color="auto"/>
              <w:right w:val="single" w:sz="4" w:space="0" w:color="auto"/>
            </w:tcBorders>
          </w:tcPr>
          <w:p w:rsidR="00E6207D" w:rsidRPr="00103319" w:rsidRDefault="00E6207D" w:rsidP="005F0154">
            <w:pPr>
              <w:jc w:val="center"/>
              <w:rPr>
                <w:color w:val="000000"/>
                <w:sz w:val="22"/>
                <w:szCs w:val="22"/>
              </w:rPr>
            </w:pPr>
            <w:r w:rsidRPr="00103319">
              <w:rPr>
                <w:color w:val="000000"/>
                <w:sz w:val="22"/>
                <w:szCs w:val="22"/>
              </w:rPr>
              <w:t>2 466,66667</w:t>
            </w:r>
          </w:p>
        </w:tc>
        <w:tc>
          <w:tcPr>
            <w:tcW w:w="284" w:type="pct"/>
            <w:tcBorders>
              <w:top w:val="single" w:sz="4" w:space="0" w:color="auto"/>
              <w:left w:val="single" w:sz="4" w:space="0" w:color="auto"/>
              <w:bottom w:val="single" w:sz="4" w:space="0" w:color="auto"/>
              <w:right w:val="single" w:sz="4" w:space="0" w:color="auto"/>
            </w:tcBorders>
          </w:tcPr>
          <w:p w:rsidR="00E6207D" w:rsidRPr="00103319" w:rsidRDefault="00E6207D" w:rsidP="005F0154">
            <w:pPr>
              <w:jc w:val="center"/>
              <w:rPr>
                <w:color w:val="000000"/>
                <w:sz w:val="22"/>
                <w:szCs w:val="22"/>
              </w:rPr>
            </w:pPr>
            <w:r w:rsidRPr="00103319">
              <w:rPr>
                <w:color w:val="000000"/>
                <w:sz w:val="22"/>
                <w:szCs w:val="22"/>
              </w:rPr>
              <w:t>0,0</w:t>
            </w:r>
          </w:p>
        </w:tc>
        <w:tc>
          <w:tcPr>
            <w:tcW w:w="285" w:type="pct"/>
            <w:tcBorders>
              <w:top w:val="single" w:sz="4" w:space="0" w:color="auto"/>
              <w:left w:val="single" w:sz="4" w:space="0" w:color="auto"/>
              <w:bottom w:val="single" w:sz="4" w:space="0" w:color="auto"/>
              <w:right w:val="single" w:sz="4" w:space="0" w:color="auto"/>
            </w:tcBorders>
          </w:tcPr>
          <w:p w:rsidR="00E6207D" w:rsidRPr="00103319" w:rsidRDefault="00E6207D" w:rsidP="005F0154">
            <w:pPr>
              <w:jc w:val="center"/>
              <w:rPr>
                <w:color w:val="000000"/>
                <w:sz w:val="22"/>
                <w:szCs w:val="22"/>
              </w:rPr>
            </w:pPr>
            <w:r w:rsidRPr="00103319">
              <w:rPr>
                <w:color w:val="000000"/>
                <w:sz w:val="22"/>
                <w:szCs w:val="22"/>
              </w:rPr>
              <w:t>0,0</w:t>
            </w:r>
          </w:p>
        </w:tc>
        <w:tc>
          <w:tcPr>
            <w:tcW w:w="284" w:type="pct"/>
            <w:tcBorders>
              <w:top w:val="single" w:sz="4" w:space="0" w:color="auto"/>
              <w:left w:val="single" w:sz="4" w:space="0" w:color="auto"/>
              <w:bottom w:val="single" w:sz="4" w:space="0" w:color="auto"/>
              <w:right w:val="single" w:sz="4" w:space="0" w:color="auto"/>
            </w:tcBorders>
          </w:tcPr>
          <w:p w:rsidR="00E6207D" w:rsidRPr="00103319" w:rsidRDefault="00E6207D" w:rsidP="005F0154">
            <w:pPr>
              <w:jc w:val="center"/>
              <w:rPr>
                <w:sz w:val="22"/>
                <w:szCs w:val="22"/>
              </w:rPr>
            </w:pPr>
            <w:r w:rsidRPr="00103319">
              <w:rPr>
                <w:sz w:val="22"/>
                <w:szCs w:val="22"/>
              </w:rPr>
              <w:t>0,0</w:t>
            </w:r>
          </w:p>
        </w:tc>
        <w:tc>
          <w:tcPr>
            <w:tcW w:w="285" w:type="pct"/>
            <w:tcBorders>
              <w:top w:val="single" w:sz="4" w:space="0" w:color="auto"/>
              <w:left w:val="single" w:sz="4" w:space="0" w:color="auto"/>
              <w:bottom w:val="single" w:sz="4" w:space="0" w:color="auto"/>
              <w:right w:val="single" w:sz="4" w:space="0" w:color="auto"/>
            </w:tcBorders>
          </w:tcPr>
          <w:p w:rsidR="00E6207D" w:rsidRPr="00103319" w:rsidRDefault="00E6207D" w:rsidP="005F0154">
            <w:pPr>
              <w:jc w:val="center"/>
              <w:rPr>
                <w:color w:val="000000"/>
                <w:sz w:val="22"/>
                <w:szCs w:val="22"/>
              </w:rPr>
            </w:pPr>
            <w:r w:rsidRPr="00103319">
              <w:rPr>
                <w:color w:val="000000"/>
                <w:sz w:val="22"/>
                <w:szCs w:val="22"/>
              </w:rPr>
              <w:t>0,0</w:t>
            </w:r>
          </w:p>
        </w:tc>
      </w:tr>
      <w:tr w:rsidR="00E6207D" w:rsidRPr="00103319" w:rsidTr="00D1540A">
        <w:trPr>
          <w:trHeight w:val="146"/>
        </w:trPr>
        <w:tc>
          <w:tcPr>
            <w:tcW w:w="400" w:type="pct"/>
            <w:vMerge/>
            <w:tcBorders>
              <w:top w:val="single" w:sz="4" w:space="0" w:color="auto"/>
              <w:left w:val="single" w:sz="4" w:space="0" w:color="auto"/>
              <w:bottom w:val="single" w:sz="4" w:space="0" w:color="auto"/>
              <w:right w:val="single" w:sz="4" w:space="0" w:color="auto"/>
            </w:tcBorders>
          </w:tcPr>
          <w:p w:rsidR="00E6207D" w:rsidRPr="00103319" w:rsidRDefault="00E6207D" w:rsidP="005F0154">
            <w:pPr>
              <w:autoSpaceDE w:val="0"/>
              <w:autoSpaceDN w:val="0"/>
              <w:adjustRightInd w:val="0"/>
              <w:jc w:val="center"/>
              <w:rPr>
                <w:sz w:val="22"/>
                <w:szCs w:val="22"/>
              </w:rPr>
            </w:pPr>
          </w:p>
        </w:tc>
        <w:tc>
          <w:tcPr>
            <w:tcW w:w="528" w:type="pct"/>
            <w:vMerge/>
            <w:tcBorders>
              <w:top w:val="single" w:sz="4" w:space="0" w:color="auto"/>
              <w:left w:val="single" w:sz="4" w:space="0" w:color="auto"/>
              <w:bottom w:val="single" w:sz="4" w:space="0" w:color="auto"/>
              <w:right w:val="single" w:sz="4" w:space="0" w:color="auto"/>
            </w:tcBorders>
          </w:tcPr>
          <w:p w:rsidR="00E6207D" w:rsidRPr="00103319" w:rsidRDefault="00E6207D" w:rsidP="005F0154">
            <w:pPr>
              <w:autoSpaceDE w:val="0"/>
              <w:autoSpaceDN w:val="0"/>
              <w:adjustRightInd w:val="0"/>
              <w:jc w:val="center"/>
              <w:rPr>
                <w:sz w:val="22"/>
                <w:szCs w:val="22"/>
              </w:rPr>
            </w:pPr>
          </w:p>
        </w:tc>
        <w:tc>
          <w:tcPr>
            <w:tcW w:w="136" w:type="pct"/>
            <w:vMerge/>
            <w:tcBorders>
              <w:top w:val="single" w:sz="4" w:space="0" w:color="auto"/>
              <w:left w:val="single" w:sz="4" w:space="0" w:color="auto"/>
              <w:bottom w:val="single" w:sz="4" w:space="0" w:color="auto"/>
              <w:right w:val="single" w:sz="4" w:space="0" w:color="auto"/>
            </w:tcBorders>
          </w:tcPr>
          <w:p w:rsidR="00E6207D" w:rsidRPr="00103319" w:rsidRDefault="00E6207D" w:rsidP="005F0154">
            <w:pPr>
              <w:autoSpaceDE w:val="0"/>
              <w:autoSpaceDN w:val="0"/>
              <w:adjustRightInd w:val="0"/>
              <w:jc w:val="center"/>
              <w:rPr>
                <w:sz w:val="22"/>
                <w:szCs w:val="22"/>
              </w:rPr>
            </w:pPr>
          </w:p>
        </w:tc>
        <w:tc>
          <w:tcPr>
            <w:tcW w:w="142" w:type="pct"/>
            <w:vMerge/>
            <w:tcBorders>
              <w:top w:val="single" w:sz="4" w:space="0" w:color="auto"/>
              <w:left w:val="single" w:sz="4" w:space="0" w:color="auto"/>
              <w:bottom w:val="single" w:sz="4" w:space="0" w:color="auto"/>
              <w:right w:val="single" w:sz="4" w:space="0" w:color="auto"/>
            </w:tcBorders>
          </w:tcPr>
          <w:p w:rsidR="00E6207D" w:rsidRPr="00103319" w:rsidRDefault="00E6207D" w:rsidP="005F0154">
            <w:pPr>
              <w:autoSpaceDE w:val="0"/>
              <w:autoSpaceDN w:val="0"/>
              <w:adjustRightInd w:val="0"/>
              <w:jc w:val="center"/>
              <w:rPr>
                <w:sz w:val="22"/>
                <w:szCs w:val="22"/>
              </w:rPr>
            </w:pPr>
          </w:p>
        </w:tc>
        <w:tc>
          <w:tcPr>
            <w:tcW w:w="95" w:type="pct"/>
            <w:vMerge/>
            <w:tcBorders>
              <w:top w:val="single" w:sz="4" w:space="0" w:color="auto"/>
              <w:left w:val="single" w:sz="4" w:space="0" w:color="auto"/>
              <w:bottom w:val="single" w:sz="4" w:space="0" w:color="auto"/>
              <w:right w:val="single" w:sz="4" w:space="0" w:color="auto"/>
            </w:tcBorders>
          </w:tcPr>
          <w:p w:rsidR="00E6207D" w:rsidRPr="00103319" w:rsidRDefault="00E6207D" w:rsidP="005F0154">
            <w:pPr>
              <w:autoSpaceDE w:val="0"/>
              <w:autoSpaceDN w:val="0"/>
              <w:adjustRightInd w:val="0"/>
              <w:jc w:val="center"/>
              <w:rPr>
                <w:sz w:val="22"/>
                <w:szCs w:val="22"/>
              </w:rPr>
            </w:pPr>
          </w:p>
        </w:tc>
        <w:tc>
          <w:tcPr>
            <w:tcW w:w="95" w:type="pct"/>
            <w:vMerge/>
            <w:tcBorders>
              <w:top w:val="single" w:sz="4" w:space="0" w:color="auto"/>
              <w:left w:val="single" w:sz="4" w:space="0" w:color="auto"/>
              <w:bottom w:val="single" w:sz="4" w:space="0" w:color="auto"/>
              <w:right w:val="single" w:sz="4" w:space="0" w:color="auto"/>
            </w:tcBorders>
          </w:tcPr>
          <w:p w:rsidR="00E6207D" w:rsidRPr="00103319" w:rsidRDefault="00E6207D" w:rsidP="005F0154">
            <w:pPr>
              <w:autoSpaceDE w:val="0"/>
              <w:autoSpaceDN w:val="0"/>
              <w:adjustRightInd w:val="0"/>
              <w:jc w:val="center"/>
              <w:rPr>
                <w:sz w:val="22"/>
                <w:szCs w:val="22"/>
              </w:rPr>
            </w:pPr>
          </w:p>
        </w:tc>
        <w:tc>
          <w:tcPr>
            <w:tcW w:w="95" w:type="pct"/>
            <w:vMerge/>
            <w:tcBorders>
              <w:top w:val="single" w:sz="4" w:space="0" w:color="auto"/>
              <w:left w:val="single" w:sz="4" w:space="0" w:color="auto"/>
              <w:bottom w:val="single" w:sz="4" w:space="0" w:color="auto"/>
              <w:right w:val="single" w:sz="4" w:space="0" w:color="auto"/>
            </w:tcBorders>
          </w:tcPr>
          <w:p w:rsidR="00E6207D" w:rsidRPr="00103319" w:rsidRDefault="00E6207D" w:rsidP="005F0154">
            <w:pPr>
              <w:autoSpaceDE w:val="0"/>
              <w:autoSpaceDN w:val="0"/>
              <w:adjustRightInd w:val="0"/>
              <w:jc w:val="center"/>
              <w:rPr>
                <w:sz w:val="22"/>
                <w:szCs w:val="22"/>
              </w:rPr>
            </w:pPr>
          </w:p>
        </w:tc>
        <w:tc>
          <w:tcPr>
            <w:tcW w:w="95" w:type="pct"/>
            <w:vMerge/>
            <w:tcBorders>
              <w:top w:val="single" w:sz="4" w:space="0" w:color="auto"/>
              <w:left w:val="single" w:sz="4" w:space="0" w:color="auto"/>
              <w:bottom w:val="single" w:sz="4" w:space="0" w:color="auto"/>
              <w:right w:val="single" w:sz="4" w:space="0" w:color="auto"/>
            </w:tcBorders>
          </w:tcPr>
          <w:p w:rsidR="00E6207D" w:rsidRPr="00103319" w:rsidRDefault="00E6207D" w:rsidP="005F0154">
            <w:pPr>
              <w:autoSpaceDE w:val="0"/>
              <w:autoSpaceDN w:val="0"/>
              <w:adjustRightInd w:val="0"/>
              <w:jc w:val="center"/>
              <w:rPr>
                <w:sz w:val="22"/>
                <w:szCs w:val="22"/>
              </w:rPr>
            </w:pPr>
          </w:p>
        </w:tc>
        <w:tc>
          <w:tcPr>
            <w:tcW w:w="569" w:type="pct"/>
            <w:vMerge/>
            <w:tcBorders>
              <w:top w:val="single" w:sz="4" w:space="0" w:color="auto"/>
              <w:left w:val="single" w:sz="4" w:space="0" w:color="auto"/>
              <w:bottom w:val="single" w:sz="4" w:space="0" w:color="auto"/>
              <w:right w:val="single" w:sz="4" w:space="0" w:color="auto"/>
            </w:tcBorders>
          </w:tcPr>
          <w:p w:rsidR="00E6207D" w:rsidRPr="00103319" w:rsidRDefault="00E6207D" w:rsidP="005F0154">
            <w:pPr>
              <w:autoSpaceDE w:val="0"/>
              <w:autoSpaceDN w:val="0"/>
              <w:adjustRightInd w:val="0"/>
              <w:jc w:val="center"/>
              <w:rPr>
                <w:sz w:val="22"/>
                <w:szCs w:val="22"/>
              </w:rPr>
            </w:pPr>
          </w:p>
        </w:tc>
        <w:tc>
          <w:tcPr>
            <w:tcW w:w="1091" w:type="pct"/>
            <w:tcBorders>
              <w:top w:val="single" w:sz="4" w:space="0" w:color="auto"/>
              <w:left w:val="single" w:sz="4" w:space="0" w:color="auto"/>
              <w:bottom w:val="single" w:sz="4" w:space="0" w:color="auto"/>
              <w:right w:val="single" w:sz="4" w:space="0" w:color="auto"/>
            </w:tcBorders>
          </w:tcPr>
          <w:p w:rsidR="00E6207D" w:rsidRPr="00103319" w:rsidRDefault="00E6207D" w:rsidP="00D95127">
            <w:pPr>
              <w:autoSpaceDE w:val="0"/>
              <w:autoSpaceDN w:val="0"/>
              <w:adjustRightInd w:val="0"/>
              <w:jc w:val="center"/>
              <w:rPr>
                <w:sz w:val="22"/>
                <w:szCs w:val="22"/>
              </w:rPr>
            </w:pPr>
            <w:r w:rsidRPr="00103319">
              <w:rPr>
                <w:sz w:val="22"/>
                <w:szCs w:val="22"/>
              </w:rPr>
              <w:t>бюджет Российской Федерации</w:t>
            </w:r>
          </w:p>
        </w:tc>
        <w:tc>
          <w:tcPr>
            <w:tcW w:w="617" w:type="pct"/>
            <w:tcBorders>
              <w:top w:val="single" w:sz="4" w:space="0" w:color="auto"/>
              <w:left w:val="single" w:sz="4" w:space="0" w:color="auto"/>
              <w:bottom w:val="single" w:sz="4" w:space="0" w:color="auto"/>
              <w:right w:val="single" w:sz="4" w:space="0" w:color="auto"/>
            </w:tcBorders>
          </w:tcPr>
          <w:p w:rsidR="00E6207D" w:rsidRPr="00103319" w:rsidRDefault="00E6207D" w:rsidP="005F0154">
            <w:pPr>
              <w:jc w:val="center"/>
              <w:rPr>
                <w:color w:val="000000"/>
                <w:sz w:val="22"/>
                <w:szCs w:val="22"/>
              </w:rPr>
            </w:pPr>
            <w:r w:rsidRPr="00103319">
              <w:rPr>
                <w:color w:val="000000"/>
                <w:sz w:val="22"/>
                <w:szCs w:val="22"/>
              </w:rPr>
              <w:t>7 400,000</w:t>
            </w:r>
          </w:p>
        </w:tc>
        <w:tc>
          <w:tcPr>
            <w:tcW w:w="284" w:type="pct"/>
            <w:tcBorders>
              <w:top w:val="single" w:sz="4" w:space="0" w:color="auto"/>
              <w:left w:val="single" w:sz="4" w:space="0" w:color="auto"/>
              <w:bottom w:val="single" w:sz="4" w:space="0" w:color="auto"/>
              <w:right w:val="single" w:sz="4" w:space="0" w:color="auto"/>
            </w:tcBorders>
          </w:tcPr>
          <w:p w:rsidR="00E6207D" w:rsidRPr="00103319" w:rsidRDefault="00E6207D" w:rsidP="005F0154">
            <w:pPr>
              <w:jc w:val="center"/>
              <w:rPr>
                <w:color w:val="000000"/>
                <w:sz w:val="22"/>
                <w:szCs w:val="22"/>
              </w:rPr>
            </w:pPr>
            <w:r w:rsidRPr="00103319">
              <w:rPr>
                <w:color w:val="000000"/>
                <w:sz w:val="22"/>
                <w:szCs w:val="22"/>
              </w:rPr>
              <w:t>0,0</w:t>
            </w:r>
          </w:p>
        </w:tc>
        <w:tc>
          <w:tcPr>
            <w:tcW w:w="285" w:type="pct"/>
            <w:tcBorders>
              <w:top w:val="single" w:sz="4" w:space="0" w:color="auto"/>
              <w:left w:val="single" w:sz="4" w:space="0" w:color="auto"/>
              <w:bottom w:val="single" w:sz="4" w:space="0" w:color="auto"/>
              <w:right w:val="single" w:sz="4" w:space="0" w:color="auto"/>
            </w:tcBorders>
          </w:tcPr>
          <w:p w:rsidR="00E6207D" w:rsidRPr="00103319" w:rsidRDefault="00E6207D" w:rsidP="005F0154">
            <w:pPr>
              <w:jc w:val="center"/>
              <w:rPr>
                <w:color w:val="000000"/>
                <w:sz w:val="22"/>
                <w:szCs w:val="22"/>
              </w:rPr>
            </w:pPr>
            <w:r w:rsidRPr="00103319">
              <w:rPr>
                <w:color w:val="000000"/>
                <w:sz w:val="22"/>
                <w:szCs w:val="22"/>
              </w:rPr>
              <w:t>0,0</w:t>
            </w:r>
          </w:p>
        </w:tc>
        <w:tc>
          <w:tcPr>
            <w:tcW w:w="284" w:type="pct"/>
            <w:tcBorders>
              <w:top w:val="single" w:sz="4" w:space="0" w:color="auto"/>
              <w:left w:val="single" w:sz="4" w:space="0" w:color="auto"/>
              <w:bottom w:val="single" w:sz="4" w:space="0" w:color="auto"/>
              <w:right w:val="single" w:sz="4" w:space="0" w:color="auto"/>
            </w:tcBorders>
          </w:tcPr>
          <w:p w:rsidR="00E6207D" w:rsidRPr="00103319" w:rsidRDefault="00E6207D" w:rsidP="005F0154">
            <w:pPr>
              <w:jc w:val="center"/>
              <w:rPr>
                <w:sz w:val="22"/>
                <w:szCs w:val="22"/>
              </w:rPr>
            </w:pPr>
            <w:r w:rsidRPr="00103319">
              <w:rPr>
                <w:sz w:val="22"/>
                <w:szCs w:val="22"/>
              </w:rPr>
              <w:t>0,0</w:t>
            </w:r>
          </w:p>
        </w:tc>
        <w:tc>
          <w:tcPr>
            <w:tcW w:w="285" w:type="pct"/>
            <w:tcBorders>
              <w:top w:val="single" w:sz="4" w:space="0" w:color="auto"/>
              <w:left w:val="single" w:sz="4" w:space="0" w:color="auto"/>
              <w:bottom w:val="single" w:sz="4" w:space="0" w:color="auto"/>
              <w:right w:val="single" w:sz="4" w:space="0" w:color="auto"/>
            </w:tcBorders>
          </w:tcPr>
          <w:p w:rsidR="00E6207D" w:rsidRPr="00103319" w:rsidRDefault="00E6207D" w:rsidP="005F0154">
            <w:pPr>
              <w:jc w:val="center"/>
              <w:rPr>
                <w:color w:val="000000"/>
                <w:sz w:val="22"/>
                <w:szCs w:val="22"/>
              </w:rPr>
            </w:pPr>
            <w:r w:rsidRPr="00103319">
              <w:rPr>
                <w:color w:val="000000"/>
                <w:sz w:val="22"/>
                <w:szCs w:val="22"/>
              </w:rPr>
              <w:t>0,0</w:t>
            </w:r>
          </w:p>
        </w:tc>
      </w:tr>
      <w:tr w:rsidR="00E6207D" w:rsidRPr="00103319" w:rsidTr="00D15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155" w:type="pct"/>
            <w:gridSpan w:val="9"/>
            <w:vMerge w:val="restart"/>
          </w:tcPr>
          <w:p w:rsidR="00E6207D" w:rsidRPr="00103319" w:rsidRDefault="00E6207D" w:rsidP="005F0154">
            <w:pPr>
              <w:autoSpaceDE w:val="0"/>
              <w:autoSpaceDN w:val="0"/>
              <w:adjustRightInd w:val="0"/>
              <w:rPr>
                <w:sz w:val="22"/>
                <w:szCs w:val="22"/>
              </w:rPr>
            </w:pPr>
            <w:r w:rsidRPr="00103319">
              <w:rPr>
                <w:sz w:val="22"/>
                <w:szCs w:val="22"/>
              </w:rPr>
              <w:t>Итого по мероприятию 1.3.1.2.3,</w:t>
            </w:r>
            <w:r w:rsidR="0056644D">
              <w:rPr>
                <w:sz w:val="22"/>
                <w:szCs w:val="22"/>
              </w:rPr>
              <w:t xml:space="preserve"> в </w:t>
            </w:r>
            <w:r w:rsidRPr="00103319">
              <w:rPr>
                <w:sz w:val="22"/>
                <w:szCs w:val="22"/>
              </w:rPr>
              <w:t>том числе по источникам финансирования</w:t>
            </w:r>
          </w:p>
        </w:tc>
        <w:tc>
          <w:tcPr>
            <w:tcW w:w="1091" w:type="pct"/>
          </w:tcPr>
          <w:p w:rsidR="00E6207D" w:rsidRPr="00103319" w:rsidRDefault="00D95127" w:rsidP="00D95127">
            <w:pPr>
              <w:autoSpaceDE w:val="0"/>
              <w:autoSpaceDN w:val="0"/>
              <w:adjustRightInd w:val="0"/>
              <w:jc w:val="center"/>
              <w:rPr>
                <w:sz w:val="22"/>
                <w:szCs w:val="22"/>
              </w:rPr>
            </w:pPr>
            <w:r w:rsidRPr="00103319">
              <w:rPr>
                <w:sz w:val="22"/>
                <w:szCs w:val="22"/>
              </w:rPr>
              <w:t>и</w:t>
            </w:r>
            <w:r w:rsidR="00E6207D" w:rsidRPr="00103319">
              <w:rPr>
                <w:sz w:val="22"/>
                <w:szCs w:val="22"/>
              </w:rPr>
              <w:t>того</w:t>
            </w:r>
          </w:p>
        </w:tc>
        <w:tc>
          <w:tcPr>
            <w:tcW w:w="617" w:type="pct"/>
          </w:tcPr>
          <w:p w:rsidR="00E6207D" w:rsidRPr="00103319" w:rsidRDefault="00E6207D" w:rsidP="005F0154">
            <w:pPr>
              <w:jc w:val="center"/>
              <w:rPr>
                <w:color w:val="000000"/>
                <w:sz w:val="22"/>
                <w:szCs w:val="22"/>
              </w:rPr>
            </w:pPr>
            <w:r w:rsidRPr="00103319">
              <w:rPr>
                <w:color w:val="000000"/>
                <w:sz w:val="22"/>
                <w:szCs w:val="22"/>
              </w:rPr>
              <w:t>10 000,67067</w:t>
            </w:r>
          </w:p>
        </w:tc>
        <w:tc>
          <w:tcPr>
            <w:tcW w:w="284" w:type="pct"/>
          </w:tcPr>
          <w:p w:rsidR="00E6207D" w:rsidRPr="00103319" w:rsidRDefault="00E6207D" w:rsidP="005F0154">
            <w:pPr>
              <w:jc w:val="center"/>
              <w:rPr>
                <w:sz w:val="22"/>
                <w:szCs w:val="22"/>
              </w:rPr>
            </w:pPr>
            <w:r w:rsidRPr="00103319">
              <w:rPr>
                <w:color w:val="000000"/>
                <w:sz w:val="22"/>
                <w:szCs w:val="22"/>
              </w:rPr>
              <w:t>0,0</w:t>
            </w:r>
          </w:p>
        </w:tc>
        <w:tc>
          <w:tcPr>
            <w:tcW w:w="285" w:type="pct"/>
          </w:tcPr>
          <w:p w:rsidR="00E6207D" w:rsidRPr="00103319" w:rsidRDefault="00E6207D" w:rsidP="005F0154">
            <w:pPr>
              <w:jc w:val="center"/>
              <w:rPr>
                <w:sz w:val="22"/>
                <w:szCs w:val="22"/>
              </w:rPr>
            </w:pPr>
            <w:r w:rsidRPr="00103319">
              <w:rPr>
                <w:color w:val="000000"/>
                <w:sz w:val="22"/>
                <w:szCs w:val="22"/>
              </w:rPr>
              <w:t>0,0</w:t>
            </w:r>
          </w:p>
        </w:tc>
        <w:tc>
          <w:tcPr>
            <w:tcW w:w="284" w:type="pct"/>
          </w:tcPr>
          <w:p w:rsidR="00E6207D" w:rsidRPr="00103319" w:rsidRDefault="00E6207D" w:rsidP="005F0154">
            <w:pPr>
              <w:jc w:val="center"/>
              <w:rPr>
                <w:sz w:val="22"/>
                <w:szCs w:val="22"/>
              </w:rPr>
            </w:pPr>
            <w:r w:rsidRPr="00103319">
              <w:rPr>
                <w:color w:val="000000"/>
                <w:sz w:val="22"/>
                <w:szCs w:val="22"/>
              </w:rPr>
              <w:t>0,0</w:t>
            </w:r>
          </w:p>
        </w:tc>
        <w:tc>
          <w:tcPr>
            <w:tcW w:w="285" w:type="pct"/>
          </w:tcPr>
          <w:p w:rsidR="00E6207D" w:rsidRPr="00103319" w:rsidRDefault="00E6207D" w:rsidP="005F0154">
            <w:pPr>
              <w:jc w:val="center"/>
              <w:rPr>
                <w:sz w:val="22"/>
                <w:szCs w:val="22"/>
              </w:rPr>
            </w:pPr>
            <w:r w:rsidRPr="00103319">
              <w:rPr>
                <w:color w:val="000000"/>
                <w:sz w:val="22"/>
                <w:szCs w:val="22"/>
              </w:rPr>
              <w:t>0,0</w:t>
            </w:r>
          </w:p>
        </w:tc>
      </w:tr>
      <w:tr w:rsidR="00E6207D" w:rsidRPr="00103319" w:rsidTr="00D15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155" w:type="pct"/>
            <w:gridSpan w:val="9"/>
            <w:vMerge/>
          </w:tcPr>
          <w:p w:rsidR="00E6207D" w:rsidRPr="00103319" w:rsidRDefault="00E6207D" w:rsidP="005F0154">
            <w:pPr>
              <w:autoSpaceDE w:val="0"/>
              <w:autoSpaceDN w:val="0"/>
              <w:adjustRightInd w:val="0"/>
              <w:jc w:val="center"/>
              <w:rPr>
                <w:sz w:val="22"/>
                <w:szCs w:val="22"/>
              </w:rPr>
            </w:pPr>
          </w:p>
        </w:tc>
        <w:tc>
          <w:tcPr>
            <w:tcW w:w="1091" w:type="pct"/>
          </w:tcPr>
          <w:p w:rsidR="00E6207D" w:rsidRPr="00103319" w:rsidRDefault="00E6207D" w:rsidP="00D95127">
            <w:pPr>
              <w:jc w:val="center"/>
              <w:rPr>
                <w:color w:val="000000"/>
                <w:sz w:val="22"/>
                <w:szCs w:val="22"/>
              </w:rPr>
            </w:pPr>
            <w:r w:rsidRPr="00103319">
              <w:rPr>
                <w:color w:val="000000"/>
                <w:sz w:val="22"/>
                <w:szCs w:val="22"/>
              </w:rPr>
              <w:t>бюджет города Перми</w:t>
            </w:r>
          </w:p>
        </w:tc>
        <w:tc>
          <w:tcPr>
            <w:tcW w:w="617" w:type="pct"/>
          </w:tcPr>
          <w:p w:rsidR="00E6207D" w:rsidRPr="00103319" w:rsidRDefault="00E6207D" w:rsidP="005F0154">
            <w:pPr>
              <w:jc w:val="center"/>
              <w:rPr>
                <w:color w:val="000000"/>
                <w:sz w:val="22"/>
                <w:szCs w:val="22"/>
              </w:rPr>
            </w:pPr>
            <w:r w:rsidRPr="00103319">
              <w:rPr>
                <w:color w:val="000000"/>
                <w:sz w:val="22"/>
                <w:szCs w:val="22"/>
              </w:rPr>
              <w:t>134,004</w:t>
            </w:r>
          </w:p>
        </w:tc>
        <w:tc>
          <w:tcPr>
            <w:tcW w:w="284" w:type="pct"/>
          </w:tcPr>
          <w:p w:rsidR="00E6207D" w:rsidRPr="00103319" w:rsidRDefault="00E6207D" w:rsidP="005F0154">
            <w:pPr>
              <w:jc w:val="center"/>
              <w:rPr>
                <w:sz w:val="22"/>
                <w:szCs w:val="22"/>
              </w:rPr>
            </w:pPr>
            <w:r w:rsidRPr="00103319">
              <w:rPr>
                <w:color w:val="000000"/>
                <w:sz w:val="22"/>
                <w:szCs w:val="22"/>
              </w:rPr>
              <w:t>0,0</w:t>
            </w:r>
          </w:p>
        </w:tc>
        <w:tc>
          <w:tcPr>
            <w:tcW w:w="285" w:type="pct"/>
          </w:tcPr>
          <w:p w:rsidR="00E6207D" w:rsidRPr="00103319" w:rsidRDefault="00E6207D" w:rsidP="005F0154">
            <w:pPr>
              <w:jc w:val="center"/>
              <w:rPr>
                <w:sz w:val="22"/>
                <w:szCs w:val="22"/>
              </w:rPr>
            </w:pPr>
            <w:r w:rsidRPr="00103319">
              <w:rPr>
                <w:color w:val="000000"/>
                <w:sz w:val="22"/>
                <w:szCs w:val="22"/>
              </w:rPr>
              <w:t>0,0</w:t>
            </w:r>
          </w:p>
        </w:tc>
        <w:tc>
          <w:tcPr>
            <w:tcW w:w="284" w:type="pct"/>
          </w:tcPr>
          <w:p w:rsidR="00E6207D" w:rsidRPr="00103319" w:rsidRDefault="00874B53" w:rsidP="005F0154">
            <w:pPr>
              <w:jc w:val="center"/>
              <w:rPr>
                <w:sz w:val="22"/>
                <w:szCs w:val="22"/>
              </w:rPr>
            </w:pPr>
            <w:r>
              <w:rPr>
                <w:color w:val="000000"/>
                <w:sz w:val="22"/>
                <w:szCs w:val="22"/>
              </w:rPr>
              <w:t>0,</w:t>
            </w:r>
            <w:r w:rsidR="00E6207D" w:rsidRPr="00103319">
              <w:rPr>
                <w:color w:val="000000"/>
                <w:sz w:val="22"/>
                <w:szCs w:val="22"/>
              </w:rPr>
              <w:t>0</w:t>
            </w:r>
          </w:p>
        </w:tc>
        <w:tc>
          <w:tcPr>
            <w:tcW w:w="285" w:type="pct"/>
          </w:tcPr>
          <w:p w:rsidR="00E6207D" w:rsidRPr="00103319" w:rsidRDefault="00E6207D" w:rsidP="005F0154">
            <w:pPr>
              <w:jc w:val="center"/>
              <w:rPr>
                <w:sz w:val="22"/>
                <w:szCs w:val="22"/>
              </w:rPr>
            </w:pPr>
            <w:r w:rsidRPr="00103319">
              <w:rPr>
                <w:color w:val="000000"/>
                <w:sz w:val="22"/>
                <w:szCs w:val="22"/>
              </w:rPr>
              <w:t>0,0</w:t>
            </w:r>
          </w:p>
        </w:tc>
      </w:tr>
      <w:tr w:rsidR="00E6207D" w:rsidRPr="00103319" w:rsidTr="00D15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155" w:type="pct"/>
            <w:gridSpan w:val="9"/>
            <w:vMerge/>
          </w:tcPr>
          <w:p w:rsidR="00E6207D" w:rsidRPr="00103319" w:rsidRDefault="00E6207D" w:rsidP="005F0154">
            <w:pPr>
              <w:autoSpaceDE w:val="0"/>
              <w:autoSpaceDN w:val="0"/>
              <w:adjustRightInd w:val="0"/>
              <w:jc w:val="center"/>
              <w:rPr>
                <w:sz w:val="22"/>
                <w:szCs w:val="22"/>
              </w:rPr>
            </w:pPr>
          </w:p>
        </w:tc>
        <w:tc>
          <w:tcPr>
            <w:tcW w:w="1091" w:type="pct"/>
          </w:tcPr>
          <w:p w:rsidR="00E6207D" w:rsidRPr="00103319" w:rsidRDefault="00E6207D" w:rsidP="00D95127">
            <w:pPr>
              <w:jc w:val="center"/>
              <w:rPr>
                <w:color w:val="000000"/>
                <w:sz w:val="22"/>
                <w:szCs w:val="22"/>
              </w:rPr>
            </w:pPr>
            <w:r w:rsidRPr="00103319">
              <w:rPr>
                <w:color w:val="000000"/>
                <w:sz w:val="22"/>
                <w:szCs w:val="22"/>
              </w:rPr>
              <w:t>бюджет Пермского края</w:t>
            </w:r>
          </w:p>
        </w:tc>
        <w:tc>
          <w:tcPr>
            <w:tcW w:w="617" w:type="pct"/>
          </w:tcPr>
          <w:p w:rsidR="00E6207D" w:rsidRPr="00103319" w:rsidRDefault="00E6207D" w:rsidP="005F0154">
            <w:pPr>
              <w:jc w:val="center"/>
              <w:rPr>
                <w:color w:val="000000"/>
                <w:sz w:val="22"/>
                <w:szCs w:val="22"/>
              </w:rPr>
            </w:pPr>
            <w:r w:rsidRPr="00103319">
              <w:rPr>
                <w:color w:val="000000"/>
                <w:sz w:val="22"/>
                <w:szCs w:val="22"/>
              </w:rPr>
              <w:t>2 466,66667</w:t>
            </w:r>
          </w:p>
        </w:tc>
        <w:tc>
          <w:tcPr>
            <w:tcW w:w="284" w:type="pct"/>
          </w:tcPr>
          <w:p w:rsidR="00E6207D" w:rsidRPr="00103319" w:rsidRDefault="00E6207D" w:rsidP="005F0154">
            <w:pPr>
              <w:jc w:val="center"/>
              <w:rPr>
                <w:sz w:val="22"/>
                <w:szCs w:val="22"/>
              </w:rPr>
            </w:pPr>
            <w:r w:rsidRPr="00103319">
              <w:rPr>
                <w:color w:val="000000"/>
                <w:sz w:val="22"/>
                <w:szCs w:val="22"/>
              </w:rPr>
              <w:t>0,0</w:t>
            </w:r>
          </w:p>
        </w:tc>
        <w:tc>
          <w:tcPr>
            <w:tcW w:w="285" w:type="pct"/>
          </w:tcPr>
          <w:p w:rsidR="00E6207D" w:rsidRPr="00103319" w:rsidRDefault="00E6207D" w:rsidP="005F0154">
            <w:pPr>
              <w:jc w:val="center"/>
              <w:rPr>
                <w:sz w:val="22"/>
                <w:szCs w:val="22"/>
              </w:rPr>
            </w:pPr>
            <w:r w:rsidRPr="00103319">
              <w:rPr>
                <w:color w:val="000000"/>
                <w:sz w:val="22"/>
                <w:szCs w:val="22"/>
              </w:rPr>
              <w:t>0,0</w:t>
            </w:r>
          </w:p>
        </w:tc>
        <w:tc>
          <w:tcPr>
            <w:tcW w:w="284" w:type="pct"/>
          </w:tcPr>
          <w:p w:rsidR="00E6207D" w:rsidRPr="00103319" w:rsidRDefault="00E6207D" w:rsidP="005F0154">
            <w:pPr>
              <w:jc w:val="center"/>
              <w:rPr>
                <w:sz w:val="22"/>
                <w:szCs w:val="22"/>
              </w:rPr>
            </w:pPr>
            <w:r w:rsidRPr="00103319">
              <w:rPr>
                <w:color w:val="000000"/>
                <w:sz w:val="22"/>
                <w:szCs w:val="22"/>
              </w:rPr>
              <w:t>0,0</w:t>
            </w:r>
          </w:p>
        </w:tc>
        <w:tc>
          <w:tcPr>
            <w:tcW w:w="285" w:type="pct"/>
          </w:tcPr>
          <w:p w:rsidR="00E6207D" w:rsidRPr="00103319" w:rsidRDefault="00E6207D" w:rsidP="005F0154">
            <w:pPr>
              <w:jc w:val="center"/>
              <w:rPr>
                <w:sz w:val="22"/>
                <w:szCs w:val="22"/>
              </w:rPr>
            </w:pPr>
            <w:r w:rsidRPr="00103319">
              <w:rPr>
                <w:color w:val="000000"/>
                <w:sz w:val="22"/>
                <w:szCs w:val="22"/>
              </w:rPr>
              <w:t>0,0</w:t>
            </w:r>
          </w:p>
        </w:tc>
      </w:tr>
      <w:tr w:rsidR="00E6207D" w:rsidRPr="00103319" w:rsidTr="00D15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155" w:type="pct"/>
            <w:gridSpan w:val="9"/>
            <w:vMerge/>
          </w:tcPr>
          <w:p w:rsidR="00E6207D" w:rsidRPr="00103319" w:rsidRDefault="00E6207D" w:rsidP="005F0154">
            <w:pPr>
              <w:autoSpaceDE w:val="0"/>
              <w:autoSpaceDN w:val="0"/>
              <w:adjustRightInd w:val="0"/>
              <w:jc w:val="center"/>
              <w:rPr>
                <w:sz w:val="22"/>
                <w:szCs w:val="22"/>
              </w:rPr>
            </w:pPr>
          </w:p>
        </w:tc>
        <w:tc>
          <w:tcPr>
            <w:tcW w:w="1091" w:type="pct"/>
          </w:tcPr>
          <w:p w:rsidR="00E6207D" w:rsidRPr="00103319" w:rsidRDefault="00E6207D" w:rsidP="00D95127">
            <w:pPr>
              <w:jc w:val="center"/>
              <w:rPr>
                <w:color w:val="000000"/>
                <w:sz w:val="22"/>
                <w:szCs w:val="22"/>
              </w:rPr>
            </w:pPr>
            <w:r w:rsidRPr="00103319">
              <w:rPr>
                <w:color w:val="000000"/>
                <w:sz w:val="22"/>
                <w:szCs w:val="22"/>
              </w:rPr>
              <w:t>бюджет Российской Федерации</w:t>
            </w:r>
          </w:p>
        </w:tc>
        <w:tc>
          <w:tcPr>
            <w:tcW w:w="617" w:type="pct"/>
          </w:tcPr>
          <w:p w:rsidR="00E6207D" w:rsidRPr="00103319" w:rsidRDefault="00E6207D" w:rsidP="005F0154">
            <w:pPr>
              <w:jc w:val="center"/>
              <w:rPr>
                <w:color w:val="000000"/>
                <w:sz w:val="22"/>
                <w:szCs w:val="22"/>
              </w:rPr>
            </w:pPr>
            <w:r w:rsidRPr="00103319">
              <w:rPr>
                <w:color w:val="000000"/>
                <w:sz w:val="22"/>
                <w:szCs w:val="22"/>
              </w:rPr>
              <w:t>7 400,000</w:t>
            </w:r>
          </w:p>
        </w:tc>
        <w:tc>
          <w:tcPr>
            <w:tcW w:w="284" w:type="pct"/>
          </w:tcPr>
          <w:p w:rsidR="00E6207D" w:rsidRPr="00103319" w:rsidRDefault="00874B53" w:rsidP="005F0154">
            <w:pPr>
              <w:jc w:val="center"/>
              <w:rPr>
                <w:sz w:val="22"/>
                <w:szCs w:val="22"/>
              </w:rPr>
            </w:pPr>
            <w:r>
              <w:rPr>
                <w:color w:val="000000"/>
                <w:sz w:val="22"/>
                <w:szCs w:val="22"/>
              </w:rPr>
              <w:t>0,</w:t>
            </w:r>
            <w:r w:rsidR="00E6207D" w:rsidRPr="00103319">
              <w:rPr>
                <w:color w:val="000000"/>
                <w:sz w:val="22"/>
                <w:szCs w:val="22"/>
              </w:rPr>
              <w:t>0</w:t>
            </w:r>
          </w:p>
        </w:tc>
        <w:tc>
          <w:tcPr>
            <w:tcW w:w="285" w:type="pct"/>
          </w:tcPr>
          <w:p w:rsidR="00E6207D" w:rsidRPr="00103319" w:rsidRDefault="00E6207D" w:rsidP="005F0154">
            <w:pPr>
              <w:jc w:val="center"/>
              <w:rPr>
                <w:sz w:val="22"/>
                <w:szCs w:val="22"/>
              </w:rPr>
            </w:pPr>
            <w:r w:rsidRPr="00103319">
              <w:rPr>
                <w:color w:val="000000"/>
                <w:sz w:val="22"/>
                <w:szCs w:val="22"/>
              </w:rPr>
              <w:t>0,0</w:t>
            </w:r>
          </w:p>
        </w:tc>
        <w:tc>
          <w:tcPr>
            <w:tcW w:w="284" w:type="pct"/>
          </w:tcPr>
          <w:p w:rsidR="00E6207D" w:rsidRPr="00103319" w:rsidRDefault="00E6207D" w:rsidP="005F0154">
            <w:pPr>
              <w:jc w:val="center"/>
              <w:rPr>
                <w:sz w:val="22"/>
                <w:szCs w:val="22"/>
              </w:rPr>
            </w:pPr>
            <w:r w:rsidRPr="00103319">
              <w:rPr>
                <w:color w:val="000000"/>
                <w:sz w:val="22"/>
                <w:szCs w:val="22"/>
              </w:rPr>
              <w:t>0,0</w:t>
            </w:r>
          </w:p>
        </w:tc>
        <w:tc>
          <w:tcPr>
            <w:tcW w:w="285" w:type="pct"/>
          </w:tcPr>
          <w:p w:rsidR="00E6207D" w:rsidRPr="00103319" w:rsidRDefault="00E6207D" w:rsidP="005F0154">
            <w:pPr>
              <w:jc w:val="center"/>
              <w:rPr>
                <w:sz w:val="22"/>
                <w:szCs w:val="22"/>
              </w:rPr>
            </w:pPr>
            <w:r w:rsidRPr="00103319">
              <w:rPr>
                <w:color w:val="000000"/>
                <w:sz w:val="22"/>
                <w:szCs w:val="22"/>
              </w:rPr>
              <w:t>0,0</w:t>
            </w:r>
          </w:p>
        </w:tc>
      </w:tr>
    </w:tbl>
    <w:p w:rsidR="00032B2E" w:rsidRDefault="00032B2E" w:rsidP="00261529">
      <w:pPr>
        <w:widowControl w:val="0"/>
        <w:shd w:val="clear" w:color="auto" w:fill="FFFFFF"/>
        <w:autoSpaceDE w:val="0"/>
        <w:autoSpaceDN w:val="0"/>
        <w:ind w:firstLine="720"/>
        <w:jc w:val="both"/>
        <w:rPr>
          <w:sz w:val="28"/>
          <w:szCs w:val="28"/>
        </w:rPr>
      </w:pPr>
    </w:p>
    <w:p w:rsidR="000E2A3F" w:rsidRDefault="00CA6187" w:rsidP="00261529">
      <w:pPr>
        <w:widowControl w:val="0"/>
        <w:shd w:val="clear" w:color="auto" w:fill="FFFFFF"/>
        <w:autoSpaceDE w:val="0"/>
        <w:autoSpaceDN w:val="0"/>
        <w:ind w:firstLine="720"/>
        <w:jc w:val="both"/>
        <w:rPr>
          <w:sz w:val="28"/>
          <w:szCs w:val="28"/>
        </w:rPr>
      </w:pPr>
      <w:r>
        <w:rPr>
          <w:sz w:val="28"/>
          <w:szCs w:val="28"/>
        </w:rPr>
        <w:t>4</w:t>
      </w:r>
      <w:r w:rsidR="00AD5BDC">
        <w:rPr>
          <w:sz w:val="28"/>
          <w:szCs w:val="28"/>
        </w:rPr>
        <w:t>.</w:t>
      </w:r>
      <w:r w:rsidR="001D205C">
        <w:rPr>
          <w:sz w:val="28"/>
          <w:szCs w:val="28"/>
        </w:rPr>
        <w:t>6</w:t>
      </w:r>
      <w:r w:rsidR="00AD5BDC">
        <w:rPr>
          <w:sz w:val="28"/>
          <w:szCs w:val="28"/>
        </w:rPr>
        <w:t xml:space="preserve">. строку </w:t>
      </w:r>
      <w:r w:rsidR="00BC117D">
        <w:rPr>
          <w:sz w:val="28"/>
          <w:szCs w:val="28"/>
        </w:rPr>
        <w:t>«</w:t>
      </w:r>
      <w:r w:rsidR="00AD5BDC" w:rsidRPr="00AD5BDC">
        <w:rPr>
          <w:sz w:val="28"/>
          <w:szCs w:val="28"/>
        </w:rPr>
        <w:t>Итого по основному мероприятию 1.3.1.2,</w:t>
      </w:r>
      <w:r w:rsidR="0056644D">
        <w:rPr>
          <w:sz w:val="28"/>
          <w:szCs w:val="28"/>
        </w:rPr>
        <w:t xml:space="preserve"> в </w:t>
      </w:r>
      <w:r w:rsidR="00AD5BDC" w:rsidRPr="00AD5BDC">
        <w:rPr>
          <w:sz w:val="28"/>
          <w:szCs w:val="28"/>
        </w:rPr>
        <w:t>том числе по источникам финансирования</w:t>
      </w:r>
      <w:r w:rsidR="00BC117D">
        <w:rPr>
          <w:sz w:val="28"/>
          <w:szCs w:val="28"/>
        </w:rPr>
        <w:t>»</w:t>
      </w:r>
      <w:r w:rsidR="00AD5BDC">
        <w:rPr>
          <w:sz w:val="28"/>
          <w:szCs w:val="28"/>
        </w:rPr>
        <w:t xml:space="preserve"> изложить</w:t>
      </w:r>
      <w:r w:rsidR="0056644D">
        <w:rPr>
          <w:sz w:val="28"/>
          <w:szCs w:val="28"/>
        </w:rPr>
        <w:t xml:space="preserve"> в </w:t>
      </w:r>
      <w:r w:rsidR="00AD5BDC">
        <w:rPr>
          <w:sz w:val="28"/>
          <w:szCs w:val="28"/>
        </w:rPr>
        <w:t>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4"/>
        <w:gridCol w:w="1869"/>
        <w:gridCol w:w="1582"/>
        <w:gridCol w:w="1582"/>
        <w:gridCol w:w="1582"/>
        <w:gridCol w:w="862"/>
        <w:gridCol w:w="829"/>
      </w:tblGrid>
      <w:tr w:rsidR="00AD5BDC" w:rsidRPr="00644217" w:rsidTr="00D1540A">
        <w:trPr>
          <w:trHeight w:val="20"/>
        </w:trPr>
        <w:tc>
          <w:tcPr>
            <w:tcW w:w="2244" w:type="pct"/>
            <w:vMerge w:val="restart"/>
            <w:shd w:val="clear" w:color="000000" w:fill="FFFFFF"/>
            <w:hideMark/>
          </w:tcPr>
          <w:p w:rsidR="00AD5BDC" w:rsidRPr="00AD5BDC" w:rsidRDefault="00AD5BDC" w:rsidP="00AD5BDC">
            <w:pPr>
              <w:rPr>
                <w:color w:val="000000"/>
                <w:sz w:val="22"/>
                <w:szCs w:val="22"/>
              </w:rPr>
            </w:pPr>
            <w:r w:rsidRPr="00AD5BDC">
              <w:rPr>
                <w:color w:val="000000"/>
                <w:sz w:val="22"/>
                <w:szCs w:val="22"/>
              </w:rPr>
              <w:t>Итого по основному мероприятию 1.3.1.2,</w:t>
            </w:r>
            <w:r w:rsidR="0056644D">
              <w:rPr>
                <w:color w:val="000000"/>
                <w:sz w:val="22"/>
                <w:szCs w:val="22"/>
              </w:rPr>
              <w:t xml:space="preserve"> в </w:t>
            </w:r>
            <w:r w:rsidRPr="00AD5BDC">
              <w:rPr>
                <w:color w:val="000000"/>
                <w:sz w:val="22"/>
                <w:szCs w:val="22"/>
              </w:rPr>
              <w:t>том числе по источникам финансирования</w:t>
            </w:r>
          </w:p>
        </w:tc>
        <w:tc>
          <w:tcPr>
            <w:tcW w:w="620" w:type="pct"/>
            <w:shd w:val="clear" w:color="000000" w:fill="FFFFFF"/>
            <w:hideMark/>
          </w:tcPr>
          <w:p w:rsidR="00AD5BDC" w:rsidRPr="00AD5BDC" w:rsidRDefault="00AD5BDC" w:rsidP="00103319">
            <w:pPr>
              <w:jc w:val="center"/>
              <w:rPr>
                <w:color w:val="000000"/>
                <w:sz w:val="22"/>
                <w:szCs w:val="22"/>
              </w:rPr>
            </w:pPr>
            <w:r w:rsidRPr="00AD5BDC">
              <w:rPr>
                <w:color w:val="000000"/>
                <w:sz w:val="22"/>
                <w:szCs w:val="22"/>
              </w:rPr>
              <w:t>итого</w:t>
            </w:r>
          </w:p>
        </w:tc>
        <w:tc>
          <w:tcPr>
            <w:tcW w:w="525" w:type="pct"/>
            <w:shd w:val="clear" w:color="000000" w:fill="FFFFFF"/>
            <w:noWrap/>
            <w:hideMark/>
          </w:tcPr>
          <w:p w:rsidR="00AD5BDC" w:rsidRPr="00AD5BDC" w:rsidRDefault="00AD5BDC" w:rsidP="002C274E">
            <w:pPr>
              <w:jc w:val="center"/>
              <w:rPr>
                <w:color w:val="000000"/>
                <w:sz w:val="22"/>
                <w:szCs w:val="22"/>
              </w:rPr>
            </w:pPr>
            <w:r w:rsidRPr="00AD5BDC">
              <w:rPr>
                <w:color w:val="000000"/>
                <w:sz w:val="22"/>
                <w:szCs w:val="22"/>
              </w:rPr>
              <w:t>91 521,92067</w:t>
            </w:r>
          </w:p>
        </w:tc>
        <w:tc>
          <w:tcPr>
            <w:tcW w:w="525" w:type="pct"/>
            <w:shd w:val="clear" w:color="000000" w:fill="FFFFFF"/>
            <w:noWrap/>
            <w:hideMark/>
          </w:tcPr>
          <w:p w:rsidR="00AD5BDC" w:rsidRPr="00AD5BDC" w:rsidRDefault="00AD5BDC" w:rsidP="002C274E">
            <w:pPr>
              <w:jc w:val="center"/>
              <w:rPr>
                <w:color w:val="000000"/>
                <w:sz w:val="22"/>
                <w:szCs w:val="22"/>
              </w:rPr>
            </w:pPr>
            <w:r w:rsidRPr="00AD5BDC">
              <w:rPr>
                <w:color w:val="000000"/>
                <w:sz w:val="22"/>
                <w:szCs w:val="22"/>
              </w:rPr>
              <w:t>276 269,900</w:t>
            </w:r>
          </w:p>
        </w:tc>
        <w:tc>
          <w:tcPr>
            <w:tcW w:w="525" w:type="pct"/>
            <w:shd w:val="clear" w:color="000000" w:fill="FFFFFF"/>
            <w:noWrap/>
            <w:hideMark/>
          </w:tcPr>
          <w:p w:rsidR="00AD5BDC" w:rsidRPr="00AD5BDC" w:rsidRDefault="00AD5BDC" w:rsidP="002C274E">
            <w:pPr>
              <w:jc w:val="center"/>
              <w:rPr>
                <w:color w:val="000000"/>
                <w:sz w:val="22"/>
                <w:szCs w:val="22"/>
              </w:rPr>
            </w:pPr>
            <w:r w:rsidRPr="00AD5BDC">
              <w:rPr>
                <w:color w:val="000000"/>
                <w:sz w:val="22"/>
                <w:szCs w:val="22"/>
              </w:rPr>
              <w:t>10 620,000</w:t>
            </w:r>
          </w:p>
        </w:tc>
        <w:tc>
          <w:tcPr>
            <w:tcW w:w="286" w:type="pct"/>
            <w:shd w:val="clear" w:color="000000" w:fill="FFFFFF"/>
            <w:noWrap/>
            <w:hideMark/>
          </w:tcPr>
          <w:p w:rsidR="00AD5BDC" w:rsidRPr="00AD5BDC" w:rsidRDefault="00874B53" w:rsidP="002C274E">
            <w:pPr>
              <w:jc w:val="center"/>
              <w:rPr>
                <w:color w:val="000000"/>
                <w:sz w:val="22"/>
                <w:szCs w:val="22"/>
              </w:rPr>
            </w:pPr>
            <w:r>
              <w:rPr>
                <w:color w:val="000000"/>
                <w:sz w:val="22"/>
                <w:szCs w:val="22"/>
              </w:rPr>
              <w:t>0,</w:t>
            </w:r>
            <w:r w:rsidR="00AD5BDC" w:rsidRPr="00AD5BDC">
              <w:rPr>
                <w:color w:val="000000"/>
                <w:sz w:val="22"/>
                <w:szCs w:val="22"/>
              </w:rPr>
              <w:t>0</w:t>
            </w:r>
          </w:p>
        </w:tc>
        <w:tc>
          <w:tcPr>
            <w:tcW w:w="276" w:type="pct"/>
            <w:shd w:val="clear" w:color="000000" w:fill="FFFFFF"/>
            <w:noWrap/>
            <w:hideMark/>
          </w:tcPr>
          <w:p w:rsidR="00AD5BDC" w:rsidRPr="00AD5BDC" w:rsidRDefault="00874B53" w:rsidP="002C274E">
            <w:pPr>
              <w:jc w:val="center"/>
              <w:rPr>
                <w:color w:val="000000"/>
                <w:sz w:val="22"/>
                <w:szCs w:val="22"/>
              </w:rPr>
            </w:pPr>
            <w:r>
              <w:rPr>
                <w:color w:val="000000"/>
                <w:sz w:val="22"/>
                <w:szCs w:val="22"/>
              </w:rPr>
              <w:t>0,</w:t>
            </w:r>
            <w:r w:rsidR="00644217">
              <w:rPr>
                <w:color w:val="000000"/>
                <w:sz w:val="22"/>
                <w:szCs w:val="22"/>
              </w:rPr>
              <w:t>0</w:t>
            </w:r>
          </w:p>
        </w:tc>
      </w:tr>
      <w:tr w:rsidR="00644217" w:rsidRPr="00644217" w:rsidTr="00D1540A">
        <w:trPr>
          <w:trHeight w:val="20"/>
        </w:trPr>
        <w:tc>
          <w:tcPr>
            <w:tcW w:w="2244" w:type="pct"/>
            <w:vMerge/>
            <w:vAlign w:val="center"/>
            <w:hideMark/>
          </w:tcPr>
          <w:p w:rsidR="00AD5BDC" w:rsidRPr="00AD5BDC" w:rsidRDefault="00AD5BDC" w:rsidP="00AD5BDC">
            <w:pPr>
              <w:rPr>
                <w:color w:val="000000"/>
                <w:sz w:val="22"/>
                <w:szCs w:val="22"/>
              </w:rPr>
            </w:pPr>
          </w:p>
        </w:tc>
        <w:tc>
          <w:tcPr>
            <w:tcW w:w="620" w:type="pct"/>
            <w:shd w:val="clear" w:color="000000" w:fill="FFFFFF"/>
            <w:hideMark/>
          </w:tcPr>
          <w:p w:rsidR="00AD5BDC" w:rsidRPr="00AD5BDC" w:rsidRDefault="00AD5BDC" w:rsidP="00103319">
            <w:pPr>
              <w:jc w:val="center"/>
              <w:rPr>
                <w:color w:val="000000"/>
                <w:sz w:val="22"/>
                <w:szCs w:val="22"/>
              </w:rPr>
            </w:pPr>
            <w:r w:rsidRPr="00AD5BDC">
              <w:rPr>
                <w:color w:val="000000"/>
                <w:sz w:val="22"/>
                <w:szCs w:val="22"/>
              </w:rPr>
              <w:t xml:space="preserve">бюджет города </w:t>
            </w:r>
            <w:r w:rsidRPr="00AD5BDC">
              <w:rPr>
                <w:color w:val="000000"/>
                <w:sz w:val="22"/>
                <w:szCs w:val="22"/>
              </w:rPr>
              <w:lastRenderedPageBreak/>
              <w:t>Перми</w:t>
            </w:r>
          </w:p>
        </w:tc>
        <w:tc>
          <w:tcPr>
            <w:tcW w:w="525" w:type="pct"/>
            <w:shd w:val="clear" w:color="000000" w:fill="FFFFFF"/>
            <w:noWrap/>
            <w:hideMark/>
          </w:tcPr>
          <w:p w:rsidR="00AD5BDC" w:rsidRPr="00AD5BDC" w:rsidRDefault="00AD5BDC" w:rsidP="002C274E">
            <w:pPr>
              <w:jc w:val="center"/>
              <w:rPr>
                <w:color w:val="000000"/>
                <w:sz w:val="22"/>
                <w:szCs w:val="22"/>
              </w:rPr>
            </w:pPr>
            <w:r w:rsidRPr="00AD5BDC">
              <w:rPr>
                <w:color w:val="000000"/>
                <w:sz w:val="22"/>
                <w:szCs w:val="22"/>
              </w:rPr>
              <w:lastRenderedPageBreak/>
              <w:t>52 261,524</w:t>
            </w:r>
          </w:p>
        </w:tc>
        <w:tc>
          <w:tcPr>
            <w:tcW w:w="525" w:type="pct"/>
            <w:shd w:val="clear" w:color="000000" w:fill="FFFFFF"/>
            <w:noWrap/>
            <w:hideMark/>
          </w:tcPr>
          <w:p w:rsidR="00AD5BDC" w:rsidRPr="00AD5BDC" w:rsidRDefault="00AD5BDC" w:rsidP="002C274E">
            <w:pPr>
              <w:jc w:val="center"/>
              <w:rPr>
                <w:color w:val="000000"/>
                <w:sz w:val="22"/>
                <w:szCs w:val="22"/>
              </w:rPr>
            </w:pPr>
            <w:r w:rsidRPr="00AD5BDC">
              <w:rPr>
                <w:color w:val="000000"/>
                <w:sz w:val="22"/>
                <w:szCs w:val="22"/>
              </w:rPr>
              <w:t>154 742,700</w:t>
            </w:r>
          </w:p>
        </w:tc>
        <w:tc>
          <w:tcPr>
            <w:tcW w:w="525" w:type="pct"/>
            <w:shd w:val="clear" w:color="000000" w:fill="FFFFFF"/>
            <w:noWrap/>
            <w:hideMark/>
          </w:tcPr>
          <w:p w:rsidR="00AD5BDC" w:rsidRPr="00AD5BDC" w:rsidRDefault="00AD5BDC" w:rsidP="002C274E">
            <w:pPr>
              <w:jc w:val="center"/>
              <w:rPr>
                <w:color w:val="000000"/>
                <w:sz w:val="22"/>
                <w:szCs w:val="22"/>
              </w:rPr>
            </w:pPr>
            <w:r w:rsidRPr="00AD5BDC">
              <w:rPr>
                <w:color w:val="000000"/>
                <w:sz w:val="22"/>
                <w:szCs w:val="22"/>
              </w:rPr>
              <w:t>0,0</w:t>
            </w:r>
          </w:p>
        </w:tc>
        <w:tc>
          <w:tcPr>
            <w:tcW w:w="286" w:type="pct"/>
            <w:shd w:val="clear" w:color="000000" w:fill="FFFFFF"/>
            <w:noWrap/>
            <w:hideMark/>
          </w:tcPr>
          <w:p w:rsidR="00AD5BDC" w:rsidRPr="00AD5BDC" w:rsidRDefault="00AD5BDC" w:rsidP="002C274E">
            <w:pPr>
              <w:jc w:val="center"/>
              <w:rPr>
                <w:color w:val="000000"/>
                <w:sz w:val="22"/>
                <w:szCs w:val="22"/>
              </w:rPr>
            </w:pPr>
            <w:r w:rsidRPr="00AD5BDC">
              <w:rPr>
                <w:color w:val="000000"/>
                <w:sz w:val="22"/>
                <w:szCs w:val="22"/>
              </w:rPr>
              <w:t>0,0</w:t>
            </w:r>
          </w:p>
        </w:tc>
        <w:tc>
          <w:tcPr>
            <w:tcW w:w="276" w:type="pct"/>
            <w:shd w:val="clear" w:color="000000" w:fill="FFFFFF"/>
            <w:noWrap/>
            <w:hideMark/>
          </w:tcPr>
          <w:p w:rsidR="00AD5BDC" w:rsidRPr="00AD5BDC" w:rsidRDefault="00AD5BDC" w:rsidP="002C274E">
            <w:pPr>
              <w:jc w:val="center"/>
              <w:rPr>
                <w:color w:val="000000"/>
                <w:sz w:val="22"/>
                <w:szCs w:val="22"/>
              </w:rPr>
            </w:pPr>
            <w:r w:rsidRPr="00AD5BDC">
              <w:rPr>
                <w:color w:val="000000"/>
                <w:sz w:val="22"/>
                <w:szCs w:val="22"/>
              </w:rPr>
              <w:t>0,0</w:t>
            </w:r>
          </w:p>
        </w:tc>
      </w:tr>
      <w:tr w:rsidR="00644217" w:rsidRPr="00644217" w:rsidTr="00D1540A">
        <w:trPr>
          <w:trHeight w:val="20"/>
        </w:trPr>
        <w:tc>
          <w:tcPr>
            <w:tcW w:w="2244" w:type="pct"/>
            <w:vMerge/>
            <w:vAlign w:val="center"/>
            <w:hideMark/>
          </w:tcPr>
          <w:p w:rsidR="00AD5BDC" w:rsidRPr="00AD5BDC" w:rsidRDefault="00AD5BDC" w:rsidP="00AD5BDC">
            <w:pPr>
              <w:rPr>
                <w:color w:val="000000"/>
                <w:sz w:val="22"/>
                <w:szCs w:val="22"/>
              </w:rPr>
            </w:pPr>
          </w:p>
        </w:tc>
        <w:tc>
          <w:tcPr>
            <w:tcW w:w="620" w:type="pct"/>
            <w:shd w:val="clear" w:color="000000" w:fill="FFFFFF"/>
            <w:hideMark/>
          </w:tcPr>
          <w:p w:rsidR="00AD5BDC" w:rsidRPr="00AD5BDC" w:rsidRDefault="00AD5BDC" w:rsidP="00103319">
            <w:pPr>
              <w:jc w:val="center"/>
              <w:rPr>
                <w:color w:val="000000"/>
                <w:sz w:val="22"/>
                <w:szCs w:val="22"/>
              </w:rPr>
            </w:pPr>
            <w:r w:rsidRPr="00AD5BDC">
              <w:rPr>
                <w:color w:val="000000"/>
                <w:sz w:val="22"/>
                <w:szCs w:val="22"/>
              </w:rPr>
              <w:t>бюджет Пермского края</w:t>
            </w:r>
          </w:p>
        </w:tc>
        <w:tc>
          <w:tcPr>
            <w:tcW w:w="525" w:type="pct"/>
            <w:shd w:val="clear" w:color="000000" w:fill="FFFFFF"/>
            <w:noWrap/>
            <w:hideMark/>
          </w:tcPr>
          <w:p w:rsidR="00AD5BDC" w:rsidRPr="00AD5BDC" w:rsidRDefault="00AD5BDC" w:rsidP="002C274E">
            <w:pPr>
              <w:jc w:val="center"/>
              <w:rPr>
                <w:color w:val="000000"/>
                <w:sz w:val="22"/>
                <w:szCs w:val="22"/>
              </w:rPr>
            </w:pPr>
            <w:r w:rsidRPr="00AD5BDC">
              <w:rPr>
                <w:color w:val="000000"/>
                <w:sz w:val="22"/>
                <w:szCs w:val="22"/>
              </w:rPr>
              <w:t>31 860,39667</w:t>
            </w:r>
          </w:p>
        </w:tc>
        <w:tc>
          <w:tcPr>
            <w:tcW w:w="525" w:type="pct"/>
            <w:shd w:val="clear" w:color="000000" w:fill="FFFFFF"/>
            <w:noWrap/>
            <w:hideMark/>
          </w:tcPr>
          <w:p w:rsidR="00AD5BDC" w:rsidRPr="00AD5BDC" w:rsidRDefault="00AD5BDC" w:rsidP="002C274E">
            <w:pPr>
              <w:jc w:val="center"/>
              <w:rPr>
                <w:color w:val="000000"/>
                <w:sz w:val="22"/>
                <w:szCs w:val="22"/>
              </w:rPr>
            </w:pPr>
            <w:r w:rsidRPr="00AD5BDC">
              <w:rPr>
                <w:color w:val="000000"/>
                <w:sz w:val="22"/>
                <w:szCs w:val="22"/>
              </w:rPr>
              <w:t>121 527,200</w:t>
            </w:r>
          </w:p>
        </w:tc>
        <w:tc>
          <w:tcPr>
            <w:tcW w:w="525" w:type="pct"/>
            <w:shd w:val="clear" w:color="000000" w:fill="FFFFFF"/>
            <w:noWrap/>
            <w:hideMark/>
          </w:tcPr>
          <w:p w:rsidR="00AD5BDC" w:rsidRPr="00AD5BDC" w:rsidRDefault="00AD5BDC" w:rsidP="002C274E">
            <w:pPr>
              <w:jc w:val="center"/>
              <w:rPr>
                <w:color w:val="000000"/>
                <w:sz w:val="22"/>
                <w:szCs w:val="22"/>
              </w:rPr>
            </w:pPr>
            <w:r w:rsidRPr="00AD5BDC">
              <w:rPr>
                <w:color w:val="000000"/>
                <w:sz w:val="22"/>
                <w:szCs w:val="22"/>
              </w:rPr>
              <w:t>10 620,000</w:t>
            </w:r>
          </w:p>
        </w:tc>
        <w:tc>
          <w:tcPr>
            <w:tcW w:w="286" w:type="pct"/>
            <w:shd w:val="clear" w:color="000000" w:fill="FFFFFF"/>
            <w:noWrap/>
            <w:hideMark/>
          </w:tcPr>
          <w:p w:rsidR="00AD5BDC" w:rsidRPr="00AD5BDC" w:rsidRDefault="00874B53" w:rsidP="002C274E">
            <w:pPr>
              <w:jc w:val="center"/>
              <w:rPr>
                <w:color w:val="000000"/>
                <w:sz w:val="22"/>
                <w:szCs w:val="22"/>
              </w:rPr>
            </w:pPr>
            <w:r>
              <w:rPr>
                <w:color w:val="000000"/>
                <w:sz w:val="22"/>
                <w:szCs w:val="22"/>
              </w:rPr>
              <w:t>0,</w:t>
            </w:r>
            <w:r w:rsidR="00AD5BDC" w:rsidRPr="00AD5BDC">
              <w:rPr>
                <w:color w:val="000000"/>
                <w:sz w:val="22"/>
                <w:szCs w:val="22"/>
              </w:rPr>
              <w:t>0</w:t>
            </w:r>
          </w:p>
        </w:tc>
        <w:tc>
          <w:tcPr>
            <w:tcW w:w="276" w:type="pct"/>
            <w:shd w:val="clear" w:color="000000" w:fill="FFFFFF"/>
            <w:noWrap/>
            <w:hideMark/>
          </w:tcPr>
          <w:p w:rsidR="00AD5BDC" w:rsidRPr="00AD5BDC" w:rsidRDefault="00AD5BDC" w:rsidP="002C274E">
            <w:pPr>
              <w:jc w:val="center"/>
              <w:rPr>
                <w:color w:val="000000"/>
                <w:sz w:val="22"/>
                <w:szCs w:val="22"/>
              </w:rPr>
            </w:pPr>
            <w:r w:rsidRPr="00AD5BDC">
              <w:rPr>
                <w:color w:val="000000"/>
                <w:sz w:val="22"/>
                <w:szCs w:val="22"/>
              </w:rPr>
              <w:t>0,0</w:t>
            </w:r>
          </w:p>
        </w:tc>
      </w:tr>
      <w:tr w:rsidR="00644217" w:rsidRPr="00644217" w:rsidTr="00D1540A">
        <w:trPr>
          <w:trHeight w:val="20"/>
        </w:trPr>
        <w:tc>
          <w:tcPr>
            <w:tcW w:w="2244" w:type="pct"/>
            <w:vMerge/>
            <w:vAlign w:val="center"/>
            <w:hideMark/>
          </w:tcPr>
          <w:p w:rsidR="00AD5BDC" w:rsidRPr="00AD5BDC" w:rsidRDefault="00AD5BDC" w:rsidP="00AD5BDC">
            <w:pPr>
              <w:rPr>
                <w:color w:val="000000"/>
                <w:sz w:val="22"/>
                <w:szCs w:val="22"/>
              </w:rPr>
            </w:pPr>
          </w:p>
        </w:tc>
        <w:tc>
          <w:tcPr>
            <w:tcW w:w="620" w:type="pct"/>
            <w:shd w:val="clear" w:color="000000" w:fill="FFFFFF"/>
            <w:hideMark/>
          </w:tcPr>
          <w:p w:rsidR="00AD5BDC" w:rsidRPr="00AD5BDC" w:rsidRDefault="00AD5BDC" w:rsidP="00103319">
            <w:pPr>
              <w:jc w:val="center"/>
              <w:rPr>
                <w:color w:val="000000"/>
                <w:sz w:val="22"/>
                <w:szCs w:val="22"/>
              </w:rPr>
            </w:pPr>
            <w:r w:rsidRPr="00AD5BDC">
              <w:rPr>
                <w:color w:val="000000"/>
                <w:sz w:val="22"/>
                <w:szCs w:val="22"/>
              </w:rPr>
              <w:t>бюджет Российской Федерации</w:t>
            </w:r>
          </w:p>
        </w:tc>
        <w:tc>
          <w:tcPr>
            <w:tcW w:w="525" w:type="pct"/>
            <w:shd w:val="clear" w:color="000000" w:fill="FFFFFF"/>
            <w:noWrap/>
            <w:hideMark/>
          </w:tcPr>
          <w:p w:rsidR="00AD5BDC" w:rsidRPr="00AD5BDC" w:rsidRDefault="00AD5BDC" w:rsidP="002C274E">
            <w:pPr>
              <w:jc w:val="center"/>
              <w:rPr>
                <w:color w:val="000000"/>
                <w:sz w:val="22"/>
                <w:szCs w:val="22"/>
              </w:rPr>
            </w:pPr>
            <w:r w:rsidRPr="00AD5BDC">
              <w:rPr>
                <w:color w:val="000000"/>
                <w:sz w:val="22"/>
                <w:szCs w:val="22"/>
              </w:rPr>
              <w:t>7 400,000</w:t>
            </w:r>
          </w:p>
        </w:tc>
        <w:tc>
          <w:tcPr>
            <w:tcW w:w="525" w:type="pct"/>
            <w:shd w:val="clear" w:color="000000" w:fill="FFFFFF"/>
            <w:noWrap/>
            <w:hideMark/>
          </w:tcPr>
          <w:p w:rsidR="00AD5BDC" w:rsidRPr="00AD5BDC" w:rsidRDefault="00AD5BDC" w:rsidP="002C274E">
            <w:pPr>
              <w:jc w:val="center"/>
              <w:rPr>
                <w:color w:val="000000"/>
                <w:sz w:val="22"/>
                <w:szCs w:val="22"/>
              </w:rPr>
            </w:pPr>
            <w:r w:rsidRPr="00AD5BDC">
              <w:rPr>
                <w:color w:val="000000"/>
                <w:sz w:val="22"/>
                <w:szCs w:val="22"/>
              </w:rPr>
              <w:t>0,0</w:t>
            </w:r>
          </w:p>
        </w:tc>
        <w:tc>
          <w:tcPr>
            <w:tcW w:w="525" w:type="pct"/>
            <w:shd w:val="clear" w:color="000000" w:fill="FFFFFF"/>
            <w:noWrap/>
            <w:hideMark/>
          </w:tcPr>
          <w:p w:rsidR="00AD5BDC" w:rsidRPr="00AD5BDC" w:rsidRDefault="00AD5BDC" w:rsidP="002C274E">
            <w:pPr>
              <w:jc w:val="center"/>
              <w:rPr>
                <w:color w:val="000000"/>
                <w:sz w:val="22"/>
                <w:szCs w:val="22"/>
              </w:rPr>
            </w:pPr>
            <w:r w:rsidRPr="00AD5BDC">
              <w:rPr>
                <w:color w:val="000000"/>
                <w:sz w:val="22"/>
                <w:szCs w:val="22"/>
              </w:rPr>
              <w:t>0,0</w:t>
            </w:r>
          </w:p>
        </w:tc>
        <w:tc>
          <w:tcPr>
            <w:tcW w:w="286" w:type="pct"/>
            <w:shd w:val="clear" w:color="000000" w:fill="FFFFFF"/>
            <w:noWrap/>
            <w:hideMark/>
          </w:tcPr>
          <w:p w:rsidR="00AD5BDC" w:rsidRPr="00AD5BDC" w:rsidRDefault="00AD5BDC" w:rsidP="002C274E">
            <w:pPr>
              <w:jc w:val="center"/>
              <w:rPr>
                <w:color w:val="000000"/>
                <w:sz w:val="22"/>
                <w:szCs w:val="22"/>
              </w:rPr>
            </w:pPr>
            <w:r w:rsidRPr="00AD5BDC">
              <w:rPr>
                <w:color w:val="000000"/>
                <w:sz w:val="22"/>
                <w:szCs w:val="22"/>
              </w:rPr>
              <w:t>0,0</w:t>
            </w:r>
          </w:p>
        </w:tc>
        <w:tc>
          <w:tcPr>
            <w:tcW w:w="276" w:type="pct"/>
            <w:shd w:val="clear" w:color="000000" w:fill="FFFFFF"/>
            <w:noWrap/>
            <w:hideMark/>
          </w:tcPr>
          <w:p w:rsidR="00AD5BDC" w:rsidRPr="00AD5BDC" w:rsidRDefault="00AD5BDC" w:rsidP="002C274E">
            <w:pPr>
              <w:jc w:val="center"/>
              <w:rPr>
                <w:color w:val="000000"/>
                <w:sz w:val="22"/>
                <w:szCs w:val="22"/>
              </w:rPr>
            </w:pPr>
            <w:r w:rsidRPr="00AD5BDC">
              <w:rPr>
                <w:color w:val="000000"/>
                <w:sz w:val="22"/>
                <w:szCs w:val="22"/>
              </w:rPr>
              <w:t>0,0</w:t>
            </w:r>
          </w:p>
        </w:tc>
      </w:tr>
    </w:tbl>
    <w:p w:rsidR="00AD5BDC" w:rsidRDefault="00AD5BDC" w:rsidP="00261529">
      <w:pPr>
        <w:widowControl w:val="0"/>
        <w:shd w:val="clear" w:color="auto" w:fill="FFFFFF"/>
        <w:autoSpaceDE w:val="0"/>
        <w:autoSpaceDN w:val="0"/>
        <w:ind w:firstLine="720"/>
        <w:jc w:val="both"/>
        <w:rPr>
          <w:sz w:val="28"/>
          <w:szCs w:val="28"/>
        </w:rPr>
      </w:pPr>
    </w:p>
    <w:p w:rsidR="002C274E" w:rsidRDefault="00CA6187" w:rsidP="00261529">
      <w:pPr>
        <w:widowControl w:val="0"/>
        <w:shd w:val="clear" w:color="auto" w:fill="FFFFFF"/>
        <w:autoSpaceDE w:val="0"/>
        <w:autoSpaceDN w:val="0"/>
        <w:ind w:firstLine="720"/>
        <w:jc w:val="both"/>
        <w:rPr>
          <w:sz w:val="28"/>
          <w:szCs w:val="28"/>
        </w:rPr>
      </w:pPr>
      <w:r>
        <w:rPr>
          <w:sz w:val="28"/>
          <w:szCs w:val="28"/>
        </w:rPr>
        <w:t>4</w:t>
      </w:r>
      <w:r w:rsidR="002C274E">
        <w:rPr>
          <w:sz w:val="28"/>
          <w:szCs w:val="28"/>
        </w:rPr>
        <w:t>.</w:t>
      </w:r>
      <w:r w:rsidR="001D205C">
        <w:rPr>
          <w:sz w:val="28"/>
          <w:szCs w:val="28"/>
        </w:rPr>
        <w:t>7</w:t>
      </w:r>
      <w:r w:rsidR="002C274E">
        <w:rPr>
          <w:sz w:val="28"/>
          <w:szCs w:val="28"/>
        </w:rPr>
        <w:t xml:space="preserve">. строку 1.3.1.3.1.1 </w:t>
      </w:r>
      <w:r w:rsidR="00AD1E98" w:rsidRPr="0058430A">
        <w:rPr>
          <w:sz w:val="28"/>
          <w:szCs w:val="28"/>
        </w:rPr>
        <w:t>изложить</w:t>
      </w:r>
      <w:r w:rsidR="0056644D">
        <w:rPr>
          <w:sz w:val="28"/>
          <w:szCs w:val="28"/>
        </w:rPr>
        <w:t xml:space="preserve"> в </w:t>
      </w:r>
      <w:r w:rsidR="00AD1E98" w:rsidRPr="0058430A">
        <w:rPr>
          <w:sz w:val="28"/>
          <w:szCs w:val="28"/>
        </w:rPr>
        <w:t>следующей редак</w:t>
      </w:r>
      <w:r w:rsidR="00AD1E98">
        <w:rPr>
          <w:sz w:val="28"/>
          <w:szCs w:val="28"/>
        </w:rPr>
        <w:t>ц</w:t>
      </w:r>
      <w:r w:rsidR="00AD1E98" w:rsidRPr="0058430A">
        <w:rPr>
          <w:sz w:val="28"/>
          <w:szCs w:val="28"/>
        </w:rPr>
        <w:t>ии:</w:t>
      </w:r>
    </w:p>
    <w:tbl>
      <w:tblPr>
        <w:tblW w:w="5000" w:type="pct"/>
        <w:tblCellMar>
          <w:left w:w="62" w:type="dxa"/>
          <w:right w:w="62" w:type="dxa"/>
        </w:tblCellMar>
        <w:tblLook w:val="0000" w:firstRow="0" w:lastRow="0" w:firstColumn="0" w:lastColumn="0" w:noHBand="0" w:noVBand="0"/>
      </w:tblPr>
      <w:tblGrid>
        <w:gridCol w:w="1208"/>
        <w:gridCol w:w="5207"/>
        <w:gridCol w:w="438"/>
        <w:gridCol w:w="217"/>
        <w:gridCol w:w="216"/>
        <w:gridCol w:w="258"/>
        <w:gridCol w:w="216"/>
        <w:gridCol w:w="216"/>
        <w:gridCol w:w="1402"/>
        <w:gridCol w:w="2546"/>
        <w:gridCol w:w="446"/>
        <w:gridCol w:w="446"/>
        <w:gridCol w:w="1270"/>
        <w:gridCol w:w="446"/>
        <w:gridCol w:w="446"/>
      </w:tblGrid>
      <w:tr w:rsidR="00103319" w:rsidRPr="00874B53" w:rsidTr="00874B53">
        <w:trPr>
          <w:trHeight w:val="759"/>
        </w:trPr>
        <w:tc>
          <w:tcPr>
            <w:tcW w:w="403" w:type="pct"/>
            <w:tcBorders>
              <w:top w:val="single" w:sz="4" w:space="0" w:color="auto"/>
              <w:left w:val="single" w:sz="4" w:space="0" w:color="auto"/>
              <w:bottom w:val="single" w:sz="4" w:space="0" w:color="auto"/>
              <w:right w:val="single" w:sz="4" w:space="0" w:color="auto"/>
            </w:tcBorders>
          </w:tcPr>
          <w:p w:rsidR="00AD1E98" w:rsidRPr="00874B53" w:rsidRDefault="00AD1E98" w:rsidP="00E76234">
            <w:pPr>
              <w:jc w:val="center"/>
              <w:rPr>
                <w:color w:val="000000"/>
                <w:sz w:val="24"/>
                <w:szCs w:val="22"/>
              </w:rPr>
            </w:pPr>
            <w:r w:rsidRPr="00874B53">
              <w:rPr>
                <w:color w:val="000000"/>
                <w:sz w:val="24"/>
                <w:szCs w:val="22"/>
              </w:rPr>
              <w:t>1.3.1.3.1.1</w:t>
            </w:r>
          </w:p>
        </w:tc>
        <w:tc>
          <w:tcPr>
            <w:tcW w:w="1737" w:type="pct"/>
            <w:tcBorders>
              <w:top w:val="single" w:sz="4" w:space="0" w:color="auto"/>
              <w:left w:val="single" w:sz="4" w:space="0" w:color="auto"/>
              <w:bottom w:val="single" w:sz="4" w:space="0" w:color="auto"/>
              <w:right w:val="single" w:sz="4" w:space="0" w:color="auto"/>
            </w:tcBorders>
          </w:tcPr>
          <w:p w:rsidR="00AD1E98" w:rsidRPr="00874B53" w:rsidRDefault="00AD1E98">
            <w:pPr>
              <w:rPr>
                <w:color w:val="000000"/>
                <w:sz w:val="24"/>
                <w:szCs w:val="22"/>
              </w:rPr>
            </w:pPr>
            <w:r w:rsidRPr="00874B53">
              <w:rPr>
                <w:color w:val="000000"/>
                <w:sz w:val="24"/>
                <w:szCs w:val="22"/>
              </w:rPr>
              <w:t>количество устроенных спортивных площадок</w:t>
            </w:r>
          </w:p>
        </w:tc>
        <w:tc>
          <w:tcPr>
            <w:tcW w:w="146" w:type="pct"/>
            <w:tcBorders>
              <w:top w:val="single" w:sz="4" w:space="0" w:color="auto"/>
              <w:left w:val="single" w:sz="4" w:space="0" w:color="auto"/>
              <w:bottom w:val="single" w:sz="4" w:space="0" w:color="auto"/>
              <w:right w:val="single" w:sz="4" w:space="0" w:color="auto"/>
            </w:tcBorders>
          </w:tcPr>
          <w:p w:rsidR="00AD1E98" w:rsidRPr="00874B53" w:rsidRDefault="00AD1E98" w:rsidP="005F0154">
            <w:pPr>
              <w:autoSpaceDE w:val="0"/>
              <w:autoSpaceDN w:val="0"/>
              <w:adjustRightInd w:val="0"/>
              <w:jc w:val="center"/>
              <w:rPr>
                <w:sz w:val="24"/>
                <w:szCs w:val="22"/>
              </w:rPr>
            </w:pPr>
            <w:r w:rsidRPr="00874B53">
              <w:rPr>
                <w:sz w:val="24"/>
                <w:szCs w:val="22"/>
              </w:rPr>
              <w:t>ед.</w:t>
            </w:r>
          </w:p>
        </w:tc>
        <w:tc>
          <w:tcPr>
            <w:tcW w:w="72" w:type="pct"/>
            <w:tcBorders>
              <w:top w:val="single" w:sz="4" w:space="0" w:color="auto"/>
              <w:left w:val="single" w:sz="4" w:space="0" w:color="auto"/>
              <w:bottom w:val="single" w:sz="4" w:space="0" w:color="auto"/>
              <w:right w:val="single" w:sz="4" w:space="0" w:color="auto"/>
            </w:tcBorders>
          </w:tcPr>
          <w:p w:rsidR="00AD1E98" w:rsidRPr="00874B53" w:rsidRDefault="00AD1E98" w:rsidP="005F0154">
            <w:pPr>
              <w:autoSpaceDE w:val="0"/>
              <w:autoSpaceDN w:val="0"/>
              <w:adjustRightInd w:val="0"/>
              <w:jc w:val="center"/>
              <w:rPr>
                <w:sz w:val="24"/>
                <w:szCs w:val="22"/>
              </w:rPr>
            </w:pPr>
            <w:r w:rsidRPr="00874B53">
              <w:rPr>
                <w:sz w:val="24"/>
                <w:szCs w:val="22"/>
              </w:rPr>
              <w:t>-</w:t>
            </w:r>
          </w:p>
        </w:tc>
        <w:tc>
          <w:tcPr>
            <w:tcW w:w="72" w:type="pct"/>
            <w:tcBorders>
              <w:top w:val="single" w:sz="4" w:space="0" w:color="auto"/>
              <w:left w:val="single" w:sz="4" w:space="0" w:color="auto"/>
              <w:bottom w:val="single" w:sz="4" w:space="0" w:color="auto"/>
              <w:right w:val="single" w:sz="4" w:space="0" w:color="auto"/>
            </w:tcBorders>
          </w:tcPr>
          <w:p w:rsidR="00AD1E98" w:rsidRPr="00874B53" w:rsidRDefault="00AD1E98" w:rsidP="005F0154">
            <w:pPr>
              <w:autoSpaceDE w:val="0"/>
              <w:autoSpaceDN w:val="0"/>
              <w:adjustRightInd w:val="0"/>
              <w:jc w:val="center"/>
              <w:rPr>
                <w:sz w:val="24"/>
                <w:szCs w:val="22"/>
              </w:rPr>
            </w:pPr>
            <w:r w:rsidRPr="00874B53">
              <w:rPr>
                <w:sz w:val="24"/>
                <w:szCs w:val="22"/>
              </w:rPr>
              <w:t>-</w:t>
            </w:r>
          </w:p>
        </w:tc>
        <w:tc>
          <w:tcPr>
            <w:tcW w:w="86" w:type="pct"/>
            <w:tcBorders>
              <w:top w:val="single" w:sz="4" w:space="0" w:color="auto"/>
              <w:left w:val="single" w:sz="4" w:space="0" w:color="auto"/>
              <w:bottom w:val="single" w:sz="4" w:space="0" w:color="auto"/>
              <w:right w:val="single" w:sz="4" w:space="0" w:color="auto"/>
            </w:tcBorders>
          </w:tcPr>
          <w:p w:rsidR="00AD1E98" w:rsidRPr="00874B53" w:rsidRDefault="00AD1E98" w:rsidP="005F0154">
            <w:pPr>
              <w:autoSpaceDE w:val="0"/>
              <w:autoSpaceDN w:val="0"/>
              <w:adjustRightInd w:val="0"/>
              <w:jc w:val="center"/>
              <w:rPr>
                <w:sz w:val="24"/>
                <w:szCs w:val="22"/>
              </w:rPr>
            </w:pPr>
            <w:r w:rsidRPr="00874B53">
              <w:rPr>
                <w:sz w:val="24"/>
                <w:szCs w:val="22"/>
              </w:rPr>
              <w:t>5</w:t>
            </w:r>
          </w:p>
        </w:tc>
        <w:tc>
          <w:tcPr>
            <w:tcW w:w="72" w:type="pct"/>
            <w:tcBorders>
              <w:top w:val="single" w:sz="4" w:space="0" w:color="auto"/>
              <w:left w:val="single" w:sz="4" w:space="0" w:color="auto"/>
              <w:bottom w:val="single" w:sz="4" w:space="0" w:color="auto"/>
              <w:right w:val="single" w:sz="4" w:space="0" w:color="auto"/>
            </w:tcBorders>
          </w:tcPr>
          <w:p w:rsidR="00AD1E98" w:rsidRPr="00874B53" w:rsidRDefault="00AD1E98" w:rsidP="005F0154">
            <w:pPr>
              <w:autoSpaceDE w:val="0"/>
              <w:autoSpaceDN w:val="0"/>
              <w:adjustRightInd w:val="0"/>
              <w:jc w:val="center"/>
              <w:rPr>
                <w:sz w:val="24"/>
                <w:szCs w:val="22"/>
              </w:rPr>
            </w:pPr>
            <w:r w:rsidRPr="00874B53">
              <w:rPr>
                <w:sz w:val="24"/>
                <w:szCs w:val="22"/>
              </w:rPr>
              <w:t>-</w:t>
            </w:r>
          </w:p>
        </w:tc>
        <w:tc>
          <w:tcPr>
            <w:tcW w:w="72" w:type="pct"/>
            <w:tcBorders>
              <w:top w:val="single" w:sz="4" w:space="0" w:color="auto"/>
              <w:left w:val="single" w:sz="4" w:space="0" w:color="auto"/>
              <w:bottom w:val="single" w:sz="4" w:space="0" w:color="auto"/>
              <w:right w:val="single" w:sz="4" w:space="0" w:color="auto"/>
            </w:tcBorders>
          </w:tcPr>
          <w:p w:rsidR="00AD1E98" w:rsidRPr="00874B53" w:rsidRDefault="00AD1E98" w:rsidP="005F0154">
            <w:pPr>
              <w:autoSpaceDE w:val="0"/>
              <w:autoSpaceDN w:val="0"/>
              <w:adjustRightInd w:val="0"/>
              <w:jc w:val="center"/>
              <w:rPr>
                <w:sz w:val="24"/>
                <w:szCs w:val="22"/>
              </w:rPr>
            </w:pPr>
            <w:r w:rsidRPr="00874B53">
              <w:rPr>
                <w:sz w:val="24"/>
                <w:szCs w:val="22"/>
              </w:rPr>
              <w:t>-</w:t>
            </w:r>
          </w:p>
        </w:tc>
        <w:tc>
          <w:tcPr>
            <w:tcW w:w="468" w:type="pct"/>
            <w:tcBorders>
              <w:top w:val="single" w:sz="4" w:space="0" w:color="auto"/>
              <w:left w:val="single" w:sz="4" w:space="0" w:color="auto"/>
              <w:bottom w:val="single" w:sz="4" w:space="0" w:color="auto"/>
              <w:right w:val="single" w:sz="4" w:space="0" w:color="auto"/>
            </w:tcBorders>
          </w:tcPr>
          <w:p w:rsidR="00AD1E98" w:rsidRPr="00874B53" w:rsidRDefault="009F01C6" w:rsidP="005F0154">
            <w:pPr>
              <w:autoSpaceDE w:val="0"/>
              <w:autoSpaceDN w:val="0"/>
              <w:adjustRightInd w:val="0"/>
              <w:jc w:val="center"/>
              <w:rPr>
                <w:sz w:val="24"/>
                <w:szCs w:val="22"/>
              </w:rPr>
            </w:pPr>
            <w:r w:rsidRPr="00874B53">
              <w:rPr>
                <w:sz w:val="24"/>
                <w:szCs w:val="22"/>
              </w:rPr>
              <w:t>СОШ, УДО</w:t>
            </w:r>
          </w:p>
        </w:tc>
        <w:tc>
          <w:tcPr>
            <w:tcW w:w="850" w:type="pct"/>
            <w:tcBorders>
              <w:top w:val="single" w:sz="4" w:space="0" w:color="auto"/>
              <w:left w:val="single" w:sz="4" w:space="0" w:color="auto"/>
              <w:bottom w:val="single" w:sz="4" w:space="0" w:color="auto"/>
              <w:right w:val="single" w:sz="4" w:space="0" w:color="auto"/>
            </w:tcBorders>
          </w:tcPr>
          <w:p w:rsidR="00AD1E98" w:rsidRPr="00874B53" w:rsidRDefault="00AD1E98" w:rsidP="005F0154">
            <w:pPr>
              <w:autoSpaceDE w:val="0"/>
              <w:autoSpaceDN w:val="0"/>
              <w:adjustRightInd w:val="0"/>
              <w:jc w:val="center"/>
              <w:rPr>
                <w:sz w:val="24"/>
                <w:szCs w:val="22"/>
              </w:rPr>
            </w:pPr>
            <w:r w:rsidRPr="00874B53">
              <w:rPr>
                <w:sz w:val="24"/>
                <w:szCs w:val="22"/>
              </w:rPr>
              <w:t>бюджет города Перми</w:t>
            </w:r>
          </w:p>
        </w:tc>
        <w:tc>
          <w:tcPr>
            <w:tcW w:w="149" w:type="pct"/>
            <w:tcBorders>
              <w:top w:val="single" w:sz="4" w:space="0" w:color="auto"/>
              <w:left w:val="single" w:sz="4" w:space="0" w:color="auto"/>
              <w:bottom w:val="single" w:sz="4" w:space="0" w:color="auto"/>
              <w:right w:val="single" w:sz="4" w:space="0" w:color="auto"/>
            </w:tcBorders>
          </w:tcPr>
          <w:p w:rsidR="00AD1E98" w:rsidRPr="00874B53" w:rsidRDefault="00874B53" w:rsidP="005F0154">
            <w:pPr>
              <w:jc w:val="center"/>
              <w:rPr>
                <w:color w:val="000000"/>
                <w:sz w:val="24"/>
                <w:szCs w:val="22"/>
              </w:rPr>
            </w:pPr>
            <w:r w:rsidRPr="00874B53">
              <w:rPr>
                <w:color w:val="000000"/>
                <w:sz w:val="24"/>
                <w:szCs w:val="22"/>
              </w:rPr>
              <w:t>0,</w:t>
            </w:r>
            <w:r w:rsidR="009F01C6" w:rsidRPr="00874B53">
              <w:rPr>
                <w:color w:val="000000"/>
                <w:sz w:val="24"/>
                <w:szCs w:val="22"/>
              </w:rPr>
              <w:t>0</w:t>
            </w:r>
          </w:p>
        </w:tc>
        <w:tc>
          <w:tcPr>
            <w:tcW w:w="149" w:type="pct"/>
            <w:tcBorders>
              <w:top w:val="single" w:sz="4" w:space="0" w:color="auto"/>
              <w:left w:val="single" w:sz="4" w:space="0" w:color="auto"/>
              <w:bottom w:val="single" w:sz="4" w:space="0" w:color="auto"/>
              <w:right w:val="single" w:sz="4" w:space="0" w:color="auto"/>
            </w:tcBorders>
          </w:tcPr>
          <w:p w:rsidR="00AD1E98" w:rsidRPr="00874B53" w:rsidRDefault="00874B53" w:rsidP="005F0154">
            <w:pPr>
              <w:jc w:val="center"/>
              <w:rPr>
                <w:color w:val="000000"/>
                <w:sz w:val="24"/>
                <w:szCs w:val="22"/>
              </w:rPr>
            </w:pPr>
            <w:r w:rsidRPr="00874B53">
              <w:rPr>
                <w:color w:val="000000"/>
                <w:sz w:val="24"/>
                <w:szCs w:val="22"/>
              </w:rPr>
              <w:t>0,</w:t>
            </w:r>
            <w:r w:rsidR="00AD1E98" w:rsidRPr="00874B53">
              <w:rPr>
                <w:color w:val="000000"/>
                <w:sz w:val="24"/>
                <w:szCs w:val="22"/>
              </w:rPr>
              <w:t>0</w:t>
            </w:r>
          </w:p>
        </w:tc>
        <w:tc>
          <w:tcPr>
            <w:tcW w:w="424" w:type="pct"/>
            <w:tcBorders>
              <w:top w:val="single" w:sz="4" w:space="0" w:color="auto"/>
              <w:left w:val="single" w:sz="4" w:space="0" w:color="auto"/>
              <w:bottom w:val="single" w:sz="4" w:space="0" w:color="auto"/>
              <w:right w:val="single" w:sz="4" w:space="0" w:color="auto"/>
            </w:tcBorders>
          </w:tcPr>
          <w:p w:rsidR="00AD1E98" w:rsidRPr="00874B53" w:rsidRDefault="009F01C6" w:rsidP="009F01C6">
            <w:pPr>
              <w:jc w:val="center"/>
              <w:rPr>
                <w:color w:val="000000"/>
                <w:sz w:val="24"/>
                <w:szCs w:val="22"/>
              </w:rPr>
            </w:pPr>
            <w:r w:rsidRPr="00874B53">
              <w:rPr>
                <w:color w:val="000000"/>
                <w:sz w:val="24"/>
                <w:szCs w:val="22"/>
              </w:rPr>
              <w:t>81 218,200</w:t>
            </w:r>
          </w:p>
        </w:tc>
        <w:tc>
          <w:tcPr>
            <w:tcW w:w="149" w:type="pct"/>
            <w:tcBorders>
              <w:top w:val="single" w:sz="4" w:space="0" w:color="auto"/>
              <w:left w:val="single" w:sz="4" w:space="0" w:color="auto"/>
              <w:bottom w:val="single" w:sz="4" w:space="0" w:color="auto"/>
              <w:right w:val="single" w:sz="4" w:space="0" w:color="auto"/>
            </w:tcBorders>
          </w:tcPr>
          <w:p w:rsidR="00AD1E98" w:rsidRPr="00874B53" w:rsidRDefault="00874B53" w:rsidP="005F0154">
            <w:pPr>
              <w:jc w:val="center"/>
              <w:rPr>
                <w:sz w:val="24"/>
                <w:szCs w:val="22"/>
              </w:rPr>
            </w:pPr>
            <w:r w:rsidRPr="00874B53">
              <w:rPr>
                <w:sz w:val="24"/>
                <w:szCs w:val="22"/>
              </w:rPr>
              <w:t>0,</w:t>
            </w:r>
            <w:r w:rsidR="00AD1E98" w:rsidRPr="00874B53">
              <w:rPr>
                <w:sz w:val="24"/>
                <w:szCs w:val="22"/>
              </w:rPr>
              <w:t>0</w:t>
            </w:r>
          </w:p>
        </w:tc>
        <w:tc>
          <w:tcPr>
            <w:tcW w:w="149" w:type="pct"/>
            <w:tcBorders>
              <w:top w:val="single" w:sz="4" w:space="0" w:color="auto"/>
              <w:left w:val="single" w:sz="4" w:space="0" w:color="auto"/>
              <w:bottom w:val="single" w:sz="4" w:space="0" w:color="auto"/>
              <w:right w:val="single" w:sz="4" w:space="0" w:color="auto"/>
            </w:tcBorders>
          </w:tcPr>
          <w:p w:rsidR="00AD1E98" w:rsidRPr="00874B53" w:rsidRDefault="00AD1E98" w:rsidP="005F0154">
            <w:pPr>
              <w:jc w:val="center"/>
              <w:rPr>
                <w:color w:val="000000"/>
                <w:sz w:val="24"/>
                <w:szCs w:val="22"/>
              </w:rPr>
            </w:pPr>
            <w:r w:rsidRPr="00874B53">
              <w:rPr>
                <w:color w:val="000000"/>
                <w:sz w:val="24"/>
                <w:szCs w:val="22"/>
              </w:rPr>
              <w:t>0,0</w:t>
            </w:r>
          </w:p>
        </w:tc>
      </w:tr>
    </w:tbl>
    <w:p w:rsidR="00E76234" w:rsidRDefault="00E76234" w:rsidP="00E76234">
      <w:pPr>
        <w:widowControl w:val="0"/>
        <w:shd w:val="clear" w:color="auto" w:fill="FFFFFF"/>
        <w:autoSpaceDE w:val="0"/>
        <w:autoSpaceDN w:val="0"/>
        <w:ind w:firstLine="720"/>
        <w:jc w:val="both"/>
        <w:rPr>
          <w:sz w:val="28"/>
          <w:szCs w:val="28"/>
        </w:rPr>
      </w:pPr>
    </w:p>
    <w:p w:rsidR="00E76234" w:rsidRDefault="00CA6187" w:rsidP="00E76234">
      <w:pPr>
        <w:widowControl w:val="0"/>
        <w:shd w:val="clear" w:color="auto" w:fill="FFFFFF"/>
        <w:autoSpaceDE w:val="0"/>
        <w:autoSpaceDN w:val="0"/>
        <w:ind w:firstLine="720"/>
        <w:jc w:val="both"/>
        <w:rPr>
          <w:sz w:val="28"/>
          <w:szCs w:val="28"/>
        </w:rPr>
      </w:pPr>
      <w:r>
        <w:rPr>
          <w:sz w:val="28"/>
          <w:szCs w:val="28"/>
        </w:rPr>
        <w:t>4</w:t>
      </w:r>
      <w:r w:rsidR="00E76234">
        <w:rPr>
          <w:sz w:val="28"/>
          <w:szCs w:val="28"/>
        </w:rPr>
        <w:t>.</w:t>
      </w:r>
      <w:r w:rsidR="001D205C">
        <w:rPr>
          <w:sz w:val="28"/>
          <w:szCs w:val="28"/>
        </w:rPr>
        <w:t>8</w:t>
      </w:r>
      <w:r w:rsidR="00E76234">
        <w:rPr>
          <w:sz w:val="28"/>
          <w:szCs w:val="28"/>
        </w:rPr>
        <w:t xml:space="preserve">. строки </w:t>
      </w:r>
      <w:r w:rsidR="00BC117D">
        <w:rPr>
          <w:sz w:val="28"/>
          <w:szCs w:val="28"/>
        </w:rPr>
        <w:t>«</w:t>
      </w:r>
      <w:r w:rsidR="00E76234" w:rsidRPr="00D07785">
        <w:rPr>
          <w:sz w:val="28"/>
          <w:szCs w:val="28"/>
        </w:rPr>
        <w:t>Итого по мероприятию 1.3.1.3.1,</w:t>
      </w:r>
      <w:r w:rsidR="0056644D">
        <w:rPr>
          <w:sz w:val="28"/>
          <w:szCs w:val="28"/>
        </w:rPr>
        <w:t xml:space="preserve"> в </w:t>
      </w:r>
      <w:r w:rsidR="00E76234" w:rsidRPr="00D07785">
        <w:rPr>
          <w:sz w:val="28"/>
          <w:szCs w:val="28"/>
        </w:rPr>
        <w:t>том чис</w:t>
      </w:r>
      <w:r w:rsidR="00103319">
        <w:rPr>
          <w:sz w:val="28"/>
          <w:szCs w:val="28"/>
        </w:rPr>
        <w:t xml:space="preserve">ле по источникам финансирования», </w:t>
      </w:r>
      <w:r w:rsidR="00BC117D">
        <w:rPr>
          <w:sz w:val="28"/>
          <w:szCs w:val="28"/>
        </w:rPr>
        <w:t>«</w:t>
      </w:r>
      <w:r w:rsidR="00E76234" w:rsidRPr="00C7095F">
        <w:rPr>
          <w:sz w:val="28"/>
          <w:szCs w:val="28"/>
        </w:rPr>
        <w:t>Итого по основному мероприятию 1.3.1.3,</w:t>
      </w:r>
      <w:r w:rsidR="0056644D">
        <w:rPr>
          <w:sz w:val="28"/>
          <w:szCs w:val="28"/>
        </w:rPr>
        <w:t xml:space="preserve"> в </w:t>
      </w:r>
      <w:r w:rsidR="00E76234" w:rsidRPr="00C7095F">
        <w:rPr>
          <w:sz w:val="28"/>
          <w:szCs w:val="28"/>
        </w:rPr>
        <w:t>том чис</w:t>
      </w:r>
      <w:r w:rsidR="00103319">
        <w:rPr>
          <w:sz w:val="28"/>
          <w:szCs w:val="28"/>
        </w:rPr>
        <w:t>ле по источникам финансирования»</w:t>
      </w:r>
      <w:r w:rsidR="00E76234">
        <w:rPr>
          <w:sz w:val="28"/>
          <w:szCs w:val="28"/>
        </w:rPr>
        <w:t xml:space="preserve">, </w:t>
      </w:r>
      <w:r w:rsidR="00BC117D">
        <w:rPr>
          <w:sz w:val="28"/>
          <w:szCs w:val="28"/>
        </w:rPr>
        <w:t>«</w:t>
      </w:r>
      <w:r w:rsidR="00E76234" w:rsidRPr="005A0056">
        <w:rPr>
          <w:sz w:val="28"/>
          <w:szCs w:val="28"/>
        </w:rPr>
        <w:t>Итого по задаче 1.3.1,</w:t>
      </w:r>
      <w:r w:rsidR="0056644D">
        <w:rPr>
          <w:sz w:val="28"/>
          <w:szCs w:val="28"/>
        </w:rPr>
        <w:t xml:space="preserve"> в </w:t>
      </w:r>
      <w:r w:rsidR="00E76234" w:rsidRPr="005A0056">
        <w:rPr>
          <w:sz w:val="28"/>
          <w:szCs w:val="28"/>
        </w:rPr>
        <w:t>том числе по источникам финансирования</w:t>
      </w:r>
      <w:r w:rsidR="00BC117D">
        <w:rPr>
          <w:sz w:val="28"/>
          <w:szCs w:val="28"/>
        </w:rPr>
        <w:t>»</w:t>
      </w:r>
      <w:r w:rsidR="00E76234">
        <w:rPr>
          <w:sz w:val="28"/>
          <w:szCs w:val="28"/>
        </w:rPr>
        <w:t xml:space="preserve">, </w:t>
      </w:r>
      <w:r w:rsidR="00BC117D">
        <w:rPr>
          <w:sz w:val="28"/>
          <w:szCs w:val="28"/>
        </w:rPr>
        <w:t>«</w:t>
      </w:r>
      <w:r w:rsidR="00E76234" w:rsidRPr="005A0056">
        <w:rPr>
          <w:sz w:val="28"/>
          <w:szCs w:val="28"/>
        </w:rPr>
        <w:t>Всего по подпрограмме 1.3,</w:t>
      </w:r>
      <w:r w:rsidR="0056644D">
        <w:rPr>
          <w:sz w:val="28"/>
          <w:szCs w:val="28"/>
        </w:rPr>
        <w:t xml:space="preserve"> в </w:t>
      </w:r>
      <w:r w:rsidR="00E76234" w:rsidRPr="005A0056">
        <w:rPr>
          <w:sz w:val="28"/>
          <w:szCs w:val="28"/>
        </w:rPr>
        <w:t>том числе по источникам финансирования</w:t>
      </w:r>
      <w:r w:rsidR="00BC117D">
        <w:rPr>
          <w:sz w:val="28"/>
          <w:szCs w:val="28"/>
        </w:rPr>
        <w:t>»</w:t>
      </w:r>
      <w:r w:rsidR="00E76234">
        <w:rPr>
          <w:sz w:val="28"/>
          <w:szCs w:val="28"/>
        </w:rPr>
        <w:t xml:space="preserve"> изложить</w:t>
      </w:r>
      <w:r w:rsidR="0056644D">
        <w:rPr>
          <w:sz w:val="28"/>
          <w:szCs w:val="28"/>
        </w:rPr>
        <w:t xml:space="preserve"> в </w:t>
      </w:r>
      <w:r w:rsidR="00E76234">
        <w:rPr>
          <w:sz w:val="28"/>
          <w:szCs w:val="28"/>
        </w:rPr>
        <w:t>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5"/>
        <w:gridCol w:w="2445"/>
        <w:gridCol w:w="1583"/>
        <w:gridCol w:w="1583"/>
        <w:gridCol w:w="1441"/>
        <w:gridCol w:w="1582"/>
        <w:gridCol w:w="1691"/>
      </w:tblGrid>
      <w:tr w:rsidR="00E76234" w:rsidRPr="00103319" w:rsidTr="00096431">
        <w:trPr>
          <w:trHeight w:val="20"/>
        </w:trPr>
        <w:tc>
          <w:tcPr>
            <w:tcW w:w="1574" w:type="pct"/>
            <w:shd w:val="clear" w:color="auto" w:fill="auto"/>
            <w:hideMark/>
          </w:tcPr>
          <w:p w:rsidR="00E76234" w:rsidRPr="00103319" w:rsidRDefault="00E76234" w:rsidP="008D49B2">
            <w:pPr>
              <w:rPr>
                <w:color w:val="000000"/>
                <w:sz w:val="22"/>
                <w:szCs w:val="22"/>
              </w:rPr>
            </w:pPr>
            <w:r w:rsidRPr="00103319">
              <w:rPr>
                <w:color w:val="000000"/>
                <w:sz w:val="22"/>
                <w:szCs w:val="22"/>
              </w:rPr>
              <w:t>Итого по мероприятию 1.3.1.3.1,</w:t>
            </w:r>
            <w:r w:rsidR="0056644D">
              <w:rPr>
                <w:color w:val="000000"/>
                <w:sz w:val="22"/>
                <w:szCs w:val="22"/>
              </w:rPr>
              <w:t xml:space="preserve"> в </w:t>
            </w:r>
            <w:r w:rsidRPr="00103319">
              <w:rPr>
                <w:color w:val="000000"/>
                <w:sz w:val="22"/>
                <w:szCs w:val="22"/>
              </w:rPr>
              <w:t>том числе по источникам финансирования</w:t>
            </w:r>
          </w:p>
        </w:tc>
        <w:tc>
          <w:tcPr>
            <w:tcW w:w="811" w:type="pct"/>
            <w:shd w:val="clear" w:color="auto" w:fill="auto"/>
            <w:hideMark/>
          </w:tcPr>
          <w:p w:rsidR="00E76234" w:rsidRPr="00103319" w:rsidRDefault="00E76234" w:rsidP="00E76234">
            <w:pPr>
              <w:jc w:val="center"/>
              <w:rPr>
                <w:color w:val="000000"/>
                <w:sz w:val="22"/>
                <w:szCs w:val="22"/>
              </w:rPr>
            </w:pPr>
            <w:r w:rsidRPr="00103319">
              <w:rPr>
                <w:color w:val="000000"/>
                <w:sz w:val="22"/>
                <w:szCs w:val="22"/>
              </w:rPr>
              <w:t>бюджет города Перми</w:t>
            </w:r>
          </w:p>
        </w:tc>
        <w:tc>
          <w:tcPr>
            <w:tcW w:w="525" w:type="pct"/>
            <w:shd w:val="clear" w:color="auto" w:fill="auto"/>
            <w:noWrap/>
            <w:hideMark/>
          </w:tcPr>
          <w:p w:rsidR="00E76234" w:rsidRPr="00103319" w:rsidRDefault="00874B53" w:rsidP="00E76234">
            <w:pPr>
              <w:jc w:val="center"/>
              <w:rPr>
                <w:color w:val="000000"/>
                <w:sz w:val="22"/>
                <w:szCs w:val="22"/>
              </w:rPr>
            </w:pPr>
            <w:r>
              <w:rPr>
                <w:color w:val="000000"/>
                <w:sz w:val="22"/>
                <w:szCs w:val="22"/>
              </w:rPr>
              <w:t>0,</w:t>
            </w:r>
            <w:r w:rsidR="00E76234" w:rsidRPr="00103319">
              <w:rPr>
                <w:color w:val="000000"/>
                <w:sz w:val="22"/>
                <w:szCs w:val="22"/>
              </w:rPr>
              <w:t>0</w:t>
            </w:r>
          </w:p>
        </w:tc>
        <w:tc>
          <w:tcPr>
            <w:tcW w:w="525" w:type="pct"/>
            <w:shd w:val="clear" w:color="auto" w:fill="auto"/>
            <w:noWrap/>
            <w:hideMark/>
          </w:tcPr>
          <w:p w:rsidR="00E76234" w:rsidRPr="00103319" w:rsidRDefault="00CD73D9" w:rsidP="00E76234">
            <w:pPr>
              <w:jc w:val="center"/>
              <w:rPr>
                <w:color w:val="000000"/>
                <w:sz w:val="22"/>
                <w:szCs w:val="22"/>
              </w:rPr>
            </w:pPr>
            <w:r>
              <w:rPr>
                <w:color w:val="000000"/>
                <w:sz w:val="22"/>
                <w:szCs w:val="22"/>
              </w:rPr>
              <w:t>48 622,900</w:t>
            </w:r>
          </w:p>
        </w:tc>
        <w:tc>
          <w:tcPr>
            <w:tcW w:w="478" w:type="pct"/>
            <w:shd w:val="clear" w:color="auto" w:fill="auto"/>
            <w:noWrap/>
            <w:hideMark/>
          </w:tcPr>
          <w:p w:rsidR="00E76234" w:rsidRPr="00103319" w:rsidRDefault="00E76234" w:rsidP="00E76234">
            <w:pPr>
              <w:jc w:val="center"/>
              <w:rPr>
                <w:color w:val="000000"/>
                <w:sz w:val="22"/>
                <w:szCs w:val="22"/>
              </w:rPr>
            </w:pPr>
            <w:r w:rsidRPr="00103319">
              <w:rPr>
                <w:color w:val="000000"/>
                <w:sz w:val="22"/>
                <w:szCs w:val="22"/>
              </w:rPr>
              <w:t>81 218,200</w:t>
            </w:r>
          </w:p>
        </w:tc>
        <w:tc>
          <w:tcPr>
            <w:tcW w:w="525" w:type="pct"/>
            <w:shd w:val="clear" w:color="auto" w:fill="auto"/>
            <w:noWrap/>
            <w:hideMark/>
          </w:tcPr>
          <w:p w:rsidR="00E76234" w:rsidRPr="00103319" w:rsidRDefault="00E76234" w:rsidP="00E76234">
            <w:pPr>
              <w:jc w:val="center"/>
              <w:rPr>
                <w:color w:val="000000"/>
                <w:sz w:val="22"/>
                <w:szCs w:val="22"/>
              </w:rPr>
            </w:pPr>
            <w:r w:rsidRPr="00103319">
              <w:rPr>
                <w:color w:val="000000"/>
                <w:sz w:val="22"/>
                <w:szCs w:val="22"/>
              </w:rPr>
              <w:t>0,0</w:t>
            </w:r>
          </w:p>
        </w:tc>
        <w:tc>
          <w:tcPr>
            <w:tcW w:w="561" w:type="pct"/>
            <w:shd w:val="clear" w:color="auto" w:fill="auto"/>
            <w:noWrap/>
            <w:hideMark/>
          </w:tcPr>
          <w:p w:rsidR="00E76234" w:rsidRPr="00103319" w:rsidRDefault="00E76234" w:rsidP="00E76234">
            <w:pPr>
              <w:jc w:val="center"/>
              <w:rPr>
                <w:color w:val="000000"/>
                <w:sz w:val="22"/>
                <w:szCs w:val="22"/>
              </w:rPr>
            </w:pPr>
            <w:r w:rsidRPr="00103319">
              <w:rPr>
                <w:color w:val="000000"/>
                <w:sz w:val="22"/>
                <w:szCs w:val="22"/>
              </w:rPr>
              <w:t>0,0</w:t>
            </w:r>
          </w:p>
        </w:tc>
      </w:tr>
      <w:tr w:rsidR="00E76234" w:rsidRPr="00103319" w:rsidTr="00096431">
        <w:trPr>
          <w:trHeight w:val="20"/>
        </w:trPr>
        <w:tc>
          <w:tcPr>
            <w:tcW w:w="1574" w:type="pct"/>
            <w:shd w:val="clear" w:color="auto" w:fill="auto"/>
            <w:hideMark/>
          </w:tcPr>
          <w:p w:rsidR="00E76234" w:rsidRPr="00103319" w:rsidRDefault="00E76234" w:rsidP="008D49B2">
            <w:pPr>
              <w:rPr>
                <w:color w:val="000000"/>
                <w:sz w:val="22"/>
                <w:szCs w:val="22"/>
              </w:rPr>
            </w:pPr>
            <w:r w:rsidRPr="00103319">
              <w:rPr>
                <w:color w:val="000000"/>
                <w:sz w:val="22"/>
                <w:szCs w:val="22"/>
              </w:rPr>
              <w:t>Итого по основному мероприятию 1.3.1.3,</w:t>
            </w:r>
            <w:r w:rsidR="0056644D">
              <w:rPr>
                <w:color w:val="000000"/>
                <w:sz w:val="22"/>
                <w:szCs w:val="22"/>
              </w:rPr>
              <w:t xml:space="preserve"> в </w:t>
            </w:r>
            <w:r w:rsidRPr="00103319">
              <w:rPr>
                <w:color w:val="000000"/>
                <w:sz w:val="22"/>
                <w:szCs w:val="22"/>
              </w:rPr>
              <w:t>том числе по источникам финансирования</w:t>
            </w:r>
          </w:p>
        </w:tc>
        <w:tc>
          <w:tcPr>
            <w:tcW w:w="811" w:type="pct"/>
            <w:shd w:val="clear" w:color="auto" w:fill="auto"/>
            <w:hideMark/>
          </w:tcPr>
          <w:p w:rsidR="00E76234" w:rsidRPr="00103319" w:rsidRDefault="00E76234" w:rsidP="00E76234">
            <w:pPr>
              <w:jc w:val="center"/>
              <w:rPr>
                <w:color w:val="000000"/>
                <w:sz w:val="22"/>
                <w:szCs w:val="22"/>
              </w:rPr>
            </w:pPr>
            <w:r w:rsidRPr="00103319">
              <w:rPr>
                <w:color w:val="000000"/>
                <w:sz w:val="22"/>
                <w:szCs w:val="22"/>
              </w:rPr>
              <w:t>бюджет города Перми</w:t>
            </w:r>
          </w:p>
        </w:tc>
        <w:tc>
          <w:tcPr>
            <w:tcW w:w="525" w:type="pct"/>
            <w:shd w:val="clear" w:color="auto" w:fill="auto"/>
            <w:noWrap/>
            <w:hideMark/>
          </w:tcPr>
          <w:p w:rsidR="00E76234" w:rsidRPr="00103319" w:rsidRDefault="00E76234" w:rsidP="00E76234">
            <w:pPr>
              <w:jc w:val="center"/>
              <w:rPr>
                <w:color w:val="000000"/>
                <w:sz w:val="22"/>
                <w:szCs w:val="22"/>
              </w:rPr>
            </w:pPr>
            <w:r w:rsidRPr="00103319">
              <w:rPr>
                <w:color w:val="000000"/>
                <w:sz w:val="22"/>
                <w:szCs w:val="22"/>
              </w:rPr>
              <w:t>0,0</w:t>
            </w:r>
          </w:p>
        </w:tc>
        <w:tc>
          <w:tcPr>
            <w:tcW w:w="525" w:type="pct"/>
            <w:shd w:val="clear" w:color="auto" w:fill="auto"/>
            <w:noWrap/>
            <w:hideMark/>
          </w:tcPr>
          <w:p w:rsidR="00E76234" w:rsidRPr="00103319" w:rsidRDefault="00E76234" w:rsidP="00E76234">
            <w:pPr>
              <w:jc w:val="center"/>
              <w:rPr>
                <w:color w:val="000000"/>
                <w:sz w:val="22"/>
                <w:szCs w:val="22"/>
              </w:rPr>
            </w:pPr>
            <w:r w:rsidRPr="00103319">
              <w:rPr>
                <w:color w:val="000000"/>
                <w:sz w:val="22"/>
                <w:szCs w:val="22"/>
              </w:rPr>
              <w:t>48 622,900</w:t>
            </w:r>
          </w:p>
        </w:tc>
        <w:tc>
          <w:tcPr>
            <w:tcW w:w="478" w:type="pct"/>
            <w:shd w:val="clear" w:color="auto" w:fill="auto"/>
            <w:noWrap/>
            <w:hideMark/>
          </w:tcPr>
          <w:p w:rsidR="00E76234" w:rsidRPr="00103319" w:rsidRDefault="00E76234" w:rsidP="00E76234">
            <w:pPr>
              <w:jc w:val="center"/>
              <w:rPr>
                <w:color w:val="000000"/>
                <w:sz w:val="22"/>
                <w:szCs w:val="22"/>
              </w:rPr>
            </w:pPr>
            <w:r w:rsidRPr="00103319">
              <w:rPr>
                <w:color w:val="000000"/>
                <w:sz w:val="22"/>
                <w:szCs w:val="22"/>
              </w:rPr>
              <w:t>81 218,200</w:t>
            </w:r>
          </w:p>
        </w:tc>
        <w:tc>
          <w:tcPr>
            <w:tcW w:w="525" w:type="pct"/>
            <w:shd w:val="clear" w:color="auto" w:fill="auto"/>
            <w:noWrap/>
            <w:hideMark/>
          </w:tcPr>
          <w:p w:rsidR="00E76234" w:rsidRPr="00103319" w:rsidRDefault="00E76234" w:rsidP="00E76234">
            <w:pPr>
              <w:jc w:val="center"/>
              <w:rPr>
                <w:color w:val="000000"/>
                <w:sz w:val="22"/>
                <w:szCs w:val="22"/>
              </w:rPr>
            </w:pPr>
            <w:r w:rsidRPr="00103319">
              <w:rPr>
                <w:color w:val="000000"/>
                <w:sz w:val="22"/>
                <w:szCs w:val="22"/>
              </w:rPr>
              <w:t>0,0</w:t>
            </w:r>
          </w:p>
        </w:tc>
        <w:tc>
          <w:tcPr>
            <w:tcW w:w="561" w:type="pct"/>
            <w:shd w:val="clear" w:color="auto" w:fill="auto"/>
            <w:noWrap/>
            <w:hideMark/>
          </w:tcPr>
          <w:p w:rsidR="00E76234" w:rsidRPr="00103319" w:rsidRDefault="00E76234" w:rsidP="00E76234">
            <w:pPr>
              <w:jc w:val="center"/>
              <w:rPr>
                <w:color w:val="000000"/>
                <w:sz w:val="22"/>
                <w:szCs w:val="22"/>
              </w:rPr>
            </w:pPr>
            <w:r w:rsidRPr="00103319">
              <w:rPr>
                <w:color w:val="000000"/>
                <w:sz w:val="22"/>
                <w:szCs w:val="22"/>
              </w:rPr>
              <w:t>0,0</w:t>
            </w:r>
          </w:p>
        </w:tc>
      </w:tr>
      <w:tr w:rsidR="00E76234" w:rsidRPr="00103319" w:rsidTr="00096431">
        <w:trPr>
          <w:trHeight w:val="20"/>
        </w:trPr>
        <w:tc>
          <w:tcPr>
            <w:tcW w:w="1574" w:type="pct"/>
            <w:vMerge w:val="restart"/>
            <w:shd w:val="clear" w:color="auto" w:fill="auto"/>
            <w:noWrap/>
            <w:hideMark/>
          </w:tcPr>
          <w:p w:rsidR="00E76234" w:rsidRPr="00103319" w:rsidRDefault="00E76234" w:rsidP="008D49B2">
            <w:pPr>
              <w:rPr>
                <w:color w:val="000000"/>
                <w:sz w:val="22"/>
                <w:szCs w:val="22"/>
              </w:rPr>
            </w:pPr>
            <w:r w:rsidRPr="00103319">
              <w:rPr>
                <w:color w:val="000000"/>
                <w:sz w:val="22"/>
                <w:szCs w:val="22"/>
              </w:rPr>
              <w:t>Итого по задаче 1.3.1,</w:t>
            </w:r>
            <w:r w:rsidR="0056644D">
              <w:rPr>
                <w:color w:val="000000"/>
                <w:sz w:val="22"/>
                <w:szCs w:val="22"/>
              </w:rPr>
              <w:t xml:space="preserve"> в </w:t>
            </w:r>
            <w:r w:rsidRPr="00103319">
              <w:rPr>
                <w:color w:val="000000"/>
                <w:sz w:val="22"/>
                <w:szCs w:val="22"/>
              </w:rPr>
              <w:t>том числе по источникам финансирования</w:t>
            </w:r>
          </w:p>
        </w:tc>
        <w:tc>
          <w:tcPr>
            <w:tcW w:w="811" w:type="pct"/>
            <w:shd w:val="clear" w:color="auto" w:fill="auto"/>
            <w:hideMark/>
          </w:tcPr>
          <w:p w:rsidR="00E76234" w:rsidRPr="00103319" w:rsidRDefault="00E76234" w:rsidP="00E76234">
            <w:pPr>
              <w:jc w:val="center"/>
              <w:rPr>
                <w:color w:val="000000"/>
                <w:sz w:val="22"/>
                <w:szCs w:val="22"/>
              </w:rPr>
            </w:pPr>
            <w:r w:rsidRPr="00103319">
              <w:rPr>
                <w:color w:val="000000"/>
                <w:sz w:val="22"/>
                <w:szCs w:val="22"/>
              </w:rPr>
              <w:t>итого</w:t>
            </w:r>
          </w:p>
        </w:tc>
        <w:tc>
          <w:tcPr>
            <w:tcW w:w="525" w:type="pct"/>
            <w:shd w:val="clear" w:color="auto" w:fill="auto"/>
            <w:noWrap/>
            <w:hideMark/>
          </w:tcPr>
          <w:p w:rsidR="00E76234" w:rsidRPr="00103319" w:rsidRDefault="00E76234" w:rsidP="00E76234">
            <w:pPr>
              <w:jc w:val="center"/>
              <w:rPr>
                <w:color w:val="000000"/>
                <w:sz w:val="22"/>
                <w:szCs w:val="22"/>
              </w:rPr>
            </w:pPr>
            <w:r w:rsidRPr="00103319">
              <w:rPr>
                <w:color w:val="000000"/>
                <w:sz w:val="22"/>
                <w:szCs w:val="22"/>
              </w:rPr>
              <w:t>990 332,040</w:t>
            </w:r>
          </w:p>
        </w:tc>
        <w:tc>
          <w:tcPr>
            <w:tcW w:w="525" w:type="pct"/>
            <w:shd w:val="clear" w:color="auto" w:fill="auto"/>
            <w:noWrap/>
            <w:hideMark/>
          </w:tcPr>
          <w:p w:rsidR="00E76234" w:rsidRPr="00103319" w:rsidRDefault="00E76234" w:rsidP="00E76234">
            <w:pPr>
              <w:jc w:val="center"/>
              <w:rPr>
                <w:color w:val="000000"/>
                <w:sz w:val="22"/>
                <w:szCs w:val="22"/>
              </w:rPr>
            </w:pPr>
            <w:r w:rsidRPr="00103319">
              <w:rPr>
                <w:color w:val="000000"/>
                <w:sz w:val="22"/>
                <w:szCs w:val="22"/>
              </w:rPr>
              <w:t>860 357,358</w:t>
            </w:r>
          </w:p>
        </w:tc>
        <w:tc>
          <w:tcPr>
            <w:tcW w:w="478" w:type="pct"/>
            <w:shd w:val="clear" w:color="auto" w:fill="auto"/>
            <w:noWrap/>
            <w:hideMark/>
          </w:tcPr>
          <w:p w:rsidR="00E76234" w:rsidRPr="00103319" w:rsidRDefault="00E76234" w:rsidP="00E76234">
            <w:pPr>
              <w:jc w:val="center"/>
              <w:rPr>
                <w:color w:val="000000"/>
                <w:sz w:val="22"/>
                <w:szCs w:val="22"/>
              </w:rPr>
            </w:pPr>
            <w:r w:rsidRPr="00103319">
              <w:rPr>
                <w:color w:val="000000"/>
                <w:sz w:val="22"/>
                <w:szCs w:val="22"/>
              </w:rPr>
              <w:t>310 660,852</w:t>
            </w:r>
          </w:p>
        </w:tc>
        <w:tc>
          <w:tcPr>
            <w:tcW w:w="525" w:type="pct"/>
            <w:shd w:val="clear" w:color="auto" w:fill="auto"/>
            <w:noWrap/>
            <w:hideMark/>
          </w:tcPr>
          <w:p w:rsidR="00E76234" w:rsidRPr="00103319" w:rsidRDefault="00E76234" w:rsidP="00E76234">
            <w:pPr>
              <w:jc w:val="center"/>
              <w:rPr>
                <w:color w:val="000000"/>
                <w:sz w:val="22"/>
                <w:szCs w:val="22"/>
              </w:rPr>
            </w:pPr>
            <w:r w:rsidRPr="00103319">
              <w:rPr>
                <w:color w:val="000000"/>
                <w:sz w:val="22"/>
                <w:szCs w:val="22"/>
              </w:rPr>
              <w:t>490 281,700</w:t>
            </w:r>
          </w:p>
        </w:tc>
        <w:tc>
          <w:tcPr>
            <w:tcW w:w="561" w:type="pct"/>
            <w:shd w:val="clear" w:color="auto" w:fill="auto"/>
            <w:noWrap/>
            <w:hideMark/>
          </w:tcPr>
          <w:p w:rsidR="00E76234" w:rsidRPr="00103319" w:rsidRDefault="00E76234" w:rsidP="00E76234">
            <w:pPr>
              <w:jc w:val="center"/>
              <w:rPr>
                <w:color w:val="000000"/>
                <w:sz w:val="22"/>
                <w:szCs w:val="22"/>
              </w:rPr>
            </w:pPr>
            <w:r w:rsidRPr="00103319">
              <w:rPr>
                <w:color w:val="000000"/>
                <w:sz w:val="22"/>
                <w:szCs w:val="22"/>
              </w:rPr>
              <w:t>490 281,700</w:t>
            </w:r>
          </w:p>
        </w:tc>
      </w:tr>
      <w:tr w:rsidR="00E76234" w:rsidRPr="00103319" w:rsidTr="00096431">
        <w:trPr>
          <w:trHeight w:val="20"/>
        </w:trPr>
        <w:tc>
          <w:tcPr>
            <w:tcW w:w="1574" w:type="pct"/>
            <w:vMerge/>
            <w:vAlign w:val="center"/>
            <w:hideMark/>
          </w:tcPr>
          <w:p w:rsidR="00E76234" w:rsidRPr="00103319" w:rsidRDefault="00E76234" w:rsidP="008D49B2">
            <w:pPr>
              <w:rPr>
                <w:color w:val="000000"/>
                <w:sz w:val="22"/>
                <w:szCs w:val="22"/>
              </w:rPr>
            </w:pPr>
          </w:p>
        </w:tc>
        <w:tc>
          <w:tcPr>
            <w:tcW w:w="811" w:type="pct"/>
            <w:shd w:val="clear" w:color="auto" w:fill="auto"/>
            <w:hideMark/>
          </w:tcPr>
          <w:p w:rsidR="00E76234" w:rsidRPr="00103319" w:rsidRDefault="00E76234" w:rsidP="00E76234">
            <w:pPr>
              <w:jc w:val="center"/>
              <w:rPr>
                <w:color w:val="000000"/>
                <w:sz w:val="22"/>
                <w:szCs w:val="22"/>
              </w:rPr>
            </w:pPr>
            <w:r w:rsidRPr="00103319">
              <w:rPr>
                <w:color w:val="000000"/>
                <w:sz w:val="22"/>
                <w:szCs w:val="22"/>
              </w:rPr>
              <w:t>бюджет города Перми</w:t>
            </w:r>
          </w:p>
        </w:tc>
        <w:tc>
          <w:tcPr>
            <w:tcW w:w="525" w:type="pct"/>
            <w:shd w:val="clear" w:color="auto" w:fill="auto"/>
            <w:noWrap/>
            <w:hideMark/>
          </w:tcPr>
          <w:p w:rsidR="00E76234" w:rsidRPr="00103319" w:rsidRDefault="00E76234" w:rsidP="00E76234">
            <w:pPr>
              <w:jc w:val="center"/>
              <w:rPr>
                <w:color w:val="000000"/>
                <w:sz w:val="22"/>
                <w:szCs w:val="22"/>
              </w:rPr>
            </w:pPr>
            <w:r w:rsidRPr="00103319">
              <w:rPr>
                <w:color w:val="000000"/>
                <w:sz w:val="22"/>
                <w:szCs w:val="22"/>
              </w:rPr>
              <w:t>333 719,595</w:t>
            </w:r>
          </w:p>
        </w:tc>
        <w:tc>
          <w:tcPr>
            <w:tcW w:w="525" w:type="pct"/>
            <w:shd w:val="clear" w:color="auto" w:fill="auto"/>
            <w:noWrap/>
            <w:hideMark/>
          </w:tcPr>
          <w:p w:rsidR="00E76234" w:rsidRPr="00103319" w:rsidRDefault="00E76234" w:rsidP="00E76234">
            <w:pPr>
              <w:jc w:val="center"/>
              <w:rPr>
                <w:color w:val="000000"/>
                <w:sz w:val="22"/>
                <w:szCs w:val="22"/>
              </w:rPr>
            </w:pPr>
            <w:r w:rsidRPr="00103319">
              <w:rPr>
                <w:color w:val="000000"/>
                <w:sz w:val="22"/>
                <w:szCs w:val="22"/>
              </w:rPr>
              <w:t>590 343,158</w:t>
            </w:r>
          </w:p>
        </w:tc>
        <w:tc>
          <w:tcPr>
            <w:tcW w:w="478" w:type="pct"/>
            <w:shd w:val="clear" w:color="auto" w:fill="auto"/>
            <w:noWrap/>
            <w:hideMark/>
          </w:tcPr>
          <w:p w:rsidR="00E76234" w:rsidRPr="00103319" w:rsidRDefault="00E76234" w:rsidP="00E76234">
            <w:pPr>
              <w:jc w:val="center"/>
              <w:rPr>
                <w:color w:val="000000"/>
                <w:sz w:val="22"/>
                <w:szCs w:val="22"/>
              </w:rPr>
            </w:pPr>
            <w:r w:rsidRPr="00103319">
              <w:rPr>
                <w:color w:val="000000"/>
                <w:sz w:val="22"/>
                <w:szCs w:val="22"/>
              </w:rPr>
              <w:t>270 740,852</w:t>
            </w:r>
          </w:p>
        </w:tc>
        <w:tc>
          <w:tcPr>
            <w:tcW w:w="525" w:type="pct"/>
            <w:shd w:val="clear" w:color="auto" w:fill="auto"/>
            <w:noWrap/>
            <w:hideMark/>
          </w:tcPr>
          <w:p w:rsidR="00E76234" w:rsidRPr="00103319" w:rsidRDefault="00E76234" w:rsidP="00E76234">
            <w:pPr>
              <w:jc w:val="center"/>
              <w:rPr>
                <w:color w:val="000000"/>
                <w:sz w:val="22"/>
                <w:szCs w:val="22"/>
              </w:rPr>
            </w:pPr>
            <w:r w:rsidRPr="00103319">
              <w:rPr>
                <w:color w:val="000000"/>
                <w:sz w:val="22"/>
                <w:szCs w:val="22"/>
              </w:rPr>
              <w:t>490 281,700</w:t>
            </w:r>
          </w:p>
        </w:tc>
        <w:tc>
          <w:tcPr>
            <w:tcW w:w="561" w:type="pct"/>
            <w:shd w:val="clear" w:color="auto" w:fill="auto"/>
            <w:noWrap/>
            <w:hideMark/>
          </w:tcPr>
          <w:p w:rsidR="00E76234" w:rsidRPr="00103319" w:rsidRDefault="00E76234" w:rsidP="00E76234">
            <w:pPr>
              <w:jc w:val="center"/>
              <w:rPr>
                <w:color w:val="000000"/>
                <w:sz w:val="22"/>
                <w:szCs w:val="22"/>
              </w:rPr>
            </w:pPr>
            <w:r w:rsidRPr="00103319">
              <w:rPr>
                <w:color w:val="000000"/>
                <w:sz w:val="22"/>
                <w:szCs w:val="22"/>
              </w:rPr>
              <w:t>490 281,700</w:t>
            </w:r>
          </w:p>
        </w:tc>
      </w:tr>
      <w:tr w:rsidR="00E76234" w:rsidRPr="00103319" w:rsidTr="00096431">
        <w:trPr>
          <w:trHeight w:val="20"/>
        </w:trPr>
        <w:tc>
          <w:tcPr>
            <w:tcW w:w="1574" w:type="pct"/>
            <w:vMerge/>
            <w:vAlign w:val="center"/>
            <w:hideMark/>
          </w:tcPr>
          <w:p w:rsidR="00E76234" w:rsidRPr="00103319" w:rsidRDefault="00E76234" w:rsidP="008D49B2">
            <w:pPr>
              <w:rPr>
                <w:color w:val="000000"/>
                <w:sz w:val="22"/>
                <w:szCs w:val="22"/>
              </w:rPr>
            </w:pPr>
          </w:p>
        </w:tc>
        <w:tc>
          <w:tcPr>
            <w:tcW w:w="811" w:type="pct"/>
            <w:shd w:val="clear" w:color="auto" w:fill="auto"/>
            <w:hideMark/>
          </w:tcPr>
          <w:p w:rsidR="00E76234" w:rsidRPr="00103319" w:rsidRDefault="00E76234" w:rsidP="00E76234">
            <w:pPr>
              <w:jc w:val="center"/>
              <w:rPr>
                <w:color w:val="000000"/>
                <w:sz w:val="22"/>
                <w:szCs w:val="22"/>
              </w:rPr>
            </w:pPr>
            <w:r w:rsidRPr="00103319">
              <w:rPr>
                <w:color w:val="000000"/>
                <w:sz w:val="22"/>
                <w:szCs w:val="22"/>
              </w:rPr>
              <w:t>бюджет города Перми (неиспользованные ассигнования отчетного года)</w:t>
            </w:r>
          </w:p>
        </w:tc>
        <w:tc>
          <w:tcPr>
            <w:tcW w:w="525" w:type="pct"/>
            <w:shd w:val="clear" w:color="auto" w:fill="auto"/>
            <w:noWrap/>
            <w:hideMark/>
          </w:tcPr>
          <w:p w:rsidR="00E76234" w:rsidRPr="00103319" w:rsidRDefault="00E76234" w:rsidP="00E76234">
            <w:pPr>
              <w:jc w:val="center"/>
              <w:rPr>
                <w:color w:val="000000"/>
                <w:sz w:val="22"/>
                <w:szCs w:val="22"/>
              </w:rPr>
            </w:pPr>
            <w:r w:rsidRPr="00103319">
              <w:rPr>
                <w:color w:val="000000"/>
                <w:sz w:val="22"/>
                <w:szCs w:val="22"/>
              </w:rPr>
              <w:t>8 887,826</w:t>
            </w:r>
          </w:p>
        </w:tc>
        <w:tc>
          <w:tcPr>
            <w:tcW w:w="525" w:type="pct"/>
            <w:shd w:val="clear" w:color="auto" w:fill="auto"/>
            <w:noWrap/>
            <w:hideMark/>
          </w:tcPr>
          <w:p w:rsidR="00E76234" w:rsidRPr="00103319" w:rsidRDefault="00E76234" w:rsidP="00E76234">
            <w:pPr>
              <w:jc w:val="center"/>
              <w:rPr>
                <w:color w:val="000000"/>
                <w:sz w:val="22"/>
                <w:szCs w:val="22"/>
              </w:rPr>
            </w:pPr>
            <w:r w:rsidRPr="00103319">
              <w:rPr>
                <w:color w:val="000000"/>
                <w:sz w:val="22"/>
                <w:szCs w:val="22"/>
              </w:rPr>
              <w:t>0,0</w:t>
            </w:r>
          </w:p>
        </w:tc>
        <w:tc>
          <w:tcPr>
            <w:tcW w:w="478" w:type="pct"/>
            <w:shd w:val="clear" w:color="auto" w:fill="auto"/>
            <w:noWrap/>
            <w:hideMark/>
          </w:tcPr>
          <w:p w:rsidR="00E76234" w:rsidRPr="00103319" w:rsidRDefault="00E76234" w:rsidP="00E76234">
            <w:pPr>
              <w:jc w:val="center"/>
              <w:rPr>
                <w:color w:val="000000"/>
                <w:sz w:val="22"/>
                <w:szCs w:val="22"/>
              </w:rPr>
            </w:pPr>
            <w:r w:rsidRPr="00103319">
              <w:rPr>
                <w:color w:val="000000"/>
                <w:sz w:val="22"/>
                <w:szCs w:val="22"/>
              </w:rPr>
              <w:t>0,0</w:t>
            </w:r>
          </w:p>
        </w:tc>
        <w:tc>
          <w:tcPr>
            <w:tcW w:w="525" w:type="pct"/>
            <w:shd w:val="clear" w:color="auto" w:fill="auto"/>
            <w:noWrap/>
            <w:hideMark/>
          </w:tcPr>
          <w:p w:rsidR="00E76234" w:rsidRPr="00103319" w:rsidRDefault="00E76234" w:rsidP="00E76234">
            <w:pPr>
              <w:jc w:val="center"/>
              <w:rPr>
                <w:color w:val="000000"/>
                <w:sz w:val="22"/>
                <w:szCs w:val="22"/>
              </w:rPr>
            </w:pPr>
            <w:r w:rsidRPr="00103319">
              <w:rPr>
                <w:color w:val="000000"/>
                <w:sz w:val="22"/>
                <w:szCs w:val="22"/>
              </w:rPr>
              <w:t>0,0</w:t>
            </w:r>
          </w:p>
        </w:tc>
        <w:tc>
          <w:tcPr>
            <w:tcW w:w="561" w:type="pct"/>
            <w:shd w:val="clear" w:color="auto" w:fill="auto"/>
            <w:noWrap/>
            <w:hideMark/>
          </w:tcPr>
          <w:p w:rsidR="00E76234" w:rsidRPr="00103319" w:rsidRDefault="00E76234" w:rsidP="00E76234">
            <w:pPr>
              <w:jc w:val="center"/>
              <w:rPr>
                <w:color w:val="000000"/>
                <w:sz w:val="22"/>
                <w:szCs w:val="22"/>
              </w:rPr>
            </w:pPr>
            <w:r w:rsidRPr="00103319">
              <w:rPr>
                <w:color w:val="000000"/>
                <w:sz w:val="22"/>
                <w:szCs w:val="22"/>
              </w:rPr>
              <w:t>0,0</w:t>
            </w:r>
          </w:p>
        </w:tc>
      </w:tr>
      <w:tr w:rsidR="00E76234" w:rsidRPr="00103319" w:rsidTr="00096431">
        <w:trPr>
          <w:trHeight w:val="20"/>
        </w:trPr>
        <w:tc>
          <w:tcPr>
            <w:tcW w:w="1574" w:type="pct"/>
            <w:vMerge/>
            <w:vAlign w:val="center"/>
            <w:hideMark/>
          </w:tcPr>
          <w:p w:rsidR="00E76234" w:rsidRPr="00103319" w:rsidRDefault="00E76234" w:rsidP="008D49B2">
            <w:pPr>
              <w:rPr>
                <w:color w:val="000000"/>
                <w:sz w:val="22"/>
                <w:szCs w:val="22"/>
              </w:rPr>
            </w:pPr>
          </w:p>
        </w:tc>
        <w:tc>
          <w:tcPr>
            <w:tcW w:w="811" w:type="pct"/>
            <w:shd w:val="clear" w:color="auto" w:fill="auto"/>
            <w:hideMark/>
          </w:tcPr>
          <w:p w:rsidR="00E76234" w:rsidRPr="00103319" w:rsidRDefault="00E76234" w:rsidP="00E76234">
            <w:pPr>
              <w:jc w:val="center"/>
              <w:rPr>
                <w:color w:val="000000"/>
                <w:sz w:val="22"/>
                <w:szCs w:val="22"/>
              </w:rPr>
            </w:pPr>
            <w:r w:rsidRPr="00103319">
              <w:rPr>
                <w:color w:val="000000"/>
                <w:sz w:val="22"/>
                <w:szCs w:val="22"/>
              </w:rPr>
              <w:t>бюджет Пермского края</w:t>
            </w:r>
          </w:p>
        </w:tc>
        <w:tc>
          <w:tcPr>
            <w:tcW w:w="525" w:type="pct"/>
            <w:shd w:val="clear" w:color="auto" w:fill="auto"/>
            <w:noWrap/>
            <w:hideMark/>
          </w:tcPr>
          <w:p w:rsidR="00E76234" w:rsidRPr="00103319" w:rsidRDefault="00E76234" w:rsidP="00E76234">
            <w:pPr>
              <w:jc w:val="center"/>
              <w:rPr>
                <w:color w:val="000000"/>
                <w:sz w:val="22"/>
                <w:szCs w:val="22"/>
              </w:rPr>
            </w:pPr>
            <w:r w:rsidRPr="00103319">
              <w:rPr>
                <w:color w:val="000000"/>
                <w:sz w:val="22"/>
                <w:szCs w:val="22"/>
              </w:rPr>
              <w:t>289 244,719</w:t>
            </w:r>
          </w:p>
        </w:tc>
        <w:tc>
          <w:tcPr>
            <w:tcW w:w="525" w:type="pct"/>
            <w:shd w:val="clear" w:color="auto" w:fill="auto"/>
            <w:noWrap/>
            <w:hideMark/>
          </w:tcPr>
          <w:p w:rsidR="00E76234" w:rsidRPr="00103319" w:rsidRDefault="00E76234" w:rsidP="00E76234">
            <w:pPr>
              <w:jc w:val="center"/>
              <w:rPr>
                <w:color w:val="000000"/>
                <w:sz w:val="22"/>
                <w:szCs w:val="22"/>
              </w:rPr>
            </w:pPr>
            <w:r w:rsidRPr="00103319">
              <w:rPr>
                <w:color w:val="000000"/>
                <w:sz w:val="22"/>
                <w:szCs w:val="22"/>
              </w:rPr>
              <w:t>241 164,200</w:t>
            </w:r>
          </w:p>
        </w:tc>
        <w:tc>
          <w:tcPr>
            <w:tcW w:w="478" w:type="pct"/>
            <w:shd w:val="clear" w:color="auto" w:fill="auto"/>
            <w:noWrap/>
            <w:hideMark/>
          </w:tcPr>
          <w:p w:rsidR="00E76234" w:rsidRPr="00103319" w:rsidRDefault="00E76234" w:rsidP="00E76234">
            <w:pPr>
              <w:jc w:val="center"/>
              <w:rPr>
                <w:color w:val="000000"/>
                <w:sz w:val="22"/>
                <w:szCs w:val="22"/>
              </w:rPr>
            </w:pPr>
            <w:r w:rsidRPr="00103319">
              <w:rPr>
                <w:color w:val="000000"/>
                <w:sz w:val="22"/>
                <w:szCs w:val="22"/>
              </w:rPr>
              <w:t>39 920,000</w:t>
            </w:r>
          </w:p>
        </w:tc>
        <w:tc>
          <w:tcPr>
            <w:tcW w:w="525" w:type="pct"/>
            <w:shd w:val="clear" w:color="auto" w:fill="auto"/>
            <w:noWrap/>
            <w:hideMark/>
          </w:tcPr>
          <w:p w:rsidR="00E76234" w:rsidRPr="00103319" w:rsidRDefault="00E76234" w:rsidP="00E76234">
            <w:pPr>
              <w:jc w:val="center"/>
              <w:rPr>
                <w:color w:val="000000"/>
                <w:sz w:val="22"/>
                <w:szCs w:val="22"/>
              </w:rPr>
            </w:pPr>
            <w:r w:rsidRPr="00103319">
              <w:rPr>
                <w:color w:val="000000"/>
                <w:sz w:val="22"/>
                <w:szCs w:val="22"/>
              </w:rPr>
              <w:t>0,0</w:t>
            </w:r>
          </w:p>
        </w:tc>
        <w:tc>
          <w:tcPr>
            <w:tcW w:w="561" w:type="pct"/>
            <w:shd w:val="clear" w:color="auto" w:fill="auto"/>
            <w:noWrap/>
            <w:hideMark/>
          </w:tcPr>
          <w:p w:rsidR="00E76234" w:rsidRPr="00103319" w:rsidRDefault="00E76234" w:rsidP="00E76234">
            <w:pPr>
              <w:jc w:val="center"/>
              <w:rPr>
                <w:color w:val="000000"/>
                <w:sz w:val="22"/>
                <w:szCs w:val="22"/>
              </w:rPr>
            </w:pPr>
            <w:r w:rsidRPr="00103319">
              <w:rPr>
                <w:color w:val="000000"/>
                <w:sz w:val="22"/>
                <w:szCs w:val="22"/>
              </w:rPr>
              <w:t>0,0</w:t>
            </w:r>
          </w:p>
        </w:tc>
      </w:tr>
      <w:tr w:rsidR="00E76234" w:rsidRPr="00103319" w:rsidTr="00096431">
        <w:trPr>
          <w:trHeight w:val="20"/>
        </w:trPr>
        <w:tc>
          <w:tcPr>
            <w:tcW w:w="1574" w:type="pct"/>
            <w:vMerge/>
            <w:vAlign w:val="center"/>
            <w:hideMark/>
          </w:tcPr>
          <w:p w:rsidR="00E76234" w:rsidRPr="00103319" w:rsidRDefault="00E76234" w:rsidP="008D49B2">
            <w:pPr>
              <w:rPr>
                <w:color w:val="000000"/>
                <w:sz w:val="22"/>
                <w:szCs w:val="22"/>
              </w:rPr>
            </w:pPr>
          </w:p>
        </w:tc>
        <w:tc>
          <w:tcPr>
            <w:tcW w:w="811" w:type="pct"/>
            <w:shd w:val="clear" w:color="auto" w:fill="auto"/>
            <w:hideMark/>
          </w:tcPr>
          <w:p w:rsidR="00E76234" w:rsidRPr="00103319" w:rsidRDefault="00E76234" w:rsidP="00E76234">
            <w:pPr>
              <w:jc w:val="center"/>
              <w:rPr>
                <w:color w:val="000000"/>
                <w:sz w:val="22"/>
                <w:szCs w:val="22"/>
              </w:rPr>
            </w:pPr>
            <w:r w:rsidRPr="00103319">
              <w:rPr>
                <w:color w:val="000000"/>
                <w:sz w:val="22"/>
                <w:szCs w:val="22"/>
              </w:rPr>
              <w:t>бюджет Российской Федерации</w:t>
            </w:r>
          </w:p>
        </w:tc>
        <w:tc>
          <w:tcPr>
            <w:tcW w:w="525" w:type="pct"/>
            <w:shd w:val="clear" w:color="auto" w:fill="auto"/>
            <w:noWrap/>
            <w:hideMark/>
          </w:tcPr>
          <w:p w:rsidR="00E76234" w:rsidRPr="00103319" w:rsidRDefault="00E76234" w:rsidP="00E76234">
            <w:pPr>
              <w:jc w:val="center"/>
              <w:rPr>
                <w:color w:val="000000"/>
                <w:sz w:val="22"/>
                <w:szCs w:val="22"/>
              </w:rPr>
            </w:pPr>
            <w:r w:rsidRPr="00103319">
              <w:rPr>
                <w:color w:val="000000"/>
                <w:sz w:val="22"/>
                <w:szCs w:val="22"/>
              </w:rPr>
              <w:t>358 479,900</w:t>
            </w:r>
          </w:p>
        </w:tc>
        <w:tc>
          <w:tcPr>
            <w:tcW w:w="525" w:type="pct"/>
            <w:shd w:val="clear" w:color="auto" w:fill="auto"/>
            <w:noWrap/>
            <w:hideMark/>
          </w:tcPr>
          <w:p w:rsidR="00E76234" w:rsidRPr="00103319" w:rsidRDefault="00E76234" w:rsidP="00E76234">
            <w:pPr>
              <w:jc w:val="center"/>
              <w:rPr>
                <w:color w:val="000000"/>
                <w:sz w:val="22"/>
                <w:szCs w:val="22"/>
              </w:rPr>
            </w:pPr>
            <w:r w:rsidRPr="00103319">
              <w:rPr>
                <w:color w:val="000000"/>
                <w:sz w:val="22"/>
                <w:szCs w:val="22"/>
              </w:rPr>
              <w:t>28 850,000</w:t>
            </w:r>
          </w:p>
        </w:tc>
        <w:tc>
          <w:tcPr>
            <w:tcW w:w="478" w:type="pct"/>
            <w:shd w:val="clear" w:color="auto" w:fill="auto"/>
            <w:noWrap/>
            <w:hideMark/>
          </w:tcPr>
          <w:p w:rsidR="00E76234" w:rsidRPr="00103319" w:rsidRDefault="00E76234" w:rsidP="00E76234">
            <w:pPr>
              <w:jc w:val="center"/>
              <w:rPr>
                <w:color w:val="000000"/>
                <w:sz w:val="22"/>
                <w:szCs w:val="22"/>
              </w:rPr>
            </w:pPr>
            <w:r w:rsidRPr="00103319">
              <w:rPr>
                <w:color w:val="000000"/>
                <w:sz w:val="22"/>
                <w:szCs w:val="22"/>
              </w:rPr>
              <w:t>0,0</w:t>
            </w:r>
          </w:p>
        </w:tc>
        <w:tc>
          <w:tcPr>
            <w:tcW w:w="525" w:type="pct"/>
            <w:shd w:val="clear" w:color="auto" w:fill="auto"/>
            <w:noWrap/>
            <w:hideMark/>
          </w:tcPr>
          <w:p w:rsidR="00E76234" w:rsidRPr="00103319" w:rsidRDefault="00E76234" w:rsidP="00E76234">
            <w:pPr>
              <w:jc w:val="center"/>
              <w:rPr>
                <w:color w:val="000000"/>
                <w:sz w:val="22"/>
                <w:szCs w:val="22"/>
              </w:rPr>
            </w:pPr>
            <w:r w:rsidRPr="00103319">
              <w:rPr>
                <w:color w:val="000000"/>
                <w:sz w:val="22"/>
                <w:szCs w:val="22"/>
              </w:rPr>
              <w:t>0,0</w:t>
            </w:r>
          </w:p>
        </w:tc>
        <w:tc>
          <w:tcPr>
            <w:tcW w:w="561" w:type="pct"/>
            <w:shd w:val="clear" w:color="auto" w:fill="auto"/>
            <w:noWrap/>
            <w:hideMark/>
          </w:tcPr>
          <w:p w:rsidR="00E76234" w:rsidRPr="00103319" w:rsidRDefault="00E76234" w:rsidP="00E76234">
            <w:pPr>
              <w:jc w:val="center"/>
              <w:rPr>
                <w:color w:val="000000"/>
                <w:sz w:val="22"/>
                <w:szCs w:val="22"/>
              </w:rPr>
            </w:pPr>
            <w:r w:rsidRPr="00103319">
              <w:rPr>
                <w:color w:val="000000"/>
                <w:sz w:val="22"/>
                <w:szCs w:val="22"/>
              </w:rPr>
              <w:t>0,0</w:t>
            </w:r>
          </w:p>
        </w:tc>
      </w:tr>
      <w:tr w:rsidR="00E76234" w:rsidRPr="00103319" w:rsidTr="00096431">
        <w:trPr>
          <w:trHeight w:val="20"/>
        </w:trPr>
        <w:tc>
          <w:tcPr>
            <w:tcW w:w="1574" w:type="pct"/>
            <w:vMerge w:val="restart"/>
            <w:shd w:val="clear" w:color="auto" w:fill="auto"/>
            <w:noWrap/>
            <w:hideMark/>
          </w:tcPr>
          <w:p w:rsidR="00E76234" w:rsidRPr="00103319" w:rsidRDefault="00E76234" w:rsidP="008D49B2">
            <w:pPr>
              <w:rPr>
                <w:color w:val="000000"/>
                <w:sz w:val="22"/>
                <w:szCs w:val="22"/>
              </w:rPr>
            </w:pPr>
            <w:r w:rsidRPr="00103319">
              <w:rPr>
                <w:color w:val="000000"/>
                <w:sz w:val="22"/>
                <w:szCs w:val="22"/>
              </w:rPr>
              <w:t>Всего по подпрограмме 1.3,</w:t>
            </w:r>
            <w:r w:rsidR="0056644D">
              <w:rPr>
                <w:color w:val="000000"/>
                <w:sz w:val="22"/>
                <w:szCs w:val="22"/>
              </w:rPr>
              <w:t xml:space="preserve"> в </w:t>
            </w:r>
            <w:r w:rsidRPr="00103319">
              <w:rPr>
                <w:color w:val="000000"/>
                <w:sz w:val="22"/>
                <w:szCs w:val="22"/>
              </w:rPr>
              <w:t>том числе по источникам финансирования</w:t>
            </w:r>
          </w:p>
        </w:tc>
        <w:tc>
          <w:tcPr>
            <w:tcW w:w="811" w:type="pct"/>
            <w:shd w:val="clear" w:color="auto" w:fill="auto"/>
            <w:hideMark/>
          </w:tcPr>
          <w:p w:rsidR="00E76234" w:rsidRPr="00103319" w:rsidRDefault="00E76234" w:rsidP="00E76234">
            <w:pPr>
              <w:jc w:val="center"/>
              <w:rPr>
                <w:color w:val="000000"/>
                <w:sz w:val="22"/>
                <w:szCs w:val="22"/>
              </w:rPr>
            </w:pPr>
            <w:r w:rsidRPr="00103319">
              <w:rPr>
                <w:color w:val="000000"/>
                <w:sz w:val="22"/>
                <w:szCs w:val="22"/>
              </w:rPr>
              <w:t>всего</w:t>
            </w:r>
          </w:p>
        </w:tc>
        <w:tc>
          <w:tcPr>
            <w:tcW w:w="525" w:type="pct"/>
            <w:shd w:val="clear" w:color="auto" w:fill="auto"/>
            <w:noWrap/>
            <w:hideMark/>
          </w:tcPr>
          <w:p w:rsidR="00E76234" w:rsidRPr="00103319" w:rsidRDefault="00E76234" w:rsidP="00E76234">
            <w:pPr>
              <w:jc w:val="center"/>
              <w:rPr>
                <w:color w:val="000000"/>
                <w:sz w:val="22"/>
                <w:szCs w:val="22"/>
              </w:rPr>
            </w:pPr>
            <w:r w:rsidRPr="00103319">
              <w:rPr>
                <w:color w:val="000000"/>
                <w:sz w:val="22"/>
                <w:szCs w:val="22"/>
              </w:rPr>
              <w:t>990 332,040</w:t>
            </w:r>
          </w:p>
        </w:tc>
        <w:tc>
          <w:tcPr>
            <w:tcW w:w="525" w:type="pct"/>
            <w:shd w:val="clear" w:color="auto" w:fill="auto"/>
            <w:noWrap/>
            <w:hideMark/>
          </w:tcPr>
          <w:p w:rsidR="00E76234" w:rsidRPr="00103319" w:rsidRDefault="00E76234" w:rsidP="00E76234">
            <w:pPr>
              <w:jc w:val="center"/>
              <w:rPr>
                <w:color w:val="000000"/>
                <w:sz w:val="22"/>
                <w:szCs w:val="22"/>
              </w:rPr>
            </w:pPr>
            <w:r w:rsidRPr="00103319">
              <w:rPr>
                <w:color w:val="000000"/>
                <w:sz w:val="22"/>
                <w:szCs w:val="22"/>
              </w:rPr>
              <w:t>860 357,358</w:t>
            </w:r>
          </w:p>
        </w:tc>
        <w:tc>
          <w:tcPr>
            <w:tcW w:w="478" w:type="pct"/>
            <w:shd w:val="clear" w:color="auto" w:fill="auto"/>
            <w:noWrap/>
            <w:hideMark/>
          </w:tcPr>
          <w:p w:rsidR="00E76234" w:rsidRPr="00103319" w:rsidRDefault="00E76234" w:rsidP="00E76234">
            <w:pPr>
              <w:jc w:val="center"/>
              <w:rPr>
                <w:color w:val="000000"/>
                <w:sz w:val="22"/>
                <w:szCs w:val="22"/>
              </w:rPr>
            </w:pPr>
            <w:r w:rsidRPr="00103319">
              <w:rPr>
                <w:color w:val="000000"/>
                <w:sz w:val="22"/>
                <w:szCs w:val="22"/>
              </w:rPr>
              <w:t>310 660,852</w:t>
            </w:r>
          </w:p>
        </w:tc>
        <w:tc>
          <w:tcPr>
            <w:tcW w:w="525" w:type="pct"/>
            <w:shd w:val="clear" w:color="auto" w:fill="auto"/>
            <w:noWrap/>
            <w:hideMark/>
          </w:tcPr>
          <w:p w:rsidR="00E76234" w:rsidRPr="00103319" w:rsidRDefault="00E76234" w:rsidP="00E76234">
            <w:pPr>
              <w:jc w:val="center"/>
              <w:rPr>
                <w:color w:val="000000"/>
                <w:sz w:val="22"/>
                <w:szCs w:val="22"/>
              </w:rPr>
            </w:pPr>
            <w:r w:rsidRPr="00103319">
              <w:rPr>
                <w:color w:val="000000"/>
                <w:sz w:val="22"/>
                <w:szCs w:val="22"/>
              </w:rPr>
              <w:t>490 281,700</w:t>
            </w:r>
          </w:p>
        </w:tc>
        <w:tc>
          <w:tcPr>
            <w:tcW w:w="561" w:type="pct"/>
            <w:shd w:val="clear" w:color="auto" w:fill="auto"/>
            <w:noWrap/>
            <w:hideMark/>
          </w:tcPr>
          <w:p w:rsidR="00E76234" w:rsidRPr="00103319" w:rsidRDefault="00E76234" w:rsidP="00E76234">
            <w:pPr>
              <w:jc w:val="center"/>
              <w:rPr>
                <w:color w:val="000000"/>
                <w:sz w:val="22"/>
                <w:szCs w:val="22"/>
              </w:rPr>
            </w:pPr>
            <w:r w:rsidRPr="00103319">
              <w:rPr>
                <w:color w:val="000000"/>
                <w:sz w:val="22"/>
                <w:szCs w:val="22"/>
              </w:rPr>
              <w:t>490 281,700</w:t>
            </w:r>
          </w:p>
        </w:tc>
      </w:tr>
      <w:tr w:rsidR="00E76234" w:rsidRPr="00103319" w:rsidTr="00096431">
        <w:trPr>
          <w:trHeight w:val="20"/>
        </w:trPr>
        <w:tc>
          <w:tcPr>
            <w:tcW w:w="1574" w:type="pct"/>
            <w:vMerge/>
            <w:vAlign w:val="center"/>
            <w:hideMark/>
          </w:tcPr>
          <w:p w:rsidR="00E76234" w:rsidRPr="00103319" w:rsidRDefault="00E76234" w:rsidP="008D49B2">
            <w:pPr>
              <w:rPr>
                <w:color w:val="000000"/>
                <w:sz w:val="22"/>
                <w:szCs w:val="22"/>
              </w:rPr>
            </w:pPr>
          </w:p>
        </w:tc>
        <w:tc>
          <w:tcPr>
            <w:tcW w:w="811" w:type="pct"/>
            <w:shd w:val="clear" w:color="auto" w:fill="auto"/>
            <w:hideMark/>
          </w:tcPr>
          <w:p w:rsidR="00E76234" w:rsidRPr="00103319" w:rsidRDefault="00103319" w:rsidP="00103319">
            <w:pPr>
              <w:jc w:val="center"/>
              <w:rPr>
                <w:color w:val="000000"/>
                <w:sz w:val="22"/>
                <w:szCs w:val="22"/>
              </w:rPr>
            </w:pPr>
            <w:r>
              <w:rPr>
                <w:color w:val="000000"/>
                <w:sz w:val="22"/>
                <w:szCs w:val="22"/>
              </w:rPr>
              <w:t>б</w:t>
            </w:r>
            <w:r w:rsidR="00E76234" w:rsidRPr="00103319">
              <w:rPr>
                <w:color w:val="000000"/>
                <w:sz w:val="22"/>
                <w:szCs w:val="22"/>
              </w:rPr>
              <w:t>юджет</w:t>
            </w:r>
            <w:r>
              <w:rPr>
                <w:color w:val="000000"/>
                <w:sz w:val="22"/>
                <w:szCs w:val="22"/>
              </w:rPr>
              <w:t xml:space="preserve"> </w:t>
            </w:r>
            <w:r w:rsidR="00E76234" w:rsidRPr="00103319">
              <w:rPr>
                <w:color w:val="000000"/>
                <w:sz w:val="22"/>
                <w:szCs w:val="22"/>
              </w:rPr>
              <w:t>города</w:t>
            </w:r>
            <w:r>
              <w:rPr>
                <w:color w:val="000000"/>
                <w:sz w:val="22"/>
                <w:szCs w:val="22"/>
              </w:rPr>
              <w:t xml:space="preserve"> </w:t>
            </w:r>
            <w:r w:rsidR="00E76234" w:rsidRPr="00103319">
              <w:rPr>
                <w:color w:val="000000"/>
                <w:sz w:val="22"/>
                <w:szCs w:val="22"/>
              </w:rPr>
              <w:t>Перми</w:t>
            </w:r>
          </w:p>
        </w:tc>
        <w:tc>
          <w:tcPr>
            <w:tcW w:w="525" w:type="pct"/>
            <w:shd w:val="clear" w:color="auto" w:fill="auto"/>
            <w:noWrap/>
            <w:hideMark/>
          </w:tcPr>
          <w:p w:rsidR="00E76234" w:rsidRPr="00103319" w:rsidRDefault="00E76234" w:rsidP="00E76234">
            <w:pPr>
              <w:jc w:val="center"/>
              <w:rPr>
                <w:color w:val="000000"/>
                <w:sz w:val="22"/>
                <w:szCs w:val="22"/>
              </w:rPr>
            </w:pPr>
            <w:r w:rsidRPr="00103319">
              <w:rPr>
                <w:color w:val="000000"/>
                <w:sz w:val="22"/>
                <w:szCs w:val="22"/>
              </w:rPr>
              <w:t>333 719,595</w:t>
            </w:r>
          </w:p>
        </w:tc>
        <w:tc>
          <w:tcPr>
            <w:tcW w:w="525" w:type="pct"/>
            <w:shd w:val="clear" w:color="auto" w:fill="auto"/>
            <w:noWrap/>
            <w:hideMark/>
          </w:tcPr>
          <w:p w:rsidR="00E76234" w:rsidRPr="00103319" w:rsidRDefault="00E76234" w:rsidP="00E76234">
            <w:pPr>
              <w:jc w:val="center"/>
              <w:rPr>
                <w:color w:val="000000"/>
                <w:sz w:val="22"/>
                <w:szCs w:val="22"/>
              </w:rPr>
            </w:pPr>
            <w:r w:rsidRPr="00103319">
              <w:rPr>
                <w:color w:val="000000"/>
                <w:sz w:val="22"/>
                <w:szCs w:val="22"/>
              </w:rPr>
              <w:t>590 343,158</w:t>
            </w:r>
          </w:p>
        </w:tc>
        <w:tc>
          <w:tcPr>
            <w:tcW w:w="478" w:type="pct"/>
            <w:shd w:val="clear" w:color="auto" w:fill="auto"/>
            <w:noWrap/>
            <w:hideMark/>
          </w:tcPr>
          <w:p w:rsidR="00E76234" w:rsidRPr="00103319" w:rsidRDefault="00E76234" w:rsidP="00E76234">
            <w:pPr>
              <w:jc w:val="center"/>
              <w:rPr>
                <w:color w:val="000000"/>
                <w:sz w:val="22"/>
                <w:szCs w:val="22"/>
              </w:rPr>
            </w:pPr>
            <w:r w:rsidRPr="00103319">
              <w:rPr>
                <w:color w:val="000000"/>
                <w:sz w:val="22"/>
                <w:szCs w:val="22"/>
              </w:rPr>
              <w:t>270 740,852</w:t>
            </w:r>
          </w:p>
        </w:tc>
        <w:tc>
          <w:tcPr>
            <w:tcW w:w="525" w:type="pct"/>
            <w:shd w:val="clear" w:color="auto" w:fill="auto"/>
            <w:noWrap/>
            <w:hideMark/>
          </w:tcPr>
          <w:p w:rsidR="00E76234" w:rsidRPr="00103319" w:rsidRDefault="00E76234" w:rsidP="00E76234">
            <w:pPr>
              <w:jc w:val="center"/>
              <w:rPr>
                <w:color w:val="000000"/>
                <w:sz w:val="22"/>
                <w:szCs w:val="22"/>
              </w:rPr>
            </w:pPr>
            <w:r w:rsidRPr="00103319">
              <w:rPr>
                <w:color w:val="000000"/>
                <w:sz w:val="22"/>
                <w:szCs w:val="22"/>
              </w:rPr>
              <w:t>490 281,700</w:t>
            </w:r>
          </w:p>
        </w:tc>
        <w:tc>
          <w:tcPr>
            <w:tcW w:w="561" w:type="pct"/>
            <w:shd w:val="clear" w:color="auto" w:fill="auto"/>
            <w:noWrap/>
            <w:hideMark/>
          </w:tcPr>
          <w:p w:rsidR="00E76234" w:rsidRPr="00103319" w:rsidRDefault="00E76234" w:rsidP="00E76234">
            <w:pPr>
              <w:jc w:val="center"/>
              <w:rPr>
                <w:color w:val="000000"/>
                <w:sz w:val="22"/>
                <w:szCs w:val="22"/>
              </w:rPr>
            </w:pPr>
            <w:r w:rsidRPr="00103319">
              <w:rPr>
                <w:color w:val="000000"/>
                <w:sz w:val="22"/>
                <w:szCs w:val="22"/>
              </w:rPr>
              <w:t>490 281,700</w:t>
            </w:r>
          </w:p>
        </w:tc>
      </w:tr>
      <w:tr w:rsidR="00E76234" w:rsidRPr="00103319" w:rsidTr="00096431">
        <w:trPr>
          <w:trHeight w:val="20"/>
        </w:trPr>
        <w:tc>
          <w:tcPr>
            <w:tcW w:w="1574" w:type="pct"/>
            <w:vMerge/>
            <w:vAlign w:val="center"/>
            <w:hideMark/>
          </w:tcPr>
          <w:p w:rsidR="00E76234" w:rsidRPr="00103319" w:rsidRDefault="00E76234" w:rsidP="008D49B2">
            <w:pPr>
              <w:rPr>
                <w:color w:val="000000"/>
                <w:sz w:val="22"/>
                <w:szCs w:val="22"/>
              </w:rPr>
            </w:pPr>
          </w:p>
        </w:tc>
        <w:tc>
          <w:tcPr>
            <w:tcW w:w="811" w:type="pct"/>
            <w:shd w:val="clear" w:color="auto" w:fill="auto"/>
            <w:hideMark/>
          </w:tcPr>
          <w:p w:rsidR="00E76234" w:rsidRPr="00103319" w:rsidRDefault="00E76234" w:rsidP="00E76234">
            <w:pPr>
              <w:jc w:val="center"/>
              <w:rPr>
                <w:color w:val="000000"/>
                <w:sz w:val="22"/>
                <w:szCs w:val="22"/>
              </w:rPr>
            </w:pPr>
            <w:r w:rsidRPr="00103319">
              <w:rPr>
                <w:color w:val="000000"/>
                <w:sz w:val="22"/>
                <w:szCs w:val="22"/>
              </w:rPr>
              <w:t>бюджет города Перми (неиспользованные ассигнования отчетного года)</w:t>
            </w:r>
          </w:p>
        </w:tc>
        <w:tc>
          <w:tcPr>
            <w:tcW w:w="525" w:type="pct"/>
            <w:shd w:val="clear" w:color="auto" w:fill="auto"/>
            <w:noWrap/>
            <w:hideMark/>
          </w:tcPr>
          <w:p w:rsidR="00E76234" w:rsidRPr="00103319" w:rsidRDefault="00E76234" w:rsidP="00E76234">
            <w:pPr>
              <w:jc w:val="center"/>
              <w:rPr>
                <w:color w:val="000000"/>
                <w:sz w:val="22"/>
                <w:szCs w:val="22"/>
              </w:rPr>
            </w:pPr>
            <w:r w:rsidRPr="00103319">
              <w:rPr>
                <w:color w:val="000000"/>
                <w:sz w:val="22"/>
                <w:szCs w:val="22"/>
              </w:rPr>
              <w:t>8 887,826</w:t>
            </w:r>
          </w:p>
        </w:tc>
        <w:tc>
          <w:tcPr>
            <w:tcW w:w="525" w:type="pct"/>
            <w:shd w:val="clear" w:color="auto" w:fill="auto"/>
            <w:noWrap/>
            <w:hideMark/>
          </w:tcPr>
          <w:p w:rsidR="00E76234" w:rsidRPr="00103319" w:rsidRDefault="00E76234" w:rsidP="00E76234">
            <w:pPr>
              <w:jc w:val="center"/>
              <w:rPr>
                <w:color w:val="000000"/>
                <w:sz w:val="22"/>
                <w:szCs w:val="22"/>
              </w:rPr>
            </w:pPr>
            <w:r w:rsidRPr="00103319">
              <w:rPr>
                <w:color w:val="000000"/>
                <w:sz w:val="22"/>
                <w:szCs w:val="22"/>
              </w:rPr>
              <w:t>0,0</w:t>
            </w:r>
          </w:p>
        </w:tc>
        <w:tc>
          <w:tcPr>
            <w:tcW w:w="478" w:type="pct"/>
            <w:shd w:val="clear" w:color="auto" w:fill="auto"/>
            <w:noWrap/>
            <w:hideMark/>
          </w:tcPr>
          <w:p w:rsidR="00E76234" w:rsidRPr="00103319" w:rsidRDefault="00E76234" w:rsidP="00E76234">
            <w:pPr>
              <w:jc w:val="center"/>
              <w:rPr>
                <w:color w:val="000000"/>
                <w:sz w:val="22"/>
                <w:szCs w:val="22"/>
              </w:rPr>
            </w:pPr>
            <w:r w:rsidRPr="00103319">
              <w:rPr>
                <w:color w:val="000000"/>
                <w:sz w:val="22"/>
                <w:szCs w:val="22"/>
              </w:rPr>
              <w:t>0,0</w:t>
            </w:r>
          </w:p>
        </w:tc>
        <w:tc>
          <w:tcPr>
            <w:tcW w:w="525" w:type="pct"/>
            <w:shd w:val="clear" w:color="auto" w:fill="auto"/>
            <w:noWrap/>
            <w:hideMark/>
          </w:tcPr>
          <w:p w:rsidR="00E76234" w:rsidRPr="00103319" w:rsidRDefault="00E76234" w:rsidP="00E76234">
            <w:pPr>
              <w:jc w:val="center"/>
              <w:rPr>
                <w:color w:val="000000"/>
                <w:sz w:val="22"/>
                <w:szCs w:val="22"/>
              </w:rPr>
            </w:pPr>
            <w:r w:rsidRPr="00103319">
              <w:rPr>
                <w:color w:val="000000"/>
                <w:sz w:val="22"/>
                <w:szCs w:val="22"/>
              </w:rPr>
              <w:t>0,0</w:t>
            </w:r>
          </w:p>
        </w:tc>
        <w:tc>
          <w:tcPr>
            <w:tcW w:w="561" w:type="pct"/>
            <w:shd w:val="clear" w:color="auto" w:fill="auto"/>
            <w:noWrap/>
            <w:hideMark/>
          </w:tcPr>
          <w:p w:rsidR="00E76234" w:rsidRPr="00103319" w:rsidRDefault="00E76234" w:rsidP="00E76234">
            <w:pPr>
              <w:jc w:val="center"/>
              <w:rPr>
                <w:color w:val="000000"/>
                <w:sz w:val="22"/>
                <w:szCs w:val="22"/>
              </w:rPr>
            </w:pPr>
            <w:r w:rsidRPr="00103319">
              <w:rPr>
                <w:color w:val="000000"/>
                <w:sz w:val="22"/>
                <w:szCs w:val="22"/>
              </w:rPr>
              <w:t>0,0</w:t>
            </w:r>
          </w:p>
        </w:tc>
      </w:tr>
      <w:tr w:rsidR="00E76234" w:rsidRPr="00103319" w:rsidTr="00096431">
        <w:trPr>
          <w:trHeight w:val="20"/>
        </w:trPr>
        <w:tc>
          <w:tcPr>
            <w:tcW w:w="1574" w:type="pct"/>
            <w:vMerge/>
            <w:vAlign w:val="center"/>
            <w:hideMark/>
          </w:tcPr>
          <w:p w:rsidR="00E76234" w:rsidRPr="00103319" w:rsidRDefault="00E76234" w:rsidP="008D49B2">
            <w:pPr>
              <w:rPr>
                <w:color w:val="000000"/>
                <w:sz w:val="22"/>
                <w:szCs w:val="22"/>
              </w:rPr>
            </w:pPr>
          </w:p>
        </w:tc>
        <w:tc>
          <w:tcPr>
            <w:tcW w:w="811" w:type="pct"/>
            <w:shd w:val="clear" w:color="auto" w:fill="auto"/>
            <w:hideMark/>
          </w:tcPr>
          <w:p w:rsidR="00E76234" w:rsidRPr="00103319" w:rsidRDefault="00E76234" w:rsidP="00E76234">
            <w:pPr>
              <w:jc w:val="center"/>
              <w:rPr>
                <w:color w:val="000000"/>
                <w:sz w:val="22"/>
                <w:szCs w:val="22"/>
              </w:rPr>
            </w:pPr>
            <w:r w:rsidRPr="00103319">
              <w:rPr>
                <w:color w:val="000000"/>
                <w:sz w:val="22"/>
                <w:szCs w:val="22"/>
              </w:rPr>
              <w:t>бюджет Пермского края</w:t>
            </w:r>
          </w:p>
        </w:tc>
        <w:tc>
          <w:tcPr>
            <w:tcW w:w="525" w:type="pct"/>
            <w:shd w:val="clear" w:color="auto" w:fill="auto"/>
            <w:noWrap/>
            <w:hideMark/>
          </w:tcPr>
          <w:p w:rsidR="00E76234" w:rsidRPr="00103319" w:rsidRDefault="00E76234" w:rsidP="00E76234">
            <w:pPr>
              <w:jc w:val="center"/>
              <w:rPr>
                <w:color w:val="000000"/>
                <w:sz w:val="22"/>
                <w:szCs w:val="22"/>
              </w:rPr>
            </w:pPr>
            <w:r w:rsidRPr="00103319">
              <w:rPr>
                <w:color w:val="000000"/>
                <w:sz w:val="22"/>
                <w:szCs w:val="22"/>
              </w:rPr>
              <w:t>289 244,719</w:t>
            </w:r>
          </w:p>
        </w:tc>
        <w:tc>
          <w:tcPr>
            <w:tcW w:w="525" w:type="pct"/>
            <w:shd w:val="clear" w:color="auto" w:fill="auto"/>
            <w:noWrap/>
            <w:hideMark/>
          </w:tcPr>
          <w:p w:rsidR="00E76234" w:rsidRPr="00103319" w:rsidRDefault="00E76234" w:rsidP="00E76234">
            <w:pPr>
              <w:jc w:val="center"/>
              <w:rPr>
                <w:color w:val="000000"/>
                <w:sz w:val="22"/>
                <w:szCs w:val="22"/>
              </w:rPr>
            </w:pPr>
            <w:r w:rsidRPr="00103319">
              <w:rPr>
                <w:color w:val="000000"/>
                <w:sz w:val="22"/>
                <w:szCs w:val="22"/>
              </w:rPr>
              <w:t>241 164,200</w:t>
            </w:r>
          </w:p>
        </w:tc>
        <w:tc>
          <w:tcPr>
            <w:tcW w:w="478" w:type="pct"/>
            <w:shd w:val="clear" w:color="auto" w:fill="auto"/>
            <w:noWrap/>
            <w:hideMark/>
          </w:tcPr>
          <w:p w:rsidR="00E76234" w:rsidRPr="00103319" w:rsidRDefault="00E76234" w:rsidP="00E76234">
            <w:pPr>
              <w:jc w:val="center"/>
              <w:rPr>
                <w:color w:val="000000"/>
                <w:sz w:val="22"/>
                <w:szCs w:val="22"/>
              </w:rPr>
            </w:pPr>
            <w:r w:rsidRPr="00103319">
              <w:rPr>
                <w:color w:val="000000"/>
                <w:sz w:val="22"/>
                <w:szCs w:val="22"/>
              </w:rPr>
              <w:t>39 920,000</w:t>
            </w:r>
          </w:p>
        </w:tc>
        <w:tc>
          <w:tcPr>
            <w:tcW w:w="525" w:type="pct"/>
            <w:shd w:val="clear" w:color="auto" w:fill="auto"/>
            <w:noWrap/>
            <w:hideMark/>
          </w:tcPr>
          <w:p w:rsidR="00E76234" w:rsidRPr="00103319" w:rsidRDefault="00E76234" w:rsidP="00E76234">
            <w:pPr>
              <w:jc w:val="center"/>
              <w:rPr>
                <w:color w:val="000000"/>
                <w:sz w:val="22"/>
                <w:szCs w:val="22"/>
              </w:rPr>
            </w:pPr>
            <w:r w:rsidRPr="00103319">
              <w:rPr>
                <w:color w:val="000000"/>
                <w:sz w:val="22"/>
                <w:szCs w:val="22"/>
              </w:rPr>
              <w:t>0,0</w:t>
            </w:r>
          </w:p>
        </w:tc>
        <w:tc>
          <w:tcPr>
            <w:tcW w:w="561" w:type="pct"/>
            <w:shd w:val="clear" w:color="auto" w:fill="auto"/>
            <w:noWrap/>
            <w:hideMark/>
          </w:tcPr>
          <w:p w:rsidR="00E76234" w:rsidRPr="00103319" w:rsidRDefault="00E76234" w:rsidP="00E76234">
            <w:pPr>
              <w:jc w:val="center"/>
              <w:rPr>
                <w:color w:val="000000"/>
                <w:sz w:val="22"/>
                <w:szCs w:val="22"/>
              </w:rPr>
            </w:pPr>
            <w:r w:rsidRPr="00103319">
              <w:rPr>
                <w:color w:val="000000"/>
                <w:sz w:val="22"/>
                <w:szCs w:val="22"/>
              </w:rPr>
              <w:t>0,0</w:t>
            </w:r>
          </w:p>
        </w:tc>
      </w:tr>
      <w:tr w:rsidR="00E76234" w:rsidRPr="00103319" w:rsidTr="00096431">
        <w:trPr>
          <w:trHeight w:val="20"/>
        </w:trPr>
        <w:tc>
          <w:tcPr>
            <w:tcW w:w="1574" w:type="pct"/>
            <w:vMerge/>
            <w:vAlign w:val="center"/>
            <w:hideMark/>
          </w:tcPr>
          <w:p w:rsidR="00E76234" w:rsidRPr="00103319" w:rsidRDefault="00E76234" w:rsidP="008D49B2">
            <w:pPr>
              <w:rPr>
                <w:color w:val="000000"/>
                <w:sz w:val="22"/>
                <w:szCs w:val="22"/>
              </w:rPr>
            </w:pPr>
          </w:p>
        </w:tc>
        <w:tc>
          <w:tcPr>
            <w:tcW w:w="811" w:type="pct"/>
            <w:shd w:val="clear" w:color="auto" w:fill="auto"/>
            <w:hideMark/>
          </w:tcPr>
          <w:p w:rsidR="00E76234" w:rsidRPr="00103319" w:rsidRDefault="00E76234" w:rsidP="00E76234">
            <w:pPr>
              <w:jc w:val="center"/>
              <w:rPr>
                <w:color w:val="000000"/>
                <w:sz w:val="22"/>
                <w:szCs w:val="22"/>
              </w:rPr>
            </w:pPr>
            <w:r w:rsidRPr="00103319">
              <w:rPr>
                <w:color w:val="000000"/>
                <w:sz w:val="22"/>
                <w:szCs w:val="22"/>
              </w:rPr>
              <w:t>бюджет Российской Федерации</w:t>
            </w:r>
          </w:p>
        </w:tc>
        <w:tc>
          <w:tcPr>
            <w:tcW w:w="525" w:type="pct"/>
            <w:shd w:val="clear" w:color="auto" w:fill="auto"/>
            <w:noWrap/>
            <w:hideMark/>
          </w:tcPr>
          <w:p w:rsidR="00E76234" w:rsidRPr="00103319" w:rsidRDefault="00E76234" w:rsidP="00E76234">
            <w:pPr>
              <w:jc w:val="center"/>
              <w:rPr>
                <w:color w:val="000000"/>
                <w:sz w:val="22"/>
                <w:szCs w:val="22"/>
              </w:rPr>
            </w:pPr>
            <w:r w:rsidRPr="00103319">
              <w:rPr>
                <w:color w:val="000000"/>
                <w:sz w:val="22"/>
                <w:szCs w:val="22"/>
              </w:rPr>
              <w:t>358 479,900</w:t>
            </w:r>
          </w:p>
        </w:tc>
        <w:tc>
          <w:tcPr>
            <w:tcW w:w="525" w:type="pct"/>
            <w:shd w:val="clear" w:color="auto" w:fill="auto"/>
            <w:noWrap/>
            <w:hideMark/>
          </w:tcPr>
          <w:p w:rsidR="00E76234" w:rsidRPr="00103319" w:rsidRDefault="00E76234" w:rsidP="00E76234">
            <w:pPr>
              <w:jc w:val="center"/>
              <w:rPr>
                <w:color w:val="000000"/>
                <w:sz w:val="22"/>
                <w:szCs w:val="22"/>
              </w:rPr>
            </w:pPr>
            <w:r w:rsidRPr="00103319">
              <w:rPr>
                <w:color w:val="000000"/>
                <w:sz w:val="22"/>
                <w:szCs w:val="22"/>
              </w:rPr>
              <w:t>28 850,000</w:t>
            </w:r>
          </w:p>
        </w:tc>
        <w:tc>
          <w:tcPr>
            <w:tcW w:w="478" w:type="pct"/>
            <w:shd w:val="clear" w:color="auto" w:fill="auto"/>
            <w:noWrap/>
            <w:hideMark/>
          </w:tcPr>
          <w:p w:rsidR="00E76234" w:rsidRPr="00103319" w:rsidRDefault="00874B53" w:rsidP="00E76234">
            <w:pPr>
              <w:jc w:val="center"/>
              <w:rPr>
                <w:color w:val="000000"/>
                <w:sz w:val="22"/>
                <w:szCs w:val="22"/>
              </w:rPr>
            </w:pPr>
            <w:r>
              <w:rPr>
                <w:color w:val="000000"/>
                <w:sz w:val="22"/>
                <w:szCs w:val="22"/>
              </w:rPr>
              <w:t>0,</w:t>
            </w:r>
            <w:r w:rsidR="00E76234" w:rsidRPr="00103319">
              <w:rPr>
                <w:color w:val="000000"/>
                <w:sz w:val="22"/>
                <w:szCs w:val="22"/>
              </w:rPr>
              <w:t>0</w:t>
            </w:r>
          </w:p>
        </w:tc>
        <w:tc>
          <w:tcPr>
            <w:tcW w:w="525" w:type="pct"/>
            <w:shd w:val="clear" w:color="auto" w:fill="auto"/>
            <w:noWrap/>
            <w:hideMark/>
          </w:tcPr>
          <w:p w:rsidR="00E76234" w:rsidRPr="00103319" w:rsidRDefault="00E76234" w:rsidP="00E76234">
            <w:pPr>
              <w:jc w:val="center"/>
              <w:rPr>
                <w:color w:val="000000"/>
                <w:sz w:val="22"/>
                <w:szCs w:val="22"/>
              </w:rPr>
            </w:pPr>
            <w:r w:rsidRPr="00103319">
              <w:rPr>
                <w:color w:val="000000"/>
                <w:sz w:val="22"/>
                <w:szCs w:val="22"/>
              </w:rPr>
              <w:t>0,0</w:t>
            </w:r>
          </w:p>
        </w:tc>
        <w:tc>
          <w:tcPr>
            <w:tcW w:w="561" w:type="pct"/>
            <w:shd w:val="clear" w:color="auto" w:fill="auto"/>
            <w:noWrap/>
            <w:hideMark/>
          </w:tcPr>
          <w:p w:rsidR="00E76234" w:rsidRPr="00103319" w:rsidRDefault="00E76234" w:rsidP="00E76234">
            <w:pPr>
              <w:jc w:val="center"/>
              <w:rPr>
                <w:color w:val="000000"/>
                <w:sz w:val="22"/>
                <w:szCs w:val="22"/>
              </w:rPr>
            </w:pPr>
            <w:r w:rsidRPr="00103319">
              <w:rPr>
                <w:color w:val="000000"/>
                <w:sz w:val="22"/>
                <w:szCs w:val="22"/>
              </w:rPr>
              <w:t>0,0</w:t>
            </w:r>
          </w:p>
        </w:tc>
      </w:tr>
      <w:tr w:rsidR="00E76234" w:rsidRPr="00103319" w:rsidTr="00096431">
        <w:trPr>
          <w:trHeight w:val="20"/>
        </w:trPr>
        <w:tc>
          <w:tcPr>
            <w:tcW w:w="1574" w:type="pct"/>
            <w:vMerge/>
            <w:vAlign w:val="center"/>
            <w:hideMark/>
          </w:tcPr>
          <w:p w:rsidR="00E76234" w:rsidRPr="00103319" w:rsidRDefault="00E76234" w:rsidP="008D49B2">
            <w:pPr>
              <w:rPr>
                <w:color w:val="000000"/>
                <w:sz w:val="22"/>
                <w:szCs w:val="22"/>
              </w:rPr>
            </w:pPr>
          </w:p>
        </w:tc>
        <w:tc>
          <w:tcPr>
            <w:tcW w:w="811" w:type="pct"/>
            <w:shd w:val="clear" w:color="auto" w:fill="auto"/>
            <w:hideMark/>
          </w:tcPr>
          <w:p w:rsidR="00E76234" w:rsidRPr="00103319" w:rsidRDefault="00E76234" w:rsidP="00E76234">
            <w:pPr>
              <w:jc w:val="center"/>
              <w:rPr>
                <w:color w:val="000000"/>
                <w:sz w:val="22"/>
                <w:szCs w:val="22"/>
              </w:rPr>
            </w:pPr>
            <w:r w:rsidRPr="00103319">
              <w:rPr>
                <w:color w:val="000000"/>
                <w:sz w:val="22"/>
                <w:szCs w:val="22"/>
              </w:rPr>
              <w:t>внебюджетные источники</w:t>
            </w:r>
          </w:p>
        </w:tc>
        <w:tc>
          <w:tcPr>
            <w:tcW w:w="525" w:type="pct"/>
            <w:shd w:val="clear" w:color="auto" w:fill="auto"/>
            <w:noWrap/>
            <w:hideMark/>
          </w:tcPr>
          <w:p w:rsidR="00E76234" w:rsidRPr="00103319" w:rsidRDefault="00E76234" w:rsidP="00E76234">
            <w:pPr>
              <w:jc w:val="center"/>
              <w:rPr>
                <w:color w:val="000000"/>
                <w:sz w:val="22"/>
                <w:szCs w:val="22"/>
              </w:rPr>
            </w:pPr>
            <w:r w:rsidRPr="00103319">
              <w:rPr>
                <w:color w:val="000000"/>
                <w:sz w:val="22"/>
                <w:szCs w:val="22"/>
              </w:rPr>
              <w:t>0,0</w:t>
            </w:r>
          </w:p>
        </w:tc>
        <w:tc>
          <w:tcPr>
            <w:tcW w:w="525" w:type="pct"/>
            <w:shd w:val="clear" w:color="auto" w:fill="auto"/>
            <w:noWrap/>
            <w:hideMark/>
          </w:tcPr>
          <w:p w:rsidR="00E76234" w:rsidRPr="00103319" w:rsidRDefault="00E76234" w:rsidP="00E76234">
            <w:pPr>
              <w:jc w:val="center"/>
              <w:rPr>
                <w:color w:val="000000"/>
                <w:sz w:val="22"/>
                <w:szCs w:val="22"/>
              </w:rPr>
            </w:pPr>
            <w:r w:rsidRPr="00103319">
              <w:rPr>
                <w:color w:val="000000"/>
                <w:sz w:val="22"/>
                <w:szCs w:val="22"/>
              </w:rPr>
              <w:t>0,0</w:t>
            </w:r>
          </w:p>
        </w:tc>
        <w:tc>
          <w:tcPr>
            <w:tcW w:w="478" w:type="pct"/>
            <w:shd w:val="clear" w:color="auto" w:fill="auto"/>
            <w:noWrap/>
            <w:hideMark/>
          </w:tcPr>
          <w:p w:rsidR="00E76234" w:rsidRPr="00103319" w:rsidRDefault="00E76234" w:rsidP="00E76234">
            <w:pPr>
              <w:jc w:val="center"/>
              <w:rPr>
                <w:color w:val="000000"/>
                <w:sz w:val="22"/>
                <w:szCs w:val="22"/>
              </w:rPr>
            </w:pPr>
            <w:r w:rsidRPr="00103319">
              <w:rPr>
                <w:color w:val="000000"/>
                <w:sz w:val="22"/>
                <w:szCs w:val="22"/>
              </w:rPr>
              <w:t>0,0</w:t>
            </w:r>
          </w:p>
        </w:tc>
        <w:tc>
          <w:tcPr>
            <w:tcW w:w="525" w:type="pct"/>
            <w:shd w:val="clear" w:color="auto" w:fill="auto"/>
            <w:noWrap/>
            <w:hideMark/>
          </w:tcPr>
          <w:p w:rsidR="00E76234" w:rsidRPr="00103319" w:rsidRDefault="00E76234" w:rsidP="00E76234">
            <w:pPr>
              <w:jc w:val="center"/>
              <w:rPr>
                <w:color w:val="000000"/>
                <w:sz w:val="22"/>
                <w:szCs w:val="22"/>
              </w:rPr>
            </w:pPr>
            <w:r w:rsidRPr="00103319">
              <w:rPr>
                <w:color w:val="000000"/>
                <w:sz w:val="22"/>
                <w:szCs w:val="22"/>
              </w:rPr>
              <w:t>0,0</w:t>
            </w:r>
          </w:p>
        </w:tc>
        <w:tc>
          <w:tcPr>
            <w:tcW w:w="561" w:type="pct"/>
            <w:shd w:val="clear" w:color="auto" w:fill="auto"/>
            <w:noWrap/>
            <w:hideMark/>
          </w:tcPr>
          <w:p w:rsidR="00E76234" w:rsidRPr="00103319" w:rsidRDefault="00E76234" w:rsidP="00E76234">
            <w:pPr>
              <w:jc w:val="center"/>
              <w:rPr>
                <w:color w:val="000000"/>
                <w:sz w:val="22"/>
                <w:szCs w:val="22"/>
              </w:rPr>
            </w:pPr>
            <w:r w:rsidRPr="00103319">
              <w:rPr>
                <w:color w:val="000000"/>
                <w:sz w:val="22"/>
                <w:szCs w:val="22"/>
              </w:rPr>
              <w:t>0,0</w:t>
            </w:r>
          </w:p>
        </w:tc>
      </w:tr>
    </w:tbl>
    <w:p w:rsidR="001D205C" w:rsidRDefault="001D205C" w:rsidP="00E76234">
      <w:pPr>
        <w:widowControl w:val="0"/>
        <w:shd w:val="clear" w:color="auto" w:fill="FFFFFF"/>
        <w:autoSpaceDE w:val="0"/>
        <w:autoSpaceDN w:val="0"/>
        <w:ind w:firstLine="720"/>
        <w:jc w:val="both"/>
        <w:rPr>
          <w:sz w:val="28"/>
          <w:szCs w:val="28"/>
        </w:rPr>
      </w:pPr>
    </w:p>
    <w:p w:rsidR="0025099F" w:rsidRDefault="00451DA7" w:rsidP="00E76234">
      <w:pPr>
        <w:widowControl w:val="0"/>
        <w:shd w:val="clear" w:color="auto" w:fill="FFFFFF"/>
        <w:autoSpaceDE w:val="0"/>
        <w:autoSpaceDN w:val="0"/>
        <w:ind w:firstLine="720"/>
        <w:jc w:val="both"/>
        <w:rPr>
          <w:sz w:val="28"/>
          <w:szCs w:val="28"/>
        </w:rPr>
      </w:pPr>
      <w:r>
        <w:rPr>
          <w:sz w:val="28"/>
          <w:szCs w:val="28"/>
        </w:rPr>
        <w:t>4.9. в приложении</w:t>
      </w:r>
      <w:r w:rsidR="00C668B1">
        <w:rPr>
          <w:sz w:val="28"/>
          <w:szCs w:val="28"/>
        </w:rPr>
        <w:t xml:space="preserve"> </w:t>
      </w:r>
      <w:r w:rsidR="0025099F">
        <w:rPr>
          <w:sz w:val="28"/>
          <w:szCs w:val="28"/>
        </w:rPr>
        <w:t>в строке 1.3.1.1.1.2:</w:t>
      </w:r>
    </w:p>
    <w:p w:rsidR="00451DA7" w:rsidRDefault="0025099F" w:rsidP="00E76234">
      <w:pPr>
        <w:widowControl w:val="0"/>
        <w:shd w:val="clear" w:color="auto" w:fill="FFFFFF"/>
        <w:autoSpaceDE w:val="0"/>
        <w:autoSpaceDN w:val="0"/>
        <w:ind w:firstLine="720"/>
        <w:jc w:val="both"/>
        <w:rPr>
          <w:sz w:val="28"/>
          <w:szCs w:val="28"/>
        </w:rPr>
      </w:pPr>
      <w:r>
        <w:rPr>
          <w:sz w:val="28"/>
          <w:szCs w:val="28"/>
        </w:rPr>
        <w:t xml:space="preserve">4.9.1. </w:t>
      </w:r>
      <w:r w:rsidR="00451DA7">
        <w:rPr>
          <w:sz w:val="28"/>
          <w:szCs w:val="28"/>
        </w:rPr>
        <w:t>строку: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
        <w:gridCol w:w="4820"/>
        <w:gridCol w:w="280"/>
        <w:gridCol w:w="401"/>
        <w:gridCol w:w="1727"/>
        <w:gridCol w:w="1438"/>
        <w:gridCol w:w="1441"/>
        <w:gridCol w:w="1438"/>
        <w:gridCol w:w="1441"/>
        <w:gridCol w:w="1691"/>
      </w:tblGrid>
      <w:tr w:rsidR="0025099F" w:rsidRPr="0058430A" w:rsidTr="00096431">
        <w:trPr>
          <w:trHeight w:val="20"/>
        </w:trPr>
        <w:tc>
          <w:tcPr>
            <w:tcW w:w="130" w:type="pct"/>
            <w:shd w:val="clear" w:color="auto" w:fill="auto"/>
            <w:hideMark/>
          </w:tcPr>
          <w:p w:rsidR="0025099F" w:rsidRPr="0058430A" w:rsidRDefault="0025099F" w:rsidP="0039635A">
            <w:pPr>
              <w:jc w:val="center"/>
              <w:rPr>
                <w:color w:val="000000"/>
                <w:sz w:val="24"/>
                <w:szCs w:val="24"/>
              </w:rPr>
            </w:pPr>
          </w:p>
        </w:tc>
        <w:tc>
          <w:tcPr>
            <w:tcW w:w="1599" w:type="pct"/>
            <w:shd w:val="clear" w:color="auto" w:fill="auto"/>
            <w:hideMark/>
          </w:tcPr>
          <w:p w:rsidR="0025099F" w:rsidRPr="0058430A" w:rsidRDefault="0025099F" w:rsidP="0039635A">
            <w:pPr>
              <w:rPr>
                <w:color w:val="000000"/>
                <w:sz w:val="24"/>
                <w:szCs w:val="24"/>
              </w:rPr>
            </w:pPr>
            <w:r w:rsidRPr="0058430A">
              <w:rPr>
                <w:color w:val="000000"/>
                <w:sz w:val="24"/>
                <w:szCs w:val="24"/>
              </w:rPr>
              <w:t>количество учреждений, в которых устранены предписания надзорных органов</w:t>
            </w:r>
          </w:p>
        </w:tc>
        <w:tc>
          <w:tcPr>
            <w:tcW w:w="93" w:type="pct"/>
            <w:shd w:val="clear" w:color="auto" w:fill="auto"/>
            <w:hideMark/>
          </w:tcPr>
          <w:p w:rsidR="0025099F" w:rsidRPr="0058430A" w:rsidRDefault="0025099F" w:rsidP="0039635A">
            <w:pPr>
              <w:jc w:val="center"/>
              <w:rPr>
                <w:sz w:val="24"/>
                <w:szCs w:val="24"/>
              </w:rPr>
            </w:pPr>
            <w:r w:rsidRPr="0058430A">
              <w:rPr>
                <w:sz w:val="24"/>
                <w:szCs w:val="24"/>
              </w:rPr>
              <w:t> </w:t>
            </w:r>
          </w:p>
        </w:tc>
        <w:tc>
          <w:tcPr>
            <w:tcW w:w="133" w:type="pct"/>
            <w:shd w:val="clear" w:color="auto" w:fill="auto"/>
            <w:hideMark/>
          </w:tcPr>
          <w:p w:rsidR="0025099F" w:rsidRPr="0058430A" w:rsidRDefault="0025099F" w:rsidP="0039635A">
            <w:pPr>
              <w:jc w:val="center"/>
              <w:rPr>
                <w:sz w:val="24"/>
                <w:szCs w:val="24"/>
              </w:rPr>
            </w:pPr>
            <w:r w:rsidRPr="0058430A">
              <w:rPr>
                <w:sz w:val="24"/>
                <w:szCs w:val="24"/>
              </w:rPr>
              <w:t> </w:t>
            </w:r>
          </w:p>
        </w:tc>
        <w:tc>
          <w:tcPr>
            <w:tcW w:w="573" w:type="pct"/>
            <w:shd w:val="clear" w:color="auto" w:fill="auto"/>
            <w:hideMark/>
          </w:tcPr>
          <w:p w:rsidR="0025099F" w:rsidRPr="0058430A" w:rsidRDefault="0025099F" w:rsidP="0039635A">
            <w:pPr>
              <w:jc w:val="center"/>
              <w:rPr>
                <w:color w:val="000000"/>
                <w:sz w:val="24"/>
                <w:szCs w:val="24"/>
              </w:rPr>
            </w:pPr>
            <w:r w:rsidRPr="0058430A">
              <w:rPr>
                <w:color w:val="000000"/>
                <w:sz w:val="24"/>
                <w:szCs w:val="24"/>
              </w:rPr>
              <w:t>бюджет города Перми</w:t>
            </w:r>
          </w:p>
        </w:tc>
        <w:tc>
          <w:tcPr>
            <w:tcW w:w="477" w:type="pct"/>
            <w:shd w:val="clear" w:color="auto" w:fill="auto"/>
            <w:hideMark/>
          </w:tcPr>
          <w:p w:rsidR="0025099F" w:rsidRPr="0058430A" w:rsidRDefault="0025099F" w:rsidP="0039635A">
            <w:pPr>
              <w:jc w:val="center"/>
              <w:rPr>
                <w:color w:val="000000"/>
                <w:sz w:val="24"/>
                <w:szCs w:val="24"/>
              </w:rPr>
            </w:pPr>
            <w:r w:rsidRPr="0058430A">
              <w:rPr>
                <w:color w:val="000000"/>
                <w:sz w:val="24"/>
                <w:szCs w:val="24"/>
              </w:rPr>
              <w:t>28 464,800</w:t>
            </w:r>
          </w:p>
        </w:tc>
        <w:tc>
          <w:tcPr>
            <w:tcW w:w="478" w:type="pct"/>
            <w:shd w:val="clear" w:color="auto" w:fill="auto"/>
            <w:hideMark/>
          </w:tcPr>
          <w:p w:rsidR="0025099F" w:rsidRPr="0058430A" w:rsidRDefault="0025099F" w:rsidP="00096431">
            <w:pPr>
              <w:jc w:val="center"/>
              <w:rPr>
                <w:color w:val="000000"/>
                <w:sz w:val="24"/>
                <w:szCs w:val="24"/>
              </w:rPr>
            </w:pPr>
            <w:r w:rsidRPr="0058430A">
              <w:rPr>
                <w:color w:val="000000"/>
                <w:sz w:val="24"/>
                <w:szCs w:val="24"/>
              </w:rPr>
              <w:t>174</w:t>
            </w:r>
            <w:r w:rsidR="003860A5">
              <w:rPr>
                <w:color w:val="000000"/>
                <w:sz w:val="24"/>
                <w:szCs w:val="24"/>
              </w:rPr>
              <w:t> </w:t>
            </w:r>
            <w:r w:rsidRPr="0058430A">
              <w:rPr>
                <w:color w:val="000000"/>
                <w:sz w:val="24"/>
                <w:szCs w:val="24"/>
              </w:rPr>
              <w:t>558,800</w:t>
            </w:r>
          </w:p>
        </w:tc>
        <w:tc>
          <w:tcPr>
            <w:tcW w:w="477" w:type="pct"/>
            <w:shd w:val="clear" w:color="auto" w:fill="auto"/>
            <w:hideMark/>
          </w:tcPr>
          <w:p w:rsidR="0025099F" w:rsidRPr="0058430A" w:rsidRDefault="0025099F" w:rsidP="0039635A">
            <w:pPr>
              <w:jc w:val="center"/>
              <w:rPr>
                <w:color w:val="000000"/>
                <w:sz w:val="24"/>
                <w:szCs w:val="24"/>
              </w:rPr>
            </w:pPr>
            <w:r w:rsidRPr="0058430A">
              <w:rPr>
                <w:color w:val="000000"/>
                <w:sz w:val="24"/>
                <w:szCs w:val="24"/>
              </w:rPr>
              <w:t>20 730,800</w:t>
            </w:r>
          </w:p>
        </w:tc>
        <w:tc>
          <w:tcPr>
            <w:tcW w:w="478" w:type="pct"/>
            <w:shd w:val="clear" w:color="auto" w:fill="auto"/>
            <w:hideMark/>
          </w:tcPr>
          <w:p w:rsidR="0025099F" w:rsidRPr="0058430A" w:rsidRDefault="0025099F" w:rsidP="00096431">
            <w:pPr>
              <w:jc w:val="center"/>
              <w:rPr>
                <w:color w:val="000000"/>
                <w:sz w:val="24"/>
                <w:szCs w:val="24"/>
              </w:rPr>
            </w:pPr>
            <w:r w:rsidRPr="0058430A">
              <w:rPr>
                <w:color w:val="000000"/>
                <w:sz w:val="24"/>
                <w:szCs w:val="24"/>
              </w:rPr>
              <w:t>159</w:t>
            </w:r>
            <w:r>
              <w:rPr>
                <w:color w:val="000000"/>
                <w:sz w:val="24"/>
                <w:szCs w:val="24"/>
              </w:rPr>
              <w:t> </w:t>
            </w:r>
            <w:r w:rsidRPr="0058430A">
              <w:rPr>
                <w:color w:val="000000"/>
                <w:sz w:val="24"/>
                <w:szCs w:val="24"/>
              </w:rPr>
              <w:t>128,000</w:t>
            </w:r>
          </w:p>
        </w:tc>
        <w:tc>
          <w:tcPr>
            <w:tcW w:w="561" w:type="pct"/>
            <w:shd w:val="clear" w:color="auto" w:fill="auto"/>
            <w:hideMark/>
          </w:tcPr>
          <w:p w:rsidR="0025099F" w:rsidRPr="0058430A" w:rsidRDefault="0025099F" w:rsidP="0039635A">
            <w:pPr>
              <w:jc w:val="center"/>
              <w:rPr>
                <w:color w:val="000000"/>
                <w:sz w:val="24"/>
                <w:szCs w:val="24"/>
              </w:rPr>
            </w:pPr>
            <w:r w:rsidRPr="0058430A">
              <w:rPr>
                <w:color w:val="000000"/>
                <w:sz w:val="24"/>
                <w:szCs w:val="24"/>
              </w:rPr>
              <w:t>260 936,400</w:t>
            </w:r>
          </w:p>
        </w:tc>
      </w:tr>
    </w:tbl>
    <w:p w:rsidR="0025099F" w:rsidRDefault="0025099F" w:rsidP="0025099F">
      <w:pPr>
        <w:widowControl w:val="0"/>
        <w:shd w:val="clear" w:color="auto" w:fill="FFFFFF"/>
        <w:autoSpaceDE w:val="0"/>
        <w:autoSpaceDN w:val="0"/>
        <w:jc w:val="both"/>
        <w:rPr>
          <w:sz w:val="28"/>
          <w:szCs w:val="28"/>
        </w:rPr>
      </w:pPr>
    </w:p>
    <w:p w:rsidR="00451DA7" w:rsidRDefault="0025099F" w:rsidP="0025099F">
      <w:pPr>
        <w:widowControl w:val="0"/>
        <w:shd w:val="clear" w:color="auto" w:fill="FFFFFF"/>
        <w:autoSpaceDE w:val="0"/>
        <w:autoSpaceDN w:val="0"/>
        <w:jc w:val="both"/>
        <w:rPr>
          <w:sz w:val="28"/>
          <w:szCs w:val="28"/>
        </w:rPr>
      </w:pPr>
      <w:r>
        <w:rPr>
          <w:sz w:val="28"/>
          <w:szCs w:val="28"/>
        </w:rPr>
        <w:t>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
        <w:gridCol w:w="4820"/>
        <w:gridCol w:w="280"/>
        <w:gridCol w:w="280"/>
        <w:gridCol w:w="1848"/>
        <w:gridCol w:w="1438"/>
        <w:gridCol w:w="1441"/>
        <w:gridCol w:w="1438"/>
        <w:gridCol w:w="1441"/>
        <w:gridCol w:w="1691"/>
      </w:tblGrid>
      <w:tr w:rsidR="0025099F" w:rsidRPr="0058430A" w:rsidTr="00096431">
        <w:trPr>
          <w:trHeight w:val="20"/>
        </w:trPr>
        <w:tc>
          <w:tcPr>
            <w:tcW w:w="130" w:type="pct"/>
            <w:shd w:val="clear" w:color="auto" w:fill="auto"/>
            <w:hideMark/>
          </w:tcPr>
          <w:p w:rsidR="0025099F" w:rsidRPr="0058430A" w:rsidRDefault="0025099F" w:rsidP="0039635A">
            <w:pPr>
              <w:jc w:val="center"/>
              <w:rPr>
                <w:color w:val="000000"/>
                <w:sz w:val="24"/>
                <w:szCs w:val="24"/>
              </w:rPr>
            </w:pPr>
          </w:p>
        </w:tc>
        <w:tc>
          <w:tcPr>
            <w:tcW w:w="1599" w:type="pct"/>
            <w:shd w:val="clear" w:color="auto" w:fill="auto"/>
            <w:hideMark/>
          </w:tcPr>
          <w:p w:rsidR="0025099F" w:rsidRPr="0058430A" w:rsidRDefault="0025099F" w:rsidP="0039635A">
            <w:pPr>
              <w:rPr>
                <w:color w:val="000000"/>
                <w:sz w:val="24"/>
                <w:szCs w:val="24"/>
              </w:rPr>
            </w:pPr>
            <w:r w:rsidRPr="0058430A">
              <w:rPr>
                <w:color w:val="000000"/>
                <w:sz w:val="24"/>
                <w:szCs w:val="24"/>
              </w:rPr>
              <w:t>количество учреждений, в которых устранены предписания надзорных органов</w:t>
            </w:r>
          </w:p>
        </w:tc>
        <w:tc>
          <w:tcPr>
            <w:tcW w:w="93" w:type="pct"/>
            <w:shd w:val="clear" w:color="auto" w:fill="auto"/>
            <w:hideMark/>
          </w:tcPr>
          <w:p w:rsidR="0025099F" w:rsidRPr="0058430A" w:rsidRDefault="0025099F" w:rsidP="0039635A">
            <w:pPr>
              <w:jc w:val="center"/>
              <w:rPr>
                <w:sz w:val="24"/>
                <w:szCs w:val="24"/>
              </w:rPr>
            </w:pPr>
            <w:r w:rsidRPr="0058430A">
              <w:rPr>
                <w:sz w:val="24"/>
                <w:szCs w:val="24"/>
              </w:rPr>
              <w:t> </w:t>
            </w:r>
          </w:p>
        </w:tc>
        <w:tc>
          <w:tcPr>
            <w:tcW w:w="93" w:type="pct"/>
            <w:shd w:val="clear" w:color="auto" w:fill="auto"/>
            <w:hideMark/>
          </w:tcPr>
          <w:p w:rsidR="0025099F" w:rsidRPr="0058430A" w:rsidRDefault="0025099F" w:rsidP="0039635A">
            <w:pPr>
              <w:jc w:val="center"/>
              <w:rPr>
                <w:sz w:val="24"/>
                <w:szCs w:val="24"/>
              </w:rPr>
            </w:pPr>
            <w:r w:rsidRPr="0058430A">
              <w:rPr>
                <w:sz w:val="24"/>
                <w:szCs w:val="24"/>
              </w:rPr>
              <w:t> </w:t>
            </w:r>
          </w:p>
        </w:tc>
        <w:tc>
          <w:tcPr>
            <w:tcW w:w="613" w:type="pct"/>
            <w:shd w:val="clear" w:color="auto" w:fill="auto"/>
            <w:hideMark/>
          </w:tcPr>
          <w:p w:rsidR="0025099F" w:rsidRPr="0058430A" w:rsidRDefault="0025099F" w:rsidP="0039635A">
            <w:pPr>
              <w:jc w:val="center"/>
              <w:rPr>
                <w:color w:val="000000"/>
                <w:sz w:val="24"/>
                <w:szCs w:val="24"/>
              </w:rPr>
            </w:pPr>
            <w:r w:rsidRPr="0058430A">
              <w:rPr>
                <w:color w:val="000000"/>
                <w:sz w:val="24"/>
                <w:szCs w:val="24"/>
              </w:rPr>
              <w:t>бюджет города Перми</w:t>
            </w:r>
          </w:p>
        </w:tc>
        <w:tc>
          <w:tcPr>
            <w:tcW w:w="477" w:type="pct"/>
            <w:shd w:val="clear" w:color="auto" w:fill="auto"/>
            <w:hideMark/>
          </w:tcPr>
          <w:p w:rsidR="0025099F" w:rsidRPr="0058430A" w:rsidRDefault="0025099F" w:rsidP="0039635A">
            <w:pPr>
              <w:jc w:val="center"/>
              <w:rPr>
                <w:color w:val="000000"/>
                <w:sz w:val="24"/>
                <w:szCs w:val="24"/>
              </w:rPr>
            </w:pPr>
            <w:r>
              <w:rPr>
                <w:sz w:val="24"/>
                <w:szCs w:val="24"/>
              </w:rPr>
              <w:t>29 055,700</w:t>
            </w:r>
          </w:p>
        </w:tc>
        <w:tc>
          <w:tcPr>
            <w:tcW w:w="478" w:type="pct"/>
            <w:shd w:val="clear" w:color="auto" w:fill="auto"/>
            <w:hideMark/>
          </w:tcPr>
          <w:p w:rsidR="0025099F" w:rsidRPr="0058430A" w:rsidRDefault="0025099F" w:rsidP="00096431">
            <w:pPr>
              <w:jc w:val="center"/>
              <w:rPr>
                <w:color w:val="000000"/>
                <w:sz w:val="24"/>
                <w:szCs w:val="24"/>
              </w:rPr>
            </w:pPr>
            <w:r w:rsidRPr="0058430A">
              <w:rPr>
                <w:color w:val="000000"/>
                <w:sz w:val="24"/>
                <w:szCs w:val="24"/>
              </w:rPr>
              <w:t>174</w:t>
            </w:r>
            <w:r w:rsidR="003860A5">
              <w:rPr>
                <w:color w:val="000000"/>
                <w:sz w:val="24"/>
                <w:szCs w:val="24"/>
              </w:rPr>
              <w:t> </w:t>
            </w:r>
            <w:r w:rsidRPr="0058430A">
              <w:rPr>
                <w:color w:val="000000"/>
                <w:sz w:val="24"/>
                <w:szCs w:val="24"/>
              </w:rPr>
              <w:t>558,800</w:t>
            </w:r>
          </w:p>
        </w:tc>
        <w:tc>
          <w:tcPr>
            <w:tcW w:w="477" w:type="pct"/>
            <w:shd w:val="clear" w:color="auto" w:fill="auto"/>
            <w:hideMark/>
          </w:tcPr>
          <w:p w:rsidR="0025099F" w:rsidRPr="0058430A" w:rsidRDefault="0025099F" w:rsidP="0039635A">
            <w:pPr>
              <w:jc w:val="center"/>
              <w:rPr>
                <w:color w:val="000000"/>
                <w:sz w:val="24"/>
                <w:szCs w:val="24"/>
              </w:rPr>
            </w:pPr>
            <w:r w:rsidRPr="0058430A">
              <w:rPr>
                <w:color w:val="000000"/>
                <w:sz w:val="24"/>
                <w:szCs w:val="24"/>
              </w:rPr>
              <w:t>20 730,800</w:t>
            </w:r>
          </w:p>
        </w:tc>
        <w:tc>
          <w:tcPr>
            <w:tcW w:w="478" w:type="pct"/>
            <w:shd w:val="clear" w:color="auto" w:fill="auto"/>
            <w:hideMark/>
          </w:tcPr>
          <w:p w:rsidR="0025099F" w:rsidRPr="0058430A" w:rsidRDefault="0025099F" w:rsidP="00096431">
            <w:pPr>
              <w:jc w:val="center"/>
              <w:rPr>
                <w:color w:val="000000"/>
                <w:sz w:val="24"/>
                <w:szCs w:val="24"/>
              </w:rPr>
            </w:pPr>
            <w:r w:rsidRPr="0058430A">
              <w:rPr>
                <w:color w:val="000000"/>
                <w:sz w:val="24"/>
                <w:szCs w:val="24"/>
              </w:rPr>
              <w:t>159</w:t>
            </w:r>
            <w:r w:rsidR="00B448F2">
              <w:rPr>
                <w:color w:val="000000"/>
                <w:sz w:val="24"/>
                <w:szCs w:val="24"/>
              </w:rPr>
              <w:t xml:space="preserve"> </w:t>
            </w:r>
            <w:r w:rsidRPr="0058430A">
              <w:rPr>
                <w:color w:val="000000"/>
                <w:sz w:val="24"/>
                <w:szCs w:val="24"/>
              </w:rPr>
              <w:t>128,000</w:t>
            </w:r>
          </w:p>
        </w:tc>
        <w:tc>
          <w:tcPr>
            <w:tcW w:w="561" w:type="pct"/>
            <w:shd w:val="clear" w:color="auto" w:fill="auto"/>
            <w:hideMark/>
          </w:tcPr>
          <w:p w:rsidR="0025099F" w:rsidRPr="0058430A" w:rsidRDefault="0025099F" w:rsidP="0039635A">
            <w:pPr>
              <w:jc w:val="center"/>
              <w:rPr>
                <w:color w:val="000000"/>
                <w:sz w:val="24"/>
                <w:szCs w:val="24"/>
              </w:rPr>
            </w:pPr>
            <w:r w:rsidRPr="0058430A">
              <w:rPr>
                <w:color w:val="000000"/>
                <w:sz w:val="24"/>
                <w:szCs w:val="24"/>
              </w:rPr>
              <w:t>260 936,400</w:t>
            </w:r>
          </w:p>
        </w:tc>
      </w:tr>
    </w:tbl>
    <w:p w:rsidR="0025099F" w:rsidRDefault="0025099F" w:rsidP="0025099F">
      <w:pPr>
        <w:widowControl w:val="0"/>
        <w:shd w:val="clear" w:color="auto" w:fill="FFFFFF"/>
        <w:autoSpaceDE w:val="0"/>
        <w:autoSpaceDN w:val="0"/>
        <w:jc w:val="both"/>
        <w:rPr>
          <w:sz w:val="28"/>
          <w:szCs w:val="28"/>
        </w:rPr>
      </w:pPr>
    </w:p>
    <w:p w:rsidR="003860A5" w:rsidRDefault="003860A5" w:rsidP="003860A5">
      <w:pPr>
        <w:widowControl w:val="0"/>
        <w:shd w:val="clear" w:color="auto" w:fill="FFFFFF"/>
        <w:autoSpaceDE w:val="0"/>
        <w:autoSpaceDN w:val="0"/>
        <w:ind w:firstLine="709"/>
        <w:jc w:val="both"/>
        <w:rPr>
          <w:sz w:val="28"/>
          <w:szCs w:val="28"/>
        </w:rPr>
      </w:pPr>
      <w:r>
        <w:rPr>
          <w:sz w:val="28"/>
          <w:szCs w:val="28"/>
        </w:rPr>
        <w:t>4.9.2</w:t>
      </w:r>
      <w:r w:rsidR="004C0D70">
        <w:rPr>
          <w:sz w:val="28"/>
          <w:szCs w:val="28"/>
        </w:rPr>
        <w:t>.</w:t>
      </w:r>
      <w:r>
        <w:rPr>
          <w:sz w:val="28"/>
          <w:szCs w:val="28"/>
        </w:rPr>
        <w:t xml:space="preserve"> строку: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
        <w:gridCol w:w="4819"/>
        <w:gridCol w:w="708"/>
        <w:gridCol w:w="708"/>
        <w:gridCol w:w="1842"/>
        <w:gridCol w:w="1320"/>
        <w:gridCol w:w="1320"/>
        <w:gridCol w:w="1320"/>
        <w:gridCol w:w="1320"/>
        <w:gridCol w:w="1320"/>
      </w:tblGrid>
      <w:tr w:rsidR="00FB4124" w:rsidRPr="0058430A" w:rsidTr="00096431">
        <w:trPr>
          <w:trHeight w:val="20"/>
        </w:trPr>
        <w:tc>
          <w:tcPr>
            <w:tcW w:w="130" w:type="pct"/>
            <w:shd w:val="clear" w:color="auto" w:fill="auto"/>
            <w:hideMark/>
          </w:tcPr>
          <w:p w:rsidR="00FB4124" w:rsidRPr="0058430A" w:rsidRDefault="00FB4124" w:rsidP="0039635A">
            <w:pPr>
              <w:jc w:val="center"/>
              <w:rPr>
                <w:color w:val="000000"/>
                <w:sz w:val="24"/>
                <w:szCs w:val="24"/>
              </w:rPr>
            </w:pPr>
          </w:p>
        </w:tc>
        <w:tc>
          <w:tcPr>
            <w:tcW w:w="1599" w:type="pct"/>
            <w:shd w:val="clear" w:color="auto" w:fill="auto"/>
            <w:hideMark/>
          </w:tcPr>
          <w:p w:rsidR="00FB4124" w:rsidRPr="0058430A" w:rsidRDefault="00FB4124" w:rsidP="0039635A">
            <w:pPr>
              <w:rPr>
                <w:color w:val="000000"/>
                <w:sz w:val="24"/>
                <w:szCs w:val="24"/>
              </w:rPr>
            </w:pPr>
            <w:r w:rsidRPr="0058430A">
              <w:rPr>
                <w:color w:val="000000"/>
                <w:sz w:val="24"/>
                <w:szCs w:val="24"/>
              </w:rPr>
              <w:t>МАДО</w:t>
            </w:r>
            <w:r w:rsidR="00096431">
              <w:rPr>
                <w:color w:val="000000"/>
                <w:sz w:val="24"/>
                <w:szCs w:val="24"/>
              </w:rPr>
              <w:t>У «Детский сад № 421 «Гармония»</w:t>
            </w:r>
            <w:r w:rsidRPr="0058430A">
              <w:rPr>
                <w:color w:val="000000"/>
                <w:sz w:val="24"/>
                <w:szCs w:val="24"/>
              </w:rPr>
              <w:t xml:space="preserve"> г.</w:t>
            </w:r>
            <w:r w:rsidR="00096431">
              <w:rPr>
                <w:color w:val="000000"/>
                <w:sz w:val="24"/>
                <w:szCs w:val="24"/>
              </w:rPr>
              <w:t xml:space="preserve"> </w:t>
            </w:r>
            <w:r w:rsidRPr="0058430A">
              <w:rPr>
                <w:color w:val="000000"/>
                <w:sz w:val="24"/>
                <w:szCs w:val="24"/>
              </w:rPr>
              <w:t>Перми по ул. Турчевича, 6</w:t>
            </w:r>
          </w:p>
        </w:tc>
        <w:tc>
          <w:tcPr>
            <w:tcW w:w="235" w:type="pct"/>
            <w:shd w:val="clear" w:color="auto" w:fill="auto"/>
            <w:hideMark/>
          </w:tcPr>
          <w:p w:rsidR="00FB4124" w:rsidRPr="0058430A" w:rsidRDefault="00FB4124" w:rsidP="0039635A">
            <w:pPr>
              <w:jc w:val="center"/>
              <w:rPr>
                <w:sz w:val="24"/>
                <w:szCs w:val="24"/>
              </w:rPr>
            </w:pPr>
            <w:r w:rsidRPr="0058430A">
              <w:rPr>
                <w:sz w:val="24"/>
                <w:szCs w:val="24"/>
              </w:rPr>
              <w:t>2022</w:t>
            </w:r>
          </w:p>
        </w:tc>
        <w:tc>
          <w:tcPr>
            <w:tcW w:w="235" w:type="pct"/>
            <w:shd w:val="clear" w:color="auto" w:fill="auto"/>
            <w:hideMark/>
          </w:tcPr>
          <w:p w:rsidR="00FB4124" w:rsidRPr="0058430A" w:rsidRDefault="00FB4124" w:rsidP="0039635A">
            <w:pPr>
              <w:jc w:val="center"/>
              <w:rPr>
                <w:sz w:val="24"/>
                <w:szCs w:val="24"/>
              </w:rPr>
            </w:pPr>
            <w:r w:rsidRPr="0058430A">
              <w:rPr>
                <w:sz w:val="24"/>
                <w:szCs w:val="24"/>
              </w:rPr>
              <w:t>2022</w:t>
            </w:r>
          </w:p>
        </w:tc>
        <w:tc>
          <w:tcPr>
            <w:tcW w:w="611" w:type="pct"/>
            <w:shd w:val="clear" w:color="auto" w:fill="auto"/>
            <w:hideMark/>
          </w:tcPr>
          <w:p w:rsidR="00FB4124" w:rsidRPr="0058430A" w:rsidRDefault="00FB4124" w:rsidP="0039635A">
            <w:pPr>
              <w:jc w:val="center"/>
              <w:rPr>
                <w:color w:val="000000"/>
                <w:sz w:val="24"/>
                <w:szCs w:val="24"/>
              </w:rPr>
            </w:pPr>
            <w:r w:rsidRPr="0058430A">
              <w:rPr>
                <w:color w:val="000000"/>
                <w:sz w:val="24"/>
                <w:szCs w:val="24"/>
              </w:rPr>
              <w:t>бюджет города Перми</w:t>
            </w:r>
          </w:p>
        </w:tc>
        <w:tc>
          <w:tcPr>
            <w:tcW w:w="438" w:type="pct"/>
            <w:shd w:val="clear" w:color="auto" w:fill="auto"/>
            <w:hideMark/>
          </w:tcPr>
          <w:p w:rsidR="00FB4124" w:rsidRPr="0058430A" w:rsidRDefault="00FB4124" w:rsidP="0039635A">
            <w:pPr>
              <w:jc w:val="center"/>
              <w:rPr>
                <w:color w:val="000000"/>
                <w:sz w:val="24"/>
                <w:szCs w:val="24"/>
              </w:rPr>
            </w:pPr>
            <w:r w:rsidRPr="0058430A">
              <w:rPr>
                <w:color w:val="000000"/>
                <w:sz w:val="24"/>
                <w:szCs w:val="24"/>
              </w:rPr>
              <w:t>23 622,800</w:t>
            </w:r>
          </w:p>
        </w:tc>
        <w:tc>
          <w:tcPr>
            <w:tcW w:w="438" w:type="pct"/>
            <w:shd w:val="clear" w:color="auto" w:fill="auto"/>
            <w:hideMark/>
          </w:tcPr>
          <w:p w:rsidR="00FB4124" w:rsidRPr="0058430A" w:rsidRDefault="00FB4124" w:rsidP="0039635A">
            <w:pPr>
              <w:jc w:val="center"/>
              <w:rPr>
                <w:color w:val="000000"/>
                <w:sz w:val="24"/>
                <w:szCs w:val="24"/>
              </w:rPr>
            </w:pPr>
            <w:r w:rsidRPr="0058430A">
              <w:rPr>
                <w:color w:val="000000"/>
                <w:sz w:val="24"/>
                <w:szCs w:val="24"/>
              </w:rPr>
              <w:t>0,0</w:t>
            </w:r>
          </w:p>
        </w:tc>
        <w:tc>
          <w:tcPr>
            <w:tcW w:w="438" w:type="pct"/>
            <w:shd w:val="clear" w:color="auto" w:fill="auto"/>
            <w:hideMark/>
          </w:tcPr>
          <w:p w:rsidR="00FB4124" w:rsidRPr="0058430A" w:rsidRDefault="00FB4124" w:rsidP="0039635A">
            <w:pPr>
              <w:jc w:val="center"/>
              <w:rPr>
                <w:color w:val="000000"/>
                <w:sz w:val="24"/>
                <w:szCs w:val="24"/>
              </w:rPr>
            </w:pPr>
            <w:r w:rsidRPr="0058430A">
              <w:rPr>
                <w:color w:val="000000"/>
                <w:sz w:val="24"/>
                <w:szCs w:val="24"/>
              </w:rPr>
              <w:t>0,0</w:t>
            </w:r>
          </w:p>
        </w:tc>
        <w:tc>
          <w:tcPr>
            <w:tcW w:w="438" w:type="pct"/>
            <w:shd w:val="clear" w:color="auto" w:fill="auto"/>
            <w:hideMark/>
          </w:tcPr>
          <w:p w:rsidR="00FB4124" w:rsidRPr="0058430A" w:rsidRDefault="00FB4124" w:rsidP="0039635A">
            <w:pPr>
              <w:jc w:val="center"/>
              <w:rPr>
                <w:color w:val="000000"/>
                <w:sz w:val="24"/>
                <w:szCs w:val="24"/>
              </w:rPr>
            </w:pPr>
            <w:r w:rsidRPr="0058430A">
              <w:rPr>
                <w:color w:val="000000"/>
                <w:sz w:val="24"/>
                <w:szCs w:val="24"/>
              </w:rPr>
              <w:t>0,0</w:t>
            </w:r>
          </w:p>
        </w:tc>
        <w:tc>
          <w:tcPr>
            <w:tcW w:w="438" w:type="pct"/>
            <w:shd w:val="clear" w:color="auto" w:fill="auto"/>
            <w:hideMark/>
          </w:tcPr>
          <w:p w:rsidR="00FB4124" w:rsidRPr="0058430A" w:rsidRDefault="00FB4124" w:rsidP="0039635A">
            <w:pPr>
              <w:jc w:val="center"/>
              <w:rPr>
                <w:color w:val="000000"/>
                <w:sz w:val="24"/>
                <w:szCs w:val="24"/>
              </w:rPr>
            </w:pPr>
            <w:r w:rsidRPr="0058430A">
              <w:rPr>
                <w:color w:val="000000"/>
                <w:sz w:val="24"/>
                <w:szCs w:val="24"/>
              </w:rPr>
              <w:t>0,0</w:t>
            </w:r>
          </w:p>
        </w:tc>
      </w:tr>
    </w:tbl>
    <w:p w:rsidR="00FB4124" w:rsidRDefault="00FB4124" w:rsidP="00FB4124">
      <w:pPr>
        <w:widowControl w:val="0"/>
        <w:shd w:val="clear" w:color="auto" w:fill="FFFFFF"/>
        <w:autoSpaceDE w:val="0"/>
        <w:autoSpaceDN w:val="0"/>
        <w:jc w:val="both"/>
        <w:rPr>
          <w:sz w:val="28"/>
          <w:szCs w:val="28"/>
        </w:rPr>
      </w:pPr>
    </w:p>
    <w:p w:rsidR="00FB4124" w:rsidRDefault="00FB4124" w:rsidP="00FB4124">
      <w:pPr>
        <w:widowControl w:val="0"/>
        <w:shd w:val="clear" w:color="auto" w:fill="FFFFFF"/>
        <w:autoSpaceDE w:val="0"/>
        <w:autoSpaceDN w:val="0"/>
        <w:jc w:val="both"/>
        <w:rPr>
          <w:sz w:val="28"/>
          <w:szCs w:val="28"/>
        </w:rPr>
      </w:pPr>
      <w:r>
        <w:rPr>
          <w:sz w:val="28"/>
          <w:szCs w:val="28"/>
        </w:rPr>
        <w:t>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
        <w:gridCol w:w="4819"/>
        <w:gridCol w:w="708"/>
        <w:gridCol w:w="708"/>
        <w:gridCol w:w="1842"/>
        <w:gridCol w:w="1320"/>
        <w:gridCol w:w="1320"/>
        <w:gridCol w:w="1320"/>
        <w:gridCol w:w="1320"/>
        <w:gridCol w:w="1320"/>
      </w:tblGrid>
      <w:tr w:rsidR="00C90E00" w:rsidRPr="0058430A" w:rsidTr="00096431">
        <w:trPr>
          <w:trHeight w:val="20"/>
        </w:trPr>
        <w:tc>
          <w:tcPr>
            <w:tcW w:w="130" w:type="pct"/>
            <w:shd w:val="clear" w:color="auto" w:fill="auto"/>
            <w:hideMark/>
          </w:tcPr>
          <w:p w:rsidR="00C90E00" w:rsidRPr="0058430A" w:rsidRDefault="00C90E00" w:rsidP="0039635A">
            <w:pPr>
              <w:jc w:val="center"/>
              <w:rPr>
                <w:color w:val="000000"/>
                <w:sz w:val="24"/>
                <w:szCs w:val="24"/>
              </w:rPr>
            </w:pPr>
          </w:p>
        </w:tc>
        <w:tc>
          <w:tcPr>
            <w:tcW w:w="1599" w:type="pct"/>
            <w:shd w:val="clear" w:color="auto" w:fill="auto"/>
            <w:hideMark/>
          </w:tcPr>
          <w:p w:rsidR="00C90E00" w:rsidRPr="0058430A" w:rsidRDefault="00C90E00" w:rsidP="0039635A">
            <w:pPr>
              <w:rPr>
                <w:color w:val="000000"/>
                <w:sz w:val="24"/>
                <w:szCs w:val="24"/>
              </w:rPr>
            </w:pPr>
            <w:r w:rsidRPr="0058430A">
              <w:rPr>
                <w:color w:val="000000"/>
                <w:sz w:val="24"/>
                <w:szCs w:val="24"/>
              </w:rPr>
              <w:t>МАДО</w:t>
            </w:r>
            <w:r w:rsidR="00096431">
              <w:rPr>
                <w:color w:val="000000"/>
                <w:sz w:val="24"/>
                <w:szCs w:val="24"/>
              </w:rPr>
              <w:t>У «Детский сад № 421 «Гармония»</w:t>
            </w:r>
            <w:r w:rsidRPr="0058430A">
              <w:rPr>
                <w:color w:val="000000"/>
                <w:sz w:val="24"/>
                <w:szCs w:val="24"/>
              </w:rPr>
              <w:t xml:space="preserve"> г.</w:t>
            </w:r>
            <w:r w:rsidR="00096431">
              <w:rPr>
                <w:color w:val="000000"/>
                <w:sz w:val="24"/>
                <w:szCs w:val="24"/>
              </w:rPr>
              <w:t xml:space="preserve"> </w:t>
            </w:r>
            <w:r w:rsidRPr="0058430A">
              <w:rPr>
                <w:color w:val="000000"/>
                <w:sz w:val="24"/>
                <w:szCs w:val="24"/>
              </w:rPr>
              <w:t>Перми по ул. Турчевича, 6</w:t>
            </w:r>
          </w:p>
        </w:tc>
        <w:tc>
          <w:tcPr>
            <w:tcW w:w="235" w:type="pct"/>
            <w:shd w:val="clear" w:color="auto" w:fill="auto"/>
            <w:hideMark/>
          </w:tcPr>
          <w:p w:rsidR="00C90E00" w:rsidRPr="0058430A" w:rsidRDefault="00C90E00" w:rsidP="0039635A">
            <w:pPr>
              <w:jc w:val="center"/>
              <w:rPr>
                <w:sz w:val="24"/>
                <w:szCs w:val="24"/>
              </w:rPr>
            </w:pPr>
            <w:r w:rsidRPr="0058430A">
              <w:rPr>
                <w:sz w:val="24"/>
                <w:szCs w:val="24"/>
              </w:rPr>
              <w:t>2022</w:t>
            </w:r>
          </w:p>
        </w:tc>
        <w:tc>
          <w:tcPr>
            <w:tcW w:w="235" w:type="pct"/>
            <w:shd w:val="clear" w:color="auto" w:fill="auto"/>
            <w:hideMark/>
          </w:tcPr>
          <w:p w:rsidR="00C90E00" w:rsidRPr="0058430A" w:rsidRDefault="00C90E00" w:rsidP="0039635A">
            <w:pPr>
              <w:jc w:val="center"/>
              <w:rPr>
                <w:sz w:val="24"/>
                <w:szCs w:val="24"/>
              </w:rPr>
            </w:pPr>
            <w:r w:rsidRPr="0058430A">
              <w:rPr>
                <w:sz w:val="24"/>
                <w:szCs w:val="24"/>
              </w:rPr>
              <w:t>2022</w:t>
            </w:r>
          </w:p>
        </w:tc>
        <w:tc>
          <w:tcPr>
            <w:tcW w:w="611" w:type="pct"/>
            <w:shd w:val="clear" w:color="auto" w:fill="auto"/>
            <w:hideMark/>
          </w:tcPr>
          <w:p w:rsidR="00C90E00" w:rsidRPr="0058430A" w:rsidRDefault="00C90E00" w:rsidP="0039635A">
            <w:pPr>
              <w:jc w:val="center"/>
              <w:rPr>
                <w:color w:val="000000"/>
                <w:sz w:val="24"/>
                <w:szCs w:val="24"/>
              </w:rPr>
            </w:pPr>
            <w:r w:rsidRPr="0058430A">
              <w:rPr>
                <w:color w:val="000000"/>
                <w:sz w:val="24"/>
                <w:szCs w:val="24"/>
              </w:rPr>
              <w:t>бюджет города Перми</w:t>
            </w:r>
          </w:p>
        </w:tc>
        <w:tc>
          <w:tcPr>
            <w:tcW w:w="438" w:type="pct"/>
            <w:shd w:val="clear" w:color="auto" w:fill="auto"/>
            <w:hideMark/>
          </w:tcPr>
          <w:p w:rsidR="00C90E00" w:rsidRPr="0058430A" w:rsidRDefault="00C90E00" w:rsidP="0039635A">
            <w:pPr>
              <w:jc w:val="center"/>
              <w:rPr>
                <w:color w:val="000000"/>
                <w:sz w:val="24"/>
                <w:szCs w:val="24"/>
              </w:rPr>
            </w:pPr>
            <w:r w:rsidRPr="00C90E00">
              <w:rPr>
                <w:color w:val="000000"/>
                <w:sz w:val="24"/>
                <w:szCs w:val="24"/>
              </w:rPr>
              <w:t>24</w:t>
            </w:r>
            <w:r>
              <w:rPr>
                <w:color w:val="000000"/>
                <w:sz w:val="24"/>
                <w:szCs w:val="24"/>
              </w:rPr>
              <w:t xml:space="preserve"> </w:t>
            </w:r>
            <w:r w:rsidRPr="00C90E00">
              <w:rPr>
                <w:color w:val="000000"/>
                <w:sz w:val="24"/>
                <w:szCs w:val="24"/>
              </w:rPr>
              <w:t>213,700</w:t>
            </w:r>
          </w:p>
        </w:tc>
        <w:tc>
          <w:tcPr>
            <w:tcW w:w="438" w:type="pct"/>
            <w:shd w:val="clear" w:color="auto" w:fill="auto"/>
            <w:hideMark/>
          </w:tcPr>
          <w:p w:rsidR="00C90E00" w:rsidRPr="0058430A" w:rsidRDefault="00C90E00" w:rsidP="0039635A">
            <w:pPr>
              <w:jc w:val="center"/>
              <w:rPr>
                <w:color w:val="000000"/>
                <w:sz w:val="24"/>
                <w:szCs w:val="24"/>
              </w:rPr>
            </w:pPr>
            <w:r w:rsidRPr="0058430A">
              <w:rPr>
                <w:color w:val="000000"/>
                <w:sz w:val="24"/>
                <w:szCs w:val="24"/>
              </w:rPr>
              <w:t>0,0</w:t>
            </w:r>
          </w:p>
        </w:tc>
        <w:tc>
          <w:tcPr>
            <w:tcW w:w="438" w:type="pct"/>
            <w:shd w:val="clear" w:color="auto" w:fill="auto"/>
            <w:hideMark/>
          </w:tcPr>
          <w:p w:rsidR="00C90E00" w:rsidRPr="0058430A" w:rsidRDefault="00C90E00" w:rsidP="0039635A">
            <w:pPr>
              <w:jc w:val="center"/>
              <w:rPr>
                <w:color w:val="000000"/>
                <w:sz w:val="24"/>
                <w:szCs w:val="24"/>
              </w:rPr>
            </w:pPr>
            <w:r w:rsidRPr="0058430A">
              <w:rPr>
                <w:color w:val="000000"/>
                <w:sz w:val="24"/>
                <w:szCs w:val="24"/>
              </w:rPr>
              <w:t>0,0</w:t>
            </w:r>
          </w:p>
        </w:tc>
        <w:tc>
          <w:tcPr>
            <w:tcW w:w="438" w:type="pct"/>
            <w:shd w:val="clear" w:color="auto" w:fill="auto"/>
            <w:hideMark/>
          </w:tcPr>
          <w:p w:rsidR="00C90E00" w:rsidRPr="0058430A" w:rsidRDefault="00C90E00" w:rsidP="0039635A">
            <w:pPr>
              <w:jc w:val="center"/>
              <w:rPr>
                <w:color w:val="000000"/>
                <w:sz w:val="24"/>
                <w:szCs w:val="24"/>
              </w:rPr>
            </w:pPr>
            <w:r w:rsidRPr="0058430A">
              <w:rPr>
                <w:color w:val="000000"/>
                <w:sz w:val="24"/>
                <w:szCs w:val="24"/>
              </w:rPr>
              <w:t>0,0</w:t>
            </w:r>
          </w:p>
        </w:tc>
        <w:tc>
          <w:tcPr>
            <w:tcW w:w="438" w:type="pct"/>
            <w:shd w:val="clear" w:color="auto" w:fill="auto"/>
            <w:hideMark/>
          </w:tcPr>
          <w:p w:rsidR="00C90E00" w:rsidRPr="0058430A" w:rsidRDefault="00C90E00" w:rsidP="0039635A">
            <w:pPr>
              <w:jc w:val="center"/>
              <w:rPr>
                <w:color w:val="000000"/>
                <w:sz w:val="24"/>
                <w:szCs w:val="24"/>
              </w:rPr>
            </w:pPr>
            <w:r w:rsidRPr="0058430A">
              <w:rPr>
                <w:color w:val="000000"/>
                <w:sz w:val="24"/>
                <w:szCs w:val="24"/>
              </w:rPr>
              <w:t>0,0</w:t>
            </w:r>
          </w:p>
        </w:tc>
      </w:tr>
    </w:tbl>
    <w:p w:rsidR="003860A5" w:rsidRDefault="003860A5" w:rsidP="003860A5">
      <w:pPr>
        <w:widowControl w:val="0"/>
        <w:shd w:val="clear" w:color="auto" w:fill="FFFFFF"/>
        <w:autoSpaceDE w:val="0"/>
        <w:autoSpaceDN w:val="0"/>
        <w:ind w:firstLine="709"/>
        <w:jc w:val="both"/>
        <w:rPr>
          <w:sz w:val="28"/>
          <w:szCs w:val="28"/>
        </w:rPr>
      </w:pPr>
    </w:p>
    <w:p w:rsidR="00470565" w:rsidRDefault="00470565" w:rsidP="00E76234">
      <w:pPr>
        <w:widowControl w:val="0"/>
        <w:shd w:val="clear" w:color="auto" w:fill="FFFFFF"/>
        <w:autoSpaceDE w:val="0"/>
        <w:autoSpaceDN w:val="0"/>
        <w:ind w:firstLine="720"/>
        <w:jc w:val="both"/>
        <w:rPr>
          <w:sz w:val="28"/>
          <w:szCs w:val="28"/>
        </w:rPr>
      </w:pPr>
      <w:r>
        <w:rPr>
          <w:sz w:val="28"/>
          <w:szCs w:val="28"/>
        </w:rPr>
        <w:t xml:space="preserve">5. В </w:t>
      </w:r>
      <w:r w:rsidRPr="0058430A">
        <w:rPr>
          <w:sz w:val="28"/>
          <w:szCs w:val="28"/>
        </w:rPr>
        <w:t>разделе «Таблица показателей конечного результата муниципальной программы «Развитие сети образовательных организаций города Перми»</w:t>
      </w:r>
      <w:r w:rsidR="00123989">
        <w:rPr>
          <w:sz w:val="28"/>
          <w:szCs w:val="28"/>
        </w:rPr>
        <w:t>:</w:t>
      </w:r>
    </w:p>
    <w:p w:rsidR="00664C6B" w:rsidRPr="00664C6B" w:rsidRDefault="00664C6B" w:rsidP="00664C6B">
      <w:pPr>
        <w:widowControl w:val="0"/>
        <w:shd w:val="clear" w:color="auto" w:fill="FFFFFF"/>
        <w:autoSpaceDE w:val="0"/>
        <w:autoSpaceDN w:val="0"/>
        <w:ind w:firstLine="720"/>
        <w:jc w:val="both"/>
        <w:rPr>
          <w:sz w:val="28"/>
          <w:szCs w:val="28"/>
        </w:rPr>
      </w:pPr>
      <w:r>
        <w:rPr>
          <w:sz w:val="28"/>
          <w:szCs w:val="28"/>
        </w:rPr>
        <w:t xml:space="preserve">5.1. </w:t>
      </w:r>
      <w:r w:rsidR="004C0D70">
        <w:rPr>
          <w:sz w:val="28"/>
          <w:szCs w:val="28"/>
        </w:rPr>
        <w:t>в строке 1.1.1</w:t>
      </w:r>
      <w:r w:rsidRPr="00664C6B">
        <w:rPr>
          <w:sz w:val="28"/>
          <w:szCs w:val="28"/>
        </w:rPr>
        <w:t xml:space="preserve"> строку:</w:t>
      </w:r>
    </w:p>
    <w:tbl>
      <w:tblPr>
        <w:tblW w:w="0" w:type="auto"/>
        <w:tblLook w:val="0000" w:firstRow="0" w:lastRow="0" w:firstColumn="0" w:lastColumn="0" w:noHBand="0" w:noVBand="0"/>
      </w:tblPr>
      <w:tblGrid>
        <w:gridCol w:w="222"/>
        <w:gridCol w:w="12512"/>
        <w:gridCol w:w="416"/>
        <w:gridCol w:w="516"/>
        <w:gridCol w:w="516"/>
        <w:gridCol w:w="296"/>
        <w:gridCol w:w="296"/>
        <w:gridCol w:w="296"/>
      </w:tblGrid>
      <w:tr w:rsidR="00FF015B" w:rsidRPr="00FF015B" w:rsidTr="005F4CF7">
        <w:tc>
          <w:tcPr>
            <w:tcW w:w="0" w:type="auto"/>
            <w:tcBorders>
              <w:top w:val="single" w:sz="4" w:space="0" w:color="auto"/>
              <w:left w:val="single" w:sz="4" w:space="0" w:color="auto"/>
              <w:bottom w:val="single" w:sz="4" w:space="0" w:color="auto"/>
              <w:right w:val="single" w:sz="4" w:space="0" w:color="auto"/>
            </w:tcBorders>
          </w:tcPr>
          <w:p w:rsidR="00FF015B" w:rsidRPr="00FF015B" w:rsidRDefault="00FF015B" w:rsidP="00664C6B">
            <w:pPr>
              <w:widowControl w:val="0"/>
              <w:shd w:val="clear" w:color="auto" w:fill="FFFFFF"/>
              <w:autoSpaceDE w:val="0"/>
              <w:autoSpaceDN w:val="0"/>
              <w:ind w:firstLine="720"/>
              <w:jc w:val="both"/>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FF015B" w:rsidRPr="00FF015B" w:rsidRDefault="00FF015B" w:rsidP="00664C6B">
            <w:pPr>
              <w:widowControl w:val="0"/>
              <w:shd w:val="clear" w:color="auto" w:fill="FFFFFF"/>
              <w:autoSpaceDE w:val="0"/>
              <w:autoSpaceDN w:val="0"/>
              <w:jc w:val="both"/>
              <w:rPr>
                <w:sz w:val="24"/>
                <w:szCs w:val="24"/>
              </w:rPr>
            </w:pPr>
            <w:r w:rsidRPr="00FF015B">
              <w:rPr>
                <w:sz w:val="24"/>
                <w:szCs w:val="24"/>
              </w:rPr>
              <w:t>Доля мест для детей дошкольного возраста, созданных за счет целевых субсидий в форме грантов частными образовательными организациями, имеющими лицензию, индивидуальными предпринимателями, осуществляющими образовательную деятельность, от общего количества мест для детей дошкольного возраста, созданных частными образовательными организациями, имеющими лицензию, индивидуальными предпринимателями, осуществляющими образовательную деятельность</w:t>
            </w:r>
          </w:p>
        </w:tc>
        <w:tc>
          <w:tcPr>
            <w:tcW w:w="0" w:type="auto"/>
            <w:tcBorders>
              <w:top w:val="single" w:sz="4" w:space="0" w:color="auto"/>
              <w:left w:val="single" w:sz="4" w:space="0" w:color="auto"/>
              <w:bottom w:val="single" w:sz="4" w:space="0" w:color="auto"/>
              <w:right w:val="single" w:sz="4" w:space="0" w:color="auto"/>
            </w:tcBorders>
          </w:tcPr>
          <w:p w:rsidR="00FF015B" w:rsidRPr="00FF015B" w:rsidRDefault="00FF015B" w:rsidP="00DA2682">
            <w:pPr>
              <w:widowControl w:val="0"/>
              <w:shd w:val="clear" w:color="auto" w:fill="FFFFFF"/>
              <w:autoSpaceDE w:val="0"/>
              <w:autoSpaceDN w:val="0"/>
              <w:jc w:val="center"/>
              <w:rPr>
                <w:sz w:val="24"/>
                <w:szCs w:val="24"/>
              </w:rPr>
            </w:pPr>
            <w:r w:rsidRPr="00FF015B">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FF015B" w:rsidRPr="00FF015B" w:rsidRDefault="00FF015B" w:rsidP="00FF015B">
            <w:pPr>
              <w:jc w:val="center"/>
              <w:rPr>
                <w:sz w:val="24"/>
                <w:szCs w:val="24"/>
              </w:rPr>
            </w:pPr>
            <w:r w:rsidRPr="00FF015B">
              <w:rPr>
                <w:sz w:val="24"/>
                <w:szCs w:val="24"/>
              </w:rPr>
              <w:t>4,1</w:t>
            </w:r>
          </w:p>
        </w:tc>
        <w:tc>
          <w:tcPr>
            <w:tcW w:w="0" w:type="auto"/>
            <w:tcBorders>
              <w:top w:val="single" w:sz="4" w:space="0" w:color="auto"/>
              <w:left w:val="single" w:sz="4" w:space="0" w:color="auto"/>
              <w:bottom w:val="single" w:sz="4" w:space="0" w:color="auto"/>
              <w:right w:val="single" w:sz="4" w:space="0" w:color="auto"/>
            </w:tcBorders>
          </w:tcPr>
          <w:p w:rsidR="00FF015B" w:rsidRPr="00FF015B" w:rsidRDefault="00FF015B" w:rsidP="00FF015B">
            <w:pPr>
              <w:jc w:val="center"/>
              <w:rPr>
                <w:sz w:val="24"/>
                <w:szCs w:val="24"/>
              </w:rPr>
            </w:pPr>
            <w:r w:rsidRPr="00FF015B">
              <w:rPr>
                <w:sz w:val="24"/>
                <w:szCs w:val="24"/>
              </w:rPr>
              <w:t>4,2</w:t>
            </w:r>
          </w:p>
        </w:tc>
        <w:tc>
          <w:tcPr>
            <w:tcW w:w="0" w:type="auto"/>
            <w:tcBorders>
              <w:top w:val="single" w:sz="4" w:space="0" w:color="auto"/>
              <w:left w:val="single" w:sz="4" w:space="0" w:color="auto"/>
              <w:bottom w:val="single" w:sz="4" w:space="0" w:color="auto"/>
              <w:right w:val="single" w:sz="4" w:space="0" w:color="auto"/>
            </w:tcBorders>
          </w:tcPr>
          <w:p w:rsidR="00FF015B" w:rsidRPr="00FF015B" w:rsidRDefault="00FF015B" w:rsidP="00DA2682">
            <w:pPr>
              <w:widowControl w:val="0"/>
              <w:shd w:val="clear" w:color="auto" w:fill="FFFFFF"/>
              <w:autoSpaceDE w:val="0"/>
              <w:autoSpaceDN w:val="0"/>
              <w:jc w:val="center"/>
              <w:rPr>
                <w:sz w:val="24"/>
                <w:szCs w:val="24"/>
              </w:rPr>
            </w:pPr>
            <w:r w:rsidRPr="00FF015B">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FF015B" w:rsidRPr="00FF015B" w:rsidRDefault="00FF015B" w:rsidP="00DA2682">
            <w:pPr>
              <w:widowControl w:val="0"/>
              <w:shd w:val="clear" w:color="auto" w:fill="FFFFFF"/>
              <w:autoSpaceDE w:val="0"/>
              <w:autoSpaceDN w:val="0"/>
              <w:jc w:val="center"/>
              <w:rPr>
                <w:sz w:val="24"/>
                <w:szCs w:val="24"/>
              </w:rPr>
            </w:pPr>
            <w:r w:rsidRPr="00FF015B">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FF015B" w:rsidRPr="00FF015B" w:rsidRDefault="00FF015B" w:rsidP="00DA2682">
            <w:pPr>
              <w:widowControl w:val="0"/>
              <w:shd w:val="clear" w:color="auto" w:fill="FFFFFF"/>
              <w:autoSpaceDE w:val="0"/>
              <w:autoSpaceDN w:val="0"/>
              <w:jc w:val="center"/>
              <w:rPr>
                <w:sz w:val="24"/>
                <w:szCs w:val="24"/>
              </w:rPr>
            </w:pPr>
            <w:r w:rsidRPr="00FF015B">
              <w:rPr>
                <w:sz w:val="24"/>
                <w:szCs w:val="24"/>
              </w:rPr>
              <w:t>-</w:t>
            </w:r>
          </w:p>
        </w:tc>
      </w:tr>
    </w:tbl>
    <w:p w:rsidR="00664C6B" w:rsidRPr="00664C6B" w:rsidRDefault="00664C6B" w:rsidP="00664C6B">
      <w:pPr>
        <w:widowControl w:val="0"/>
        <w:shd w:val="clear" w:color="auto" w:fill="FFFFFF"/>
        <w:autoSpaceDE w:val="0"/>
        <w:autoSpaceDN w:val="0"/>
        <w:ind w:firstLine="720"/>
        <w:jc w:val="both"/>
        <w:rPr>
          <w:sz w:val="28"/>
          <w:szCs w:val="28"/>
        </w:rPr>
      </w:pPr>
    </w:p>
    <w:p w:rsidR="00664C6B" w:rsidRPr="00664C6B" w:rsidRDefault="00664C6B" w:rsidP="00664C6B">
      <w:pPr>
        <w:widowControl w:val="0"/>
        <w:shd w:val="clear" w:color="auto" w:fill="FFFFFF"/>
        <w:autoSpaceDE w:val="0"/>
        <w:autoSpaceDN w:val="0"/>
        <w:jc w:val="both"/>
        <w:rPr>
          <w:sz w:val="28"/>
          <w:szCs w:val="28"/>
        </w:rPr>
      </w:pPr>
      <w:r w:rsidRPr="00664C6B">
        <w:rPr>
          <w:sz w:val="28"/>
          <w:szCs w:val="28"/>
        </w:rPr>
        <w:t>изложить в следующей редакции:</w:t>
      </w:r>
    </w:p>
    <w:tbl>
      <w:tblPr>
        <w:tblW w:w="0" w:type="auto"/>
        <w:tblLook w:val="0000" w:firstRow="0" w:lastRow="0" w:firstColumn="0" w:lastColumn="0" w:noHBand="0" w:noVBand="0"/>
      </w:tblPr>
      <w:tblGrid>
        <w:gridCol w:w="222"/>
        <w:gridCol w:w="12512"/>
        <w:gridCol w:w="416"/>
        <w:gridCol w:w="516"/>
        <w:gridCol w:w="516"/>
        <w:gridCol w:w="296"/>
        <w:gridCol w:w="296"/>
        <w:gridCol w:w="296"/>
      </w:tblGrid>
      <w:tr w:rsidR="00E87897" w:rsidRPr="00FF015B" w:rsidTr="005F4CF7">
        <w:tc>
          <w:tcPr>
            <w:tcW w:w="0" w:type="auto"/>
            <w:tcBorders>
              <w:top w:val="single" w:sz="4" w:space="0" w:color="auto"/>
              <w:left w:val="single" w:sz="4" w:space="0" w:color="auto"/>
              <w:bottom w:val="single" w:sz="4" w:space="0" w:color="auto"/>
              <w:right w:val="single" w:sz="4" w:space="0" w:color="auto"/>
            </w:tcBorders>
          </w:tcPr>
          <w:p w:rsidR="00664C6B" w:rsidRPr="00FF015B" w:rsidRDefault="00664C6B" w:rsidP="00664C6B">
            <w:pPr>
              <w:widowControl w:val="0"/>
              <w:shd w:val="clear" w:color="auto" w:fill="FFFFFF"/>
              <w:autoSpaceDE w:val="0"/>
              <w:autoSpaceDN w:val="0"/>
              <w:ind w:firstLine="720"/>
              <w:jc w:val="both"/>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664C6B" w:rsidRPr="00FF015B" w:rsidRDefault="00664C6B" w:rsidP="00664C6B">
            <w:pPr>
              <w:widowControl w:val="0"/>
              <w:shd w:val="clear" w:color="auto" w:fill="FFFFFF"/>
              <w:autoSpaceDE w:val="0"/>
              <w:autoSpaceDN w:val="0"/>
              <w:jc w:val="both"/>
              <w:rPr>
                <w:sz w:val="24"/>
                <w:szCs w:val="24"/>
              </w:rPr>
            </w:pPr>
            <w:r w:rsidRPr="00FF015B">
              <w:rPr>
                <w:sz w:val="24"/>
                <w:szCs w:val="24"/>
              </w:rPr>
              <w:t>Доля мест для детей дошкольного возраста, созданных за счет целевых субсидий в форме грантов частными образовательными организациями, имеющими лицензию, индивидуальными предпринимателями, осуществляющими образовательную деятельность, от общего количества мест для детей дошкольного возраста, созданных частными образовательными организациями, имеющими лицензию, индивидуальными предпринимателями, осуществляющими образовательную деятельность</w:t>
            </w:r>
          </w:p>
        </w:tc>
        <w:tc>
          <w:tcPr>
            <w:tcW w:w="0" w:type="auto"/>
            <w:tcBorders>
              <w:top w:val="single" w:sz="4" w:space="0" w:color="auto"/>
              <w:left w:val="single" w:sz="4" w:space="0" w:color="auto"/>
              <w:bottom w:val="single" w:sz="4" w:space="0" w:color="auto"/>
              <w:right w:val="single" w:sz="4" w:space="0" w:color="auto"/>
            </w:tcBorders>
          </w:tcPr>
          <w:p w:rsidR="00664C6B" w:rsidRPr="00FF015B" w:rsidRDefault="00664C6B" w:rsidP="00DA2682">
            <w:pPr>
              <w:widowControl w:val="0"/>
              <w:shd w:val="clear" w:color="auto" w:fill="FFFFFF"/>
              <w:autoSpaceDE w:val="0"/>
              <w:autoSpaceDN w:val="0"/>
              <w:jc w:val="center"/>
              <w:rPr>
                <w:sz w:val="24"/>
                <w:szCs w:val="24"/>
              </w:rPr>
            </w:pPr>
            <w:r w:rsidRPr="00FF015B">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664C6B" w:rsidRPr="00FF015B" w:rsidRDefault="00664C6B" w:rsidP="00DA2682">
            <w:pPr>
              <w:widowControl w:val="0"/>
              <w:shd w:val="clear" w:color="auto" w:fill="FFFFFF"/>
              <w:autoSpaceDE w:val="0"/>
              <w:autoSpaceDN w:val="0"/>
              <w:jc w:val="center"/>
              <w:rPr>
                <w:sz w:val="24"/>
                <w:szCs w:val="24"/>
              </w:rPr>
            </w:pPr>
            <w:r w:rsidRPr="00FF015B">
              <w:rPr>
                <w:sz w:val="24"/>
                <w:szCs w:val="24"/>
              </w:rPr>
              <w:t>6,0</w:t>
            </w:r>
          </w:p>
        </w:tc>
        <w:tc>
          <w:tcPr>
            <w:tcW w:w="0" w:type="auto"/>
            <w:tcBorders>
              <w:top w:val="single" w:sz="4" w:space="0" w:color="auto"/>
              <w:left w:val="single" w:sz="4" w:space="0" w:color="auto"/>
              <w:bottom w:val="single" w:sz="4" w:space="0" w:color="auto"/>
              <w:right w:val="single" w:sz="4" w:space="0" w:color="auto"/>
            </w:tcBorders>
          </w:tcPr>
          <w:p w:rsidR="00664C6B" w:rsidRPr="00FF015B" w:rsidRDefault="00664C6B" w:rsidP="00DA2682">
            <w:pPr>
              <w:widowControl w:val="0"/>
              <w:shd w:val="clear" w:color="auto" w:fill="FFFFFF"/>
              <w:autoSpaceDE w:val="0"/>
              <w:autoSpaceDN w:val="0"/>
              <w:jc w:val="center"/>
              <w:rPr>
                <w:sz w:val="24"/>
                <w:szCs w:val="24"/>
              </w:rPr>
            </w:pPr>
            <w:r w:rsidRPr="00FF015B">
              <w:rPr>
                <w:sz w:val="24"/>
                <w:szCs w:val="24"/>
              </w:rPr>
              <w:t>4,2</w:t>
            </w:r>
          </w:p>
        </w:tc>
        <w:tc>
          <w:tcPr>
            <w:tcW w:w="0" w:type="auto"/>
            <w:tcBorders>
              <w:top w:val="single" w:sz="4" w:space="0" w:color="auto"/>
              <w:left w:val="single" w:sz="4" w:space="0" w:color="auto"/>
              <w:bottom w:val="single" w:sz="4" w:space="0" w:color="auto"/>
              <w:right w:val="single" w:sz="4" w:space="0" w:color="auto"/>
            </w:tcBorders>
          </w:tcPr>
          <w:p w:rsidR="00664C6B" w:rsidRPr="00FF015B" w:rsidRDefault="00664C6B" w:rsidP="00DA2682">
            <w:pPr>
              <w:widowControl w:val="0"/>
              <w:shd w:val="clear" w:color="auto" w:fill="FFFFFF"/>
              <w:autoSpaceDE w:val="0"/>
              <w:autoSpaceDN w:val="0"/>
              <w:jc w:val="center"/>
              <w:rPr>
                <w:sz w:val="24"/>
                <w:szCs w:val="24"/>
              </w:rPr>
            </w:pPr>
            <w:r w:rsidRPr="00FF015B">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664C6B" w:rsidRPr="00FF015B" w:rsidRDefault="00664C6B" w:rsidP="00DA2682">
            <w:pPr>
              <w:widowControl w:val="0"/>
              <w:shd w:val="clear" w:color="auto" w:fill="FFFFFF"/>
              <w:autoSpaceDE w:val="0"/>
              <w:autoSpaceDN w:val="0"/>
              <w:jc w:val="center"/>
              <w:rPr>
                <w:sz w:val="24"/>
                <w:szCs w:val="24"/>
              </w:rPr>
            </w:pPr>
            <w:r w:rsidRPr="00FF015B">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664C6B" w:rsidRPr="00FF015B" w:rsidRDefault="00664C6B" w:rsidP="00DA2682">
            <w:pPr>
              <w:widowControl w:val="0"/>
              <w:shd w:val="clear" w:color="auto" w:fill="FFFFFF"/>
              <w:autoSpaceDE w:val="0"/>
              <w:autoSpaceDN w:val="0"/>
              <w:jc w:val="center"/>
              <w:rPr>
                <w:sz w:val="24"/>
                <w:szCs w:val="24"/>
              </w:rPr>
            </w:pPr>
            <w:r w:rsidRPr="00FF015B">
              <w:rPr>
                <w:sz w:val="24"/>
                <w:szCs w:val="24"/>
              </w:rPr>
              <w:t>-</w:t>
            </w:r>
          </w:p>
        </w:tc>
      </w:tr>
    </w:tbl>
    <w:p w:rsidR="00664C6B" w:rsidRDefault="00664C6B" w:rsidP="00E76234">
      <w:pPr>
        <w:widowControl w:val="0"/>
        <w:shd w:val="clear" w:color="auto" w:fill="FFFFFF"/>
        <w:autoSpaceDE w:val="0"/>
        <w:autoSpaceDN w:val="0"/>
        <w:ind w:firstLine="720"/>
        <w:jc w:val="both"/>
        <w:rPr>
          <w:sz w:val="28"/>
          <w:szCs w:val="28"/>
        </w:rPr>
      </w:pPr>
    </w:p>
    <w:p w:rsidR="00AF2234" w:rsidRDefault="00991C9B" w:rsidP="00E76234">
      <w:pPr>
        <w:widowControl w:val="0"/>
        <w:shd w:val="clear" w:color="auto" w:fill="FFFFFF"/>
        <w:autoSpaceDE w:val="0"/>
        <w:autoSpaceDN w:val="0"/>
        <w:ind w:firstLine="720"/>
        <w:jc w:val="both"/>
        <w:rPr>
          <w:sz w:val="28"/>
          <w:szCs w:val="28"/>
        </w:rPr>
      </w:pPr>
      <w:r>
        <w:rPr>
          <w:sz w:val="28"/>
          <w:szCs w:val="28"/>
        </w:rPr>
        <w:t>5.</w:t>
      </w:r>
      <w:r w:rsidR="00FF015B">
        <w:rPr>
          <w:sz w:val="28"/>
          <w:szCs w:val="28"/>
        </w:rPr>
        <w:t>2</w:t>
      </w:r>
      <w:r>
        <w:rPr>
          <w:sz w:val="28"/>
          <w:szCs w:val="28"/>
        </w:rPr>
        <w:t xml:space="preserve">. </w:t>
      </w:r>
      <w:r w:rsidR="00AF2234">
        <w:rPr>
          <w:sz w:val="28"/>
          <w:szCs w:val="28"/>
        </w:rPr>
        <w:t xml:space="preserve">в </w:t>
      </w:r>
      <w:r w:rsidR="00920529">
        <w:rPr>
          <w:sz w:val="28"/>
          <w:szCs w:val="28"/>
        </w:rPr>
        <w:t>строк</w:t>
      </w:r>
      <w:r w:rsidR="00AF2234">
        <w:rPr>
          <w:sz w:val="28"/>
          <w:szCs w:val="28"/>
        </w:rPr>
        <w:t>е</w:t>
      </w:r>
      <w:r w:rsidR="00920529">
        <w:rPr>
          <w:sz w:val="28"/>
          <w:szCs w:val="28"/>
        </w:rPr>
        <w:t xml:space="preserve"> 1.2.2</w:t>
      </w:r>
      <w:r w:rsidR="00AF2234">
        <w:rPr>
          <w:sz w:val="28"/>
          <w:szCs w:val="28"/>
        </w:rPr>
        <w:t>:</w:t>
      </w:r>
    </w:p>
    <w:p w:rsidR="00AF2234" w:rsidRDefault="00AF2234" w:rsidP="00E76234">
      <w:pPr>
        <w:widowControl w:val="0"/>
        <w:shd w:val="clear" w:color="auto" w:fill="FFFFFF"/>
        <w:autoSpaceDE w:val="0"/>
        <w:autoSpaceDN w:val="0"/>
        <w:ind w:firstLine="720"/>
        <w:jc w:val="both"/>
        <w:rPr>
          <w:sz w:val="28"/>
          <w:szCs w:val="28"/>
        </w:rPr>
      </w:pPr>
      <w:r>
        <w:rPr>
          <w:sz w:val="28"/>
          <w:szCs w:val="28"/>
        </w:rPr>
        <w:t xml:space="preserve">5.2.1. слова </w:t>
      </w:r>
      <w:r w:rsidRPr="00AF2234">
        <w:rPr>
          <w:sz w:val="28"/>
          <w:szCs w:val="28"/>
        </w:rPr>
        <w:t>«Строительство спортивных залов»</w:t>
      </w:r>
      <w:r>
        <w:rPr>
          <w:sz w:val="28"/>
          <w:szCs w:val="28"/>
        </w:rPr>
        <w:t xml:space="preserve"> заменить словами «Строительство спортивных </w:t>
      </w:r>
      <w:r w:rsidRPr="00AF2234">
        <w:rPr>
          <w:sz w:val="28"/>
          <w:szCs w:val="28"/>
        </w:rPr>
        <w:t>объектов</w:t>
      </w:r>
      <w:r>
        <w:rPr>
          <w:sz w:val="28"/>
          <w:szCs w:val="28"/>
        </w:rPr>
        <w:t>»;</w:t>
      </w:r>
    </w:p>
    <w:p w:rsidR="00991C9B" w:rsidRDefault="00AF2234" w:rsidP="00E76234">
      <w:pPr>
        <w:widowControl w:val="0"/>
        <w:shd w:val="clear" w:color="auto" w:fill="FFFFFF"/>
        <w:autoSpaceDE w:val="0"/>
        <w:autoSpaceDN w:val="0"/>
        <w:ind w:firstLine="720"/>
        <w:jc w:val="both"/>
        <w:rPr>
          <w:sz w:val="28"/>
          <w:szCs w:val="28"/>
        </w:rPr>
      </w:pPr>
      <w:r>
        <w:rPr>
          <w:sz w:val="28"/>
          <w:szCs w:val="28"/>
        </w:rPr>
        <w:t>5.2.2.</w:t>
      </w:r>
      <w:r w:rsidR="00920529">
        <w:rPr>
          <w:sz w:val="28"/>
          <w:szCs w:val="28"/>
        </w:rPr>
        <w:t xml:space="preserve"> дополнить строкой </w:t>
      </w:r>
      <w:r w:rsidR="000C1115">
        <w:rPr>
          <w:sz w:val="28"/>
          <w:szCs w:val="28"/>
        </w:rPr>
        <w:t>следующего содержания: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10625"/>
        <w:gridCol w:w="699"/>
        <w:gridCol w:w="702"/>
        <w:gridCol w:w="702"/>
        <w:gridCol w:w="702"/>
        <w:gridCol w:w="702"/>
        <w:gridCol w:w="702"/>
      </w:tblGrid>
      <w:tr w:rsidR="00286FC9" w:rsidRPr="000036DA" w:rsidTr="00096431">
        <w:trPr>
          <w:trHeight w:val="197"/>
        </w:trPr>
        <w:tc>
          <w:tcPr>
            <w:tcW w:w="78" w:type="pct"/>
            <w:tcBorders>
              <w:bottom w:val="single" w:sz="4" w:space="0" w:color="auto"/>
            </w:tcBorders>
          </w:tcPr>
          <w:p w:rsidR="00286FC9" w:rsidRPr="000036DA" w:rsidRDefault="00286FC9" w:rsidP="007F1CBC">
            <w:pPr>
              <w:shd w:val="clear" w:color="auto" w:fill="FFFFFF"/>
              <w:rPr>
                <w:sz w:val="24"/>
                <w:szCs w:val="24"/>
              </w:rPr>
            </w:pPr>
          </w:p>
        </w:tc>
        <w:tc>
          <w:tcPr>
            <w:tcW w:w="3525" w:type="pct"/>
            <w:tcBorders>
              <w:bottom w:val="single" w:sz="4" w:space="0" w:color="auto"/>
            </w:tcBorders>
          </w:tcPr>
          <w:p w:rsidR="00286FC9" w:rsidRPr="000036DA" w:rsidRDefault="00286FC9" w:rsidP="007F1CBC">
            <w:pPr>
              <w:shd w:val="clear" w:color="auto" w:fill="FFFFFF"/>
              <w:rPr>
                <w:sz w:val="24"/>
                <w:szCs w:val="24"/>
              </w:rPr>
            </w:pPr>
            <w:r w:rsidRPr="00286FC9">
              <w:rPr>
                <w:sz w:val="24"/>
                <w:szCs w:val="24"/>
              </w:rPr>
              <w:t>Количество введенных в эксплуатацию спортивных площадок</w:t>
            </w:r>
          </w:p>
        </w:tc>
        <w:tc>
          <w:tcPr>
            <w:tcW w:w="232" w:type="pct"/>
          </w:tcPr>
          <w:p w:rsidR="00286FC9" w:rsidRPr="000036DA" w:rsidRDefault="00286FC9" w:rsidP="00286FC9">
            <w:pPr>
              <w:shd w:val="clear" w:color="auto" w:fill="FFFFFF"/>
              <w:jc w:val="center"/>
              <w:rPr>
                <w:sz w:val="24"/>
                <w:szCs w:val="24"/>
              </w:rPr>
            </w:pPr>
            <w:r>
              <w:rPr>
                <w:sz w:val="24"/>
                <w:szCs w:val="24"/>
              </w:rPr>
              <w:t>ед.</w:t>
            </w:r>
          </w:p>
        </w:tc>
        <w:tc>
          <w:tcPr>
            <w:tcW w:w="233" w:type="pct"/>
          </w:tcPr>
          <w:p w:rsidR="00286FC9" w:rsidRPr="000036DA" w:rsidRDefault="00286FC9" w:rsidP="00286FC9">
            <w:pPr>
              <w:jc w:val="center"/>
              <w:rPr>
                <w:sz w:val="24"/>
                <w:szCs w:val="24"/>
              </w:rPr>
            </w:pPr>
            <w:r>
              <w:rPr>
                <w:sz w:val="24"/>
                <w:szCs w:val="24"/>
              </w:rPr>
              <w:t>2</w:t>
            </w:r>
          </w:p>
        </w:tc>
        <w:tc>
          <w:tcPr>
            <w:tcW w:w="233" w:type="pct"/>
          </w:tcPr>
          <w:p w:rsidR="00286FC9" w:rsidRPr="000036DA" w:rsidRDefault="00286FC9" w:rsidP="00286FC9">
            <w:pPr>
              <w:jc w:val="center"/>
              <w:rPr>
                <w:sz w:val="24"/>
                <w:szCs w:val="24"/>
              </w:rPr>
            </w:pPr>
            <w:r>
              <w:rPr>
                <w:sz w:val="24"/>
                <w:szCs w:val="24"/>
              </w:rPr>
              <w:t>-</w:t>
            </w:r>
          </w:p>
        </w:tc>
        <w:tc>
          <w:tcPr>
            <w:tcW w:w="233" w:type="pct"/>
          </w:tcPr>
          <w:p w:rsidR="00286FC9" w:rsidRDefault="00286FC9" w:rsidP="00286FC9">
            <w:pPr>
              <w:jc w:val="center"/>
            </w:pPr>
            <w:r w:rsidRPr="00EF256F">
              <w:rPr>
                <w:sz w:val="24"/>
                <w:szCs w:val="24"/>
              </w:rPr>
              <w:t>-</w:t>
            </w:r>
          </w:p>
        </w:tc>
        <w:tc>
          <w:tcPr>
            <w:tcW w:w="233" w:type="pct"/>
          </w:tcPr>
          <w:p w:rsidR="00286FC9" w:rsidRDefault="00286FC9" w:rsidP="00286FC9">
            <w:pPr>
              <w:jc w:val="center"/>
            </w:pPr>
            <w:r w:rsidRPr="00EF256F">
              <w:rPr>
                <w:sz w:val="24"/>
                <w:szCs w:val="24"/>
              </w:rPr>
              <w:t>-</w:t>
            </w:r>
          </w:p>
        </w:tc>
        <w:tc>
          <w:tcPr>
            <w:tcW w:w="233" w:type="pct"/>
          </w:tcPr>
          <w:p w:rsidR="00286FC9" w:rsidRDefault="00286FC9" w:rsidP="00286FC9">
            <w:pPr>
              <w:jc w:val="center"/>
            </w:pPr>
            <w:r w:rsidRPr="00EF256F">
              <w:rPr>
                <w:sz w:val="24"/>
                <w:szCs w:val="24"/>
              </w:rPr>
              <w:t>-</w:t>
            </w:r>
          </w:p>
        </w:tc>
      </w:tr>
    </w:tbl>
    <w:p w:rsidR="000C1115" w:rsidRDefault="000C1115" w:rsidP="00E76234">
      <w:pPr>
        <w:widowControl w:val="0"/>
        <w:shd w:val="clear" w:color="auto" w:fill="FFFFFF"/>
        <w:autoSpaceDE w:val="0"/>
        <w:autoSpaceDN w:val="0"/>
        <w:ind w:firstLine="720"/>
        <w:jc w:val="both"/>
        <w:rPr>
          <w:sz w:val="28"/>
          <w:szCs w:val="28"/>
        </w:rPr>
      </w:pPr>
    </w:p>
    <w:p w:rsidR="005932B3" w:rsidRDefault="009704D0" w:rsidP="00E76234">
      <w:pPr>
        <w:widowControl w:val="0"/>
        <w:shd w:val="clear" w:color="auto" w:fill="FFFFFF"/>
        <w:autoSpaceDE w:val="0"/>
        <w:autoSpaceDN w:val="0"/>
        <w:ind w:firstLine="720"/>
        <w:jc w:val="both"/>
        <w:rPr>
          <w:sz w:val="28"/>
          <w:szCs w:val="28"/>
        </w:rPr>
      </w:pPr>
      <w:r>
        <w:rPr>
          <w:sz w:val="28"/>
          <w:szCs w:val="28"/>
        </w:rPr>
        <w:t>5.</w:t>
      </w:r>
      <w:r w:rsidR="005932B3">
        <w:rPr>
          <w:sz w:val="28"/>
          <w:szCs w:val="28"/>
        </w:rPr>
        <w:t>3</w:t>
      </w:r>
      <w:r>
        <w:rPr>
          <w:sz w:val="28"/>
          <w:szCs w:val="28"/>
        </w:rPr>
        <w:t xml:space="preserve">. </w:t>
      </w:r>
      <w:r w:rsidR="00991C9B">
        <w:rPr>
          <w:sz w:val="28"/>
          <w:szCs w:val="28"/>
        </w:rPr>
        <w:t>в</w:t>
      </w:r>
      <w:r w:rsidR="00991C9B" w:rsidRPr="0058430A">
        <w:rPr>
          <w:sz w:val="28"/>
          <w:szCs w:val="28"/>
        </w:rPr>
        <w:t xml:space="preserve"> строке 1.3.1</w:t>
      </w:r>
      <w:r w:rsidR="005932B3">
        <w:rPr>
          <w:sz w:val="28"/>
          <w:szCs w:val="28"/>
        </w:rPr>
        <w:t xml:space="preserve">: </w:t>
      </w:r>
    </w:p>
    <w:p w:rsidR="005932B3" w:rsidRDefault="005932B3" w:rsidP="00E76234">
      <w:pPr>
        <w:widowControl w:val="0"/>
        <w:shd w:val="clear" w:color="auto" w:fill="FFFFFF"/>
        <w:autoSpaceDE w:val="0"/>
        <w:autoSpaceDN w:val="0"/>
        <w:ind w:firstLine="720"/>
        <w:jc w:val="both"/>
        <w:rPr>
          <w:sz w:val="28"/>
          <w:szCs w:val="28"/>
        </w:rPr>
      </w:pPr>
      <w:r>
        <w:rPr>
          <w:sz w:val="28"/>
          <w:szCs w:val="28"/>
        </w:rPr>
        <w:t>5.3.1. строку: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10625"/>
        <w:gridCol w:w="699"/>
        <w:gridCol w:w="702"/>
        <w:gridCol w:w="702"/>
        <w:gridCol w:w="702"/>
        <w:gridCol w:w="702"/>
        <w:gridCol w:w="702"/>
      </w:tblGrid>
      <w:tr w:rsidR="00F243DB" w:rsidRPr="00F243DB" w:rsidTr="00096431">
        <w:trPr>
          <w:trHeight w:val="197"/>
        </w:trPr>
        <w:tc>
          <w:tcPr>
            <w:tcW w:w="78" w:type="pct"/>
            <w:tcBorders>
              <w:bottom w:val="single" w:sz="4" w:space="0" w:color="auto"/>
            </w:tcBorders>
          </w:tcPr>
          <w:p w:rsidR="00F243DB" w:rsidRPr="00F243DB" w:rsidRDefault="00F243DB" w:rsidP="00874B53">
            <w:pPr>
              <w:shd w:val="clear" w:color="auto" w:fill="FFFFFF"/>
              <w:rPr>
                <w:sz w:val="24"/>
                <w:szCs w:val="24"/>
              </w:rPr>
            </w:pPr>
          </w:p>
        </w:tc>
        <w:tc>
          <w:tcPr>
            <w:tcW w:w="3525" w:type="pct"/>
            <w:tcBorders>
              <w:bottom w:val="single" w:sz="4" w:space="0" w:color="auto"/>
            </w:tcBorders>
          </w:tcPr>
          <w:p w:rsidR="00F243DB" w:rsidRPr="00F243DB" w:rsidRDefault="00F243DB" w:rsidP="00874B53">
            <w:pPr>
              <w:rPr>
                <w:sz w:val="24"/>
              </w:rPr>
            </w:pPr>
            <w:r w:rsidRPr="00F243DB">
              <w:rPr>
                <w:sz w:val="24"/>
              </w:rPr>
              <w:t>Доля УДО, в которых устранены предписания надзорных органов, от общего количества УДО</w:t>
            </w:r>
          </w:p>
        </w:tc>
        <w:tc>
          <w:tcPr>
            <w:tcW w:w="232" w:type="pct"/>
          </w:tcPr>
          <w:p w:rsidR="00F243DB" w:rsidRPr="00F243DB" w:rsidRDefault="00F243DB" w:rsidP="005F4CF7">
            <w:pPr>
              <w:jc w:val="center"/>
              <w:rPr>
                <w:sz w:val="24"/>
              </w:rPr>
            </w:pPr>
            <w:r w:rsidRPr="00F243DB">
              <w:rPr>
                <w:sz w:val="24"/>
              </w:rPr>
              <w:t>%</w:t>
            </w:r>
          </w:p>
        </w:tc>
        <w:tc>
          <w:tcPr>
            <w:tcW w:w="233" w:type="pct"/>
          </w:tcPr>
          <w:p w:rsidR="00F243DB" w:rsidRPr="00F243DB" w:rsidRDefault="00F243DB" w:rsidP="005F4CF7">
            <w:pPr>
              <w:jc w:val="center"/>
              <w:rPr>
                <w:sz w:val="24"/>
              </w:rPr>
            </w:pPr>
            <w:r w:rsidRPr="00F243DB">
              <w:rPr>
                <w:sz w:val="24"/>
              </w:rPr>
              <w:t>-</w:t>
            </w:r>
          </w:p>
        </w:tc>
        <w:tc>
          <w:tcPr>
            <w:tcW w:w="233" w:type="pct"/>
          </w:tcPr>
          <w:p w:rsidR="00F243DB" w:rsidRPr="00F243DB" w:rsidRDefault="00F243DB" w:rsidP="005F4CF7">
            <w:pPr>
              <w:jc w:val="center"/>
              <w:rPr>
                <w:sz w:val="24"/>
              </w:rPr>
            </w:pPr>
            <w:r w:rsidRPr="00F243DB">
              <w:rPr>
                <w:sz w:val="24"/>
              </w:rPr>
              <w:t>7,1</w:t>
            </w:r>
          </w:p>
        </w:tc>
        <w:tc>
          <w:tcPr>
            <w:tcW w:w="233" w:type="pct"/>
          </w:tcPr>
          <w:p w:rsidR="00F243DB" w:rsidRPr="00F243DB" w:rsidRDefault="00F243DB" w:rsidP="005F4CF7">
            <w:pPr>
              <w:jc w:val="center"/>
              <w:rPr>
                <w:sz w:val="24"/>
              </w:rPr>
            </w:pPr>
            <w:r w:rsidRPr="00F243DB">
              <w:rPr>
                <w:sz w:val="24"/>
              </w:rPr>
              <w:t>-</w:t>
            </w:r>
          </w:p>
        </w:tc>
        <w:tc>
          <w:tcPr>
            <w:tcW w:w="233" w:type="pct"/>
          </w:tcPr>
          <w:p w:rsidR="00F243DB" w:rsidRPr="00F243DB" w:rsidRDefault="00F243DB" w:rsidP="005F4CF7">
            <w:pPr>
              <w:jc w:val="center"/>
              <w:rPr>
                <w:sz w:val="24"/>
              </w:rPr>
            </w:pPr>
            <w:r w:rsidRPr="00F243DB">
              <w:rPr>
                <w:sz w:val="24"/>
              </w:rPr>
              <w:t>-</w:t>
            </w:r>
          </w:p>
        </w:tc>
        <w:tc>
          <w:tcPr>
            <w:tcW w:w="233" w:type="pct"/>
          </w:tcPr>
          <w:p w:rsidR="00F243DB" w:rsidRPr="00F243DB" w:rsidRDefault="00F243DB" w:rsidP="005F4CF7">
            <w:pPr>
              <w:jc w:val="center"/>
              <w:rPr>
                <w:sz w:val="24"/>
              </w:rPr>
            </w:pPr>
            <w:r w:rsidRPr="00F243DB">
              <w:rPr>
                <w:sz w:val="24"/>
              </w:rPr>
              <w:t>7,1</w:t>
            </w:r>
          </w:p>
        </w:tc>
      </w:tr>
    </w:tbl>
    <w:p w:rsidR="005932B3" w:rsidRPr="0058430A" w:rsidRDefault="005932B3" w:rsidP="005932B3">
      <w:pPr>
        <w:widowControl w:val="0"/>
        <w:shd w:val="clear" w:color="auto" w:fill="FFFFFF"/>
        <w:autoSpaceDE w:val="0"/>
        <w:autoSpaceDN w:val="0"/>
        <w:ind w:firstLine="720"/>
        <w:jc w:val="both"/>
        <w:rPr>
          <w:sz w:val="28"/>
          <w:szCs w:val="28"/>
        </w:rPr>
      </w:pPr>
    </w:p>
    <w:p w:rsidR="005932B3" w:rsidRPr="0058430A" w:rsidRDefault="005932B3" w:rsidP="005932B3">
      <w:pPr>
        <w:widowControl w:val="0"/>
        <w:shd w:val="clear" w:color="auto" w:fill="FFFFFF"/>
        <w:autoSpaceDE w:val="0"/>
        <w:autoSpaceDN w:val="0"/>
        <w:jc w:val="both"/>
        <w:rPr>
          <w:sz w:val="28"/>
          <w:szCs w:val="28"/>
        </w:rPr>
      </w:pPr>
      <w:r w:rsidRPr="0058430A">
        <w:rPr>
          <w:sz w:val="28"/>
          <w:szCs w:val="28"/>
        </w:rPr>
        <w:t>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10640"/>
        <w:gridCol w:w="699"/>
        <w:gridCol w:w="699"/>
        <w:gridCol w:w="699"/>
        <w:gridCol w:w="699"/>
        <w:gridCol w:w="699"/>
        <w:gridCol w:w="699"/>
      </w:tblGrid>
      <w:tr w:rsidR="00E27C10" w:rsidRPr="000036DA" w:rsidTr="00096431">
        <w:tc>
          <w:tcPr>
            <w:tcW w:w="78" w:type="pct"/>
            <w:tcBorders>
              <w:bottom w:val="single" w:sz="4" w:space="0" w:color="auto"/>
            </w:tcBorders>
          </w:tcPr>
          <w:p w:rsidR="00E27C10" w:rsidRPr="000036DA" w:rsidRDefault="00E27C10" w:rsidP="00874B53">
            <w:pPr>
              <w:shd w:val="clear" w:color="auto" w:fill="FFFFFF"/>
              <w:rPr>
                <w:sz w:val="24"/>
                <w:szCs w:val="24"/>
              </w:rPr>
            </w:pPr>
          </w:p>
        </w:tc>
        <w:tc>
          <w:tcPr>
            <w:tcW w:w="3529" w:type="pct"/>
            <w:tcBorders>
              <w:bottom w:val="single" w:sz="4" w:space="0" w:color="auto"/>
            </w:tcBorders>
          </w:tcPr>
          <w:p w:rsidR="00E27C10" w:rsidRPr="00F243DB" w:rsidRDefault="00E27C10" w:rsidP="00874B53">
            <w:pPr>
              <w:rPr>
                <w:sz w:val="24"/>
              </w:rPr>
            </w:pPr>
            <w:r w:rsidRPr="00F243DB">
              <w:rPr>
                <w:sz w:val="24"/>
              </w:rPr>
              <w:t>Доля УДО, в которых устранены предписания надзорных органов, от общего количества УДО</w:t>
            </w:r>
          </w:p>
        </w:tc>
        <w:tc>
          <w:tcPr>
            <w:tcW w:w="232" w:type="pct"/>
          </w:tcPr>
          <w:p w:rsidR="00E27C10" w:rsidRPr="00F243DB" w:rsidRDefault="00E27C10" w:rsidP="005F4CF7">
            <w:pPr>
              <w:jc w:val="center"/>
              <w:rPr>
                <w:sz w:val="24"/>
              </w:rPr>
            </w:pPr>
            <w:r w:rsidRPr="00F243DB">
              <w:rPr>
                <w:sz w:val="24"/>
              </w:rPr>
              <w:t>%</w:t>
            </w:r>
          </w:p>
        </w:tc>
        <w:tc>
          <w:tcPr>
            <w:tcW w:w="232" w:type="pct"/>
          </w:tcPr>
          <w:p w:rsidR="00E27C10" w:rsidRPr="00F243DB" w:rsidRDefault="00E27C10" w:rsidP="005F4CF7">
            <w:pPr>
              <w:jc w:val="center"/>
              <w:rPr>
                <w:sz w:val="24"/>
              </w:rPr>
            </w:pPr>
            <w:r>
              <w:rPr>
                <w:sz w:val="24"/>
              </w:rPr>
              <w:t>7,1</w:t>
            </w:r>
          </w:p>
        </w:tc>
        <w:tc>
          <w:tcPr>
            <w:tcW w:w="232" w:type="pct"/>
          </w:tcPr>
          <w:p w:rsidR="00E27C10" w:rsidRPr="00F243DB" w:rsidRDefault="00E27C10" w:rsidP="005F4CF7">
            <w:pPr>
              <w:jc w:val="center"/>
              <w:rPr>
                <w:sz w:val="24"/>
              </w:rPr>
            </w:pPr>
            <w:r w:rsidRPr="00F243DB">
              <w:rPr>
                <w:sz w:val="24"/>
              </w:rPr>
              <w:t>7,1</w:t>
            </w:r>
          </w:p>
        </w:tc>
        <w:tc>
          <w:tcPr>
            <w:tcW w:w="232" w:type="pct"/>
          </w:tcPr>
          <w:p w:rsidR="00E27C10" w:rsidRPr="00F243DB" w:rsidRDefault="00E27C10" w:rsidP="005F4CF7">
            <w:pPr>
              <w:jc w:val="center"/>
              <w:rPr>
                <w:sz w:val="24"/>
              </w:rPr>
            </w:pPr>
            <w:r w:rsidRPr="00F243DB">
              <w:rPr>
                <w:sz w:val="24"/>
              </w:rPr>
              <w:t>-</w:t>
            </w:r>
          </w:p>
        </w:tc>
        <w:tc>
          <w:tcPr>
            <w:tcW w:w="232" w:type="pct"/>
          </w:tcPr>
          <w:p w:rsidR="00E27C10" w:rsidRPr="00F243DB" w:rsidRDefault="00E27C10" w:rsidP="005F4CF7">
            <w:pPr>
              <w:jc w:val="center"/>
              <w:rPr>
                <w:sz w:val="24"/>
              </w:rPr>
            </w:pPr>
            <w:r w:rsidRPr="00F243DB">
              <w:rPr>
                <w:sz w:val="24"/>
              </w:rPr>
              <w:t>-</w:t>
            </w:r>
          </w:p>
        </w:tc>
        <w:tc>
          <w:tcPr>
            <w:tcW w:w="232" w:type="pct"/>
          </w:tcPr>
          <w:p w:rsidR="00E27C10" w:rsidRPr="00F243DB" w:rsidRDefault="00E27C10" w:rsidP="005F4CF7">
            <w:pPr>
              <w:jc w:val="center"/>
              <w:rPr>
                <w:sz w:val="24"/>
              </w:rPr>
            </w:pPr>
            <w:r w:rsidRPr="00F243DB">
              <w:rPr>
                <w:sz w:val="24"/>
              </w:rPr>
              <w:t>7,1</w:t>
            </w:r>
          </w:p>
        </w:tc>
      </w:tr>
    </w:tbl>
    <w:p w:rsidR="005932B3" w:rsidRDefault="005932B3" w:rsidP="00E76234">
      <w:pPr>
        <w:widowControl w:val="0"/>
        <w:shd w:val="clear" w:color="auto" w:fill="FFFFFF"/>
        <w:autoSpaceDE w:val="0"/>
        <w:autoSpaceDN w:val="0"/>
        <w:ind w:firstLine="720"/>
        <w:jc w:val="both"/>
        <w:rPr>
          <w:sz w:val="28"/>
          <w:szCs w:val="28"/>
        </w:rPr>
      </w:pPr>
    </w:p>
    <w:p w:rsidR="009704D0" w:rsidRDefault="005932B3" w:rsidP="00E76234">
      <w:pPr>
        <w:widowControl w:val="0"/>
        <w:shd w:val="clear" w:color="auto" w:fill="FFFFFF"/>
        <w:autoSpaceDE w:val="0"/>
        <w:autoSpaceDN w:val="0"/>
        <w:ind w:firstLine="720"/>
        <w:jc w:val="both"/>
        <w:rPr>
          <w:sz w:val="28"/>
          <w:szCs w:val="28"/>
        </w:rPr>
      </w:pPr>
      <w:r>
        <w:rPr>
          <w:sz w:val="28"/>
          <w:szCs w:val="28"/>
        </w:rPr>
        <w:t xml:space="preserve">5.3.2. </w:t>
      </w:r>
      <w:r w:rsidR="009704D0">
        <w:rPr>
          <w:sz w:val="28"/>
          <w:szCs w:val="28"/>
        </w:rPr>
        <w:t>строку: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10625"/>
        <w:gridCol w:w="699"/>
        <w:gridCol w:w="702"/>
        <w:gridCol w:w="702"/>
        <w:gridCol w:w="702"/>
        <w:gridCol w:w="702"/>
        <w:gridCol w:w="702"/>
      </w:tblGrid>
      <w:tr w:rsidR="00607240" w:rsidRPr="000036DA" w:rsidTr="00096431">
        <w:trPr>
          <w:trHeight w:val="197"/>
        </w:trPr>
        <w:tc>
          <w:tcPr>
            <w:tcW w:w="78" w:type="pct"/>
            <w:tcBorders>
              <w:bottom w:val="single" w:sz="4" w:space="0" w:color="auto"/>
            </w:tcBorders>
          </w:tcPr>
          <w:p w:rsidR="00607240" w:rsidRPr="000036DA" w:rsidRDefault="00607240" w:rsidP="007F1CBC">
            <w:pPr>
              <w:shd w:val="clear" w:color="auto" w:fill="FFFFFF"/>
              <w:rPr>
                <w:sz w:val="24"/>
                <w:szCs w:val="24"/>
              </w:rPr>
            </w:pPr>
          </w:p>
        </w:tc>
        <w:tc>
          <w:tcPr>
            <w:tcW w:w="3525" w:type="pct"/>
            <w:tcBorders>
              <w:bottom w:val="single" w:sz="4" w:space="0" w:color="auto"/>
            </w:tcBorders>
          </w:tcPr>
          <w:p w:rsidR="00607240" w:rsidRPr="000036DA" w:rsidRDefault="00607240" w:rsidP="007F1CBC">
            <w:pPr>
              <w:shd w:val="clear" w:color="auto" w:fill="FFFFFF"/>
              <w:rPr>
                <w:sz w:val="24"/>
                <w:szCs w:val="24"/>
              </w:rPr>
            </w:pPr>
            <w:r w:rsidRPr="000036DA">
              <w:rPr>
                <w:sz w:val="24"/>
                <w:szCs w:val="24"/>
              </w:rPr>
              <w:t>Доля образовательных учреждений, обеспеченных спортивными площадками, от общего количества средних общеобразовательных учреждений</w:t>
            </w:r>
          </w:p>
        </w:tc>
        <w:tc>
          <w:tcPr>
            <w:tcW w:w="232" w:type="pct"/>
          </w:tcPr>
          <w:p w:rsidR="00607240" w:rsidRPr="000036DA" w:rsidRDefault="00607240" w:rsidP="007F1CBC">
            <w:pPr>
              <w:shd w:val="clear" w:color="auto" w:fill="FFFFFF"/>
              <w:jc w:val="center"/>
              <w:rPr>
                <w:sz w:val="24"/>
                <w:szCs w:val="24"/>
              </w:rPr>
            </w:pPr>
            <w:r w:rsidRPr="000036DA">
              <w:rPr>
                <w:sz w:val="24"/>
                <w:szCs w:val="24"/>
              </w:rPr>
              <w:t>%</w:t>
            </w:r>
          </w:p>
        </w:tc>
        <w:tc>
          <w:tcPr>
            <w:tcW w:w="233" w:type="pct"/>
          </w:tcPr>
          <w:p w:rsidR="00607240" w:rsidRPr="000036DA" w:rsidRDefault="00607240" w:rsidP="007F1CBC">
            <w:pPr>
              <w:rPr>
                <w:sz w:val="24"/>
                <w:szCs w:val="24"/>
              </w:rPr>
            </w:pPr>
            <w:r w:rsidRPr="000036DA">
              <w:rPr>
                <w:sz w:val="24"/>
                <w:szCs w:val="24"/>
              </w:rPr>
              <w:t>45,5</w:t>
            </w:r>
          </w:p>
        </w:tc>
        <w:tc>
          <w:tcPr>
            <w:tcW w:w="233" w:type="pct"/>
          </w:tcPr>
          <w:p w:rsidR="00607240" w:rsidRPr="000036DA" w:rsidRDefault="00607240" w:rsidP="007F1CBC">
            <w:pPr>
              <w:rPr>
                <w:sz w:val="24"/>
                <w:szCs w:val="24"/>
              </w:rPr>
            </w:pPr>
            <w:r w:rsidRPr="000036DA">
              <w:rPr>
                <w:sz w:val="24"/>
                <w:szCs w:val="24"/>
              </w:rPr>
              <w:t>45,5</w:t>
            </w:r>
          </w:p>
        </w:tc>
        <w:tc>
          <w:tcPr>
            <w:tcW w:w="233" w:type="pct"/>
          </w:tcPr>
          <w:p w:rsidR="00607240" w:rsidRDefault="00607240">
            <w:r w:rsidRPr="00CC73B1">
              <w:rPr>
                <w:sz w:val="24"/>
                <w:szCs w:val="24"/>
              </w:rPr>
              <w:t xml:space="preserve">50,5 </w:t>
            </w:r>
          </w:p>
        </w:tc>
        <w:tc>
          <w:tcPr>
            <w:tcW w:w="233" w:type="pct"/>
          </w:tcPr>
          <w:p w:rsidR="00607240" w:rsidRDefault="00607240">
            <w:r w:rsidRPr="00CC73B1">
              <w:rPr>
                <w:sz w:val="24"/>
                <w:szCs w:val="24"/>
              </w:rPr>
              <w:t xml:space="preserve">50,5 </w:t>
            </w:r>
          </w:p>
        </w:tc>
        <w:tc>
          <w:tcPr>
            <w:tcW w:w="233" w:type="pct"/>
          </w:tcPr>
          <w:p w:rsidR="00607240" w:rsidRDefault="00607240">
            <w:r w:rsidRPr="00CC73B1">
              <w:rPr>
                <w:sz w:val="24"/>
                <w:szCs w:val="24"/>
              </w:rPr>
              <w:t xml:space="preserve">50,5 </w:t>
            </w:r>
          </w:p>
        </w:tc>
      </w:tr>
    </w:tbl>
    <w:p w:rsidR="009704D0" w:rsidRPr="0058430A" w:rsidRDefault="009704D0" w:rsidP="009704D0">
      <w:pPr>
        <w:widowControl w:val="0"/>
        <w:shd w:val="clear" w:color="auto" w:fill="FFFFFF"/>
        <w:autoSpaceDE w:val="0"/>
        <w:autoSpaceDN w:val="0"/>
        <w:ind w:firstLine="720"/>
        <w:jc w:val="both"/>
        <w:rPr>
          <w:sz w:val="28"/>
          <w:szCs w:val="28"/>
        </w:rPr>
      </w:pPr>
    </w:p>
    <w:p w:rsidR="009704D0" w:rsidRPr="0058430A" w:rsidRDefault="009704D0" w:rsidP="009704D0">
      <w:pPr>
        <w:widowControl w:val="0"/>
        <w:shd w:val="clear" w:color="auto" w:fill="FFFFFF"/>
        <w:autoSpaceDE w:val="0"/>
        <w:autoSpaceDN w:val="0"/>
        <w:jc w:val="both"/>
        <w:rPr>
          <w:sz w:val="28"/>
          <w:szCs w:val="28"/>
        </w:rPr>
      </w:pPr>
      <w:r w:rsidRPr="0058430A">
        <w:rPr>
          <w:sz w:val="28"/>
          <w:szCs w:val="28"/>
        </w:rPr>
        <w:t>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10640"/>
        <w:gridCol w:w="699"/>
        <w:gridCol w:w="699"/>
        <w:gridCol w:w="699"/>
        <w:gridCol w:w="699"/>
        <w:gridCol w:w="699"/>
        <w:gridCol w:w="699"/>
      </w:tblGrid>
      <w:tr w:rsidR="00607240" w:rsidRPr="000036DA" w:rsidTr="00096431">
        <w:tc>
          <w:tcPr>
            <w:tcW w:w="78" w:type="pct"/>
            <w:tcBorders>
              <w:bottom w:val="single" w:sz="4" w:space="0" w:color="auto"/>
            </w:tcBorders>
          </w:tcPr>
          <w:p w:rsidR="00607240" w:rsidRPr="000036DA" w:rsidRDefault="00607240" w:rsidP="007F1CBC">
            <w:pPr>
              <w:shd w:val="clear" w:color="auto" w:fill="FFFFFF"/>
              <w:rPr>
                <w:sz w:val="24"/>
                <w:szCs w:val="24"/>
              </w:rPr>
            </w:pPr>
          </w:p>
        </w:tc>
        <w:tc>
          <w:tcPr>
            <w:tcW w:w="3529" w:type="pct"/>
            <w:tcBorders>
              <w:bottom w:val="single" w:sz="4" w:space="0" w:color="auto"/>
            </w:tcBorders>
          </w:tcPr>
          <w:p w:rsidR="00607240" w:rsidRPr="000036DA" w:rsidRDefault="00607240" w:rsidP="007F1CBC">
            <w:pPr>
              <w:shd w:val="clear" w:color="auto" w:fill="FFFFFF"/>
              <w:rPr>
                <w:sz w:val="24"/>
                <w:szCs w:val="24"/>
              </w:rPr>
            </w:pPr>
            <w:r w:rsidRPr="000036DA">
              <w:rPr>
                <w:sz w:val="24"/>
                <w:szCs w:val="24"/>
              </w:rPr>
              <w:t>Доля образовательных учреждений, обеспеченных спортивными площадками, от общего количества средних общеобразовательных учреждений</w:t>
            </w:r>
          </w:p>
        </w:tc>
        <w:tc>
          <w:tcPr>
            <w:tcW w:w="232" w:type="pct"/>
          </w:tcPr>
          <w:p w:rsidR="00607240" w:rsidRPr="000036DA" w:rsidRDefault="00607240" w:rsidP="00D65359">
            <w:pPr>
              <w:shd w:val="clear" w:color="auto" w:fill="FFFFFF"/>
              <w:jc w:val="center"/>
              <w:rPr>
                <w:sz w:val="24"/>
                <w:szCs w:val="24"/>
              </w:rPr>
            </w:pPr>
            <w:r w:rsidRPr="000036DA">
              <w:rPr>
                <w:sz w:val="24"/>
                <w:szCs w:val="24"/>
              </w:rPr>
              <w:t>%</w:t>
            </w:r>
          </w:p>
        </w:tc>
        <w:tc>
          <w:tcPr>
            <w:tcW w:w="232" w:type="pct"/>
          </w:tcPr>
          <w:p w:rsidR="00607240" w:rsidRPr="000036DA" w:rsidRDefault="00607240" w:rsidP="00D65359">
            <w:pPr>
              <w:shd w:val="clear" w:color="auto" w:fill="FFFFFF"/>
              <w:jc w:val="center"/>
              <w:rPr>
                <w:sz w:val="24"/>
                <w:szCs w:val="24"/>
              </w:rPr>
            </w:pPr>
            <w:r>
              <w:rPr>
                <w:sz w:val="24"/>
                <w:szCs w:val="24"/>
              </w:rPr>
              <w:t>43,6</w:t>
            </w:r>
          </w:p>
        </w:tc>
        <w:tc>
          <w:tcPr>
            <w:tcW w:w="232" w:type="pct"/>
          </w:tcPr>
          <w:p w:rsidR="004405E0" w:rsidRPr="00D65359" w:rsidRDefault="004405E0" w:rsidP="00D65359">
            <w:pPr>
              <w:shd w:val="clear" w:color="auto" w:fill="FFFFFF"/>
              <w:jc w:val="center"/>
              <w:rPr>
                <w:sz w:val="24"/>
                <w:szCs w:val="24"/>
              </w:rPr>
            </w:pPr>
            <w:r w:rsidRPr="00D65359">
              <w:rPr>
                <w:sz w:val="24"/>
                <w:szCs w:val="24"/>
              </w:rPr>
              <w:t>48,5</w:t>
            </w:r>
          </w:p>
        </w:tc>
        <w:tc>
          <w:tcPr>
            <w:tcW w:w="232" w:type="pct"/>
          </w:tcPr>
          <w:p w:rsidR="00607240" w:rsidRDefault="00607240" w:rsidP="00D65359">
            <w:pPr>
              <w:jc w:val="center"/>
            </w:pPr>
            <w:r w:rsidRPr="004E0005">
              <w:rPr>
                <w:sz w:val="24"/>
                <w:szCs w:val="24"/>
              </w:rPr>
              <w:t>50,5</w:t>
            </w:r>
          </w:p>
        </w:tc>
        <w:tc>
          <w:tcPr>
            <w:tcW w:w="232" w:type="pct"/>
          </w:tcPr>
          <w:p w:rsidR="00607240" w:rsidRDefault="00607240" w:rsidP="00D65359">
            <w:pPr>
              <w:jc w:val="center"/>
            </w:pPr>
            <w:r w:rsidRPr="004E0005">
              <w:rPr>
                <w:sz w:val="24"/>
                <w:szCs w:val="24"/>
              </w:rPr>
              <w:t>50,5</w:t>
            </w:r>
          </w:p>
        </w:tc>
        <w:tc>
          <w:tcPr>
            <w:tcW w:w="232" w:type="pct"/>
          </w:tcPr>
          <w:p w:rsidR="00607240" w:rsidRDefault="00607240" w:rsidP="00D65359">
            <w:pPr>
              <w:jc w:val="center"/>
            </w:pPr>
            <w:r w:rsidRPr="004E0005">
              <w:rPr>
                <w:sz w:val="24"/>
                <w:szCs w:val="24"/>
              </w:rPr>
              <w:t>50,5</w:t>
            </w:r>
          </w:p>
        </w:tc>
      </w:tr>
    </w:tbl>
    <w:p w:rsidR="004405E0" w:rsidRDefault="004405E0" w:rsidP="00E76234">
      <w:pPr>
        <w:widowControl w:val="0"/>
        <w:shd w:val="clear" w:color="auto" w:fill="FFFFFF"/>
        <w:autoSpaceDE w:val="0"/>
        <w:autoSpaceDN w:val="0"/>
        <w:ind w:firstLine="720"/>
        <w:jc w:val="both"/>
        <w:rPr>
          <w:sz w:val="28"/>
          <w:szCs w:val="28"/>
        </w:rPr>
      </w:pPr>
    </w:p>
    <w:p w:rsidR="009466A0" w:rsidRDefault="009466A0" w:rsidP="00E76234">
      <w:pPr>
        <w:widowControl w:val="0"/>
        <w:shd w:val="clear" w:color="auto" w:fill="FFFFFF"/>
        <w:autoSpaceDE w:val="0"/>
        <w:autoSpaceDN w:val="0"/>
        <w:ind w:firstLine="720"/>
        <w:jc w:val="both"/>
        <w:rPr>
          <w:sz w:val="28"/>
          <w:szCs w:val="28"/>
        </w:rPr>
      </w:pPr>
      <w:r>
        <w:rPr>
          <w:sz w:val="28"/>
          <w:szCs w:val="28"/>
        </w:rPr>
        <w:t>5.</w:t>
      </w:r>
      <w:r w:rsidR="00686EF1">
        <w:rPr>
          <w:sz w:val="28"/>
          <w:szCs w:val="28"/>
        </w:rPr>
        <w:t>4</w:t>
      </w:r>
      <w:r>
        <w:rPr>
          <w:sz w:val="28"/>
          <w:szCs w:val="28"/>
        </w:rPr>
        <w:t>. в приложении</w:t>
      </w:r>
      <w:r w:rsidR="00EC4F03" w:rsidRPr="00EC4F03">
        <w:rPr>
          <w:sz w:val="28"/>
          <w:szCs w:val="28"/>
        </w:rPr>
        <w:t xml:space="preserve"> </w:t>
      </w:r>
      <w:r w:rsidR="00EC4F03">
        <w:rPr>
          <w:sz w:val="28"/>
          <w:szCs w:val="28"/>
        </w:rPr>
        <w:t>после строки 24 дополнить строкой 25</w:t>
      </w:r>
      <w:r>
        <w:rPr>
          <w:sz w:val="28"/>
          <w:szCs w:val="28"/>
        </w:rPr>
        <w:t>:</w:t>
      </w:r>
    </w:p>
    <w:tbl>
      <w:tblPr>
        <w:tblW w:w="5000" w:type="pct"/>
        <w:tblCellMar>
          <w:left w:w="62" w:type="dxa"/>
          <w:right w:w="62" w:type="dxa"/>
        </w:tblCellMar>
        <w:tblLook w:val="04A0" w:firstRow="1" w:lastRow="0" w:firstColumn="1" w:lastColumn="0" w:noHBand="0" w:noVBand="1"/>
      </w:tblPr>
      <w:tblGrid>
        <w:gridCol w:w="345"/>
        <w:gridCol w:w="3825"/>
        <w:gridCol w:w="836"/>
        <w:gridCol w:w="419"/>
        <w:gridCol w:w="2094"/>
        <w:gridCol w:w="2094"/>
        <w:gridCol w:w="1258"/>
        <w:gridCol w:w="2304"/>
        <w:gridCol w:w="1803"/>
      </w:tblGrid>
      <w:tr w:rsidR="00BD27E2" w:rsidRPr="005F4CF7" w:rsidTr="00096431">
        <w:trPr>
          <w:trHeight w:val="20"/>
        </w:trPr>
        <w:tc>
          <w:tcPr>
            <w:tcW w:w="115" w:type="pct"/>
            <w:tcBorders>
              <w:top w:val="single" w:sz="4" w:space="0" w:color="auto"/>
              <w:left w:val="single" w:sz="4" w:space="0" w:color="auto"/>
              <w:bottom w:val="single" w:sz="4" w:space="0" w:color="auto"/>
              <w:right w:val="single" w:sz="4" w:space="0" w:color="auto"/>
            </w:tcBorders>
          </w:tcPr>
          <w:p w:rsidR="00BD27E2" w:rsidRPr="005F4CF7" w:rsidRDefault="00BD27E2">
            <w:pPr>
              <w:autoSpaceDE w:val="0"/>
              <w:autoSpaceDN w:val="0"/>
              <w:adjustRightInd w:val="0"/>
              <w:rPr>
                <w:rFonts w:eastAsia="Calibri"/>
                <w:sz w:val="22"/>
                <w:lang w:val="en-US"/>
              </w:rPr>
            </w:pPr>
            <w:r w:rsidRPr="005F4CF7">
              <w:rPr>
                <w:rFonts w:eastAsia="Calibri"/>
                <w:sz w:val="22"/>
                <w:lang w:val="en-US"/>
              </w:rPr>
              <w:t>25</w:t>
            </w:r>
          </w:p>
        </w:tc>
        <w:tc>
          <w:tcPr>
            <w:tcW w:w="1277" w:type="pct"/>
            <w:tcBorders>
              <w:top w:val="single" w:sz="4" w:space="0" w:color="auto"/>
              <w:left w:val="single" w:sz="4" w:space="0" w:color="auto"/>
              <w:bottom w:val="single" w:sz="4" w:space="0" w:color="auto"/>
              <w:right w:val="single" w:sz="4" w:space="0" w:color="auto"/>
            </w:tcBorders>
            <w:hideMark/>
          </w:tcPr>
          <w:p w:rsidR="00BD27E2" w:rsidRPr="005F4CF7" w:rsidRDefault="00BD27E2">
            <w:pPr>
              <w:autoSpaceDE w:val="0"/>
              <w:autoSpaceDN w:val="0"/>
              <w:adjustRightInd w:val="0"/>
              <w:rPr>
                <w:rFonts w:eastAsia="Calibri"/>
                <w:sz w:val="22"/>
                <w:lang w:eastAsia="en-US"/>
              </w:rPr>
            </w:pPr>
            <w:r w:rsidRPr="005F4CF7">
              <w:rPr>
                <w:rFonts w:eastAsia="Calibri"/>
                <w:sz w:val="22"/>
              </w:rPr>
              <w:t>Количество введенных в эксплуатацию спортивных площадок</w:t>
            </w:r>
          </w:p>
        </w:tc>
        <w:tc>
          <w:tcPr>
            <w:tcW w:w="279" w:type="pct"/>
            <w:tcBorders>
              <w:top w:val="single" w:sz="4" w:space="0" w:color="auto"/>
              <w:left w:val="single" w:sz="4" w:space="0" w:color="auto"/>
              <w:bottom w:val="single" w:sz="4" w:space="0" w:color="auto"/>
              <w:right w:val="single" w:sz="4" w:space="0" w:color="auto"/>
            </w:tcBorders>
            <w:hideMark/>
          </w:tcPr>
          <w:p w:rsidR="00BD27E2" w:rsidRPr="005F4CF7" w:rsidRDefault="00BD27E2">
            <w:pPr>
              <w:autoSpaceDE w:val="0"/>
              <w:autoSpaceDN w:val="0"/>
              <w:adjustRightInd w:val="0"/>
              <w:jc w:val="center"/>
              <w:rPr>
                <w:rFonts w:eastAsia="Calibri"/>
                <w:sz w:val="22"/>
                <w:lang w:eastAsia="en-US"/>
              </w:rPr>
            </w:pPr>
            <w:r w:rsidRPr="005F4CF7">
              <w:rPr>
                <w:rFonts w:eastAsia="Calibri"/>
                <w:sz w:val="22"/>
              </w:rPr>
              <w:t>ед.</w:t>
            </w:r>
          </w:p>
        </w:tc>
        <w:tc>
          <w:tcPr>
            <w:tcW w:w="140" w:type="pct"/>
            <w:tcBorders>
              <w:top w:val="single" w:sz="4" w:space="0" w:color="auto"/>
              <w:left w:val="single" w:sz="4" w:space="0" w:color="auto"/>
              <w:bottom w:val="single" w:sz="4" w:space="0" w:color="auto"/>
              <w:right w:val="single" w:sz="4" w:space="0" w:color="auto"/>
            </w:tcBorders>
            <w:hideMark/>
          </w:tcPr>
          <w:p w:rsidR="00BD27E2" w:rsidRPr="005F4CF7" w:rsidRDefault="00BD27E2">
            <w:pPr>
              <w:autoSpaceDE w:val="0"/>
              <w:autoSpaceDN w:val="0"/>
              <w:adjustRightInd w:val="0"/>
              <w:jc w:val="center"/>
              <w:rPr>
                <w:rFonts w:eastAsia="Calibri"/>
                <w:sz w:val="22"/>
                <w:lang w:eastAsia="en-US"/>
              </w:rPr>
            </w:pPr>
            <w:r w:rsidRPr="005F4CF7">
              <w:rPr>
                <w:rFonts w:eastAsia="Calibri"/>
                <w:sz w:val="22"/>
              </w:rPr>
              <w:t>-</w:t>
            </w:r>
          </w:p>
        </w:tc>
        <w:tc>
          <w:tcPr>
            <w:tcW w:w="699" w:type="pct"/>
            <w:tcBorders>
              <w:top w:val="single" w:sz="4" w:space="0" w:color="auto"/>
              <w:left w:val="single" w:sz="4" w:space="0" w:color="auto"/>
              <w:bottom w:val="single" w:sz="4" w:space="0" w:color="auto"/>
              <w:right w:val="single" w:sz="4" w:space="0" w:color="auto"/>
            </w:tcBorders>
            <w:hideMark/>
          </w:tcPr>
          <w:p w:rsidR="00BD27E2" w:rsidRPr="005F4CF7" w:rsidRDefault="005F4CF7" w:rsidP="007F1CBC">
            <w:pPr>
              <w:autoSpaceDE w:val="0"/>
              <w:autoSpaceDN w:val="0"/>
              <w:adjustRightInd w:val="0"/>
              <w:jc w:val="center"/>
              <w:rPr>
                <w:rFonts w:eastAsia="Calibri"/>
                <w:sz w:val="22"/>
                <w:lang w:eastAsia="en-US"/>
              </w:rPr>
            </w:pPr>
            <m:oMathPara>
              <m:oMath>
                <m:r>
                  <m:rPr>
                    <m:sty m:val="p"/>
                  </m:rPr>
                  <w:rPr>
                    <w:rFonts w:ascii="Cambria Math" w:eastAsia="Calibri"/>
                    <w:sz w:val="22"/>
                    <w:lang w:eastAsia="en-US"/>
                  </w:rPr>
                  <m:t>К</m:t>
                </m:r>
                <m:r>
                  <m:rPr>
                    <m:sty m:val="p"/>
                  </m:rPr>
                  <w:rPr>
                    <w:rFonts w:ascii="Cambria Math" w:eastAsia="Calibri"/>
                    <w:sz w:val="22"/>
                    <w:lang w:eastAsia="en-US"/>
                  </w:rPr>
                  <m:t>=</m:t>
                </m:r>
                <m:nary>
                  <m:naryPr>
                    <m:chr m:val="∑"/>
                    <m:limLoc m:val="undOvr"/>
                    <m:subHide m:val="1"/>
                    <m:supHide m:val="1"/>
                    <m:ctrlPr>
                      <w:rPr>
                        <w:rFonts w:ascii="Cambria Math" w:eastAsia="Calibri" w:hAnsi="Cambria Math"/>
                        <w:sz w:val="22"/>
                        <w:lang w:eastAsia="en-US"/>
                      </w:rPr>
                    </m:ctrlPr>
                  </m:naryPr>
                  <m:sub/>
                  <m:sup/>
                  <m:e>
                    <m:sSub>
                      <m:sSubPr>
                        <m:ctrlPr>
                          <w:rPr>
                            <w:rFonts w:ascii="Cambria Math" w:eastAsia="Calibri" w:hAnsi="Cambria Math"/>
                            <w:sz w:val="22"/>
                            <w:lang w:eastAsia="en-US"/>
                          </w:rPr>
                        </m:ctrlPr>
                      </m:sSubPr>
                      <m:e>
                        <m:r>
                          <m:rPr>
                            <m:sty m:val="p"/>
                          </m:rPr>
                          <w:rPr>
                            <w:rFonts w:ascii="Cambria Math" w:eastAsia="Calibri"/>
                            <w:sz w:val="22"/>
                            <w:lang w:eastAsia="en-US"/>
                          </w:rPr>
                          <m:t>К</m:t>
                        </m:r>
                      </m:e>
                      <m:sub>
                        <m:r>
                          <m:rPr>
                            <m:sty m:val="p"/>
                          </m:rPr>
                          <w:rPr>
                            <w:rFonts w:ascii="Cambria Math" w:eastAsia="Calibri" w:hAnsi="Cambria Math"/>
                            <w:sz w:val="22"/>
                            <w:lang w:val="en-US" w:eastAsia="en-US"/>
                          </w:rPr>
                          <m:t>i</m:t>
                        </m:r>
                      </m:sub>
                    </m:sSub>
                  </m:e>
                </m:nary>
              </m:oMath>
            </m:oMathPara>
          </w:p>
        </w:tc>
        <w:tc>
          <w:tcPr>
            <w:tcW w:w="699" w:type="pct"/>
            <w:tcBorders>
              <w:top w:val="single" w:sz="4" w:space="0" w:color="auto"/>
              <w:left w:val="single" w:sz="4" w:space="0" w:color="auto"/>
              <w:bottom w:val="single" w:sz="4" w:space="0" w:color="auto"/>
              <w:right w:val="single" w:sz="4" w:space="0" w:color="auto"/>
            </w:tcBorders>
            <w:hideMark/>
          </w:tcPr>
          <w:p w:rsidR="00BD27E2" w:rsidRPr="005F4CF7" w:rsidRDefault="00BD27E2">
            <w:pPr>
              <w:autoSpaceDE w:val="0"/>
              <w:autoSpaceDN w:val="0"/>
              <w:adjustRightInd w:val="0"/>
              <w:jc w:val="center"/>
              <w:rPr>
                <w:rFonts w:eastAsia="Calibri"/>
                <w:sz w:val="22"/>
              </w:rPr>
            </w:pPr>
            <w:r w:rsidRPr="005F4CF7">
              <w:rPr>
                <w:rFonts w:eastAsia="Calibri"/>
                <w:sz w:val="22"/>
              </w:rPr>
              <w:t>К</w:t>
            </w:r>
            <w:r w:rsidR="00A30369">
              <w:rPr>
                <w:rFonts w:eastAsia="Calibri"/>
                <w:sz w:val="22"/>
              </w:rPr>
              <w:t xml:space="preserve"> – </w:t>
            </w:r>
            <w:r w:rsidRPr="005F4CF7">
              <w:rPr>
                <w:rFonts w:eastAsia="Calibri"/>
                <w:sz w:val="22"/>
              </w:rPr>
              <w:t>количество введенных в эксплуата</w:t>
            </w:r>
            <w:r w:rsidRPr="005F4CF7">
              <w:rPr>
                <w:rFonts w:eastAsia="Calibri"/>
                <w:sz w:val="22"/>
              </w:rPr>
              <w:lastRenderedPageBreak/>
              <w:t>цию спортивных площадок;</w:t>
            </w:r>
          </w:p>
          <w:p w:rsidR="00BD27E2" w:rsidRPr="005F4CF7" w:rsidRDefault="00BD27E2">
            <w:pPr>
              <w:autoSpaceDE w:val="0"/>
              <w:autoSpaceDN w:val="0"/>
              <w:adjustRightInd w:val="0"/>
              <w:jc w:val="center"/>
              <w:rPr>
                <w:rFonts w:eastAsia="Calibri"/>
                <w:sz w:val="22"/>
                <w:lang w:eastAsia="en-US"/>
              </w:rPr>
            </w:pPr>
            <w:r w:rsidRPr="005F4CF7">
              <w:rPr>
                <w:rFonts w:eastAsia="Calibri"/>
                <w:sz w:val="22"/>
              </w:rPr>
              <w:t>К</w:t>
            </w:r>
            <w:r w:rsidRPr="005F4CF7">
              <w:rPr>
                <w:rFonts w:eastAsia="Calibri"/>
                <w:sz w:val="22"/>
                <w:vertAlign w:val="subscript"/>
              </w:rPr>
              <w:t>i</w:t>
            </w:r>
            <w:r w:rsidR="00A30369">
              <w:rPr>
                <w:rFonts w:eastAsia="Calibri"/>
                <w:sz w:val="22"/>
              </w:rPr>
              <w:t xml:space="preserve"> – </w:t>
            </w:r>
            <w:r w:rsidRPr="005F4CF7">
              <w:rPr>
                <w:rFonts w:eastAsia="Calibri"/>
                <w:sz w:val="22"/>
              </w:rPr>
              <w:t>один спортивный объект</w:t>
            </w:r>
          </w:p>
        </w:tc>
        <w:tc>
          <w:tcPr>
            <w:tcW w:w="420" w:type="pct"/>
            <w:tcBorders>
              <w:top w:val="single" w:sz="4" w:space="0" w:color="auto"/>
              <w:left w:val="single" w:sz="4" w:space="0" w:color="auto"/>
              <w:bottom w:val="single" w:sz="4" w:space="0" w:color="auto"/>
              <w:right w:val="single" w:sz="4" w:space="0" w:color="auto"/>
            </w:tcBorders>
            <w:hideMark/>
          </w:tcPr>
          <w:p w:rsidR="00BD27E2" w:rsidRPr="005F4CF7" w:rsidRDefault="00BD27E2">
            <w:pPr>
              <w:autoSpaceDE w:val="0"/>
              <w:autoSpaceDN w:val="0"/>
              <w:adjustRightInd w:val="0"/>
              <w:jc w:val="center"/>
              <w:rPr>
                <w:rFonts w:eastAsia="Calibri"/>
                <w:sz w:val="22"/>
                <w:lang w:eastAsia="en-US"/>
              </w:rPr>
            </w:pPr>
            <w:r w:rsidRPr="005F4CF7">
              <w:rPr>
                <w:rFonts w:eastAsia="Calibri"/>
                <w:sz w:val="22"/>
              </w:rPr>
              <w:lastRenderedPageBreak/>
              <w:t>данные ДО</w:t>
            </w:r>
          </w:p>
        </w:tc>
        <w:tc>
          <w:tcPr>
            <w:tcW w:w="769" w:type="pct"/>
            <w:tcBorders>
              <w:top w:val="single" w:sz="4" w:space="0" w:color="auto"/>
              <w:left w:val="single" w:sz="4" w:space="0" w:color="auto"/>
              <w:bottom w:val="single" w:sz="4" w:space="0" w:color="auto"/>
              <w:right w:val="single" w:sz="4" w:space="0" w:color="auto"/>
            </w:tcBorders>
            <w:hideMark/>
          </w:tcPr>
          <w:p w:rsidR="00BD27E2" w:rsidRPr="005F4CF7" w:rsidRDefault="00BD27E2">
            <w:pPr>
              <w:autoSpaceDE w:val="0"/>
              <w:autoSpaceDN w:val="0"/>
              <w:adjustRightInd w:val="0"/>
              <w:jc w:val="center"/>
              <w:rPr>
                <w:rFonts w:eastAsia="Calibri"/>
                <w:sz w:val="22"/>
                <w:lang w:eastAsia="en-US"/>
              </w:rPr>
            </w:pPr>
            <w:r w:rsidRPr="005F4CF7">
              <w:rPr>
                <w:rFonts w:eastAsia="Calibri"/>
                <w:sz w:val="22"/>
              </w:rPr>
              <w:t>сбор информации</w:t>
            </w:r>
          </w:p>
        </w:tc>
        <w:tc>
          <w:tcPr>
            <w:tcW w:w="603" w:type="pct"/>
            <w:tcBorders>
              <w:top w:val="single" w:sz="4" w:space="0" w:color="auto"/>
              <w:left w:val="single" w:sz="4" w:space="0" w:color="auto"/>
              <w:bottom w:val="single" w:sz="4" w:space="0" w:color="auto"/>
              <w:right w:val="single" w:sz="4" w:space="0" w:color="auto"/>
            </w:tcBorders>
            <w:hideMark/>
          </w:tcPr>
          <w:p w:rsidR="00BD27E2" w:rsidRPr="005F4CF7" w:rsidRDefault="00BD27E2">
            <w:pPr>
              <w:autoSpaceDE w:val="0"/>
              <w:autoSpaceDN w:val="0"/>
              <w:adjustRightInd w:val="0"/>
              <w:jc w:val="center"/>
              <w:rPr>
                <w:rFonts w:eastAsia="Calibri"/>
                <w:sz w:val="22"/>
                <w:lang w:eastAsia="en-US"/>
              </w:rPr>
            </w:pPr>
            <w:r w:rsidRPr="005F4CF7">
              <w:rPr>
                <w:rFonts w:eastAsia="Calibri"/>
                <w:sz w:val="22"/>
              </w:rPr>
              <w:t xml:space="preserve">1 раз в год </w:t>
            </w:r>
            <w:r w:rsidR="00D1540A">
              <w:rPr>
                <w:rFonts w:eastAsia="Calibri"/>
                <w:sz w:val="22"/>
              </w:rPr>
              <w:br/>
            </w:r>
            <w:r w:rsidRPr="005F4CF7">
              <w:rPr>
                <w:rFonts w:eastAsia="Calibri"/>
                <w:sz w:val="22"/>
              </w:rPr>
              <w:t xml:space="preserve">на 31 декабря </w:t>
            </w:r>
            <w:r w:rsidRPr="005F4CF7">
              <w:rPr>
                <w:rFonts w:eastAsia="Calibri"/>
                <w:sz w:val="22"/>
              </w:rPr>
              <w:lastRenderedPageBreak/>
              <w:t>текущего года</w:t>
            </w:r>
          </w:p>
        </w:tc>
      </w:tr>
    </w:tbl>
    <w:p w:rsidR="009466A0" w:rsidRDefault="009466A0" w:rsidP="00E76234">
      <w:pPr>
        <w:widowControl w:val="0"/>
        <w:shd w:val="clear" w:color="auto" w:fill="FFFFFF"/>
        <w:autoSpaceDE w:val="0"/>
        <w:autoSpaceDN w:val="0"/>
        <w:ind w:firstLine="720"/>
        <w:jc w:val="both"/>
        <w:rPr>
          <w:sz w:val="28"/>
          <w:szCs w:val="28"/>
        </w:rPr>
      </w:pPr>
    </w:p>
    <w:p w:rsidR="000F28B0" w:rsidRDefault="000F28B0" w:rsidP="00E76234">
      <w:pPr>
        <w:widowControl w:val="0"/>
        <w:shd w:val="clear" w:color="auto" w:fill="FFFFFF"/>
        <w:autoSpaceDE w:val="0"/>
        <w:autoSpaceDN w:val="0"/>
        <w:ind w:firstLine="720"/>
        <w:jc w:val="both"/>
        <w:rPr>
          <w:sz w:val="28"/>
          <w:szCs w:val="28"/>
        </w:rPr>
      </w:pPr>
      <w:r>
        <w:rPr>
          <w:sz w:val="28"/>
          <w:szCs w:val="28"/>
        </w:rPr>
        <w:t xml:space="preserve">6. </w:t>
      </w:r>
      <w:r w:rsidR="004C0D70">
        <w:rPr>
          <w:sz w:val="28"/>
          <w:szCs w:val="28"/>
        </w:rPr>
        <w:t>В п</w:t>
      </w:r>
      <w:r>
        <w:rPr>
          <w:sz w:val="28"/>
          <w:szCs w:val="28"/>
        </w:rPr>
        <w:t xml:space="preserve">риложении </w:t>
      </w:r>
      <w:r w:rsidR="003B3845">
        <w:rPr>
          <w:sz w:val="28"/>
          <w:szCs w:val="28"/>
        </w:rPr>
        <w:t>2:</w:t>
      </w:r>
    </w:p>
    <w:p w:rsidR="003B3845" w:rsidRDefault="003B3845" w:rsidP="00E76234">
      <w:pPr>
        <w:widowControl w:val="0"/>
        <w:shd w:val="clear" w:color="auto" w:fill="FFFFFF"/>
        <w:autoSpaceDE w:val="0"/>
        <w:autoSpaceDN w:val="0"/>
        <w:ind w:firstLine="720"/>
        <w:jc w:val="both"/>
        <w:rPr>
          <w:sz w:val="28"/>
          <w:szCs w:val="28"/>
        </w:rPr>
      </w:pPr>
      <w:r>
        <w:rPr>
          <w:sz w:val="28"/>
          <w:szCs w:val="28"/>
        </w:rPr>
        <w:t>6.1. строку 1.2.1.1.1.1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3875"/>
        <w:gridCol w:w="986"/>
        <w:gridCol w:w="1411"/>
        <w:gridCol w:w="1411"/>
        <w:gridCol w:w="1965"/>
        <w:gridCol w:w="576"/>
        <w:gridCol w:w="482"/>
        <w:gridCol w:w="1432"/>
        <w:gridCol w:w="1691"/>
      </w:tblGrid>
      <w:tr w:rsidR="003B3845" w:rsidRPr="00186CB2" w:rsidTr="00096431">
        <w:trPr>
          <w:trHeight w:val="20"/>
        </w:trPr>
        <w:tc>
          <w:tcPr>
            <w:tcW w:w="412" w:type="pct"/>
            <w:vMerge w:val="restart"/>
            <w:shd w:val="clear" w:color="auto" w:fill="auto"/>
            <w:hideMark/>
          </w:tcPr>
          <w:p w:rsidR="003B3845" w:rsidRPr="00186CB2" w:rsidRDefault="003B3845" w:rsidP="003B3845">
            <w:pPr>
              <w:jc w:val="center"/>
              <w:rPr>
                <w:color w:val="000000"/>
                <w:sz w:val="24"/>
                <w:szCs w:val="24"/>
              </w:rPr>
            </w:pPr>
            <w:r w:rsidRPr="00186CB2">
              <w:rPr>
                <w:color w:val="000000"/>
                <w:sz w:val="24"/>
                <w:szCs w:val="24"/>
              </w:rPr>
              <w:t>1.2.1.1.1.1</w:t>
            </w:r>
          </w:p>
        </w:tc>
        <w:tc>
          <w:tcPr>
            <w:tcW w:w="1286" w:type="pct"/>
            <w:vMerge w:val="restart"/>
            <w:shd w:val="clear" w:color="auto" w:fill="auto"/>
            <w:hideMark/>
          </w:tcPr>
          <w:p w:rsidR="003B3845" w:rsidRPr="00186CB2" w:rsidRDefault="003B3845" w:rsidP="003B3845">
            <w:pPr>
              <w:rPr>
                <w:color w:val="000000"/>
                <w:sz w:val="24"/>
                <w:szCs w:val="24"/>
              </w:rPr>
            </w:pPr>
            <w:r w:rsidRPr="00186CB2">
              <w:rPr>
                <w:color w:val="000000"/>
                <w:sz w:val="24"/>
                <w:szCs w:val="24"/>
              </w:rPr>
              <w:t>выполнение работ по реконструкции здания под размещение общеобразовательной организации по ул. Целинной, 15 (общестроительные работы: выше 0,000)</w:t>
            </w:r>
          </w:p>
        </w:tc>
        <w:tc>
          <w:tcPr>
            <w:tcW w:w="327" w:type="pct"/>
            <w:vMerge w:val="restart"/>
            <w:shd w:val="clear" w:color="auto" w:fill="auto"/>
            <w:hideMark/>
          </w:tcPr>
          <w:p w:rsidR="003B3845" w:rsidRPr="00186CB2" w:rsidRDefault="003B3845" w:rsidP="003B3845">
            <w:pPr>
              <w:jc w:val="center"/>
              <w:rPr>
                <w:color w:val="000000"/>
                <w:sz w:val="24"/>
                <w:szCs w:val="24"/>
              </w:rPr>
            </w:pPr>
            <w:r w:rsidRPr="00186CB2">
              <w:rPr>
                <w:color w:val="000000"/>
                <w:sz w:val="24"/>
                <w:szCs w:val="24"/>
              </w:rPr>
              <w:t>МКУ «УТЗ»</w:t>
            </w:r>
          </w:p>
        </w:tc>
        <w:tc>
          <w:tcPr>
            <w:tcW w:w="468" w:type="pct"/>
            <w:vMerge w:val="restart"/>
            <w:shd w:val="clear" w:color="auto" w:fill="auto"/>
            <w:hideMark/>
          </w:tcPr>
          <w:p w:rsidR="003B3845" w:rsidRPr="00186CB2" w:rsidRDefault="003B3845" w:rsidP="003B3845">
            <w:pPr>
              <w:jc w:val="center"/>
              <w:rPr>
                <w:color w:val="000000"/>
                <w:sz w:val="24"/>
                <w:szCs w:val="24"/>
              </w:rPr>
            </w:pPr>
            <w:r w:rsidRPr="00186CB2">
              <w:rPr>
                <w:color w:val="000000"/>
                <w:sz w:val="24"/>
                <w:szCs w:val="24"/>
              </w:rPr>
              <w:t>01.01.2023</w:t>
            </w:r>
          </w:p>
        </w:tc>
        <w:tc>
          <w:tcPr>
            <w:tcW w:w="468" w:type="pct"/>
            <w:vMerge w:val="restart"/>
            <w:shd w:val="clear" w:color="auto" w:fill="auto"/>
            <w:hideMark/>
          </w:tcPr>
          <w:p w:rsidR="003B3845" w:rsidRPr="00186CB2" w:rsidRDefault="003B3845" w:rsidP="003B3845">
            <w:pPr>
              <w:jc w:val="center"/>
              <w:rPr>
                <w:color w:val="000000"/>
                <w:sz w:val="24"/>
                <w:szCs w:val="24"/>
              </w:rPr>
            </w:pPr>
            <w:r w:rsidRPr="00186CB2">
              <w:rPr>
                <w:color w:val="000000"/>
                <w:sz w:val="24"/>
                <w:szCs w:val="24"/>
              </w:rPr>
              <w:t>29.12.2023</w:t>
            </w:r>
          </w:p>
        </w:tc>
        <w:tc>
          <w:tcPr>
            <w:tcW w:w="652" w:type="pct"/>
            <w:vMerge w:val="restart"/>
            <w:shd w:val="clear" w:color="auto" w:fill="auto"/>
            <w:hideMark/>
          </w:tcPr>
          <w:p w:rsidR="003B3845" w:rsidRPr="00186CB2" w:rsidRDefault="003B3845" w:rsidP="003B3845">
            <w:pPr>
              <w:jc w:val="center"/>
              <w:rPr>
                <w:color w:val="000000"/>
                <w:sz w:val="24"/>
                <w:szCs w:val="24"/>
              </w:rPr>
            </w:pPr>
            <w:r w:rsidRPr="00186CB2">
              <w:rPr>
                <w:color w:val="000000"/>
                <w:sz w:val="24"/>
                <w:szCs w:val="24"/>
              </w:rPr>
              <w:t>акт выполненных работ</w:t>
            </w:r>
          </w:p>
        </w:tc>
        <w:tc>
          <w:tcPr>
            <w:tcW w:w="191" w:type="pct"/>
            <w:vMerge w:val="restart"/>
            <w:shd w:val="clear" w:color="auto" w:fill="auto"/>
            <w:hideMark/>
          </w:tcPr>
          <w:p w:rsidR="003B3845" w:rsidRPr="00186CB2" w:rsidRDefault="003B3845" w:rsidP="003B3845">
            <w:pPr>
              <w:jc w:val="center"/>
              <w:rPr>
                <w:color w:val="000000"/>
                <w:sz w:val="24"/>
                <w:szCs w:val="24"/>
              </w:rPr>
            </w:pPr>
            <w:r w:rsidRPr="00186CB2">
              <w:rPr>
                <w:color w:val="000000"/>
                <w:sz w:val="24"/>
                <w:szCs w:val="24"/>
              </w:rPr>
              <w:t>ед.</w:t>
            </w:r>
          </w:p>
        </w:tc>
        <w:tc>
          <w:tcPr>
            <w:tcW w:w="160" w:type="pct"/>
            <w:vMerge w:val="restart"/>
            <w:shd w:val="clear" w:color="auto" w:fill="auto"/>
            <w:hideMark/>
          </w:tcPr>
          <w:p w:rsidR="003B3845" w:rsidRPr="00186CB2" w:rsidRDefault="003B3845" w:rsidP="003B3845">
            <w:pPr>
              <w:jc w:val="center"/>
              <w:rPr>
                <w:color w:val="000000"/>
                <w:sz w:val="24"/>
                <w:szCs w:val="24"/>
              </w:rPr>
            </w:pPr>
            <w:r w:rsidRPr="00186CB2">
              <w:rPr>
                <w:color w:val="000000"/>
                <w:sz w:val="24"/>
                <w:szCs w:val="24"/>
              </w:rPr>
              <w:t>1</w:t>
            </w:r>
          </w:p>
        </w:tc>
        <w:tc>
          <w:tcPr>
            <w:tcW w:w="475" w:type="pct"/>
            <w:shd w:val="clear" w:color="auto" w:fill="auto"/>
            <w:hideMark/>
          </w:tcPr>
          <w:p w:rsidR="003B3845" w:rsidRPr="00186CB2" w:rsidRDefault="003B3845" w:rsidP="003B3845">
            <w:pPr>
              <w:jc w:val="center"/>
              <w:rPr>
                <w:color w:val="000000"/>
                <w:sz w:val="24"/>
                <w:szCs w:val="24"/>
              </w:rPr>
            </w:pPr>
            <w:r w:rsidRPr="00186CB2">
              <w:rPr>
                <w:color w:val="000000"/>
                <w:sz w:val="24"/>
                <w:szCs w:val="24"/>
              </w:rPr>
              <w:t>бюджет города Перми</w:t>
            </w:r>
          </w:p>
        </w:tc>
        <w:tc>
          <w:tcPr>
            <w:tcW w:w="561" w:type="pct"/>
            <w:shd w:val="clear" w:color="auto" w:fill="auto"/>
            <w:hideMark/>
          </w:tcPr>
          <w:p w:rsidR="003B3845" w:rsidRPr="00186CB2" w:rsidRDefault="003B3845" w:rsidP="003B3845">
            <w:pPr>
              <w:jc w:val="center"/>
              <w:rPr>
                <w:color w:val="000000"/>
                <w:sz w:val="24"/>
                <w:szCs w:val="24"/>
              </w:rPr>
            </w:pPr>
            <w:r w:rsidRPr="00186CB2">
              <w:rPr>
                <w:color w:val="000000"/>
                <w:sz w:val="24"/>
                <w:szCs w:val="24"/>
              </w:rPr>
              <w:t>151 366,28618</w:t>
            </w:r>
          </w:p>
        </w:tc>
      </w:tr>
      <w:tr w:rsidR="003B3845" w:rsidRPr="00186CB2" w:rsidTr="00096431">
        <w:trPr>
          <w:trHeight w:val="20"/>
        </w:trPr>
        <w:tc>
          <w:tcPr>
            <w:tcW w:w="412" w:type="pct"/>
            <w:vMerge/>
            <w:vAlign w:val="center"/>
            <w:hideMark/>
          </w:tcPr>
          <w:p w:rsidR="003B3845" w:rsidRPr="00186CB2" w:rsidRDefault="003B3845" w:rsidP="003B3845">
            <w:pPr>
              <w:rPr>
                <w:color w:val="000000"/>
                <w:sz w:val="24"/>
                <w:szCs w:val="24"/>
              </w:rPr>
            </w:pPr>
          </w:p>
        </w:tc>
        <w:tc>
          <w:tcPr>
            <w:tcW w:w="1286" w:type="pct"/>
            <w:vMerge/>
            <w:vAlign w:val="center"/>
            <w:hideMark/>
          </w:tcPr>
          <w:p w:rsidR="003B3845" w:rsidRPr="00186CB2" w:rsidRDefault="003B3845" w:rsidP="003B3845">
            <w:pPr>
              <w:rPr>
                <w:color w:val="000000"/>
                <w:sz w:val="24"/>
                <w:szCs w:val="24"/>
              </w:rPr>
            </w:pPr>
          </w:p>
        </w:tc>
        <w:tc>
          <w:tcPr>
            <w:tcW w:w="327" w:type="pct"/>
            <w:vMerge/>
            <w:vAlign w:val="center"/>
            <w:hideMark/>
          </w:tcPr>
          <w:p w:rsidR="003B3845" w:rsidRPr="00186CB2" w:rsidRDefault="003B3845" w:rsidP="003B3845">
            <w:pPr>
              <w:rPr>
                <w:color w:val="000000"/>
                <w:sz w:val="24"/>
                <w:szCs w:val="24"/>
              </w:rPr>
            </w:pPr>
          </w:p>
        </w:tc>
        <w:tc>
          <w:tcPr>
            <w:tcW w:w="468" w:type="pct"/>
            <w:vMerge/>
            <w:vAlign w:val="center"/>
            <w:hideMark/>
          </w:tcPr>
          <w:p w:rsidR="003B3845" w:rsidRPr="00186CB2" w:rsidRDefault="003B3845" w:rsidP="003B3845">
            <w:pPr>
              <w:rPr>
                <w:color w:val="000000"/>
                <w:sz w:val="24"/>
                <w:szCs w:val="24"/>
              </w:rPr>
            </w:pPr>
          </w:p>
        </w:tc>
        <w:tc>
          <w:tcPr>
            <w:tcW w:w="468" w:type="pct"/>
            <w:vMerge/>
            <w:vAlign w:val="center"/>
            <w:hideMark/>
          </w:tcPr>
          <w:p w:rsidR="003B3845" w:rsidRPr="00186CB2" w:rsidRDefault="003B3845" w:rsidP="003B3845">
            <w:pPr>
              <w:rPr>
                <w:color w:val="000000"/>
                <w:sz w:val="24"/>
                <w:szCs w:val="24"/>
              </w:rPr>
            </w:pPr>
          </w:p>
        </w:tc>
        <w:tc>
          <w:tcPr>
            <w:tcW w:w="652" w:type="pct"/>
            <w:vMerge/>
            <w:vAlign w:val="center"/>
            <w:hideMark/>
          </w:tcPr>
          <w:p w:rsidR="003B3845" w:rsidRPr="00186CB2" w:rsidRDefault="003B3845" w:rsidP="003B3845">
            <w:pPr>
              <w:rPr>
                <w:color w:val="000000"/>
                <w:sz w:val="24"/>
                <w:szCs w:val="24"/>
              </w:rPr>
            </w:pPr>
          </w:p>
        </w:tc>
        <w:tc>
          <w:tcPr>
            <w:tcW w:w="191" w:type="pct"/>
            <w:vMerge/>
            <w:vAlign w:val="center"/>
            <w:hideMark/>
          </w:tcPr>
          <w:p w:rsidR="003B3845" w:rsidRPr="00186CB2" w:rsidRDefault="003B3845" w:rsidP="003B3845">
            <w:pPr>
              <w:rPr>
                <w:color w:val="000000"/>
                <w:sz w:val="24"/>
                <w:szCs w:val="24"/>
              </w:rPr>
            </w:pPr>
          </w:p>
        </w:tc>
        <w:tc>
          <w:tcPr>
            <w:tcW w:w="160" w:type="pct"/>
            <w:vMerge/>
            <w:vAlign w:val="center"/>
            <w:hideMark/>
          </w:tcPr>
          <w:p w:rsidR="003B3845" w:rsidRPr="00186CB2" w:rsidRDefault="003B3845" w:rsidP="003B3845">
            <w:pPr>
              <w:rPr>
                <w:color w:val="000000"/>
                <w:sz w:val="24"/>
                <w:szCs w:val="24"/>
              </w:rPr>
            </w:pPr>
          </w:p>
        </w:tc>
        <w:tc>
          <w:tcPr>
            <w:tcW w:w="475" w:type="pct"/>
            <w:shd w:val="clear" w:color="auto" w:fill="auto"/>
            <w:hideMark/>
          </w:tcPr>
          <w:p w:rsidR="003B3845" w:rsidRPr="00186CB2" w:rsidRDefault="003B3845" w:rsidP="003B3845">
            <w:pPr>
              <w:jc w:val="center"/>
              <w:rPr>
                <w:color w:val="000000"/>
                <w:sz w:val="24"/>
                <w:szCs w:val="24"/>
              </w:rPr>
            </w:pPr>
            <w:r w:rsidRPr="00186CB2">
              <w:rPr>
                <w:color w:val="000000"/>
                <w:sz w:val="24"/>
                <w:szCs w:val="24"/>
              </w:rPr>
              <w:t>бюджет Пермского края</w:t>
            </w:r>
          </w:p>
        </w:tc>
        <w:tc>
          <w:tcPr>
            <w:tcW w:w="561" w:type="pct"/>
            <w:shd w:val="clear" w:color="auto" w:fill="auto"/>
            <w:hideMark/>
          </w:tcPr>
          <w:p w:rsidR="003B3845" w:rsidRPr="00186CB2" w:rsidRDefault="003B3845" w:rsidP="00160251">
            <w:pPr>
              <w:jc w:val="center"/>
              <w:rPr>
                <w:color w:val="000000"/>
                <w:sz w:val="24"/>
                <w:szCs w:val="24"/>
              </w:rPr>
            </w:pPr>
            <w:r w:rsidRPr="00186CB2">
              <w:rPr>
                <w:color w:val="000000"/>
                <w:sz w:val="24"/>
                <w:szCs w:val="24"/>
              </w:rPr>
              <w:t>14 277,600</w:t>
            </w:r>
          </w:p>
        </w:tc>
      </w:tr>
    </w:tbl>
    <w:p w:rsidR="003B3845" w:rsidRDefault="003B3845" w:rsidP="00E76234">
      <w:pPr>
        <w:widowControl w:val="0"/>
        <w:shd w:val="clear" w:color="auto" w:fill="FFFFFF"/>
        <w:autoSpaceDE w:val="0"/>
        <w:autoSpaceDN w:val="0"/>
        <w:ind w:firstLine="720"/>
        <w:jc w:val="both"/>
        <w:rPr>
          <w:sz w:val="28"/>
          <w:szCs w:val="28"/>
        </w:rPr>
      </w:pPr>
    </w:p>
    <w:p w:rsidR="008A1F54" w:rsidRDefault="008A1F54" w:rsidP="00E76234">
      <w:pPr>
        <w:widowControl w:val="0"/>
        <w:shd w:val="clear" w:color="auto" w:fill="FFFFFF"/>
        <w:autoSpaceDE w:val="0"/>
        <w:autoSpaceDN w:val="0"/>
        <w:ind w:firstLine="720"/>
        <w:jc w:val="both"/>
        <w:rPr>
          <w:sz w:val="28"/>
          <w:szCs w:val="28"/>
        </w:rPr>
      </w:pPr>
      <w:r>
        <w:rPr>
          <w:sz w:val="28"/>
          <w:szCs w:val="28"/>
        </w:rPr>
        <w:t xml:space="preserve">6.2. после строки </w:t>
      </w:r>
      <w:r w:rsidRPr="008A1F54">
        <w:rPr>
          <w:sz w:val="28"/>
          <w:szCs w:val="28"/>
        </w:rPr>
        <w:t>1.2.1.1.1.7</w:t>
      </w:r>
      <w:r>
        <w:rPr>
          <w:sz w:val="28"/>
          <w:szCs w:val="28"/>
        </w:rPr>
        <w:t xml:space="preserve"> дополнить строкой 1.2.1.1.1.8</w:t>
      </w:r>
      <w:r w:rsidR="006422F6">
        <w:rPr>
          <w:sz w:val="28"/>
          <w:szCs w:val="28"/>
        </w:rPr>
        <w:t xml:space="preserve"> следующего содержания:</w:t>
      </w:r>
    </w:p>
    <w:tbl>
      <w:tblPr>
        <w:tblW w:w="5000" w:type="pct"/>
        <w:tblLook w:val="04A0" w:firstRow="1" w:lastRow="0" w:firstColumn="1" w:lastColumn="0" w:noHBand="0" w:noVBand="1"/>
      </w:tblPr>
      <w:tblGrid>
        <w:gridCol w:w="1236"/>
        <w:gridCol w:w="3780"/>
        <w:gridCol w:w="956"/>
        <w:gridCol w:w="1384"/>
        <w:gridCol w:w="1384"/>
        <w:gridCol w:w="2308"/>
        <w:gridCol w:w="531"/>
        <w:gridCol w:w="526"/>
        <w:gridCol w:w="1348"/>
        <w:gridCol w:w="1617"/>
      </w:tblGrid>
      <w:tr w:rsidR="006422F6" w:rsidRPr="00186CB2" w:rsidTr="00096431">
        <w:trPr>
          <w:trHeight w:val="1544"/>
        </w:trPr>
        <w:tc>
          <w:tcPr>
            <w:tcW w:w="413" w:type="pct"/>
            <w:tcBorders>
              <w:top w:val="single" w:sz="4" w:space="0" w:color="auto"/>
              <w:left w:val="single" w:sz="4" w:space="0" w:color="auto"/>
              <w:bottom w:val="single" w:sz="4" w:space="0" w:color="auto"/>
              <w:right w:val="single" w:sz="4" w:space="0" w:color="auto"/>
            </w:tcBorders>
            <w:shd w:val="clear" w:color="auto" w:fill="auto"/>
            <w:hideMark/>
          </w:tcPr>
          <w:p w:rsidR="006422F6" w:rsidRPr="00186CB2" w:rsidRDefault="006422F6" w:rsidP="006422F6">
            <w:pPr>
              <w:jc w:val="center"/>
              <w:rPr>
                <w:color w:val="000000"/>
                <w:sz w:val="24"/>
                <w:szCs w:val="24"/>
              </w:rPr>
            </w:pPr>
            <w:r w:rsidRPr="00186CB2">
              <w:rPr>
                <w:color w:val="000000"/>
                <w:sz w:val="24"/>
                <w:szCs w:val="24"/>
              </w:rPr>
              <w:t>1.2.1.1.1.8</w:t>
            </w:r>
          </w:p>
        </w:tc>
        <w:tc>
          <w:tcPr>
            <w:tcW w:w="1277" w:type="pct"/>
            <w:tcBorders>
              <w:top w:val="single" w:sz="4" w:space="0" w:color="auto"/>
              <w:left w:val="nil"/>
              <w:bottom w:val="single" w:sz="4" w:space="0" w:color="auto"/>
              <w:right w:val="single" w:sz="4" w:space="0" w:color="auto"/>
            </w:tcBorders>
            <w:shd w:val="clear" w:color="auto" w:fill="auto"/>
            <w:hideMark/>
          </w:tcPr>
          <w:p w:rsidR="006422F6" w:rsidRPr="00186CB2" w:rsidRDefault="006422F6" w:rsidP="006422F6">
            <w:pPr>
              <w:rPr>
                <w:color w:val="000000"/>
                <w:sz w:val="24"/>
                <w:szCs w:val="24"/>
              </w:rPr>
            </w:pPr>
            <w:r w:rsidRPr="00186CB2">
              <w:rPr>
                <w:color w:val="000000"/>
                <w:sz w:val="24"/>
                <w:szCs w:val="24"/>
              </w:rPr>
              <w:t xml:space="preserve">корректировка проектной документации по реконструкции здания под размещение общеобразовательной организации </w:t>
            </w:r>
            <w:r w:rsidR="00186CB2">
              <w:rPr>
                <w:color w:val="000000"/>
                <w:sz w:val="24"/>
                <w:szCs w:val="24"/>
              </w:rPr>
              <w:br/>
            </w:r>
            <w:r w:rsidRPr="00186CB2">
              <w:rPr>
                <w:color w:val="000000"/>
                <w:sz w:val="24"/>
                <w:szCs w:val="24"/>
              </w:rPr>
              <w:t>по ул. Целинной, 15</w:t>
            </w:r>
          </w:p>
        </w:tc>
        <w:tc>
          <w:tcPr>
            <w:tcW w:w="330" w:type="pct"/>
            <w:tcBorders>
              <w:top w:val="single" w:sz="4" w:space="0" w:color="auto"/>
              <w:left w:val="nil"/>
              <w:bottom w:val="single" w:sz="4" w:space="0" w:color="auto"/>
              <w:right w:val="single" w:sz="4" w:space="0" w:color="auto"/>
            </w:tcBorders>
            <w:shd w:val="clear" w:color="auto" w:fill="auto"/>
            <w:hideMark/>
          </w:tcPr>
          <w:p w:rsidR="006422F6" w:rsidRPr="00186CB2" w:rsidRDefault="006422F6" w:rsidP="006422F6">
            <w:pPr>
              <w:jc w:val="center"/>
              <w:rPr>
                <w:color w:val="000000"/>
                <w:sz w:val="24"/>
                <w:szCs w:val="24"/>
              </w:rPr>
            </w:pPr>
            <w:r w:rsidRPr="00186CB2">
              <w:rPr>
                <w:color w:val="000000"/>
                <w:sz w:val="24"/>
                <w:szCs w:val="24"/>
              </w:rPr>
              <w:t>МКУ «УТЗ»</w:t>
            </w:r>
          </w:p>
        </w:tc>
        <w:tc>
          <w:tcPr>
            <w:tcW w:w="472" w:type="pct"/>
            <w:tcBorders>
              <w:top w:val="single" w:sz="4" w:space="0" w:color="auto"/>
              <w:left w:val="nil"/>
              <w:bottom w:val="single" w:sz="4" w:space="0" w:color="auto"/>
              <w:right w:val="single" w:sz="4" w:space="0" w:color="auto"/>
            </w:tcBorders>
            <w:shd w:val="clear" w:color="auto" w:fill="auto"/>
            <w:hideMark/>
          </w:tcPr>
          <w:p w:rsidR="006422F6" w:rsidRPr="00186CB2" w:rsidRDefault="006422F6" w:rsidP="006422F6">
            <w:pPr>
              <w:jc w:val="center"/>
              <w:rPr>
                <w:color w:val="000000"/>
                <w:sz w:val="24"/>
                <w:szCs w:val="24"/>
              </w:rPr>
            </w:pPr>
            <w:r w:rsidRPr="00186CB2">
              <w:rPr>
                <w:color w:val="000000"/>
                <w:sz w:val="24"/>
                <w:szCs w:val="24"/>
              </w:rPr>
              <w:t>01.01.2023</w:t>
            </w:r>
          </w:p>
        </w:tc>
        <w:tc>
          <w:tcPr>
            <w:tcW w:w="472" w:type="pct"/>
            <w:tcBorders>
              <w:top w:val="single" w:sz="4" w:space="0" w:color="auto"/>
              <w:left w:val="nil"/>
              <w:bottom w:val="single" w:sz="4" w:space="0" w:color="auto"/>
              <w:right w:val="single" w:sz="4" w:space="0" w:color="auto"/>
            </w:tcBorders>
            <w:shd w:val="clear" w:color="auto" w:fill="auto"/>
            <w:hideMark/>
          </w:tcPr>
          <w:p w:rsidR="006422F6" w:rsidRPr="00186CB2" w:rsidRDefault="006422F6" w:rsidP="006422F6">
            <w:pPr>
              <w:jc w:val="center"/>
              <w:rPr>
                <w:color w:val="000000"/>
                <w:sz w:val="24"/>
                <w:szCs w:val="24"/>
              </w:rPr>
            </w:pPr>
            <w:r w:rsidRPr="00186CB2">
              <w:rPr>
                <w:color w:val="000000"/>
                <w:sz w:val="24"/>
                <w:szCs w:val="24"/>
              </w:rPr>
              <w:t>10.07.2023</w:t>
            </w:r>
          </w:p>
        </w:tc>
        <w:tc>
          <w:tcPr>
            <w:tcW w:w="650" w:type="pct"/>
            <w:tcBorders>
              <w:top w:val="single" w:sz="4" w:space="0" w:color="auto"/>
              <w:left w:val="nil"/>
              <w:bottom w:val="single" w:sz="4" w:space="0" w:color="auto"/>
              <w:right w:val="single" w:sz="4" w:space="0" w:color="auto"/>
            </w:tcBorders>
            <w:shd w:val="clear" w:color="auto" w:fill="auto"/>
            <w:hideMark/>
          </w:tcPr>
          <w:p w:rsidR="006422F6" w:rsidRPr="00186CB2" w:rsidRDefault="006422F6" w:rsidP="006422F6">
            <w:pPr>
              <w:jc w:val="center"/>
              <w:rPr>
                <w:color w:val="000000"/>
                <w:sz w:val="24"/>
                <w:szCs w:val="24"/>
              </w:rPr>
            </w:pPr>
            <w:r w:rsidRPr="00186CB2">
              <w:rPr>
                <w:color w:val="000000"/>
                <w:sz w:val="24"/>
                <w:szCs w:val="24"/>
              </w:rPr>
              <w:t>откорректированная проектная документация</w:t>
            </w:r>
          </w:p>
        </w:tc>
        <w:tc>
          <w:tcPr>
            <w:tcW w:w="189" w:type="pct"/>
            <w:tcBorders>
              <w:top w:val="single" w:sz="4" w:space="0" w:color="auto"/>
              <w:left w:val="nil"/>
              <w:bottom w:val="single" w:sz="4" w:space="0" w:color="auto"/>
              <w:right w:val="single" w:sz="4" w:space="0" w:color="auto"/>
            </w:tcBorders>
            <w:shd w:val="clear" w:color="auto" w:fill="auto"/>
            <w:hideMark/>
          </w:tcPr>
          <w:p w:rsidR="006422F6" w:rsidRPr="00186CB2" w:rsidRDefault="006422F6" w:rsidP="006422F6">
            <w:pPr>
              <w:jc w:val="center"/>
              <w:rPr>
                <w:color w:val="000000"/>
                <w:sz w:val="24"/>
                <w:szCs w:val="24"/>
              </w:rPr>
            </w:pPr>
            <w:r w:rsidRPr="00186CB2">
              <w:rPr>
                <w:color w:val="000000"/>
                <w:sz w:val="24"/>
                <w:szCs w:val="24"/>
              </w:rPr>
              <w:t>ед.</w:t>
            </w:r>
          </w:p>
        </w:tc>
        <w:tc>
          <w:tcPr>
            <w:tcW w:w="187" w:type="pct"/>
            <w:tcBorders>
              <w:top w:val="single" w:sz="4" w:space="0" w:color="auto"/>
              <w:left w:val="nil"/>
              <w:bottom w:val="single" w:sz="4" w:space="0" w:color="auto"/>
              <w:right w:val="single" w:sz="4" w:space="0" w:color="auto"/>
            </w:tcBorders>
            <w:shd w:val="clear" w:color="auto" w:fill="auto"/>
            <w:hideMark/>
          </w:tcPr>
          <w:p w:rsidR="006422F6" w:rsidRPr="00186CB2" w:rsidRDefault="006422F6" w:rsidP="006422F6">
            <w:pPr>
              <w:jc w:val="center"/>
              <w:rPr>
                <w:color w:val="000000"/>
                <w:sz w:val="24"/>
                <w:szCs w:val="24"/>
              </w:rPr>
            </w:pPr>
            <w:r w:rsidRPr="00186CB2">
              <w:rPr>
                <w:color w:val="000000"/>
                <w:sz w:val="24"/>
                <w:szCs w:val="24"/>
              </w:rPr>
              <w:t>1</w:t>
            </w:r>
          </w:p>
        </w:tc>
        <w:tc>
          <w:tcPr>
            <w:tcW w:w="460" w:type="pct"/>
            <w:tcBorders>
              <w:top w:val="single" w:sz="4" w:space="0" w:color="auto"/>
              <w:left w:val="nil"/>
              <w:bottom w:val="single" w:sz="4" w:space="0" w:color="auto"/>
              <w:right w:val="single" w:sz="4" w:space="0" w:color="auto"/>
            </w:tcBorders>
            <w:shd w:val="clear" w:color="auto" w:fill="auto"/>
            <w:hideMark/>
          </w:tcPr>
          <w:p w:rsidR="006422F6" w:rsidRPr="00186CB2" w:rsidRDefault="006422F6" w:rsidP="006422F6">
            <w:pPr>
              <w:jc w:val="center"/>
              <w:rPr>
                <w:color w:val="000000"/>
                <w:sz w:val="24"/>
                <w:szCs w:val="24"/>
              </w:rPr>
            </w:pPr>
            <w:r w:rsidRPr="00186CB2">
              <w:rPr>
                <w:color w:val="000000"/>
                <w:sz w:val="24"/>
                <w:szCs w:val="24"/>
              </w:rPr>
              <w:t>бюджет города Перми</w:t>
            </w:r>
          </w:p>
        </w:tc>
        <w:tc>
          <w:tcPr>
            <w:tcW w:w="549" w:type="pct"/>
            <w:tcBorders>
              <w:top w:val="single" w:sz="4" w:space="0" w:color="auto"/>
              <w:left w:val="nil"/>
              <w:bottom w:val="single" w:sz="4" w:space="0" w:color="auto"/>
              <w:right w:val="single" w:sz="4" w:space="0" w:color="auto"/>
            </w:tcBorders>
            <w:shd w:val="clear" w:color="auto" w:fill="auto"/>
            <w:hideMark/>
          </w:tcPr>
          <w:p w:rsidR="006422F6" w:rsidRPr="00186CB2" w:rsidRDefault="006422F6" w:rsidP="006422F6">
            <w:pPr>
              <w:jc w:val="center"/>
              <w:rPr>
                <w:color w:val="000000"/>
                <w:sz w:val="24"/>
                <w:szCs w:val="24"/>
              </w:rPr>
            </w:pPr>
            <w:r w:rsidRPr="00186CB2">
              <w:rPr>
                <w:color w:val="000000"/>
                <w:sz w:val="24"/>
                <w:szCs w:val="24"/>
              </w:rPr>
              <w:t>595,68903</w:t>
            </w:r>
          </w:p>
        </w:tc>
      </w:tr>
    </w:tbl>
    <w:p w:rsidR="006422F6" w:rsidRDefault="006422F6" w:rsidP="004C0D70">
      <w:pPr>
        <w:widowControl w:val="0"/>
        <w:shd w:val="clear" w:color="auto" w:fill="FFFFFF"/>
        <w:autoSpaceDE w:val="0"/>
        <w:autoSpaceDN w:val="0"/>
        <w:jc w:val="both"/>
        <w:rPr>
          <w:sz w:val="28"/>
          <w:szCs w:val="28"/>
        </w:rPr>
      </w:pPr>
    </w:p>
    <w:sectPr w:rsidR="006422F6" w:rsidSect="00096431">
      <w:headerReference w:type="default" r:id="rId13"/>
      <w:headerReference w:type="first" r:id="rId14"/>
      <w:pgSz w:w="16839" w:h="11907" w:orient="landscape" w:code="9"/>
      <w:pgMar w:top="1134" w:right="567" w:bottom="1134" w:left="1418" w:header="363" w:footer="720" w:gutter="0"/>
      <w:pgNumType w:start="1"/>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B8A" w:rsidRDefault="00E41B8A">
      <w:r>
        <w:separator/>
      </w:r>
    </w:p>
  </w:endnote>
  <w:endnote w:type="continuationSeparator" w:id="0">
    <w:p w:rsidR="00E41B8A" w:rsidRDefault="00E41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057" w:rsidRDefault="00775057">
    <w:pPr>
      <w:pStyle w:val="a8"/>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B8A" w:rsidRDefault="00E41B8A">
      <w:r>
        <w:separator/>
      </w:r>
    </w:p>
  </w:footnote>
  <w:footnote w:type="continuationSeparator" w:id="0">
    <w:p w:rsidR="00E41B8A" w:rsidRDefault="00E41B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057" w:rsidRDefault="00775057">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775057" w:rsidRDefault="00775057">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057" w:rsidRDefault="00775057" w:rsidP="006F6460">
    <w:pPr>
      <w:pStyle w:val="ab"/>
      <w:jc w:val="center"/>
    </w:pPr>
    <w:r>
      <w:fldChar w:fldCharType="begin"/>
    </w:r>
    <w:r>
      <w:instrText>PAGE   \* MERGEFORMAT</w:instrText>
    </w:r>
    <w:r>
      <w:fldChar w:fldCharType="separate"/>
    </w:r>
    <w:r>
      <w:rPr>
        <w:noProof/>
      </w:rPr>
      <w:t>2</w:t>
    </w:r>
    <w:r>
      <w:rPr>
        <w:noProof/>
      </w:rPr>
      <w:fldChar w:fldCharType="end"/>
    </w:r>
  </w:p>
  <w:p w:rsidR="00775057" w:rsidRPr="006F6460" w:rsidRDefault="00775057" w:rsidP="006F6460">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057" w:rsidRPr="00195EE6" w:rsidRDefault="00775057">
    <w:pPr>
      <w:pStyle w:val="ab"/>
      <w:jc w:val="center"/>
      <w:rPr>
        <w:sz w:val="28"/>
      </w:rPr>
    </w:pPr>
    <w:r w:rsidRPr="00195EE6">
      <w:rPr>
        <w:sz w:val="28"/>
      </w:rPr>
      <w:fldChar w:fldCharType="begin"/>
    </w:r>
    <w:r w:rsidRPr="00195EE6">
      <w:rPr>
        <w:sz w:val="28"/>
      </w:rPr>
      <w:instrText>PAGE   \* MERGEFORMAT</w:instrText>
    </w:r>
    <w:r w:rsidRPr="00195EE6">
      <w:rPr>
        <w:sz w:val="28"/>
      </w:rPr>
      <w:fldChar w:fldCharType="separate"/>
    </w:r>
    <w:r w:rsidR="005B0AAD">
      <w:rPr>
        <w:noProof/>
        <w:sz w:val="28"/>
      </w:rPr>
      <w:t>2</w:t>
    </w:r>
    <w:r w:rsidRPr="00195EE6">
      <w:rPr>
        <w:sz w:val="28"/>
      </w:rPr>
      <w:fldChar w:fldCharType="end"/>
    </w:r>
  </w:p>
  <w:p w:rsidR="00775057" w:rsidRPr="006F6460" w:rsidRDefault="00775057" w:rsidP="006F6460">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057" w:rsidRPr="009F31EC" w:rsidRDefault="00775057" w:rsidP="006F6460">
    <w:pPr>
      <w:pStyle w:val="ab"/>
      <w:jc w:val="center"/>
      <w:rPr>
        <w:sz w:val="40"/>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90144"/>
    <w:multiLevelType w:val="multilevel"/>
    <w:tmpl w:val="C182177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042A7A88"/>
    <w:multiLevelType w:val="hybridMultilevel"/>
    <w:tmpl w:val="E41A4906"/>
    <w:lvl w:ilvl="0" w:tplc="FFFFFFFF">
      <w:start w:val="3"/>
      <w:numFmt w:val="decimal"/>
      <w:lvlText w:val="%1."/>
      <w:lvlJc w:val="left"/>
      <w:pPr>
        <w:ind w:left="1429" w:hanging="360"/>
      </w:pPr>
      <w:rPr>
        <w:rFonts w:hint="default"/>
      </w:rPr>
    </w:lvl>
    <w:lvl w:ilvl="1" w:tplc="FFFFFFFF">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 w15:restartNumberingAfterBreak="0">
    <w:nsid w:val="06981525"/>
    <w:multiLevelType w:val="hybridMultilevel"/>
    <w:tmpl w:val="316A2A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C02CDD"/>
    <w:multiLevelType w:val="hybridMultilevel"/>
    <w:tmpl w:val="E94A4C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545423"/>
    <w:multiLevelType w:val="hybridMultilevel"/>
    <w:tmpl w:val="4DB46D8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6E671B"/>
    <w:multiLevelType w:val="hybridMultilevel"/>
    <w:tmpl w:val="DD5EE12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8F449D"/>
    <w:multiLevelType w:val="hybridMultilevel"/>
    <w:tmpl w:val="1F624F4C"/>
    <w:lvl w:ilvl="0" w:tplc="FFFFFFFF">
      <w:start w:val="1"/>
      <w:numFmt w:val="decimal"/>
      <w:lvlText w:val="%1."/>
      <w:lvlJc w:val="left"/>
      <w:pPr>
        <w:ind w:left="1684" w:hanging="97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7" w15:restartNumberingAfterBreak="0">
    <w:nsid w:val="1BDE51E4"/>
    <w:multiLevelType w:val="multilevel"/>
    <w:tmpl w:val="E9D42802"/>
    <w:lvl w:ilvl="0">
      <w:start w:val="1"/>
      <w:numFmt w:val="decimal"/>
      <w:lvlText w:val="%1."/>
      <w:lvlJc w:val="left"/>
      <w:pPr>
        <w:ind w:left="3229" w:hanging="9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257B0E3D"/>
    <w:multiLevelType w:val="multilevel"/>
    <w:tmpl w:val="DCD460A8"/>
    <w:lvl w:ilvl="0">
      <w:start w:val="1"/>
      <w:numFmt w:val="decimal"/>
      <w:lvlText w:val="%1."/>
      <w:lvlJc w:val="left"/>
      <w:pPr>
        <w:ind w:left="360" w:hanging="360"/>
      </w:pPr>
      <w:rPr>
        <w:rFonts w:cs="Times New Roman" w:hint="default"/>
      </w:rPr>
    </w:lvl>
    <w:lvl w:ilvl="1">
      <w:start w:val="1"/>
      <w:numFmt w:val="decimal"/>
      <w:lvlText w:val="%1.%2."/>
      <w:lvlJc w:val="left"/>
      <w:pPr>
        <w:ind w:left="1800" w:hanging="36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9" w15:restartNumberingAfterBreak="0">
    <w:nsid w:val="27675A2C"/>
    <w:multiLevelType w:val="hybridMultilevel"/>
    <w:tmpl w:val="E4C4F836"/>
    <w:lvl w:ilvl="0" w:tplc="FFFFFFFF">
      <w:start w:val="1"/>
      <w:numFmt w:val="decimal"/>
      <w:lvlText w:val="%1."/>
      <w:lvlJc w:val="left"/>
      <w:pPr>
        <w:ind w:left="1788" w:hanging="108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 w15:restartNumberingAfterBreak="0">
    <w:nsid w:val="2A9725A9"/>
    <w:multiLevelType w:val="hybridMultilevel"/>
    <w:tmpl w:val="D95E95CA"/>
    <w:lvl w:ilvl="0" w:tplc="FFFFFFFF">
      <w:start w:val="2015"/>
      <w:numFmt w:val="decimal"/>
      <w:lvlText w:val="%1"/>
      <w:lvlJc w:val="left"/>
      <w:pPr>
        <w:ind w:left="960" w:hanging="60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CA14DDD"/>
    <w:multiLevelType w:val="hybridMultilevel"/>
    <w:tmpl w:val="7BAA91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0062280"/>
    <w:multiLevelType w:val="multilevel"/>
    <w:tmpl w:val="70BC4754"/>
    <w:lvl w:ilvl="0">
      <w:start w:val="1"/>
      <w:numFmt w:val="decimal"/>
      <w:lvlText w:val="%1."/>
      <w:lvlJc w:val="left"/>
      <w:pPr>
        <w:ind w:left="1069" w:hanging="360"/>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32FB7E31"/>
    <w:multiLevelType w:val="multilevel"/>
    <w:tmpl w:val="E1A87878"/>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440" w:hanging="720"/>
      </w:pPr>
      <w:rPr>
        <w:rFonts w:ascii="Times New Roman" w:eastAsia="Times New Roman" w:hAnsi="Times New Roman" w:cs="Times New Roman"/>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15:restartNumberingAfterBreak="0">
    <w:nsid w:val="34D1638B"/>
    <w:multiLevelType w:val="hybridMultilevel"/>
    <w:tmpl w:val="E94A4C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6774153"/>
    <w:multiLevelType w:val="multilevel"/>
    <w:tmpl w:val="B67E9314"/>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6" w15:restartNumberingAfterBreak="0">
    <w:nsid w:val="3A547AF9"/>
    <w:multiLevelType w:val="multilevel"/>
    <w:tmpl w:val="E79E1D4E"/>
    <w:lvl w:ilvl="0">
      <w:start w:val="6"/>
      <w:numFmt w:val="decimal"/>
      <w:lvlText w:val="%1."/>
      <w:lvlJc w:val="left"/>
      <w:pPr>
        <w:ind w:left="432" w:hanging="432"/>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3A5B008D"/>
    <w:multiLevelType w:val="hybridMultilevel"/>
    <w:tmpl w:val="E94A4C42"/>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FAE4974"/>
    <w:multiLevelType w:val="hybridMultilevel"/>
    <w:tmpl w:val="2D3816FC"/>
    <w:lvl w:ilvl="0" w:tplc="FFFFFFFF">
      <w:start w:val="1"/>
      <w:numFmt w:val="decimal"/>
      <w:lvlText w:val="%1."/>
      <w:lvlJc w:val="left"/>
      <w:pPr>
        <w:ind w:left="1542" w:hanging="975"/>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9" w15:restartNumberingAfterBreak="0">
    <w:nsid w:val="3FEC7AE6"/>
    <w:multiLevelType w:val="multilevel"/>
    <w:tmpl w:val="09207644"/>
    <w:lvl w:ilvl="0">
      <w:start w:val="1"/>
      <w:numFmt w:val="decimal"/>
      <w:lvlText w:val="%1."/>
      <w:lvlJc w:val="left"/>
      <w:pPr>
        <w:ind w:left="1069" w:hanging="360"/>
      </w:pPr>
      <w:rPr>
        <w:rFonts w:hint="default"/>
      </w:rPr>
    </w:lvl>
    <w:lvl w:ilvl="1">
      <w:start w:val="1"/>
      <w:numFmt w:val="decimal"/>
      <w:isLgl/>
      <w:lvlText w:val="%1.%2."/>
      <w:lvlJc w:val="left"/>
      <w:pPr>
        <w:ind w:left="2847"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40FF386C"/>
    <w:multiLevelType w:val="hybridMultilevel"/>
    <w:tmpl w:val="2C46E20A"/>
    <w:lvl w:ilvl="0" w:tplc="FFFFFFFF">
      <w:start w:val="4"/>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1" w15:restartNumberingAfterBreak="0">
    <w:nsid w:val="46921DE7"/>
    <w:multiLevelType w:val="hybridMultilevel"/>
    <w:tmpl w:val="77624FE0"/>
    <w:lvl w:ilvl="0" w:tplc="824AAE5C">
      <w:numFmt w:val="bullet"/>
      <w:lvlText w:val=""/>
      <w:lvlJc w:val="left"/>
      <w:pPr>
        <w:ind w:left="1069" w:hanging="360"/>
      </w:pPr>
      <w:rPr>
        <w:rFonts w:ascii="Symbol" w:eastAsia="Times New Roman" w:hAnsi="Symbol" w:cs="Times New Roman" w:hint="default"/>
        <w:color w:val="auto"/>
        <w:sz w:val="28"/>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15:restartNumberingAfterBreak="0">
    <w:nsid w:val="4D5B5CEC"/>
    <w:multiLevelType w:val="multilevel"/>
    <w:tmpl w:val="1FC4E4E4"/>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06C10CC"/>
    <w:multiLevelType w:val="multilevel"/>
    <w:tmpl w:val="24AC52E2"/>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4" w15:restartNumberingAfterBreak="0">
    <w:nsid w:val="50BE52C7"/>
    <w:multiLevelType w:val="multilevel"/>
    <w:tmpl w:val="D08ACDEE"/>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2."/>
      <w:lvlJc w:val="left"/>
      <w:pPr>
        <w:ind w:left="1440" w:hanging="720"/>
      </w:pPr>
      <w:rPr>
        <w:rFonts w:ascii="Times New Roman" w:eastAsia="Times New Roman" w:hAnsi="Times New Roman" w:cs="Times New Roman"/>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5" w15:restartNumberingAfterBreak="0">
    <w:nsid w:val="514F07A5"/>
    <w:multiLevelType w:val="multilevel"/>
    <w:tmpl w:val="09069320"/>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16C5B67"/>
    <w:multiLevelType w:val="hybridMultilevel"/>
    <w:tmpl w:val="CFA0C6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1CD7560"/>
    <w:multiLevelType w:val="hybridMultilevel"/>
    <w:tmpl w:val="7526A048"/>
    <w:lvl w:ilvl="0" w:tplc="26ACD6EA">
      <w:numFmt w:val="bullet"/>
      <w:lvlText w:val=""/>
      <w:lvlJc w:val="left"/>
      <w:pPr>
        <w:ind w:left="1069" w:hanging="360"/>
      </w:pPr>
      <w:rPr>
        <w:rFonts w:ascii="Symbol" w:eastAsia="Times New Roman" w:hAnsi="Symbol" w:cs="Times New Roman" w:hint="default"/>
        <w:color w:val="000000"/>
        <w:sz w:val="28"/>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15:restartNumberingAfterBreak="0">
    <w:nsid w:val="53CD320C"/>
    <w:multiLevelType w:val="hybridMultilevel"/>
    <w:tmpl w:val="267A884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54003C0A"/>
    <w:multiLevelType w:val="multilevel"/>
    <w:tmpl w:val="826A8946"/>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0" w15:restartNumberingAfterBreak="0">
    <w:nsid w:val="60463214"/>
    <w:multiLevelType w:val="hybridMultilevel"/>
    <w:tmpl w:val="C668143C"/>
    <w:lvl w:ilvl="0" w:tplc="2530F98A">
      <w:start w:val="2"/>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31" w15:restartNumberingAfterBreak="0">
    <w:nsid w:val="63AA4DB5"/>
    <w:multiLevelType w:val="hybridMultilevel"/>
    <w:tmpl w:val="1B70F01C"/>
    <w:lvl w:ilvl="0" w:tplc="FFFFFFFF">
      <w:start w:val="1"/>
      <w:numFmt w:val="decimal"/>
      <w:lvlText w:val="%1."/>
      <w:lvlJc w:val="left"/>
      <w:pPr>
        <w:ind w:left="1211" w:hanging="360"/>
      </w:pPr>
      <w:rPr>
        <w:rFonts w:hint="default"/>
        <w:b w:val="0"/>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32" w15:restartNumberingAfterBreak="0">
    <w:nsid w:val="75A6305F"/>
    <w:multiLevelType w:val="hybridMultilevel"/>
    <w:tmpl w:val="19043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82859E9"/>
    <w:multiLevelType w:val="hybridMultilevel"/>
    <w:tmpl w:val="2902A3E6"/>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4" w15:restartNumberingAfterBreak="0">
    <w:nsid w:val="794E00DD"/>
    <w:multiLevelType w:val="hybridMultilevel"/>
    <w:tmpl w:val="DD2ED7E2"/>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5" w15:restartNumberingAfterBreak="0">
    <w:nsid w:val="79EE00A8"/>
    <w:multiLevelType w:val="hybridMultilevel"/>
    <w:tmpl w:val="3A68F66C"/>
    <w:lvl w:ilvl="0" w:tplc="C90A1C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BA07012"/>
    <w:multiLevelType w:val="hybridMultilevel"/>
    <w:tmpl w:val="19A4EE96"/>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num w:numId="1">
    <w:abstractNumId w:val="25"/>
  </w:num>
  <w:num w:numId="2">
    <w:abstractNumId w:val="33"/>
  </w:num>
  <w:num w:numId="3">
    <w:abstractNumId w:val="26"/>
  </w:num>
  <w:num w:numId="4">
    <w:abstractNumId w:val="32"/>
  </w:num>
  <w:num w:numId="5">
    <w:abstractNumId w:val="17"/>
  </w:num>
  <w:num w:numId="6">
    <w:abstractNumId w:val="3"/>
  </w:num>
  <w:num w:numId="7">
    <w:abstractNumId w:val="10"/>
  </w:num>
  <w:num w:numId="8">
    <w:abstractNumId w:val="14"/>
  </w:num>
  <w:num w:numId="9">
    <w:abstractNumId w:val="8"/>
  </w:num>
  <w:num w:numId="10">
    <w:abstractNumId w:val="23"/>
  </w:num>
  <w:num w:numId="11">
    <w:abstractNumId w:val="20"/>
  </w:num>
  <w:num w:numId="12">
    <w:abstractNumId w:val="36"/>
  </w:num>
  <w:num w:numId="13">
    <w:abstractNumId w:val="1"/>
  </w:num>
  <w:num w:numId="14">
    <w:abstractNumId w:val="16"/>
  </w:num>
  <w:num w:numId="15">
    <w:abstractNumId w:val="18"/>
  </w:num>
  <w:num w:numId="16">
    <w:abstractNumId w:val="31"/>
  </w:num>
  <w:num w:numId="17">
    <w:abstractNumId w:val="7"/>
  </w:num>
  <w:num w:numId="18">
    <w:abstractNumId w:val="28"/>
  </w:num>
  <w:num w:numId="19">
    <w:abstractNumId w:val="11"/>
  </w:num>
  <w:num w:numId="20">
    <w:abstractNumId w:val="9"/>
  </w:num>
  <w:num w:numId="21">
    <w:abstractNumId w:val="2"/>
  </w:num>
  <w:num w:numId="22">
    <w:abstractNumId w:val="34"/>
  </w:num>
  <w:num w:numId="23">
    <w:abstractNumId w:val="6"/>
  </w:num>
  <w:num w:numId="24">
    <w:abstractNumId w:val="15"/>
  </w:num>
  <w:num w:numId="25">
    <w:abstractNumId w:val="30"/>
  </w:num>
  <w:num w:numId="26">
    <w:abstractNumId w:val="12"/>
  </w:num>
  <w:num w:numId="27">
    <w:abstractNumId w:val="13"/>
  </w:num>
  <w:num w:numId="28">
    <w:abstractNumId w:val="29"/>
  </w:num>
  <w:num w:numId="29">
    <w:abstractNumId w:val="24"/>
  </w:num>
  <w:num w:numId="30">
    <w:abstractNumId w:val="22"/>
  </w:num>
  <w:num w:numId="31">
    <w:abstractNumId w:val="5"/>
  </w:num>
  <w:num w:numId="32">
    <w:abstractNumId w:val="21"/>
  </w:num>
  <w:num w:numId="33">
    <w:abstractNumId w:val="27"/>
  </w:num>
  <w:num w:numId="34">
    <w:abstractNumId w:val="4"/>
  </w:num>
  <w:num w:numId="35">
    <w:abstractNumId w:val="35"/>
  </w:num>
  <w:num w:numId="36">
    <w:abstractNumId w:val="0"/>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424"/>
    <w:rsid w:val="000000C5"/>
    <w:rsid w:val="00000418"/>
    <w:rsid w:val="00000881"/>
    <w:rsid w:val="00000889"/>
    <w:rsid w:val="000008F0"/>
    <w:rsid w:val="000008F1"/>
    <w:rsid w:val="000009DF"/>
    <w:rsid w:val="00000A16"/>
    <w:rsid w:val="00000B18"/>
    <w:rsid w:val="00000E0B"/>
    <w:rsid w:val="00001265"/>
    <w:rsid w:val="00001503"/>
    <w:rsid w:val="00001554"/>
    <w:rsid w:val="0000233C"/>
    <w:rsid w:val="0000285D"/>
    <w:rsid w:val="00002A95"/>
    <w:rsid w:val="00002B06"/>
    <w:rsid w:val="00002FFE"/>
    <w:rsid w:val="000034A3"/>
    <w:rsid w:val="000035C7"/>
    <w:rsid w:val="000036B7"/>
    <w:rsid w:val="000036DA"/>
    <w:rsid w:val="0000396F"/>
    <w:rsid w:val="00003C64"/>
    <w:rsid w:val="00003D78"/>
    <w:rsid w:val="00004042"/>
    <w:rsid w:val="00004E20"/>
    <w:rsid w:val="00005143"/>
    <w:rsid w:val="0000529F"/>
    <w:rsid w:val="00005781"/>
    <w:rsid w:val="00005A64"/>
    <w:rsid w:val="000066BB"/>
    <w:rsid w:val="0000687A"/>
    <w:rsid w:val="000070F8"/>
    <w:rsid w:val="000072F1"/>
    <w:rsid w:val="000074B6"/>
    <w:rsid w:val="00007787"/>
    <w:rsid w:val="00007990"/>
    <w:rsid w:val="00007FC3"/>
    <w:rsid w:val="00010108"/>
    <w:rsid w:val="00010309"/>
    <w:rsid w:val="0001030B"/>
    <w:rsid w:val="000106FE"/>
    <w:rsid w:val="00010923"/>
    <w:rsid w:val="00010C52"/>
    <w:rsid w:val="000114A7"/>
    <w:rsid w:val="00011530"/>
    <w:rsid w:val="0001192E"/>
    <w:rsid w:val="00011A81"/>
    <w:rsid w:val="00011C83"/>
    <w:rsid w:val="00011D67"/>
    <w:rsid w:val="00011D7C"/>
    <w:rsid w:val="000122DA"/>
    <w:rsid w:val="00012561"/>
    <w:rsid w:val="00012574"/>
    <w:rsid w:val="0001257C"/>
    <w:rsid w:val="00012678"/>
    <w:rsid w:val="0001274B"/>
    <w:rsid w:val="00012967"/>
    <w:rsid w:val="00012A5F"/>
    <w:rsid w:val="00012E7C"/>
    <w:rsid w:val="00012E8D"/>
    <w:rsid w:val="00013208"/>
    <w:rsid w:val="0001332A"/>
    <w:rsid w:val="00013486"/>
    <w:rsid w:val="00013D79"/>
    <w:rsid w:val="00013DA5"/>
    <w:rsid w:val="0001436B"/>
    <w:rsid w:val="0001485E"/>
    <w:rsid w:val="00014AC4"/>
    <w:rsid w:val="00014CFD"/>
    <w:rsid w:val="00014E37"/>
    <w:rsid w:val="00014FE0"/>
    <w:rsid w:val="00015A76"/>
    <w:rsid w:val="00015C01"/>
    <w:rsid w:val="00015CD0"/>
    <w:rsid w:val="00016026"/>
    <w:rsid w:val="00016458"/>
    <w:rsid w:val="000167E8"/>
    <w:rsid w:val="00016955"/>
    <w:rsid w:val="00017130"/>
    <w:rsid w:val="00017E2B"/>
    <w:rsid w:val="00020006"/>
    <w:rsid w:val="000206EC"/>
    <w:rsid w:val="0002078A"/>
    <w:rsid w:val="00020938"/>
    <w:rsid w:val="000209B3"/>
    <w:rsid w:val="00020AAE"/>
    <w:rsid w:val="00020D81"/>
    <w:rsid w:val="000211DC"/>
    <w:rsid w:val="0002122F"/>
    <w:rsid w:val="00021B8C"/>
    <w:rsid w:val="00021F82"/>
    <w:rsid w:val="000221B1"/>
    <w:rsid w:val="00022237"/>
    <w:rsid w:val="0002230E"/>
    <w:rsid w:val="00022CC2"/>
    <w:rsid w:val="00022D6C"/>
    <w:rsid w:val="0002304F"/>
    <w:rsid w:val="000230CF"/>
    <w:rsid w:val="00023116"/>
    <w:rsid w:val="00023368"/>
    <w:rsid w:val="000234E5"/>
    <w:rsid w:val="00023947"/>
    <w:rsid w:val="00023ADE"/>
    <w:rsid w:val="00023BC9"/>
    <w:rsid w:val="00023DB9"/>
    <w:rsid w:val="00023E57"/>
    <w:rsid w:val="000241EE"/>
    <w:rsid w:val="00024771"/>
    <w:rsid w:val="00024945"/>
    <w:rsid w:val="00024A7D"/>
    <w:rsid w:val="00024CBF"/>
    <w:rsid w:val="00024D32"/>
    <w:rsid w:val="000253FB"/>
    <w:rsid w:val="000254C3"/>
    <w:rsid w:val="00025526"/>
    <w:rsid w:val="0002553D"/>
    <w:rsid w:val="0002561E"/>
    <w:rsid w:val="00025DE4"/>
    <w:rsid w:val="00026023"/>
    <w:rsid w:val="000263D3"/>
    <w:rsid w:val="00026616"/>
    <w:rsid w:val="00026BFE"/>
    <w:rsid w:val="00026C25"/>
    <w:rsid w:val="00027631"/>
    <w:rsid w:val="000276F8"/>
    <w:rsid w:val="0002786B"/>
    <w:rsid w:val="00027A83"/>
    <w:rsid w:val="00027B34"/>
    <w:rsid w:val="00027E6F"/>
    <w:rsid w:val="00027EA0"/>
    <w:rsid w:val="00027F8E"/>
    <w:rsid w:val="00030A10"/>
    <w:rsid w:val="00030B31"/>
    <w:rsid w:val="00030C89"/>
    <w:rsid w:val="00030D2B"/>
    <w:rsid w:val="00030E3B"/>
    <w:rsid w:val="00030EFB"/>
    <w:rsid w:val="00030FE5"/>
    <w:rsid w:val="0003126E"/>
    <w:rsid w:val="00031491"/>
    <w:rsid w:val="000314E6"/>
    <w:rsid w:val="00031558"/>
    <w:rsid w:val="000316FD"/>
    <w:rsid w:val="00031728"/>
    <w:rsid w:val="00031BA5"/>
    <w:rsid w:val="000321D8"/>
    <w:rsid w:val="000322B9"/>
    <w:rsid w:val="00032762"/>
    <w:rsid w:val="00032B2E"/>
    <w:rsid w:val="00032F06"/>
    <w:rsid w:val="00032FFA"/>
    <w:rsid w:val="0003308F"/>
    <w:rsid w:val="0003333F"/>
    <w:rsid w:val="00033878"/>
    <w:rsid w:val="00033A3E"/>
    <w:rsid w:val="00033AE8"/>
    <w:rsid w:val="00033BC9"/>
    <w:rsid w:val="00033F8F"/>
    <w:rsid w:val="00034004"/>
    <w:rsid w:val="0003421F"/>
    <w:rsid w:val="00034307"/>
    <w:rsid w:val="00034317"/>
    <w:rsid w:val="00034383"/>
    <w:rsid w:val="000343FE"/>
    <w:rsid w:val="000347E4"/>
    <w:rsid w:val="00034CBE"/>
    <w:rsid w:val="00034E8B"/>
    <w:rsid w:val="00034FBF"/>
    <w:rsid w:val="000350A8"/>
    <w:rsid w:val="00035453"/>
    <w:rsid w:val="00035639"/>
    <w:rsid w:val="0003580A"/>
    <w:rsid w:val="000359C7"/>
    <w:rsid w:val="000359EF"/>
    <w:rsid w:val="00035C04"/>
    <w:rsid w:val="00035C18"/>
    <w:rsid w:val="000360D2"/>
    <w:rsid w:val="00036189"/>
    <w:rsid w:val="000361AF"/>
    <w:rsid w:val="000365BA"/>
    <w:rsid w:val="00036601"/>
    <w:rsid w:val="000366AF"/>
    <w:rsid w:val="00036A85"/>
    <w:rsid w:val="00036B4C"/>
    <w:rsid w:val="00036E20"/>
    <w:rsid w:val="00036EE7"/>
    <w:rsid w:val="00036F64"/>
    <w:rsid w:val="000373C5"/>
    <w:rsid w:val="00037661"/>
    <w:rsid w:val="00037A0F"/>
    <w:rsid w:val="00037EC1"/>
    <w:rsid w:val="00040095"/>
    <w:rsid w:val="00040600"/>
    <w:rsid w:val="0004078C"/>
    <w:rsid w:val="00040794"/>
    <w:rsid w:val="00040BC0"/>
    <w:rsid w:val="0004117F"/>
    <w:rsid w:val="000416F9"/>
    <w:rsid w:val="00041DAE"/>
    <w:rsid w:val="000420CA"/>
    <w:rsid w:val="0004247E"/>
    <w:rsid w:val="00042544"/>
    <w:rsid w:val="0004278F"/>
    <w:rsid w:val="00042BF1"/>
    <w:rsid w:val="0004334C"/>
    <w:rsid w:val="00043383"/>
    <w:rsid w:val="00043597"/>
    <w:rsid w:val="00043659"/>
    <w:rsid w:val="000439E5"/>
    <w:rsid w:val="00043A45"/>
    <w:rsid w:val="00043C4D"/>
    <w:rsid w:val="00043D7D"/>
    <w:rsid w:val="00044A7B"/>
    <w:rsid w:val="00044E35"/>
    <w:rsid w:val="0004500F"/>
    <w:rsid w:val="0004531C"/>
    <w:rsid w:val="000457D1"/>
    <w:rsid w:val="00045C37"/>
    <w:rsid w:val="00045E43"/>
    <w:rsid w:val="00046502"/>
    <w:rsid w:val="000467DE"/>
    <w:rsid w:val="000468F9"/>
    <w:rsid w:val="00046F03"/>
    <w:rsid w:val="00046F57"/>
    <w:rsid w:val="000474F9"/>
    <w:rsid w:val="00047542"/>
    <w:rsid w:val="000476CD"/>
    <w:rsid w:val="00047DBC"/>
    <w:rsid w:val="00047DCE"/>
    <w:rsid w:val="000500D6"/>
    <w:rsid w:val="00050553"/>
    <w:rsid w:val="00050733"/>
    <w:rsid w:val="000509F0"/>
    <w:rsid w:val="00050C22"/>
    <w:rsid w:val="00050D5C"/>
    <w:rsid w:val="00051504"/>
    <w:rsid w:val="0005249F"/>
    <w:rsid w:val="000526EE"/>
    <w:rsid w:val="0005272F"/>
    <w:rsid w:val="00052827"/>
    <w:rsid w:val="00052912"/>
    <w:rsid w:val="00052B99"/>
    <w:rsid w:val="00052CF1"/>
    <w:rsid w:val="000530D0"/>
    <w:rsid w:val="00053374"/>
    <w:rsid w:val="0005366A"/>
    <w:rsid w:val="0005391E"/>
    <w:rsid w:val="00053B4F"/>
    <w:rsid w:val="00054058"/>
    <w:rsid w:val="000540B3"/>
    <w:rsid w:val="0005461A"/>
    <w:rsid w:val="0005479B"/>
    <w:rsid w:val="0005486E"/>
    <w:rsid w:val="00054AD8"/>
    <w:rsid w:val="00054AE7"/>
    <w:rsid w:val="00054FA4"/>
    <w:rsid w:val="00054FF5"/>
    <w:rsid w:val="000550FA"/>
    <w:rsid w:val="000552FF"/>
    <w:rsid w:val="0005545E"/>
    <w:rsid w:val="000556F6"/>
    <w:rsid w:val="00055974"/>
    <w:rsid w:val="0005598A"/>
    <w:rsid w:val="00055DB1"/>
    <w:rsid w:val="00055E59"/>
    <w:rsid w:val="00055FF1"/>
    <w:rsid w:val="00056163"/>
    <w:rsid w:val="000561B6"/>
    <w:rsid w:val="000564D0"/>
    <w:rsid w:val="00056544"/>
    <w:rsid w:val="00056647"/>
    <w:rsid w:val="00056ABE"/>
    <w:rsid w:val="00056ADC"/>
    <w:rsid w:val="00056D05"/>
    <w:rsid w:val="00056FF5"/>
    <w:rsid w:val="000573DD"/>
    <w:rsid w:val="0005778E"/>
    <w:rsid w:val="00057C2B"/>
    <w:rsid w:val="00057EC3"/>
    <w:rsid w:val="0006029D"/>
    <w:rsid w:val="00060702"/>
    <w:rsid w:val="00060747"/>
    <w:rsid w:val="00060B01"/>
    <w:rsid w:val="00061058"/>
    <w:rsid w:val="000612A4"/>
    <w:rsid w:val="0006145E"/>
    <w:rsid w:val="000615E8"/>
    <w:rsid w:val="00061717"/>
    <w:rsid w:val="0006178E"/>
    <w:rsid w:val="000619A6"/>
    <w:rsid w:val="000619BE"/>
    <w:rsid w:val="000619C6"/>
    <w:rsid w:val="00061A3F"/>
    <w:rsid w:val="00061D59"/>
    <w:rsid w:val="00061DB2"/>
    <w:rsid w:val="00061EDC"/>
    <w:rsid w:val="00062390"/>
    <w:rsid w:val="000623BB"/>
    <w:rsid w:val="0006245F"/>
    <w:rsid w:val="0006263B"/>
    <w:rsid w:val="00062703"/>
    <w:rsid w:val="0006282C"/>
    <w:rsid w:val="00062D17"/>
    <w:rsid w:val="00063104"/>
    <w:rsid w:val="000638AA"/>
    <w:rsid w:val="00063A19"/>
    <w:rsid w:val="00063A88"/>
    <w:rsid w:val="0006427E"/>
    <w:rsid w:val="0006429F"/>
    <w:rsid w:val="00064E1A"/>
    <w:rsid w:val="0006525F"/>
    <w:rsid w:val="00065C18"/>
    <w:rsid w:val="00065E73"/>
    <w:rsid w:val="00066521"/>
    <w:rsid w:val="000665F2"/>
    <w:rsid w:val="0006666A"/>
    <w:rsid w:val="0006680C"/>
    <w:rsid w:val="00066977"/>
    <w:rsid w:val="00066A71"/>
    <w:rsid w:val="00067277"/>
    <w:rsid w:val="00067448"/>
    <w:rsid w:val="0006756A"/>
    <w:rsid w:val="00067690"/>
    <w:rsid w:val="00067B14"/>
    <w:rsid w:val="00067DBE"/>
    <w:rsid w:val="00067FB3"/>
    <w:rsid w:val="0007034E"/>
    <w:rsid w:val="000705E9"/>
    <w:rsid w:val="0007080E"/>
    <w:rsid w:val="0007094D"/>
    <w:rsid w:val="000709A1"/>
    <w:rsid w:val="00070B1B"/>
    <w:rsid w:val="000711C0"/>
    <w:rsid w:val="000711DA"/>
    <w:rsid w:val="0007155B"/>
    <w:rsid w:val="00071650"/>
    <w:rsid w:val="000718B1"/>
    <w:rsid w:val="00071BB3"/>
    <w:rsid w:val="00071D17"/>
    <w:rsid w:val="0007229F"/>
    <w:rsid w:val="0007243B"/>
    <w:rsid w:val="00072465"/>
    <w:rsid w:val="000730B6"/>
    <w:rsid w:val="00073140"/>
    <w:rsid w:val="00073357"/>
    <w:rsid w:val="000733DB"/>
    <w:rsid w:val="00073658"/>
    <w:rsid w:val="00073875"/>
    <w:rsid w:val="00073C5F"/>
    <w:rsid w:val="00073D38"/>
    <w:rsid w:val="00073F2A"/>
    <w:rsid w:val="000741D7"/>
    <w:rsid w:val="000743B1"/>
    <w:rsid w:val="00074896"/>
    <w:rsid w:val="00074AF8"/>
    <w:rsid w:val="00074F1E"/>
    <w:rsid w:val="00074F61"/>
    <w:rsid w:val="00075DCA"/>
    <w:rsid w:val="000763FC"/>
    <w:rsid w:val="000767DA"/>
    <w:rsid w:val="00076A6F"/>
    <w:rsid w:val="00076BA9"/>
    <w:rsid w:val="00076BB6"/>
    <w:rsid w:val="00076BE0"/>
    <w:rsid w:val="00076C68"/>
    <w:rsid w:val="00077565"/>
    <w:rsid w:val="00077815"/>
    <w:rsid w:val="0008010F"/>
    <w:rsid w:val="000805CD"/>
    <w:rsid w:val="00080C29"/>
    <w:rsid w:val="00080EAA"/>
    <w:rsid w:val="00080F54"/>
    <w:rsid w:val="00081096"/>
    <w:rsid w:val="00081257"/>
    <w:rsid w:val="00081550"/>
    <w:rsid w:val="0008166C"/>
    <w:rsid w:val="00081670"/>
    <w:rsid w:val="000818EF"/>
    <w:rsid w:val="00081BB7"/>
    <w:rsid w:val="00081C5D"/>
    <w:rsid w:val="00081D29"/>
    <w:rsid w:val="00082727"/>
    <w:rsid w:val="00082BBB"/>
    <w:rsid w:val="00082BBF"/>
    <w:rsid w:val="00082FFA"/>
    <w:rsid w:val="0008317D"/>
    <w:rsid w:val="0008326F"/>
    <w:rsid w:val="0008380A"/>
    <w:rsid w:val="00083B92"/>
    <w:rsid w:val="0008407C"/>
    <w:rsid w:val="0008478C"/>
    <w:rsid w:val="000847A8"/>
    <w:rsid w:val="00084B90"/>
    <w:rsid w:val="00084C25"/>
    <w:rsid w:val="00084CA7"/>
    <w:rsid w:val="000856D5"/>
    <w:rsid w:val="000857FF"/>
    <w:rsid w:val="00085A21"/>
    <w:rsid w:val="00085D1F"/>
    <w:rsid w:val="0008603E"/>
    <w:rsid w:val="0008610F"/>
    <w:rsid w:val="000862E2"/>
    <w:rsid w:val="000868F6"/>
    <w:rsid w:val="00086927"/>
    <w:rsid w:val="00086AD9"/>
    <w:rsid w:val="00086B52"/>
    <w:rsid w:val="00086BB8"/>
    <w:rsid w:val="00086C9B"/>
    <w:rsid w:val="00086DD9"/>
    <w:rsid w:val="000871E7"/>
    <w:rsid w:val="0008743A"/>
    <w:rsid w:val="00087619"/>
    <w:rsid w:val="0008778A"/>
    <w:rsid w:val="00087959"/>
    <w:rsid w:val="00090502"/>
    <w:rsid w:val="00090549"/>
    <w:rsid w:val="00090597"/>
    <w:rsid w:val="0009096D"/>
    <w:rsid w:val="00090C3D"/>
    <w:rsid w:val="00090CD7"/>
    <w:rsid w:val="000910E1"/>
    <w:rsid w:val="00091362"/>
    <w:rsid w:val="0009145C"/>
    <w:rsid w:val="000915CF"/>
    <w:rsid w:val="000915DA"/>
    <w:rsid w:val="000917F7"/>
    <w:rsid w:val="00091C76"/>
    <w:rsid w:val="000920FB"/>
    <w:rsid w:val="000923CC"/>
    <w:rsid w:val="000924B2"/>
    <w:rsid w:val="000928D1"/>
    <w:rsid w:val="00092916"/>
    <w:rsid w:val="00092980"/>
    <w:rsid w:val="00092992"/>
    <w:rsid w:val="00092B38"/>
    <w:rsid w:val="00092E7A"/>
    <w:rsid w:val="000932FD"/>
    <w:rsid w:val="00093808"/>
    <w:rsid w:val="0009384F"/>
    <w:rsid w:val="00093B92"/>
    <w:rsid w:val="00093BCF"/>
    <w:rsid w:val="00093CD7"/>
    <w:rsid w:val="00093E8D"/>
    <w:rsid w:val="00094084"/>
    <w:rsid w:val="000943A9"/>
    <w:rsid w:val="00095239"/>
    <w:rsid w:val="0009559A"/>
    <w:rsid w:val="00095812"/>
    <w:rsid w:val="00095A68"/>
    <w:rsid w:val="00095AF3"/>
    <w:rsid w:val="00095B0E"/>
    <w:rsid w:val="00095BF9"/>
    <w:rsid w:val="00095CDC"/>
    <w:rsid w:val="00095E45"/>
    <w:rsid w:val="00095E84"/>
    <w:rsid w:val="00096206"/>
    <w:rsid w:val="00096431"/>
    <w:rsid w:val="00096476"/>
    <w:rsid w:val="00096937"/>
    <w:rsid w:val="00096AB7"/>
    <w:rsid w:val="00096B7C"/>
    <w:rsid w:val="00096FF1"/>
    <w:rsid w:val="00097659"/>
    <w:rsid w:val="00097951"/>
    <w:rsid w:val="00097C18"/>
    <w:rsid w:val="00097FC4"/>
    <w:rsid w:val="00097FDC"/>
    <w:rsid w:val="000A01FB"/>
    <w:rsid w:val="000A043B"/>
    <w:rsid w:val="000A05E5"/>
    <w:rsid w:val="000A097B"/>
    <w:rsid w:val="000A0999"/>
    <w:rsid w:val="000A09BD"/>
    <w:rsid w:val="000A0D69"/>
    <w:rsid w:val="000A1298"/>
    <w:rsid w:val="000A1341"/>
    <w:rsid w:val="000A13CE"/>
    <w:rsid w:val="000A1411"/>
    <w:rsid w:val="000A144F"/>
    <w:rsid w:val="000A188C"/>
    <w:rsid w:val="000A20C9"/>
    <w:rsid w:val="000A273F"/>
    <w:rsid w:val="000A2C29"/>
    <w:rsid w:val="000A2C67"/>
    <w:rsid w:val="000A2D3C"/>
    <w:rsid w:val="000A344A"/>
    <w:rsid w:val="000A36C2"/>
    <w:rsid w:val="000A3922"/>
    <w:rsid w:val="000A4028"/>
    <w:rsid w:val="000A4225"/>
    <w:rsid w:val="000A45AB"/>
    <w:rsid w:val="000A4BE0"/>
    <w:rsid w:val="000A4C27"/>
    <w:rsid w:val="000A4CFF"/>
    <w:rsid w:val="000A533A"/>
    <w:rsid w:val="000A5451"/>
    <w:rsid w:val="000A55A4"/>
    <w:rsid w:val="000A5962"/>
    <w:rsid w:val="000A5D22"/>
    <w:rsid w:val="000A5EB5"/>
    <w:rsid w:val="000A605C"/>
    <w:rsid w:val="000A6286"/>
    <w:rsid w:val="000A658A"/>
    <w:rsid w:val="000A6912"/>
    <w:rsid w:val="000A6D4A"/>
    <w:rsid w:val="000A6E58"/>
    <w:rsid w:val="000A6ECB"/>
    <w:rsid w:val="000A6FC6"/>
    <w:rsid w:val="000A7FA6"/>
    <w:rsid w:val="000B028B"/>
    <w:rsid w:val="000B0BD0"/>
    <w:rsid w:val="000B0C94"/>
    <w:rsid w:val="000B0F5D"/>
    <w:rsid w:val="000B1984"/>
    <w:rsid w:val="000B1F64"/>
    <w:rsid w:val="000B1F77"/>
    <w:rsid w:val="000B2256"/>
    <w:rsid w:val="000B240E"/>
    <w:rsid w:val="000B2530"/>
    <w:rsid w:val="000B25E9"/>
    <w:rsid w:val="000B2755"/>
    <w:rsid w:val="000B28DD"/>
    <w:rsid w:val="000B2BDE"/>
    <w:rsid w:val="000B2D58"/>
    <w:rsid w:val="000B2DAB"/>
    <w:rsid w:val="000B300C"/>
    <w:rsid w:val="000B3561"/>
    <w:rsid w:val="000B386E"/>
    <w:rsid w:val="000B3B6D"/>
    <w:rsid w:val="000B3E40"/>
    <w:rsid w:val="000B3F46"/>
    <w:rsid w:val="000B41D0"/>
    <w:rsid w:val="000B42F8"/>
    <w:rsid w:val="000B4449"/>
    <w:rsid w:val="000B4490"/>
    <w:rsid w:val="000B455F"/>
    <w:rsid w:val="000B51D0"/>
    <w:rsid w:val="000B54FA"/>
    <w:rsid w:val="000B5716"/>
    <w:rsid w:val="000B5BC4"/>
    <w:rsid w:val="000B622C"/>
    <w:rsid w:val="000B654D"/>
    <w:rsid w:val="000B6AFF"/>
    <w:rsid w:val="000B6B43"/>
    <w:rsid w:val="000B6B5A"/>
    <w:rsid w:val="000B6D7A"/>
    <w:rsid w:val="000B6F46"/>
    <w:rsid w:val="000B765D"/>
    <w:rsid w:val="000B7BC6"/>
    <w:rsid w:val="000C00B3"/>
    <w:rsid w:val="000C01B7"/>
    <w:rsid w:val="000C046B"/>
    <w:rsid w:val="000C0AE3"/>
    <w:rsid w:val="000C1115"/>
    <w:rsid w:val="000C15D3"/>
    <w:rsid w:val="000C1BA4"/>
    <w:rsid w:val="000C1FA9"/>
    <w:rsid w:val="000C2668"/>
    <w:rsid w:val="000C26FD"/>
    <w:rsid w:val="000C2B10"/>
    <w:rsid w:val="000C2C4A"/>
    <w:rsid w:val="000C2F19"/>
    <w:rsid w:val="000C34BA"/>
    <w:rsid w:val="000C377F"/>
    <w:rsid w:val="000C3BC6"/>
    <w:rsid w:val="000C3CD3"/>
    <w:rsid w:val="000C3E4C"/>
    <w:rsid w:val="000C4139"/>
    <w:rsid w:val="000C4659"/>
    <w:rsid w:val="000C477B"/>
    <w:rsid w:val="000C47A8"/>
    <w:rsid w:val="000C4B12"/>
    <w:rsid w:val="000C54DE"/>
    <w:rsid w:val="000C5571"/>
    <w:rsid w:val="000C55F5"/>
    <w:rsid w:val="000C583C"/>
    <w:rsid w:val="000C5B04"/>
    <w:rsid w:val="000C60AF"/>
    <w:rsid w:val="000C6303"/>
    <w:rsid w:val="000C633B"/>
    <w:rsid w:val="000C636D"/>
    <w:rsid w:val="000C6440"/>
    <w:rsid w:val="000C6687"/>
    <w:rsid w:val="000C6985"/>
    <w:rsid w:val="000C6DEB"/>
    <w:rsid w:val="000C767B"/>
    <w:rsid w:val="000C78A4"/>
    <w:rsid w:val="000C7E0D"/>
    <w:rsid w:val="000D0052"/>
    <w:rsid w:val="000D047E"/>
    <w:rsid w:val="000D07F6"/>
    <w:rsid w:val="000D08CE"/>
    <w:rsid w:val="000D0E55"/>
    <w:rsid w:val="000D10D3"/>
    <w:rsid w:val="000D12D5"/>
    <w:rsid w:val="000D16A5"/>
    <w:rsid w:val="000D186C"/>
    <w:rsid w:val="000D186F"/>
    <w:rsid w:val="000D1DA2"/>
    <w:rsid w:val="000D231D"/>
    <w:rsid w:val="000D2548"/>
    <w:rsid w:val="000D2601"/>
    <w:rsid w:val="000D2FF4"/>
    <w:rsid w:val="000D343A"/>
    <w:rsid w:val="000D35DF"/>
    <w:rsid w:val="000D38F8"/>
    <w:rsid w:val="000D3B58"/>
    <w:rsid w:val="000D3C74"/>
    <w:rsid w:val="000D3D82"/>
    <w:rsid w:val="000D3DC7"/>
    <w:rsid w:val="000D3E08"/>
    <w:rsid w:val="000D3ECC"/>
    <w:rsid w:val="000D4584"/>
    <w:rsid w:val="000D4709"/>
    <w:rsid w:val="000D4786"/>
    <w:rsid w:val="000D4D98"/>
    <w:rsid w:val="000D529F"/>
    <w:rsid w:val="000D5961"/>
    <w:rsid w:val="000D5E7F"/>
    <w:rsid w:val="000D5F12"/>
    <w:rsid w:val="000D60BC"/>
    <w:rsid w:val="000D63F3"/>
    <w:rsid w:val="000D64C1"/>
    <w:rsid w:val="000D66A7"/>
    <w:rsid w:val="000D67DC"/>
    <w:rsid w:val="000D680E"/>
    <w:rsid w:val="000D6A9C"/>
    <w:rsid w:val="000D6CB3"/>
    <w:rsid w:val="000D706B"/>
    <w:rsid w:val="000D71CD"/>
    <w:rsid w:val="000D7548"/>
    <w:rsid w:val="000D7638"/>
    <w:rsid w:val="000D76A2"/>
    <w:rsid w:val="000D7957"/>
    <w:rsid w:val="000D7C76"/>
    <w:rsid w:val="000D7D13"/>
    <w:rsid w:val="000D7ED8"/>
    <w:rsid w:val="000E037A"/>
    <w:rsid w:val="000E04F9"/>
    <w:rsid w:val="000E087B"/>
    <w:rsid w:val="000E0F83"/>
    <w:rsid w:val="000E1065"/>
    <w:rsid w:val="000E1612"/>
    <w:rsid w:val="000E1D84"/>
    <w:rsid w:val="000E2205"/>
    <w:rsid w:val="000E23EF"/>
    <w:rsid w:val="000E263B"/>
    <w:rsid w:val="000E28BA"/>
    <w:rsid w:val="000E2A3F"/>
    <w:rsid w:val="000E2A8B"/>
    <w:rsid w:val="000E2BB1"/>
    <w:rsid w:val="000E2BCA"/>
    <w:rsid w:val="000E2CFF"/>
    <w:rsid w:val="000E2ED9"/>
    <w:rsid w:val="000E2EF9"/>
    <w:rsid w:val="000E3183"/>
    <w:rsid w:val="000E3267"/>
    <w:rsid w:val="000E3353"/>
    <w:rsid w:val="000E3553"/>
    <w:rsid w:val="000E387E"/>
    <w:rsid w:val="000E3B19"/>
    <w:rsid w:val="000E3D7D"/>
    <w:rsid w:val="000E3E48"/>
    <w:rsid w:val="000E43C0"/>
    <w:rsid w:val="000E49B4"/>
    <w:rsid w:val="000E4C8A"/>
    <w:rsid w:val="000E4D41"/>
    <w:rsid w:val="000E5544"/>
    <w:rsid w:val="000E5592"/>
    <w:rsid w:val="000E590F"/>
    <w:rsid w:val="000E5B43"/>
    <w:rsid w:val="000E5B6B"/>
    <w:rsid w:val="000E6010"/>
    <w:rsid w:val="000E66C6"/>
    <w:rsid w:val="000E67B5"/>
    <w:rsid w:val="000E6B42"/>
    <w:rsid w:val="000E6C5A"/>
    <w:rsid w:val="000E73CE"/>
    <w:rsid w:val="000E7414"/>
    <w:rsid w:val="000E75AE"/>
    <w:rsid w:val="000E7830"/>
    <w:rsid w:val="000F0035"/>
    <w:rsid w:val="000F0505"/>
    <w:rsid w:val="000F0600"/>
    <w:rsid w:val="000F07C8"/>
    <w:rsid w:val="000F1112"/>
    <w:rsid w:val="000F132D"/>
    <w:rsid w:val="000F1645"/>
    <w:rsid w:val="000F19AA"/>
    <w:rsid w:val="000F1ABE"/>
    <w:rsid w:val="000F1E83"/>
    <w:rsid w:val="000F2083"/>
    <w:rsid w:val="000F2286"/>
    <w:rsid w:val="000F24E5"/>
    <w:rsid w:val="000F27A9"/>
    <w:rsid w:val="000F28B0"/>
    <w:rsid w:val="000F28B6"/>
    <w:rsid w:val="000F2989"/>
    <w:rsid w:val="000F2EE9"/>
    <w:rsid w:val="000F3224"/>
    <w:rsid w:val="000F34E8"/>
    <w:rsid w:val="000F3652"/>
    <w:rsid w:val="000F39A1"/>
    <w:rsid w:val="000F3A0A"/>
    <w:rsid w:val="000F3AF8"/>
    <w:rsid w:val="000F3D23"/>
    <w:rsid w:val="000F3D40"/>
    <w:rsid w:val="000F3F5A"/>
    <w:rsid w:val="000F4280"/>
    <w:rsid w:val="000F4419"/>
    <w:rsid w:val="000F4456"/>
    <w:rsid w:val="000F4869"/>
    <w:rsid w:val="000F4927"/>
    <w:rsid w:val="000F4A00"/>
    <w:rsid w:val="000F5A94"/>
    <w:rsid w:val="000F5C93"/>
    <w:rsid w:val="000F6073"/>
    <w:rsid w:val="000F64D3"/>
    <w:rsid w:val="000F68AF"/>
    <w:rsid w:val="000F6911"/>
    <w:rsid w:val="000F6A72"/>
    <w:rsid w:val="000F6C28"/>
    <w:rsid w:val="000F6D05"/>
    <w:rsid w:val="000F6D31"/>
    <w:rsid w:val="000F6EEA"/>
    <w:rsid w:val="000F6FDB"/>
    <w:rsid w:val="000F7157"/>
    <w:rsid w:val="000F72DE"/>
    <w:rsid w:val="000F76CC"/>
    <w:rsid w:val="000F7DD0"/>
    <w:rsid w:val="00100354"/>
    <w:rsid w:val="001004A5"/>
    <w:rsid w:val="001014E1"/>
    <w:rsid w:val="00101601"/>
    <w:rsid w:val="00101683"/>
    <w:rsid w:val="001018EE"/>
    <w:rsid w:val="0010194C"/>
    <w:rsid w:val="00101B64"/>
    <w:rsid w:val="00101CE9"/>
    <w:rsid w:val="00101E4F"/>
    <w:rsid w:val="00102717"/>
    <w:rsid w:val="0010289F"/>
    <w:rsid w:val="00102B29"/>
    <w:rsid w:val="00102B88"/>
    <w:rsid w:val="00102BD9"/>
    <w:rsid w:val="0010321A"/>
    <w:rsid w:val="00103319"/>
    <w:rsid w:val="00103624"/>
    <w:rsid w:val="001036D0"/>
    <w:rsid w:val="0010380D"/>
    <w:rsid w:val="00103EA4"/>
    <w:rsid w:val="001042AD"/>
    <w:rsid w:val="00104346"/>
    <w:rsid w:val="00104805"/>
    <w:rsid w:val="001048E8"/>
    <w:rsid w:val="001048FE"/>
    <w:rsid w:val="00104EFB"/>
    <w:rsid w:val="00105413"/>
    <w:rsid w:val="0010565B"/>
    <w:rsid w:val="00105722"/>
    <w:rsid w:val="00105A40"/>
    <w:rsid w:val="00105D7A"/>
    <w:rsid w:val="00105F1A"/>
    <w:rsid w:val="00106131"/>
    <w:rsid w:val="00106219"/>
    <w:rsid w:val="0010638C"/>
    <w:rsid w:val="001065B8"/>
    <w:rsid w:val="001065CD"/>
    <w:rsid w:val="0010683C"/>
    <w:rsid w:val="001069F6"/>
    <w:rsid w:val="00106B5A"/>
    <w:rsid w:val="001072E8"/>
    <w:rsid w:val="00107352"/>
    <w:rsid w:val="001074CF"/>
    <w:rsid w:val="00107A83"/>
    <w:rsid w:val="00107B0D"/>
    <w:rsid w:val="00110064"/>
    <w:rsid w:val="00110312"/>
    <w:rsid w:val="001106D8"/>
    <w:rsid w:val="001108A3"/>
    <w:rsid w:val="001109E6"/>
    <w:rsid w:val="00110CEE"/>
    <w:rsid w:val="00110E53"/>
    <w:rsid w:val="001111A1"/>
    <w:rsid w:val="0011147B"/>
    <w:rsid w:val="00111718"/>
    <w:rsid w:val="00111935"/>
    <w:rsid w:val="00111CBE"/>
    <w:rsid w:val="00111E0B"/>
    <w:rsid w:val="00111EF2"/>
    <w:rsid w:val="001120BB"/>
    <w:rsid w:val="0011233D"/>
    <w:rsid w:val="001128E8"/>
    <w:rsid w:val="00112B24"/>
    <w:rsid w:val="00112C8B"/>
    <w:rsid w:val="001134E5"/>
    <w:rsid w:val="001138AD"/>
    <w:rsid w:val="00113B5E"/>
    <w:rsid w:val="00113CF2"/>
    <w:rsid w:val="00113F22"/>
    <w:rsid w:val="001140DA"/>
    <w:rsid w:val="00114293"/>
    <w:rsid w:val="00114CE0"/>
    <w:rsid w:val="0011559F"/>
    <w:rsid w:val="001157F7"/>
    <w:rsid w:val="00116198"/>
    <w:rsid w:val="00116309"/>
    <w:rsid w:val="00116414"/>
    <w:rsid w:val="001166C6"/>
    <w:rsid w:val="001167AB"/>
    <w:rsid w:val="00116854"/>
    <w:rsid w:val="00116899"/>
    <w:rsid w:val="00116B8B"/>
    <w:rsid w:val="00116FCF"/>
    <w:rsid w:val="001171B2"/>
    <w:rsid w:val="00117505"/>
    <w:rsid w:val="00117944"/>
    <w:rsid w:val="00117D63"/>
    <w:rsid w:val="00117EA6"/>
    <w:rsid w:val="00117F8F"/>
    <w:rsid w:val="00120024"/>
    <w:rsid w:val="00120622"/>
    <w:rsid w:val="001209E8"/>
    <w:rsid w:val="00120F98"/>
    <w:rsid w:val="00121057"/>
    <w:rsid w:val="00121364"/>
    <w:rsid w:val="0012146D"/>
    <w:rsid w:val="00121809"/>
    <w:rsid w:val="001219F8"/>
    <w:rsid w:val="00121AAC"/>
    <w:rsid w:val="00121D95"/>
    <w:rsid w:val="00122132"/>
    <w:rsid w:val="001224FB"/>
    <w:rsid w:val="001225B3"/>
    <w:rsid w:val="00122849"/>
    <w:rsid w:val="00122F95"/>
    <w:rsid w:val="001232B2"/>
    <w:rsid w:val="00123704"/>
    <w:rsid w:val="001238BF"/>
    <w:rsid w:val="00123989"/>
    <w:rsid w:val="00123D59"/>
    <w:rsid w:val="0012421A"/>
    <w:rsid w:val="001247AD"/>
    <w:rsid w:val="00124832"/>
    <w:rsid w:val="00124976"/>
    <w:rsid w:val="001249A5"/>
    <w:rsid w:val="00124B6B"/>
    <w:rsid w:val="00124D51"/>
    <w:rsid w:val="00124D5F"/>
    <w:rsid w:val="00125033"/>
    <w:rsid w:val="0012518E"/>
    <w:rsid w:val="001257A6"/>
    <w:rsid w:val="00125821"/>
    <w:rsid w:val="00125938"/>
    <w:rsid w:val="00125E3D"/>
    <w:rsid w:val="00125F70"/>
    <w:rsid w:val="001260EA"/>
    <w:rsid w:val="00126198"/>
    <w:rsid w:val="00126312"/>
    <w:rsid w:val="00126C70"/>
    <w:rsid w:val="00126D2D"/>
    <w:rsid w:val="00127090"/>
    <w:rsid w:val="00127115"/>
    <w:rsid w:val="001272F4"/>
    <w:rsid w:val="001276F9"/>
    <w:rsid w:val="00127739"/>
    <w:rsid w:val="0012794B"/>
    <w:rsid w:val="00127CAA"/>
    <w:rsid w:val="00127DE1"/>
    <w:rsid w:val="00127E81"/>
    <w:rsid w:val="001300E6"/>
    <w:rsid w:val="00130258"/>
    <w:rsid w:val="001306CE"/>
    <w:rsid w:val="0013094E"/>
    <w:rsid w:val="0013098A"/>
    <w:rsid w:val="00130F7E"/>
    <w:rsid w:val="001310A2"/>
    <w:rsid w:val="00131248"/>
    <w:rsid w:val="001317CC"/>
    <w:rsid w:val="0013185A"/>
    <w:rsid w:val="001319C9"/>
    <w:rsid w:val="00131A7A"/>
    <w:rsid w:val="00131ED4"/>
    <w:rsid w:val="00132403"/>
    <w:rsid w:val="001329FA"/>
    <w:rsid w:val="00132BAC"/>
    <w:rsid w:val="00132BF5"/>
    <w:rsid w:val="00132DDB"/>
    <w:rsid w:val="00133009"/>
    <w:rsid w:val="001330A5"/>
    <w:rsid w:val="001331D8"/>
    <w:rsid w:val="00133339"/>
    <w:rsid w:val="00133590"/>
    <w:rsid w:val="00133C6E"/>
    <w:rsid w:val="0013412B"/>
    <w:rsid w:val="001343C2"/>
    <w:rsid w:val="001347AA"/>
    <w:rsid w:val="00134886"/>
    <w:rsid w:val="00134ACE"/>
    <w:rsid w:val="00134CE1"/>
    <w:rsid w:val="00134D1A"/>
    <w:rsid w:val="0013557A"/>
    <w:rsid w:val="00135696"/>
    <w:rsid w:val="00135866"/>
    <w:rsid w:val="0013595E"/>
    <w:rsid w:val="00135AEF"/>
    <w:rsid w:val="00135E7D"/>
    <w:rsid w:val="0013614C"/>
    <w:rsid w:val="001363B5"/>
    <w:rsid w:val="001365F6"/>
    <w:rsid w:val="00136B88"/>
    <w:rsid w:val="00136B8C"/>
    <w:rsid w:val="00136D8D"/>
    <w:rsid w:val="00136F96"/>
    <w:rsid w:val="00137652"/>
    <w:rsid w:val="001377A5"/>
    <w:rsid w:val="00137837"/>
    <w:rsid w:val="0013790A"/>
    <w:rsid w:val="00137A90"/>
    <w:rsid w:val="00137B2D"/>
    <w:rsid w:val="00137CE3"/>
    <w:rsid w:val="001401B4"/>
    <w:rsid w:val="00140602"/>
    <w:rsid w:val="0014060E"/>
    <w:rsid w:val="00140AA1"/>
    <w:rsid w:val="00140AED"/>
    <w:rsid w:val="00140B5B"/>
    <w:rsid w:val="00140DDF"/>
    <w:rsid w:val="00140FF9"/>
    <w:rsid w:val="00141181"/>
    <w:rsid w:val="0014156C"/>
    <w:rsid w:val="00141AAE"/>
    <w:rsid w:val="00141AE5"/>
    <w:rsid w:val="00141EF7"/>
    <w:rsid w:val="00141F1E"/>
    <w:rsid w:val="00141F9C"/>
    <w:rsid w:val="001424AD"/>
    <w:rsid w:val="001425E9"/>
    <w:rsid w:val="00142660"/>
    <w:rsid w:val="00142714"/>
    <w:rsid w:val="0014277D"/>
    <w:rsid w:val="001427ED"/>
    <w:rsid w:val="00142BB3"/>
    <w:rsid w:val="00142E0C"/>
    <w:rsid w:val="00143302"/>
    <w:rsid w:val="00143449"/>
    <w:rsid w:val="001436BA"/>
    <w:rsid w:val="001436FA"/>
    <w:rsid w:val="00143B2B"/>
    <w:rsid w:val="00143C46"/>
    <w:rsid w:val="00143EC0"/>
    <w:rsid w:val="00143F90"/>
    <w:rsid w:val="00144932"/>
    <w:rsid w:val="00144AAD"/>
    <w:rsid w:val="00144C25"/>
    <w:rsid w:val="00144CAA"/>
    <w:rsid w:val="00144DD3"/>
    <w:rsid w:val="00145261"/>
    <w:rsid w:val="00145693"/>
    <w:rsid w:val="001456BE"/>
    <w:rsid w:val="00145836"/>
    <w:rsid w:val="00145AE8"/>
    <w:rsid w:val="00145BBB"/>
    <w:rsid w:val="00145EBC"/>
    <w:rsid w:val="001461E3"/>
    <w:rsid w:val="00146A11"/>
    <w:rsid w:val="00146E7C"/>
    <w:rsid w:val="00146F95"/>
    <w:rsid w:val="001470D3"/>
    <w:rsid w:val="0014760B"/>
    <w:rsid w:val="00147786"/>
    <w:rsid w:val="00147819"/>
    <w:rsid w:val="00147A0F"/>
    <w:rsid w:val="00147BED"/>
    <w:rsid w:val="00147C0C"/>
    <w:rsid w:val="00150084"/>
    <w:rsid w:val="001500B6"/>
    <w:rsid w:val="00150C48"/>
    <w:rsid w:val="00150CC0"/>
    <w:rsid w:val="001510DD"/>
    <w:rsid w:val="0015134E"/>
    <w:rsid w:val="00151507"/>
    <w:rsid w:val="00151AE7"/>
    <w:rsid w:val="00151B51"/>
    <w:rsid w:val="00151D72"/>
    <w:rsid w:val="00152200"/>
    <w:rsid w:val="00152AD0"/>
    <w:rsid w:val="0015353C"/>
    <w:rsid w:val="001535EB"/>
    <w:rsid w:val="0015379E"/>
    <w:rsid w:val="001538AF"/>
    <w:rsid w:val="00153C82"/>
    <w:rsid w:val="00153D9C"/>
    <w:rsid w:val="00153EAB"/>
    <w:rsid w:val="00153F1F"/>
    <w:rsid w:val="00154065"/>
    <w:rsid w:val="00154264"/>
    <w:rsid w:val="001546CB"/>
    <w:rsid w:val="00154D3B"/>
    <w:rsid w:val="00154F04"/>
    <w:rsid w:val="00155464"/>
    <w:rsid w:val="00155796"/>
    <w:rsid w:val="0015583B"/>
    <w:rsid w:val="00155F06"/>
    <w:rsid w:val="00155FFC"/>
    <w:rsid w:val="00156058"/>
    <w:rsid w:val="001560A5"/>
    <w:rsid w:val="001560E9"/>
    <w:rsid w:val="0015630A"/>
    <w:rsid w:val="001563D2"/>
    <w:rsid w:val="0015661A"/>
    <w:rsid w:val="00156719"/>
    <w:rsid w:val="0015678C"/>
    <w:rsid w:val="00156EB1"/>
    <w:rsid w:val="001570D1"/>
    <w:rsid w:val="0015750B"/>
    <w:rsid w:val="001576D7"/>
    <w:rsid w:val="00157B5B"/>
    <w:rsid w:val="00157C61"/>
    <w:rsid w:val="00157DB7"/>
    <w:rsid w:val="00157DCE"/>
    <w:rsid w:val="00157F18"/>
    <w:rsid w:val="0016001D"/>
    <w:rsid w:val="00160139"/>
    <w:rsid w:val="00160251"/>
    <w:rsid w:val="001602DD"/>
    <w:rsid w:val="00160389"/>
    <w:rsid w:val="0016040D"/>
    <w:rsid w:val="00160A27"/>
    <w:rsid w:val="00160B53"/>
    <w:rsid w:val="00160EF5"/>
    <w:rsid w:val="00161215"/>
    <w:rsid w:val="00161485"/>
    <w:rsid w:val="0016207F"/>
    <w:rsid w:val="001620B7"/>
    <w:rsid w:val="00162315"/>
    <w:rsid w:val="00162354"/>
    <w:rsid w:val="0016255E"/>
    <w:rsid w:val="00162A94"/>
    <w:rsid w:val="00162AA0"/>
    <w:rsid w:val="00162B52"/>
    <w:rsid w:val="0016365E"/>
    <w:rsid w:val="001636EB"/>
    <w:rsid w:val="00163860"/>
    <w:rsid w:val="00163C06"/>
    <w:rsid w:val="0016416B"/>
    <w:rsid w:val="001641E3"/>
    <w:rsid w:val="00164535"/>
    <w:rsid w:val="0016459C"/>
    <w:rsid w:val="0016491A"/>
    <w:rsid w:val="00164B2E"/>
    <w:rsid w:val="00164BC8"/>
    <w:rsid w:val="00164F6C"/>
    <w:rsid w:val="00165356"/>
    <w:rsid w:val="00165634"/>
    <w:rsid w:val="00165D04"/>
    <w:rsid w:val="00165D12"/>
    <w:rsid w:val="00165D61"/>
    <w:rsid w:val="00165D94"/>
    <w:rsid w:val="00165ECB"/>
    <w:rsid w:val="00165EF0"/>
    <w:rsid w:val="00165F4E"/>
    <w:rsid w:val="00166283"/>
    <w:rsid w:val="00166287"/>
    <w:rsid w:val="0016690C"/>
    <w:rsid w:val="00166A6F"/>
    <w:rsid w:val="00166B3A"/>
    <w:rsid w:val="00166B98"/>
    <w:rsid w:val="00166F3A"/>
    <w:rsid w:val="001679CB"/>
    <w:rsid w:val="00167C8B"/>
    <w:rsid w:val="00167D85"/>
    <w:rsid w:val="00167F36"/>
    <w:rsid w:val="00170063"/>
    <w:rsid w:val="00170B7B"/>
    <w:rsid w:val="00170B83"/>
    <w:rsid w:val="00170BCA"/>
    <w:rsid w:val="00170CA8"/>
    <w:rsid w:val="00170D37"/>
    <w:rsid w:val="00171002"/>
    <w:rsid w:val="00171052"/>
    <w:rsid w:val="001710F9"/>
    <w:rsid w:val="00171237"/>
    <w:rsid w:val="00171507"/>
    <w:rsid w:val="001716CD"/>
    <w:rsid w:val="00171823"/>
    <w:rsid w:val="00171A28"/>
    <w:rsid w:val="00171C1D"/>
    <w:rsid w:val="00171C83"/>
    <w:rsid w:val="00171CA6"/>
    <w:rsid w:val="00172469"/>
    <w:rsid w:val="001724FB"/>
    <w:rsid w:val="0017272F"/>
    <w:rsid w:val="00173101"/>
    <w:rsid w:val="00173724"/>
    <w:rsid w:val="00173E56"/>
    <w:rsid w:val="00173F42"/>
    <w:rsid w:val="001744DD"/>
    <w:rsid w:val="00174685"/>
    <w:rsid w:val="00174862"/>
    <w:rsid w:val="00174932"/>
    <w:rsid w:val="00174ADD"/>
    <w:rsid w:val="00174ECE"/>
    <w:rsid w:val="00175115"/>
    <w:rsid w:val="00175367"/>
    <w:rsid w:val="001754FC"/>
    <w:rsid w:val="00175840"/>
    <w:rsid w:val="00175963"/>
    <w:rsid w:val="001761F5"/>
    <w:rsid w:val="00176AE5"/>
    <w:rsid w:val="00176C3C"/>
    <w:rsid w:val="001770C2"/>
    <w:rsid w:val="001773C2"/>
    <w:rsid w:val="00177468"/>
    <w:rsid w:val="0017790D"/>
    <w:rsid w:val="00177D01"/>
    <w:rsid w:val="00177F0C"/>
    <w:rsid w:val="00180470"/>
    <w:rsid w:val="00180BE3"/>
    <w:rsid w:val="00180C4E"/>
    <w:rsid w:val="00180F7B"/>
    <w:rsid w:val="0018100C"/>
    <w:rsid w:val="001810B9"/>
    <w:rsid w:val="0018118C"/>
    <w:rsid w:val="001812B9"/>
    <w:rsid w:val="001813F4"/>
    <w:rsid w:val="001814A5"/>
    <w:rsid w:val="001815B3"/>
    <w:rsid w:val="00181989"/>
    <w:rsid w:val="00181E6E"/>
    <w:rsid w:val="00181EEA"/>
    <w:rsid w:val="0018259A"/>
    <w:rsid w:val="001829CD"/>
    <w:rsid w:val="00182AB1"/>
    <w:rsid w:val="00182ACF"/>
    <w:rsid w:val="00182BAF"/>
    <w:rsid w:val="00183437"/>
    <w:rsid w:val="00183561"/>
    <w:rsid w:val="001837D5"/>
    <w:rsid w:val="0018390B"/>
    <w:rsid w:val="00183B37"/>
    <w:rsid w:val="00183B62"/>
    <w:rsid w:val="00183D44"/>
    <w:rsid w:val="00184081"/>
    <w:rsid w:val="0018413A"/>
    <w:rsid w:val="00184177"/>
    <w:rsid w:val="00184287"/>
    <w:rsid w:val="001847B1"/>
    <w:rsid w:val="00184856"/>
    <w:rsid w:val="00184F2E"/>
    <w:rsid w:val="00185487"/>
    <w:rsid w:val="001854E6"/>
    <w:rsid w:val="00185700"/>
    <w:rsid w:val="0018597F"/>
    <w:rsid w:val="00185C06"/>
    <w:rsid w:val="00185C3F"/>
    <w:rsid w:val="00185C9F"/>
    <w:rsid w:val="00185F48"/>
    <w:rsid w:val="00186608"/>
    <w:rsid w:val="00186631"/>
    <w:rsid w:val="001869EA"/>
    <w:rsid w:val="00186C22"/>
    <w:rsid w:val="00186CB2"/>
    <w:rsid w:val="00186F57"/>
    <w:rsid w:val="001874C7"/>
    <w:rsid w:val="001874D2"/>
    <w:rsid w:val="001877C3"/>
    <w:rsid w:val="00187D93"/>
    <w:rsid w:val="0019040D"/>
    <w:rsid w:val="0019077C"/>
    <w:rsid w:val="0019088A"/>
    <w:rsid w:val="00190B0B"/>
    <w:rsid w:val="00190B45"/>
    <w:rsid w:val="00190B7E"/>
    <w:rsid w:val="00190F2F"/>
    <w:rsid w:val="001911A7"/>
    <w:rsid w:val="001912DB"/>
    <w:rsid w:val="00191775"/>
    <w:rsid w:val="00191A36"/>
    <w:rsid w:val="00191F26"/>
    <w:rsid w:val="001920F9"/>
    <w:rsid w:val="0019227D"/>
    <w:rsid w:val="00192454"/>
    <w:rsid w:val="00192725"/>
    <w:rsid w:val="001929C0"/>
    <w:rsid w:val="00192C08"/>
    <w:rsid w:val="00192C93"/>
    <w:rsid w:val="00192E0F"/>
    <w:rsid w:val="00192F93"/>
    <w:rsid w:val="00193012"/>
    <w:rsid w:val="001935A8"/>
    <w:rsid w:val="001935B1"/>
    <w:rsid w:val="0019380C"/>
    <w:rsid w:val="001938F9"/>
    <w:rsid w:val="00193955"/>
    <w:rsid w:val="00193E45"/>
    <w:rsid w:val="00194165"/>
    <w:rsid w:val="001943B4"/>
    <w:rsid w:val="00194460"/>
    <w:rsid w:val="001944B5"/>
    <w:rsid w:val="001944EA"/>
    <w:rsid w:val="00194FD4"/>
    <w:rsid w:val="001950D2"/>
    <w:rsid w:val="001950E8"/>
    <w:rsid w:val="00195120"/>
    <w:rsid w:val="00195274"/>
    <w:rsid w:val="00195506"/>
    <w:rsid w:val="00195535"/>
    <w:rsid w:val="00195638"/>
    <w:rsid w:val="00195A7B"/>
    <w:rsid w:val="00195E32"/>
    <w:rsid w:val="00195EE6"/>
    <w:rsid w:val="00195FC9"/>
    <w:rsid w:val="00196181"/>
    <w:rsid w:val="001961FA"/>
    <w:rsid w:val="00196332"/>
    <w:rsid w:val="001963CA"/>
    <w:rsid w:val="00196AD4"/>
    <w:rsid w:val="00196F49"/>
    <w:rsid w:val="00197023"/>
    <w:rsid w:val="00197127"/>
    <w:rsid w:val="00197336"/>
    <w:rsid w:val="0019756A"/>
    <w:rsid w:val="001977AB"/>
    <w:rsid w:val="00197913"/>
    <w:rsid w:val="001A02A5"/>
    <w:rsid w:val="001A02F2"/>
    <w:rsid w:val="001A07AC"/>
    <w:rsid w:val="001A081D"/>
    <w:rsid w:val="001A0E7E"/>
    <w:rsid w:val="001A0F9B"/>
    <w:rsid w:val="001A10FD"/>
    <w:rsid w:val="001A190C"/>
    <w:rsid w:val="001A1DDD"/>
    <w:rsid w:val="001A1DF9"/>
    <w:rsid w:val="001A246C"/>
    <w:rsid w:val="001A265B"/>
    <w:rsid w:val="001A272A"/>
    <w:rsid w:val="001A2911"/>
    <w:rsid w:val="001A2D02"/>
    <w:rsid w:val="001A2E13"/>
    <w:rsid w:val="001A2F95"/>
    <w:rsid w:val="001A304E"/>
    <w:rsid w:val="001A312E"/>
    <w:rsid w:val="001A318C"/>
    <w:rsid w:val="001A33A1"/>
    <w:rsid w:val="001A33D0"/>
    <w:rsid w:val="001A3535"/>
    <w:rsid w:val="001A3DF9"/>
    <w:rsid w:val="001A4066"/>
    <w:rsid w:val="001A4424"/>
    <w:rsid w:val="001A47F9"/>
    <w:rsid w:val="001A4941"/>
    <w:rsid w:val="001A4AE2"/>
    <w:rsid w:val="001A4E95"/>
    <w:rsid w:val="001A4F7F"/>
    <w:rsid w:val="001A53F7"/>
    <w:rsid w:val="001A554A"/>
    <w:rsid w:val="001A5783"/>
    <w:rsid w:val="001A5ED5"/>
    <w:rsid w:val="001A5F2B"/>
    <w:rsid w:val="001A5F3E"/>
    <w:rsid w:val="001A62D3"/>
    <w:rsid w:val="001A63A1"/>
    <w:rsid w:val="001A6555"/>
    <w:rsid w:val="001A65FD"/>
    <w:rsid w:val="001A678F"/>
    <w:rsid w:val="001A67EF"/>
    <w:rsid w:val="001A6835"/>
    <w:rsid w:val="001A6A56"/>
    <w:rsid w:val="001A6F97"/>
    <w:rsid w:val="001A712B"/>
    <w:rsid w:val="001A7248"/>
    <w:rsid w:val="001A7452"/>
    <w:rsid w:val="001A74A5"/>
    <w:rsid w:val="001A77EF"/>
    <w:rsid w:val="001A7C29"/>
    <w:rsid w:val="001A7D39"/>
    <w:rsid w:val="001B01F1"/>
    <w:rsid w:val="001B044B"/>
    <w:rsid w:val="001B084C"/>
    <w:rsid w:val="001B0C1B"/>
    <w:rsid w:val="001B0E6E"/>
    <w:rsid w:val="001B0F35"/>
    <w:rsid w:val="001B0FA4"/>
    <w:rsid w:val="001B1150"/>
    <w:rsid w:val="001B1234"/>
    <w:rsid w:val="001B129D"/>
    <w:rsid w:val="001B1798"/>
    <w:rsid w:val="001B19D8"/>
    <w:rsid w:val="001B19EF"/>
    <w:rsid w:val="001B2D0A"/>
    <w:rsid w:val="001B2E00"/>
    <w:rsid w:val="001B2F3B"/>
    <w:rsid w:val="001B3227"/>
    <w:rsid w:val="001B344D"/>
    <w:rsid w:val="001B35DC"/>
    <w:rsid w:val="001B4099"/>
    <w:rsid w:val="001B4901"/>
    <w:rsid w:val="001B4991"/>
    <w:rsid w:val="001B5084"/>
    <w:rsid w:val="001B5332"/>
    <w:rsid w:val="001B5444"/>
    <w:rsid w:val="001B5560"/>
    <w:rsid w:val="001B55FE"/>
    <w:rsid w:val="001B5745"/>
    <w:rsid w:val="001B57C6"/>
    <w:rsid w:val="001B57F2"/>
    <w:rsid w:val="001B5ADF"/>
    <w:rsid w:val="001B5D2F"/>
    <w:rsid w:val="001B5D6E"/>
    <w:rsid w:val="001B5DA4"/>
    <w:rsid w:val="001B5FF1"/>
    <w:rsid w:val="001B63A4"/>
    <w:rsid w:val="001B64CC"/>
    <w:rsid w:val="001B6627"/>
    <w:rsid w:val="001B6AB7"/>
    <w:rsid w:val="001B7043"/>
    <w:rsid w:val="001B7266"/>
    <w:rsid w:val="001B72D5"/>
    <w:rsid w:val="001B754D"/>
    <w:rsid w:val="001B77DC"/>
    <w:rsid w:val="001B7D6F"/>
    <w:rsid w:val="001C0040"/>
    <w:rsid w:val="001C07FC"/>
    <w:rsid w:val="001C0BE2"/>
    <w:rsid w:val="001C0E16"/>
    <w:rsid w:val="001C0EE3"/>
    <w:rsid w:val="001C102D"/>
    <w:rsid w:val="001C1382"/>
    <w:rsid w:val="001C14D6"/>
    <w:rsid w:val="001C1715"/>
    <w:rsid w:val="001C18E9"/>
    <w:rsid w:val="001C1EB8"/>
    <w:rsid w:val="001C2394"/>
    <w:rsid w:val="001C246C"/>
    <w:rsid w:val="001C29C0"/>
    <w:rsid w:val="001C2A71"/>
    <w:rsid w:val="001C34F0"/>
    <w:rsid w:val="001C380F"/>
    <w:rsid w:val="001C3A12"/>
    <w:rsid w:val="001C3B03"/>
    <w:rsid w:val="001C3EA6"/>
    <w:rsid w:val="001C3FCE"/>
    <w:rsid w:val="001C3FD0"/>
    <w:rsid w:val="001C4128"/>
    <w:rsid w:val="001C45FF"/>
    <w:rsid w:val="001C49AA"/>
    <w:rsid w:val="001C4C64"/>
    <w:rsid w:val="001C4D17"/>
    <w:rsid w:val="001C4EF5"/>
    <w:rsid w:val="001C503D"/>
    <w:rsid w:val="001C5805"/>
    <w:rsid w:val="001C5CDE"/>
    <w:rsid w:val="001C5E92"/>
    <w:rsid w:val="001C65D5"/>
    <w:rsid w:val="001C672F"/>
    <w:rsid w:val="001C69DD"/>
    <w:rsid w:val="001C6DBB"/>
    <w:rsid w:val="001C6E6F"/>
    <w:rsid w:val="001C75D1"/>
    <w:rsid w:val="001C75F4"/>
    <w:rsid w:val="001C7758"/>
    <w:rsid w:val="001C7B87"/>
    <w:rsid w:val="001D00ED"/>
    <w:rsid w:val="001D0FCC"/>
    <w:rsid w:val="001D0FE6"/>
    <w:rsid w:val="001D14F8"/>
    <w:rsid w:val="001D1BE0"/>
    <w:rsid w:val="001D1C37"/>
    <w:rsid w:val="001D201B"/>
    <w:rsid w:val="001D205C"/>
    <w:rsid w:val="001D2D27"/>
    <w:rsid w:val="001D2E41"/>
    <w:rsid w:val="001D3025"/>
    <w:rsid w:val="001D30A4"/>
    <w:rsid w:val="001D31FF"/>
    <w:rsid w:val="001D344D"/>
    <w:rsid w:val="001D3CCD"/>
    <w:rsid w:val="001D3F26"/>
    <w:rsid w:val="001D477A"/>
    <w:rsid w:val="001D480D"/>
    <w:rsid w:val="001D5854"/>
    <w:rsid w:val="001D5B96"/>
    <w:rsid w:val="001D5D76"/>
    <w:rsid w:val="001D640C"/>
    <w:rsid w:val="001D68EE"/>
    <w:rsid w:val="001D6A8B"/>
    <w:rsid w:val="001D6C81"/>
    <w:rsid w:val="001D708F"/>
    <w:rsid w:val="001D709F"/>
    <w:rsid w:val="001D7299"/>
    <w:rsid w:val="001D72BD"/>
    <w:rsid w:val="001D77AD"/>
    <w:rsid w:val="001D7A78"/>
    <w:rsid w:val="001E039A"/>
    <w:rsid w:val="001E0939"/>
    <w:rsid w:val="001E0FE5"/>
    <w:rsid w:val="001E12F4"/>
    <w:rsid w:val="001E1312"/>
    <w:rsid w:val="001E1554"/>
    <w:rsid w:val="001E15A1"/>
    <w:rsid w:val="001E15FC"/>
    <w:rsid w:val="001E162E"/>
    <w:rsid w:val="001E16A6"/>
    <w:rsid w:val="001E1D82"/>
    <w:rsid w:val="001E1E7D"/>
    <w:rsid w:val="001E1F23"/>
    <w:rsid w:val="001E1F45"/>
    <w:rsid w:val="001E2053"/>
    <w:rsid w:val="001E2353"/>
    <w:rsid w:val="001E2744"/>
    <w:rsid w:val="001E29C4"/>
    <w:rsid w:val="001E2B1A"/>
    <w:rsid w:val="001E2B7B"/>
    <w:rsid w:val="001E2E90"/>
    <w:rsid w:val="001E2F27"/>
    <w:rsid w:val="001E2F77"/>
    <w:rsid w:val="001E3113"/>
    <w:rsid w:val="001E33AE"/>
    <w:rsid w:val="001E35E4"/>
    <w:rsid w:val="001E3820"/>
    <w:rsid w:val="001E3972"/>
    <w:rsid w:val="001E3B2F"/>
    <w:rsid w:val="001E3D22"/>
    <w:rsid w:val="001E4043"/>
    <w:rsid w:val="001E4432"/>
    <w:rsid w:val="001E465B"/>
    <w:rsid w:val="001E46E2"/>
    <w:rsid w:val="001E4761"/>
    <w:rsid w:val="001E4C2D"/>
    <w:rsid w:val="001E4D84"/>
    <w:rsid w:val="001E51C6"/>
    <w:rsid w:val="001E5753"/>
    <w:rsid w:val="001E578D"/>
    <w:rsid w:val="001E5965"/>
    <w:rsid w:val="001E59FE"/>
    <w:rsid w:val="001E5D98"/>
    <w:rsid w:val="001E6031"/>
    <w:rsid w:val="001E6047"/>
    <w:rsid w:val="001E60D7"/>
    <w:rsid w:val="001E6716"/>
    <w:rsid w:val="001E6B7A"/>
    <w:rsid w:val="001E6C1F"/>
    <w:rsid w:val="001E72E5"/>
    <w:rsid w:val="001E732F"/>
    <w:rsid w:val="001E75E2"/>
    <w:rsid w:val="001E7B4F"/>
    <w:rsid w:val="001E7DA7"/>
    <w:rsid w:val="001F00CB"/>
    <w:rsid w:val="001F03E6"/>
    <w:rsid w:val="001F0912"/>
    <w:rsid w:val="001F092B"/>
    <w:rsid w:val="001F0A21"/>
    <w:rsid w:val="001F1511"/>
    <w:rsid w:val="001F151D"/>
    <w:rsid w:val="001F15A7"/>
    <w:rsid w:val="001F1E2C"/>
    <w:rsid w:val="001F2006"/>
    <w:rsid w:val="001F2318"/>
    <w:rsid w:val="001F25AA"/>
    <w:rsid w:val="001F297C"/>
    <w:rsid w:val="001F2D93"/>
    <w:rsid w:val="001F3305"/>
    <w:rsid w:val="001F35BA"/>
    <w:rsid w:val="001F35F3"/>
    <w:rsid w:val="001F3820"/>
    <w:rsid w:val="001F3BDE"/>
    <w:rsid w:val="001F3C5D"/>
    <w:rsid w:val="001F3C8C"/>
    <w:rsid w:val="001F3DC2"/>
    <w:rsid w:val="001F3DE7"/>
    <w:rsid w:val="001F441A"/>
    <w:rsid w:val="001F45BA"/>
    <w:rsid w:val="001F4828"/>
    <w:rsid w:val="001F4833"/>
    <w:rsid w:val="001F4D90"/>
    <w:rsid w:val="001F4E72"/>
    <w:rsid w:val="001F4ED7"/>
    <w:rsid w:val="001F50E2"/>
    <w:rsid w:val="001F58F7"/>
    <w:rsid w:val="001F5DE8"/>
    <w:rsid w:val="001F6610"/>
    <w:rsid w:val="001F662F"/>
    <w:rsid w:val="001F67FF"/>
    <w:rsid w:val="001F6876"/>
    <w:rsid w:val="001F6BD0"/>
    <w:rsid w:val="001F6EAA"/>
    <w:rsid w:val="001F6F64"/>
    <w:rsid w:val="001F72EC"/>
    <w:rsid w:val="001F7350"/>
    <w:rsid w:val="001F739D"/>
    <w:rsid w:val="001F75FE"/>
    <w:rsid w:val="001F7E41"/>
    <w:rsid w:val="00200011"/>
    <w:rsid w:val="002001A1"/>
    <w:rsid w:val="002004C3"/>
    <w:rsid w:val="00200709"/>
    <w:rsid w:val="0020088C"/>
    <w:rsid w:val="00200C1C"/>
    <w:rsid w:val="002015A0"/>
    <w:rsid w:val="0020160B"/>
    <w:rsid w:val="002018DA"/>
    <w:rsid w:val="00201B15"/>
    <w:rsid w:val="00201C17"/>
    <w:rsid w:val="00201CA2"/>
    <w:rsid w:val="00201DA3"/>
    <w:rsid w:val="00201EB7"/>
    <w:rsid w:val="00202009"/>
    <w:rsid w:val="002020EB"/>
    <w:rsid w:val="00202710"/>
    <w:rsid w:val="00202A3A"/>
    <w:rsid w:val="00202B6B"/>
    <w:rsid w:val="0020322F"/>
    <w:rsid w:val="0020407D"/>
    <w:rsid w:val="002043A0"/>
    <w:rsid w:val="002044BE"/>
    <w:rsid w:val="002045AA"/>
    <w:rsid w:val="002045B9"/>
    <w:rsid w:val="00204766"/>
    <w:rsid w:val="00204BFF"/>
    <w:rsid w:val="00204D62"/>
    <w:rsid w:val="00204E89"/>
    <w:rsid w:val="00204F46"/>
    <w:rsid w:val="00205017"/>
    <w:rsid w:val="00205257"/>
    <w:rsid w:val="002053BC"/>
    <w:rsid w:val="00205F58"/>
    <w:rsid w:val="0020699C"/>
    <w:rsid w:val="00206BBF"/>
    <w:rsid w:val="00206D5A"/>
    <w:rsid w:val="00206E43"/>
    <w:rsid w:val="002071A9"/>
    <w:rsid w:val="00207541"/>
    <w:rsid w:val="002076F9"/>
    <w:rsid w:val="00207822"/>
    <w:rsid w:val="002079DE"/>
    <w:rsid w:val="00210198"/>
    <w:rsid w:val="002102F5"/>
    <w:rsid w:val="00210F82"/>
    <w:rsid w:val="0021108B"/>
    <w:rsid w:val="002118B9"/>
    <w:rsid w:val="002118FD"/>
    <w:rsid w:val="00211D36"/>
    <w:rsid w:val="002120F7"/>
    <w:rsid w:val="00212386"/>
    <w:rsid w:val="002125FB"/>
    <w:rsid w:val="00212D00"/>
    <w:rsid w:val="00212E64"/>
    <w:rsid w:val="00212F95"/>
    <w:rsid w:val="00213064"/>
    <w:rsid w:val="0021373A"/>
    <w:rsid w:val="0021390B"/>
    <w:rsid w:val="002139C3"/>
    <w:rsid w:val="00213BF6"/>
    <w:rsid w:val="00213E5F"/>
    <w:rsid w:val="00213EBF"/>
    <w:rsid w:val="00213FE7"/>
    <w:rsid w:val="0021413C"/>
    <w:rsid w:val="0021437C"/>
    <w:rsid w:val="00214422"/>
    <w:rsid w:val="0021469F"/>
    <w:rsid w:val="002149B7"/>
    <w:rsid w:val="00214A9A"/>
    <w:rsid w:val="00214AA0"/>
    <w:rsid w:val="00214AD1"/>
    <w:rsid w:val="00214C33"/>
    <w:rsid w:val="00214CFB"/>
    <w:rsid w:val="0021522E"/>
    <w:rsid w:val="00215377"/>
    <w:rsid w:val="00215693"/>
    <w:rsid w:val="0021575D"/>
    <w:rsid w:val="002158EC"/>
    <w:rsid w:val="00215963"/>
    <w:rsid w:val="00215A81"/>
    <w:rsid w:val="00215E05"/>
    <w:rsid w:val="00215F78"/>
    <w:rsid w:val="00215FFD"/>
    <w:rsid w:val="00216069"/>
    <w:rsid w:val="0021611E"/>
    <w:rsid w:val="00216373"/>
    <w:rsid w:val="002165F2"/>
    <w:rsid w:val="0021682E"/>
    <w:rsid w:val="00216A47"/>
    <w:rsid w:val="00216AD2"/>
    <w:rsid w:val="00216B12"/>
    <w:rsid w:val="00216F09"/>
    <w:rsid w:val="002170E1"/>
    <w:rsid w:val="002173C0"/>
    <w:rsid w:val="0021741C"/>
    <w:rsid w:val="00217FEC"/>
    <w:rsid w:val="00220034"/>
    <w:rsid w:val="00220405"/>
    <w:rsid w:val="00220DAE"/>
    <w:rsid w:val="00220EF2"/>
    <w:rsid w:val="0022130A"/>
    <w:rsid w:val="002215D8"/>
    <w:rsid w:val="00221979"/>
    <w:rsid w:val="00221CB9"/>
    <w:rsid w:val="002220C3"/>
    <w:rsid w:val="002222EB"/>
    <w:rsid w:val="002226C8"/>
    <w:rsid w:val="002227A7"/>
    <w:rsid w:val="00222CA8"/>
    <w:rsid w:val="00222F70"/>
    <w:rsid w:val="00223D15"/>
    <w:rsid w:val="00223ECD"/>
    <w:rsid w:val="00224160"/>
    <w:rsid w:val="0022432C"/>
    <w:rsid w:val="0022456B"/>
    <w:rsid w:val="00224BD7"/>
    <w:rsid w:val="00224C33"/>
    <w:rsid w:val="00224D34"/>
    <w:rsid w:val="00224D64"/>
    <w:rsid w:val="00224E0A"/>
    <w:rsid w:val="0022500E"/>
    <w:rsid w:val="0022503F"/>
    <w:rsid w:val="00225201"/>
    <w:rsid w:val="0022536B"/>
    <w:rsid w:val="002257CD"/>
    <w:rsid w:val="00225868"/>
    <w:rsid w:val="00225A3C"/>
    <w:rsid w:val="00225B47"/>
    <w:rsid w:val="002262DA"/>
    <w:rsid w:val="00226B04"/>
    <w:rsid w:val="00226CA3"/>
    <w:rsid w:val="002270F3"/>
    <w:rsid w:val="0022716D"/>
    <w:rsid w:val="002278CC"/>
    <w:rsid w:val="00227AAB"/>
    <w:rsid w:val="00227EAF"/>
    <w:rsid w:val="002303EC"/>
    <w:rsid w:val="00230BDA"/>
    <w:rsid w:val="00230C04"/>
    <w:rsid w:val="00230EF7"/>
    <w:rsid w:val="00231235"/>
    <w:rsid w:val="002314FA"/>
    <w:rsid w:val="002315C5"/>
    <w:rsid w:val="002315CA"/>
    <w:rsid w:val="002317B6"/>
    <w:rsid w:val="00231957"/>
    <w:rsid w:val="00231B45"/>
    <w:rsid w:val="00231BFD"/>
    <w:rsid w:val="00232540"/>
    <w:rsid w:val="00232541"/>
    <w:rsid w:val="002328B0"/>
    <w:rsid w:val="00232B6F"/>
    <w:rsid w:val="00232BCA"/>
    <w:rsid w:val="00232C3B"/>
    <w:rsid w:val="00232E43"/>
    <w:rsid w:val="00232F5C"/>
    <w:rsid w:val="00232FB5"/>
    <w:rsid w:val="00233C62"/>
    <w:rsid w:val="00233DCB"/>
    <w:rsid w:val="002340F0"/>
    <w:rsid w:val="002344D3"/>
    <w:rsid w:val="00234984"/>
    <w:rsid w:val="00234E12"/>
    <w:rsid w:val="002351C5"/>
    <w:rsid w:val="002352FE"/>
    <w:rsid w:val="00235511"/>
    <w:rsid w:val="002355A2"/>
    <w:rsid w:val="0023585D"/>
    <w:rsid w:val="00235986"/>
    <w:rsid w:val="002359D1"/>
    <w:rsid w:val="00235C22"/>
    <w:rsid w:val="00235EF8"/>
    <w:rsid w:val="002360A1"/>
    <w:rsid w:val="00236128"/>
    <w:rsid w:val="00236138"/>
    <w:rsid w:val="00236193"/>
    <w:rsid w:val="00236714"/>
    <w:rsid w:val="00236D15"/>
    <w:rsid w:val="00236DDB"/>
    <w:rsid w:val="00236FDC"/>
    <w:rsid w:val="002373B4"/>
    <w:rsid w:val="00237592"/>
    <w:rsid w:val="002379E8"/>
    <w:rsid w:val="00237CAE"/>
    <w:rsid w:val="00237CCE"/>
    <w:rsid w:val="00237DA5"/>
    <w:rsid w:val="0024039C"/>
    <w:rsid w:val="002404B5"/>
    <w:rsid w:val="002407CA"/>
    <w:rsid w:val="00240A5C"/>
    <w:rsid w:val="00240A64"/>
    <w:rsid w:val="00240B55"/>
    <w:rsid w:val="00240B93"/>
    <w:rsid w:val="00240C6E"/>
    <w:rsid w:val="00240E25"/>
    <w:rsid w:val="0024161D"/>
    <w:rsid w:val="0024193B"/>
    <w:rsid w:val="00241C4D"/>
    <w:rsid w:val="00241CEF"/>
    <w:rsid w:val="00242359"/>
    <w:rsid w:val="00242769"/>
    <w:rsid w:val="00242808"/>
    <w:rsid w:val="0024287C"/>
    <w:rsid w:val="00242B89"/>
    <w:rsid w:val="00242C72"/>
    <w:rsid w:val="0024304D"/>
    <w:rsid w:val="00243814"/>
    <w:rsid w:val="00243888"/>
    <w:rsid w:val="002438C6"/>
    <w:rsid w:val="00243B77"/>
    <w:rsid w:val="00243F05"/>
    <w:rsid w:val="0024409C"/>
    <w:rsid w:val="00244269"/>
    <w:rsid w:val="00244442"/>
    <w:rsid w:val="0024445D"/>
    <w:rsid w:val="0024475C"/>
    <w:rsid w:val="0024484D"/>
    <w:rsid w:val="00244C57"/>
    <w:rsid w:val="0024512D"/>
    <w:rsid w:val="002452CF"/>
    <w:rsid w:val="002454AB"/>
    <w:rsid w:val="00245938"/>
    <w:rsid w:val="00245BB5"/>
    <w:rsid w:val="00245D48"/>
    <w:rsid w:val="00245ED7"/>
    <w:rsid w:val="00245FC3"/>
    <w:rsid w:val="00246410"/>
    <w:rsid w:val="0024651C"/>
    <w:rsid w:val="00246844"/>
    <w:rsid w:val="002469E2"/>
    <w:rsid w:val="00246C55"/>
    <w:rsid w:val="00246CD5"/>
    <w:rsid w:val="00246F74"/>
    <w:rsid w:val="00246FA5"/>
    <w:rsid w:val="00247132"/>
    <w:rsid w:val="00247504"/>
    <w:rsid w:val="00247517"/>
    <w:rsid w:val="0024763D"/>
    <w:rsid w:val="0024766E"/>
    <w:rsid w:val="00247B78"/>
    <w:rsid w:val="00247EE0"/>
    <w:rsid w:val="00247F5B"/>
    <w:rsid w:val="0025017F"/>
    <w:rsid w:val="002502FA"/>
    <w:rsid w:val="0025049F"/>
    <w:rsid w:val="00250543"/>
    <w:rsid w:val="002505CA"/>
    <w:rsid w:val="00250630"/>
    <w:rsid w:val="0025099F"/>
    <w:rsid w:val="00250B71"/>
    <w:rsid w:val="002510D8"/>
    <w:rsid w:val="002512D3"/>
    <w:rsid w:val="002514CA"/>
    <w:rsid w:val="00251B37"/>
    <w:rsid w:val="0025221A"/>
    <w:rsid w:val="0025327C"/>
    <w:rsid w:val="00253704"/>
    <w:rsid w:val="0025371A"/>
    <w:rsid w:val="00253DB4"/>
    <w:rsid w:val="002543A0"/>
    <w:rsid w:val="00254477"/>
    <w:rsid w:val="0025489F"/>
    <w:rsid w:val="0025495F"/>
    <w:rsid w:val="00254E41"/>
    <w:rsid w:val="00255160"/>
    <w:rsid w:val="002552DB"/>
    <w:rsid w:val="00255591"/>
    <w:rsid w:val="002556F5"/>
    <w:rsid w:val="00255C7B"/>
    <w:rsid w:val="00256217"/>
    <w:rsid w:val="00256789"/>
    <w:rsid w:val="0025698F"/>
    <w:rsid w:val="002569A3"/>
    <w:rsid w:val="00256A40"/>
    <w:rsid w:val="00256DCB"/>
    <w:rsid w:val="00256E28"/>
    <w:rsid w:val="00256EE4"/>
    <w:rsid w:val="00257804"/>
    <w:rsid w:val="0025781A"/>
    <w:rsid w:val="00257A34"/>
    <w:rsid w:val="00257FAA"/>
    <w:rsid w:val="00260119"/>
    <w:rsid w:val="00260627"/>
    <w:rsid w:val="0026097E"/>
    <w:rsid w:val="00261006"/>
    <w:rsid w:val="00261529"/>
    <w:rsid w:val="00261768"/>
    <w:rsid w:val="00261822"/>
    <w:rsid w:val="0026183C"/>
    <w:rsid w:val="00261DDC"/>
    <w:rsid w:val="00262349"/>
    <w:rsid w:val="0026240B"/>
    <w:rsid w:val="002625C0"/>
    <w:rsid w:val="002625FF"/>
    <w:rsid w:val="00262CBB"/>
    <w:rsid w:val="00262CCE"/>
    <w:rsid w:val="00262E12"/>
    <w:rsid w:val="00262FC6"/>
    <w:rsid w:val="002630FE"/>
    <w:rsid w:val="002633DF"/>
    <w:rsid w:val="002635B0"/>
    <w:rsid w:val="00263745"/>
    <w:rsid w:val="0026396F"/>
    <w:rsid w:val="00263D34"/>
    <w:rsid w:val="002644EF"/>
    <w:rsid w:val="0026464B"/>
    <w:rsid w:val="002646B3"/>
    <w:rsid w:val="00264C2A"/>
    <w:rsid w:val="00265600"/>
    <w:rsid w:val="002656A3"/>
    <w:rsid w:val="00265E1E"/>
    <w:rsid w:val="00265FBA"/>
    <w:rsid w:val="002660ED"/>
    <w:rsid w:val="00266121"/>
    <w:rsid w:val="002662D3"/>
    <w:rsid w:val="0026639A"/>
    <w:rsid w:val="00266657"/>
    <w:rsid w:val="00266A88"/>
    <w:rsid w:val="00266B1D"/>
    <w:rsid w:val="00266D2A"/>
    <w:rsid w:val="00266E26"/>
    <w:rsid w:val="00266F91"/>
    <w:rsid w:val="00267743"/>
    <w:rsid w:val="002677B2"/>
    <w:rsid w:val="00267EC2"/>
    <w:rsid w:val="00270169"/>
    <w:rsid w:val="00270203"/>
    <w:rsid w:val="002702D9"/>
    <w:rsid w:val="00270459"/>
    <w:rsid w:val="00270831"/>
    <w:rsid w:val="00270836"/>
    <w:rsid w:val="00270A5D"/>
    <w:rsid w:val="00270B06"/>
    <w:rsid w:val="00270DD6"/>
    <w:rsid w:val="00270F4A"/>
    <w:rsid w:val="00270F62"/>
    <w:rsid w:val="00271039"/>
    <w:rsid w:val="00271143"/>
    <w:rsid w:val="00271195"/>
    <w:rsid w:val="002716D1"/>
    <w:rsid w:val="00271D29"/>
    <w:rsid w:val="00271F98"/>
    <w:rsid w:val="00272041"/>
    <w:rsid w:val="002720BF"/>
    <w:rsid w:val="0027234F"/>
    <w:rsid w:val="00272511"/>
    <w:rsid w:val="00272C35"/>
    <w:rsid w:val="00272F11"/>
    <w:rsid w:val="00272FD3"/>
    <w:rsid w:val="002731B2"/>
    <w:rsid w:val="00273283"/>
    <w:rsid w:val="0027347D"/>
    <w:rsid w:val="002735CC"/>
    <w:rsid w:val="002738D6"/>
    <w:rsid w:val="0027395B"/>
    <w:rsid w:val="00273AC1"/>
    <w:rsid w:val="00273B0D"/>
    <w:rsid w:val="00273DCF"/>
    <w:rsid w:val="00273F7B"/>
    <w:rsid w:val="00273F91"/>
    <w:rsid w:val="00273FDC"/>
    <w:rsid w:val="00273FF1"/>
    <w:rsid w:val="002745B3"/>
    <w:rsid w:val="00274670"/>
    <w:rsid w:val="002746CE"/>
    <w:rsid w:val="00274A18"/>
    <w:rsid w:val="00274CFB"/>
    <w:rsid w:val="00274FA0"/>
    <w:rsid w:val="00274FB4"/>
    <w:rsid w:val="00275088"/>
    <w:rsid w:val="0027534D"/>
    <w:rsid w:val="00275489"/>
    <w:rsid w:val="002754C1"/>
    <w:rsid w:val="0027565E"/>
    <w:rsid w:val="002757A3"/>
    <w:rsid w:val="0027588A"/>
    <w:rsid w:val="00275906"/>
    <w:rsid w:val="0027648F"/>
    <w:rsid w:val="00276686"/>
    <w:rsid w:val="00276832"/>
    <w:rsid w:val="002768FB"/>
    <w:rsid w:val="0027697D"/>
    <w:rsid w:val="002771F6"/>
    <w:rsid w:val="00277231"/>
    <w:rsid w:val="002776F4"/>
    <w:rsid w:val="0028005B"/>
    <w:rsid w:val="00280299"/>
    <w:rsid w:val="002804CC"/>
    <w:rsid w:val="002806C7"/>
    <w:rsid w:val="00280767"/>
    <w:rsid w:val="00280A98"/>
    <w:rsid w:val="00280E5D"/>
    <w:rsid w:val="00280E8C"/>
    <w:rsid w:val="00281102"/>
    <w:rsid w:val="00281B11"/>
    <w:rsid w:val="00281BD0"/>
    <w:rsid w:val="002821A2"/>
    <w:rsid w:val="002822B8"/>
    <w:rsid w:val="0028270F"/>
    <w:rsid w:val="00282729"/>
    <w:rsid w:val="00282919"/>
    <w:rsid w:val="00282B90"/>
    <w:rsid w:val="00282F02"/>
    <w:rsid w:val="00283488"/>
    <w:rsid w:val="00283838"/>
    <w:rsid w:val="00283A9D"/>
    <w:rsid w:val="00283D92"/>
    <w:rsid w:val="00283F59"/>
    <w:rsid w:val="002840F7"/>
    <w:rsid w:val="0028420E"/>
    <w:rsid w:val="0028477D"/>
    <w:rsid w:val="00284A4C"/>
    <w:rsid w:val="00284B0C"/>
    <w:rsid w:val="00284B10"/>
    <w:rsid w:val="00284E3D"/>
    <w:rsid w:val="00284FAE"/>
    <w:rsid w:val="00285009"/>
    <w:rsid w:val="002851D9"/>
    <w:rsid w:val="0028524B"/>
    <w:rsid w:val="00285967"/>
    <w:rsid w:val="0028605D"/>
    <w:rsid w:val="00286157"/>
    <w:rsid w:val="00286364"/>
    <w:rsid w:val="0028642A"/>
    <w:rsid w:val="00286526"/>
    <w:rsid w:val="00286579"/>
    <w:rsid w:val="002865CB"/>
    <w:rsid w:val="002867A9"/>
    <w:rsid w:val="0028697D"/>
    <w:rsid w:val="00286FC9"/>
    <w:rsid w:val="002870F0"/>
    <w:rsid w:val="0028714E"/>
    <w:rsid w:val="0028722A"/>
    <w:rsid w:val="00287329"/>
    <w:rsid w:val="002873B9"/>
    <w:rsid w:val="002874B4"/>
    <w:rsid w:val="002876FF"/>
    <w:rsid w:val="00287AE7"/>
    <w:rsid w:val="00287BED"/>
    <w:rsid w:val="00287E1E"/>
    <w:rsid w:val="00287E38"/>
    <w:rsid w:val="00290114"/>
    <w:rsid w:val="00290357"/>
    <w:rsid w:val="002903CF"/>
    <w:rsid w:val="002906F7"/>
    <w:rsid w:val="002910C6"/>
    <w:rsid w:val="0029111C"/>
    <w:rsid w:val="00291625"/>
    <w:rsid w:val="00291884"/>
    <w:rsid w:val="0029189D"/>
    <w:rsid w:val="00291977"/>
    <w:rsid w:val="002919F8"/>
    <w:rsid w:val="002922C2"/>
    <w:rsid w:val="002923F0"/>
    <w:rsid w:val="00292465"/>
    <w:rsid w:val="0029294D"/>
    <w:rsid w:val="00292D2D"/>
    <w:rsid w:val="00293268"/>
    <w:rsid w:val="002933A9"/>
    <w:rsid w:val="00293404"/>
    <w:rsid w:val="002939A9"/>
    <w:rsid w:val="00293A71"/>
    <w:rsid w:val="00293BB0"/>
    <w:rsid w:val="00293F88"/>
    <w:rsid w:val="00294172"/>
    <w:rsid w:val="002947C3"/>
    <w:rsid w:val="00294976"/>
    <w:rsid w:val="002949F3"/>
    <w:rsid w:val="00294DBF"/>
    <w:rsid w:val="002955EA"/>
    <w:rsid w:val="00295605"/>
    <w:rsid w:val="002956B4"/>
    <w:rsid w:val="002959F9"/>
    <w:rsid w:val="00295C3E"/>
    <w:rsid w:val="00295F7C"/>
    <w:rsid w:val="00295FE0"/>
    <w:rsid w:val="002962C1"/>
    <w:rsid w:val="00296397"/>
    <w:rsid w:val="002968E9"/>
    <w:rsid w:val="00296A24"/>
    <w:rsid w:val="00296CE6"/>
    <w:rsid w:val="002970D9"/>
    <w:rsid w:val="0029711E"/>
    <w:rsid w:val="002974D1"/>
    <w:rsid w:val="002974FC"/>
    <w:rsid w:val="00297DB3"/>
    <w:rsid w:val="00297DB6"/>
    <w:rsid w:val="002A00BA"/>
    <w:rsid w:val="002A0162"/>
    <w:rsid w:val="002A06BF"/>
    <w:rsid w:val="002A08EB"/>
    <w:rsid w:val="002A0B7A"/>
    <w:rsid w:val="002A0C26"/>
    <w:rsid w:val="002A0F0A"/>
    <w:rsid w:val="002A0FD4"/>
    <w:rsid w:val="002A14F7"/>
    <w:rsid w:val="002A17B3"/>
    <w:rsid w:val="002A18D1"/>
    <w:rsid w:val="002A1E18"/>
    <w:rsid w:val="002A2455"/>
    <w:rsid w:val="002A28F0"/>
    <w:rsid w:val="002A2A6C"/>
    <w:rsid w:val="002A2DED"/>
    <w:rsid w:val="002A2ECE"/>
    <w:rsid w:val="002A2F0B"/>
    <w:rsid w:val="002A311B"/>
    <w:rsid w:val="002A3970"/>
    <w:rsid w:val="002A3C45"/>
    <w:rsid w:val="002A3FA5"/>
    <w:rsid w:val="002A4008"/>
    <w:rsid w:val="002A41E9"/>
    <w:rsid w:val="002A45B0"/>
    <w:rsid w:val="002A469E"/>
    <w:rsid w:val="002A51CE"/>
    <w:rsid w:val="002A5224"/>
    <w:rsid w:val="002A5477"/>
    <w:rsid w:val="002A563E"/>
    <w:rsid w:val="002A5C43"/>
    <w:rsid w:val="002A67C0"/>
    <w:rsid w:val="002A6E96"/>
    <w:rsid w:val="002A6F89"/>
    <w:rsid w:val="002A7127"/>
    <w:rsid w:val="002A7A37"/>
    <w:rsid w:val="002A7CF3"/>
    <w:rsid w:val="002A7E09"/>
    <w:rsid w:val="002B01D3"/>
    <w:rsid w:val="002B0816"/>
    <w:rsid w:val="002B089D"/>
    <w:rsid w:val="002B0A41"/>
    <w:rsid w:val="002B0C65"/>
    <w:rsid w:val="002B0E63"/>
    <w:rsid w:val="002B0F12"/>
    <w:rsid w:val="002B0F61"/>
    <w:rsid w:val="002B1083"/>
    <w:rsid w:val="002B11ED"/>
    <w:rsid w:val="002B1561"/>
    <w:rsid w:val="002B1E7A"/>
    <w:rsid w:val="002B1F3D"/>
    <w:rsid w:val="002B2092"/>
    <w:rsid w:val="002B225E"/>
    <w:rsid w:val="002B27DD"/>
    <w:rsid w:val="002B2BBD"/>
    <w:rsid w:val="002B2D79"/>
    <w:rsid w:val="002B48AC"/>
    <w:rsid w:val="002B48C0"/>
    <w:rsid w:val="002B4CB8"/>
    <w:rsid w:val="002B4E31"/>
    <w:rsid w:val="002B50EA"/>
    <w:rsid w:val="002B51BC"/>
    <w:rsid w:val="002B538B"/>
    <w:rsid w:val="002B5645"/>
    <w:rsid w:val="002B5992"/>
    <w:rsid w:val="002B5C4A"/>
    <w:rsid w:val="002B5D8A"/>
    <w:rsid w:val="002B5E26"/>
    <w:rsid w:val="002B5F7E"/>
    <w:rsid w:val="002B62FB"/>
    <w:rsid w:val="002B6B30"/>
    <w:rsid w:val="002B6BF4"/>
    <w:rsid w:val="002B7438"/>
    <w:rsid w:val="002B7455"/>
    <w:rsid w:val="002B74E3"/>
    <w:rsid w:val="002B77E8"/>
    <w:rsid w:val="002B7894"/>
    <w:rsid w:val="002B78E2"/>
    <w:rsid w:val="002B7B34"/>
    <w:rsid w:val="002B7C4A"/>
    <w:rsid w:val="002B7D38"/>
    <w:rsid w:val="002B7F26"/>
    <w:rsid w:val="002C0610"/>
    <w:rsid w:val="002C063B"/>
    <w:rsid w:val="002C08BD"/>
    <w:rsid w:val="002C090E"/>
    <w:rsid w:val="002C0A21"/>
    <w:rsid w:val="002C0DCA"/>
    <w:rsid w:val="002C0DE6"/>
    <w:rsid w:val="002C1537"/>
    <w:rsid w:val="002C15E0"/>
    <w:rsid w:val="002C1C24"/>
    <w:rsid w:val="002C1D86"/>
    <w:rsid w:val="002C20C4"/>
    <w:rsid w:val="002C2143"/>
    <w:rsid w:val="002C215D"/>
    <w:rsid w:val="002C22B1"/>
    <w:rsid w:val="002C2411"/>
    <w:rsid w:val="002C2522"/>
    <w:rsid w:val="002C26CE"/>
    <w:rsid w:val="002C274E"/>
    <w:rsid w:val="002C29BC"/>
    <w:rsid w:val="002C2C6F"/>
    <w:rsid w:val="002C2CDC"/>
    <w:rsid w:val="002C30E2"/>
    <w:rsid w:val="002C34A6"/>
    <w:rsid w:val="002C3804"/>
    <w:rsid w:val="002C3D3A"/>
    <w:rsid w:val="002C3D9D"/>
    <w:rsid w:val="002C451E"/>
    <w:rsid w:val="002C482F"/>
    <w:rsid w:val="002C4F6D"/>
    <w:rsid w:val="002C4F94"/>
    <w:rsid w:val="002C5BEB"/>
    <w:rsid w:val="002C5F11"/>
    <w:rsid w:val="002C6299"/>
    <w:rsid w:val="002C63BB"/>
    <w:rsid w:val="002C6497"/>
    <w:rsid w:val="002C66BD"/>
    <w:rsid w:val="002C671D"/>
    <w:rsid w:val="002C6834"/>
    <w:rsid w:val="002C6B0A"/>
    <w:rsid w:val="002C72AE"/>
    <w:rsid w:val="002C743E"/>
    <w:rsid w:val="002C788E"/>
    <w:rsid w:val="002D07EB"/>
    <w:rsid w:val="002D08CD"/>
    <w:rsid w:val="002D0A9F"/>
    <w:rsid w:val="002D0BDF"/>
    <w:rsid w:val="002D0EA0"/>
    <w:rsid w:val="002D1AE4"/>
    <w:rsid w:val="002D1B50"/>
    <w:rsid w:val="002D1CD3"/>
    <w:rsid w:val="002D1DAB"/>
    <w:rsid w:val="002D1FB9"/>
    <w:rsid w:val="002D218C"/>
    <w:rsid w:val="002D21A5"/>
    <w:rsid w:val="002D22E0"/>
    <w:rsid w:val="002D2363"/>
    <w:rsid w:val="002D249F"/>
    <w:rsid w:val="002D24B9"/>
    <w:rsid w:val="002D285D"/>
    <w:rsid w:val="002D28E3"/>
    <w:rsid w:val="002D291E"/>
    <w:rsid w:val="002D2A6D"/>
    <w:rsid w:val="002D30DA"/>
    <w:rsid w:val="002D31F1"/>
    <w:rsid w:val="002D35DF"/>
    <w:rsid w:val="002D3736"/>
    <w:rsid w:val="002D398A"/>
    <w:rsid w:val="002D3BFF"/>
    <w:rsid w:val="002D3D9F"/>
    <w:rsid w:val="002D3DD4"/>
    <w:rsid w:val="002D3F1E"/>
    <w:rsid w:val="002D402E"/>
    <w:rsid w:val="002D418A"/>
    <w:rsid w:val="002D41F9"/>
    <w:rsid w:val="002D4489"/>
    <w:rsid w:val="002D45DC"/>
    <w:rsid w:val="002D4ADD"/>
    <w:rsid w:val="002D500B"/>
    <w:rsid w:val="002D5125"/>
    <w:rsid w:val="002D540E"/>
    <w:rsid w:val="002D55E1"/>
    <w:rsid w:val="002D5717"/>
    <w:rsid w:val="002D5A51"/>
    <w:rsid w:val="002D5B4A"/>
    <w:rsid w:val="002D660F"/>
    <w:rsid w:val="002D66C2"/>
    <w:rsid w:val="002D67CA"/>
    <w:rsid w:val="002D67FC"/>
    <w:rsid w:val="002D6902"/>
    <w:rsid w:val="002D6912"/>
    <w:rsid w:val="002D6AC0"/>
    <w:rsid w:val="002D6B47"/>
    <w:rsid w:val="002D6C53"/>
    <w:rsid w:val="002D6D1F"/>
    <w:rsid w:val="002D6DA2"/>
    <w:rsid w:val="002D7042"/>
    <w:rsid w:val="002D75DA"/>
    <w:rsid w:val="002D796C"/>
    <w:rsid w:val="002D7B10"/>
    <w:rsid w:val="002D7FB0"/>
    <w:rsid w:val="002E005A"/>
    <w:rsid w:val="002E00F3"/>
    <w:rsid w:val="002E06B6"/>
    <w:rsid w:val="002E0845"/>
    <w:rsid w:val="002E0ED7"/>
    <w:rsid w:val="002E167F"/>
    <w:rsid w:val="002E1694"/>
    <w:rsid w:val="002E198A"/>
    <w:rsid w:val="002E1B5C"/>
    <w:rsid w:val="002E1BAB"/>
    <w:rsid w:val="002E1ED0"/>
    <w:rsid w:val="002E2281"/>
    <w:rsid w:val="002E228F"/>
    <w:rsid w:val="002E2333"/>
    <w:rsid w:val="002E254A"/>
    <w:rsid w:val="002E2939"/>
    <w:rsid w:val="002E2D2E"/>
    <w:rsid w:val="002E2F4F"/>
    <w:rsid w:val="002E2FC3"/>
    <w:rsid w:val="002E2FD9"/>
    <w:rsid w:val="002E315D"/>
    <w:rsid w:val="002E37FA"/>
    <w:rsid w:val="002E3999"/>
    <w:rsid w:val="002E3D22"/>
    <w:rsid w:val="002E3F5E"/>
    <w:rsid w:val="002E4298"/>
    <w:rsid w:val="002E42A2"/>
    <w:rsid w:val="002E42AE"/>
    <w:rsid w:val="002E4A67"/>
    <w:rsid w:val="002E4AA0"/>
    <w:rsid w:val="002E4B25"/>
    <w:rsid w:val="002E5308"/>
    <w:rsid w:val="002E53D2"/>
    <w:rsid w:val="002E5B2B"/>
    <w:rsid w:val="002E61B9"/>
    <w:rsid w:val="002E6342"/>
    <w:rsid w:val="002E6BA3"/>
    <w:rsid w:val="002E6DF5"/>
    <w:rsid w:val="002E71EA"/>
    <w:rsid w:val="002E7200"/>
    <w:rsid w:val="002E72EC"/>
    <w:rsid w:val="002E72FC"/>
    <w:rsid w:val="002E7773"/>
    <w:rsid w:val="002E7777"/>
    <w:rsid w:val="002E7A89"/>
    <w:rsid w:val="002E7B16"/>
    <w:rsid w:val="002E7C34"/>
    <w:rsid w:val="002E7E30"/>
    <w:rsid w:val="002E7EBF"/>
    <w:rsid w:val="002F0258"/>
    <w:rsid w:val="002F02CF"/>
    <w:rsid w:val="002F03A2"/>
    <w:rsid w:val="002F04F5"/>
    <w:rsid w:val="002F0575"/>
    <w:rsid w:val="002F06D4"/>
    <w:rsid w:val="002F0893"/>
    <w:rsid w:val="002F0940"/>
    <w:rsid w:val="002F0ACA"/>
    <w:rsid w:val="002F0B47"/>
    <w:rsid w:val="002F0B7B"/>
    <w:rsid w:val="002F0C0C"/>
    <w:rsid w:val="002F0FE2"/>
    <w:rsid w:val="002F1178"/>
    <w:rsid w:val="002F1CD4"/>
    <w:rsid w:val="002F1DB5"/>
    <w:rsid w:val="002F2211"/>
    <w:rsid w:val="002F2596"/>
    <w:rsid w:val="002F2945"/>
    <w:rsid w:val="002F2A4E"/>
    <w:rsid w:val="002F2B47"/>
    <w:rsid w:val="002F2CBA"/>
    <w:rsid w:val="002F387D"/>
    <w:rsid w:val="002F38A8"/>
    <w:rsid w:val="002F3F4D"/>
    <w:rsid w:val="002F479D"/>
    <w:rsid w:val="002F4820"/>
    <w:rsid w:val="002F4A42"/>
    <w:rsid w:val="002F4C2A"/>
    <w:rsid w:val="002F4CBF"/>
    <w:rsid w:val="002F516E"/>
    <w:rsid w:val="002F5444"/>
    <w:rsid w:val="002F5451"/>
    <w:rsid w:val="002F570E"/>
    <w:rsid w:val="002F57A9"/>
    <w:rsid w:val="002F5DB9"/>
    <w:rsid w:val="002F634C"/>
    <w:rsid w:val="002F6362"/>
    <w:rsid w:val="002F6470"/>
    <w:rsid w:val="002F650A"/>
    <w:rsid w:val="002F6D90"/>
    <w:rsid w:val="002F6EC5"/>
    <w:rsid w:val="002F6F69"/>
    <w:rsid w:val="002F6F83"/>
    <w:rsid w:val="002F7368"/>
    <w:rsid w:val="002F77CB"/>
    <w:rsid w:val="002F7A7A"/>
    <w:rsid w:val="002F7B7A"/>
    <w:rsid w:val="003000E5"/>
    <w:rsid w:val="00300183"/>
    <w:rsid w:val="003002E3"/>
    <w:rsid w:val="003004CF"/>
    <w:rsid w:val="00300ACE"/>
    <w:rsid w:val="00301283"/>
    <w:rsid w:val="003013A3"/>
    <w:rsid w:val="00301732"/>
    <w:rsid w:val="0030177B"/>
    <w:rsid w:val="00301BEE"/>
    <w:rsid w:val="00301D6A"/>
    <w:rsid w:val="00301EBC"/>
    <w:rsid w:val="00301F6E"/>
    <w:rsid w:val="00302091"/>
    <w:rsid w:val="00302137"/>
    <w:rsid w:val="00302182"/>
    <w:rsid w:val="0030237A"/>
    <w:rsid w:val="003023FA"/>
    <w:rsid w:val="00302916"/>
    <w:rsid w:val="00303540"/>
    <w:rsid w:val="003038EC"/>
    <w:rsid w:val="00303CBE"/>
    <w:rsid w:val="003040C2"/>
    <w:rsid w:val="00304810"/>
    <w:rsid w:val="00304980"/>
    <w:rsid w:val="003049C7"/>
    <w:rsid w:val="00304ACC"/>
    <w:rsid w:val="00304E25"/>
    <w:rsid w:val="00305028"/>
    <w:rsid w:val="0030502E"/>
    <w:rsid w:val="00305530"/>
    <w:rsid w:val="00305AC1"/>
    <w:rsid w:val="00305F64"/>
    <w:rsid w:val="0030605D"/>
    <w:rsid w:val="00306534"/>
    <w:rsid w:val="0030654A"/>
    <w:rsid w:val="0030664C"/>
    <w:rsid w:val="00306CC8"/>
    <w:rsid w:val="0030715B"/>
    <w:rsid w:val="00307184"/>
    <w:rsid w:val="003073E6"/>
    <w:rsid w:val="00307729"/>
    <w:rsid w:val="00307C0A"/>
    <w:rsid w:val="003100A2"/>
    <w:rsid w:val="003100EE"/>
    <w:rsid w:val="0031066C"/>
    <w:rsid w:val="003119EC"/>
    <w:rsid w:val="00311A88"/>
    <w:rsid w:val="00311B9D"/>
    <w:rsid w:val="00311C17"/>
    <w:rsid w:val="00311DA7"/>
    <w:rsid w:val="00311DCB"/>
    <w:rsid w:val="00311DEC"/>
    <w:rsid w:val="00311E3D"/>
    <w:rsid w:val="00311EAF"/>
    <w:rsid w:val="00311EC3"/>
    <w:rsid w:val="00311F28"/>
    <w:rsid w:val="0031222F"/>
    <w:rsid w:val="003125C7"/>
    <w:rsid w:val="003129D2"/>
    <w:rsid w:val="003129EA"/>
    <w:rsid w:val="00312A11"/>
    <w:rsid w:val="00312C07"/>
    <w:rsid w:val="00312CCD"/>
    <w:rsid w:val="00312E5D"/>
    <w:rsid w:val="003133E2"/>
    <w:rsid w:val="003136A3"/>
    <w:rsid w:val="0031371C"/>
    <w:rsid w:val="003139D7"/>
    <w:rsid w:val="00313D38"/>
    <w:rsid w:val="00313F19"/>
    <w:rsid w:val="003140E0"/>
    <w:rsid w:val="003142DB"/>
    <w:rsid w:val="00314494"/>
    <w:rsid w:val="00314852"/>
    <w:rsid w:val="00314B7C"/>
    <w:rsid w:val="00314BAD"/>
    <w:rsid w:val="00314E94"/>
    <w:rsid w:val="003150E7"/>
    <w:rsid w:val="003155D3"/>
    <w:rsid w:val="0031574F"/>
    <w:rsid w:val="00315BC3"/>
    <w:rsid w:val="00315F4B"/>
    <w:rsid w:val="003163D5"/>
    <w:rsid w:val="00316977"/>
    <w:rsid w:val="00316DDE"/>
    <w:rsid w:val="00316E01"/>
    <w:rsid w:val="00316E56"/>
    <w:rsid w:val="003170C5"/>
    <w:rsid w:val="003173F4"/>
    <w:rsid w:val="00317462"/>
    <w:rsid w:val="003175CC"/>
    <w:rsid w:val="0031781F"/>
    <w:rsid w:val="003179F7"/>
    <w:rsid w:val="00317E8F"/>
    <w:rsid w:val="00317FAE"/>
    <w:rsid w:val="003202C1"/>
    <w:rsid w:val="00320A22"/>
    <w:rsid w:val="00321032"/>
    <w:rsid w:val="00321261"/>
    <w:rsid w:val="00321755"/>
    <w:rsid w:val="00321794"/>
    <w:rsid w:val="00321897"/>
    <w:rsid w:val="0032190C"/>
    <w:rsid w:val="00321A08"/>
    <w:rsid w:val="00321CEE"/>
    <w:rsid w:val="00321DC2"/>
    <w:rsid w:val="00322246"/>
    <w:rsid w:val="0032229E"/>
    <w:rsid w:val="003225F8"/>
    <w:rsid w:val="003226A7"/>
    <w:rsid w:val="003227E6"/>
    <w:rsid w:val="00322AA7"/>
    <w:rsid w:val="00322FB6"/>
    <w:rsid w:val="00322FCE"/>
    <w:rsid w:val="003232CC"/>
    <w:rsid w:val="003233A7"/>
    <w:rsid w:val="003234B1"/>
    <w:rsid w:val="00323591"/>
    <w:rsid w:val="003238D1"/>
    <w:rsid w:val="00323D2E"/>
    <w:rsid w:val="003241D6"/>
    <w:rsid w:val="00324992"/>
    <w:rsid w:val="00324A94"/>
    <w:rsid w:val="0032537C"/>
    <w:rsid w:val="00325691"/>
    <w:rsid w:val="003259B6"/>
    <w:rsid w:val="00325D96"/>
    <w:rsid w:val="003262CC"/>
    <w:rsid w:val="003265C7"/>
    <w:rsid w:val="00326CE2"/>
    <w:rsid w:val="00326F31"/>
    <w:rsid w:val="00327239"/>
    <w:rsid w:val="0032791D"/>
    <w:rsid w:val="00327D65"/>
    <w:rsid w:val="00327FF8"/>
    <w:rsid w:val="003300DB"/>
    <w:rsid w:val="0033069E"/>
    <w:rsid w:val="00330747"/>
    <w:rsid w:val="00330780"/>
    <w:rsid w:val="0033084E"/>
    <w:rsid w:val="003308C0"/>
    <w:rsid w:val="00330B88"/>
    <w:rsid w:val="00330C29"/>
    <w:rsid w:val="003310EE"/>
    <w:rsid w:val="003315F8"/>
    <w:rsid w:val="00331635"/>
    <w:rsid w:val="0033190A"/>
    <w:rsid w:val="00331933"/>
    <w:rsid w:val="00331940"/>
    <w:rsid w:val="00331B20"/>
    <w:rsid w:val="00331DA2"/>
    <w:rsid w:val="00331E9B"/>
    <w:rsid w:val="003323B3"/>
    <w:rsid w:val="00332619"/>
    <w:rsid w:val="00332759"/>
    <w:rsid w:val="00332773"/>
    <w:rsid w:val="00332A59"/>
    <w:rsid w:val="00332B1E"/>
    <w:rsid w:val="00332DC8"/>
    <w:rsid w:val="00333080"/>
    <w:rsid w:val="00333433"/>
    <w:rsid w:val="00333576"/>
    <w:rsid w:val="0033370C"/>
    <w:rsid w:val="0033389C"/>
    <w:rsid w:val="00333A8A"/>
    <w:rsid w:val="00333D31"/>
    <w:rsid w:val="00333E90"/>
    <w:rsid w:val="003340DE"/>
    <w:rsid w:val="00334118"/>
    <w:rsid w:val="0033413A"/>
    <w:rsid w:val="003344E2"/>
    <w:rsid w:val="003348AD"/>
    <w:rsid w:val="00334BF1"/>
    <w:rsid w:val="00334F08"/>
    <w:rsid w:val="00334F24"/>
    <w:rsid w:val="00334FFE"/>
    <w:rsid w:val="00335021"/>
    <w:rsid w:val="0033514F"/>
    <w:rsid w:val="003353FA"/>
    <w:rsid w:val="0033592C"/>
    <w:rsid w:val="00335AA6"/>
    <w:rsid w:val="00335B26"/>
    <w:rsid w:val="00335C73"/>
    <w:rsid w:val="00335CE9"/>
    <w:rsid w:val="00335FE8"/>
    <w:rsid w:val="00336279"/>
    <w:rsid w:val="00336769"/>
    <w:rsid w:val="003367DE"/>
    <w:rsid w:val="00336F2A"/>
    <w:rsid w:val="00337082"/>
    <w:rsid w:val="003373F2"/>
    <w:rsid w:val="0033740C"/>
    <w:rsid w:val="00337CF9"/>
    <w:rsid w:val="00337DF2"/>
    <w:rsid w:val="00337F4E"/>
    <w:rsid w:val="00340149"/>
    <w:rsid w:val="0034055C"/>
    <w:rsid w:val="003406FE"/>
    <w:rsid w:val="00340A53"/>
    <w:rsid w:val="00340B39"/>
    <w:rsid w:val="00340C0A"/>
    <w:rsid w:val="00340C27"/>
    <w:rsid w:val="00341389"/>
    <w:rsid w:val="00341395"/>
    <w:rsid w:val="0034168D"/>
    <w:rsid w:val="00341BFC"/>
    <w:rsid w:val="00341E45"/>
    <w:rsid w:val="003420C9"/>
    <w:rsid w:val="00342147"/>
    <w:rsid w:val="00342203"/>
    <w:rsid w:val="00342404"/>
    <w:rsid w:val="00342DC0"/>
    <w:rsid w:val="00342F87"/>
    <w:rsid w:val="003433F9"/>
    <w:rsid w:val="003434A9"/>
    <w:rsid w:val="0034351D"/>
    <w:rsid w:val="00343966"/>
    <w:rsid w:val="003439D6"/>
    <w:rsid w:val="00343BD5"/>
    <w:rsid w:val="00343FF1"/>
    <w:rsid w:val="0034406F"/>
    <w:rsid w:val="003441D0"/>
    <w:rsid w:val="00344530"/>
    <w:rsid w:val="003445B3"/>
    <w:rsid w:val="00344A93"/>
    <w:rsid w:val="00344B69"/>
    <w:rsid w:val="00344D57"/>
    <w:rsid w:val="00345189"/>
    <w:rsid w:val="003452B3"/>
    <w:rsid w:val="003454D6"/>
    <w:rsid w:val="003455CF"/>
    <w:rsid w:val="00345A09"/>
    <w:rsid w:val="00345A8B"/>
    <w:rsid w:val="00345E80"/>
    <w:rsid w:val="003460B9"/>
    <w:rsid w:val="003469C3"/>
    <w:rsid w:val="00346A08"/>
    <w:rsid w:val="00346A4C"/>
    <w:rsid w:val="00346C66"/>
    <w:rsid w:val="00346FA5"/>
    <w:rsid w:val="00347129"/>
    <w:rsid w:val="00347722"/>
    <w:rsid w:val="00347810"/>
    <w:rsid w:val="00347BD8"/>
    <w:rsid w:val="00347CC6"/>
    <w:rsid w:val="00347CE4"/>
    <w:rsid w:val="00347FBD"/>
    <w:rsid w:val="0035009B"/>
    <w:rsid w:val="003503A3"/>
    <w:rsid w:val="003504AF"/>
    <w:rsid w:val="00350A93"/>
    <w:rsid w:val="00350AFE"/>
    <w:rsid w:val="00350EC7"/>
    <w:rsid w:val="0035124F"/>
    <w:rsid w:val="0035238E"/>
    <w:rsid w:val="003525D4"/>
    <w:rsid w:val="0035277E"/>
    <w:rsid w:val="003529D5"/>
    <w:rsid w:val="00352E6E"/>
    <w:rsid w:val="00352E93"/>
    <w:rsid w:val="00352F89"/>
    <w:rsid w:val="003531C8"/>
    <w:rsid w:val="0035328C"/>
    <w:rsid w:val="00353903"/>
    <w:rsid w:val="00353E2B"/>
    <w:rsid w:val="00353EDC"/>
    <w:rsid w:val="00354198"/>
    <w:rsid w:val="003543A9"/>
    <w:rsid w:val="003545A7"/>
    <w:rsid w:val="00354803"/>
    <w:rsid w:val="003549BC"/>
    <w:rsid w:val="00354E5D"/>
    <w:rsid w:val="00354F0F"/>
    <w:rsid w:val="00354F22"/>
    <w:rsid w:val="00354F61"/>
    <w:rsid w:val="00355799"/>
    <w:rsid w:val="003559C6"/>
    <w:rsid w:val="00355C7B"/>
    <w:rsid w:val="00355D47"/>
    <w:rsid w:val="00355DAB"/>
    <w:rsid w:val="00356174"/>
    <w:rsid w:val="003561A2"/>
    <w:rsid w:val="003563B7"/>
    <w:rsid w:val="00356416"/>
    <w:rsid w:val="00356BE7"/>
    <w:rsid w:val="00357299"/>
    <w:rsid w:val="0035757D"/>
    <w:rsid w:val="00357875"/>
    <w:rsid w:val="00357965"/>
    <w:rsid w:val="00357A0D"/>
    <w:rsid w:val="00357B7A"/>
    <w:rsid w:val="00357C3B"/>
    <w:rsid w:val="00357D52"/>
    <w:rsid w:val="0036033D"/>
    <w:rsid w:val="0036042B"/>
    <w:rsid w:val="003607E1"/>
    <w:rsid w:val="00360A04"/>
    <w:rsid w:val="00360D3A"/>
    <w:rsid w:val="0036112D"/>
    <w:rsid w:val="00361133"/>
    <w:rsid w:val="00361146"/>
    <w:rsid w:val="00361305"/>
    <w:rsid w:val="00361395"/>
    <w:rsid w:val="00361785"/>
    <w:rsid w:val="00362218"/>
    <w:rsid w:val="003622A8"/>
    <w:rsid w:val="0036241A"/>
    <w:rsid w:val="0036281A"/>
    <w:rsid w:val="00362979"/>
    <w:rsid w:val="003637FF"/>
    <w:rsid w:val="0036403D"/>
    <w:rsid w:val="00364191"/>
    <w:rsid w:val="003645AC"/>
    <w:rsid w:val="00364623"/>
    <w:rsid w:val="003647C1"/>
    <w:rsid w:val="00364B7D"/>
    <w:rsid w:val="00364C19"/>
    <w:rsid w:val="00364C36"/>
    <w:rsid w:val="003656FC"/>
    <w:rsid w:val="00365775"/>
    <w:rsid w:val="003659D6"/>
    <w:rsid w:val="00365D9F"/>
    <w:rsid w:val="0036620C"/>
    <w:rsid w:val="0036680B"/>
    <w:rsid w:val="00366B96"/>
    <w:rsid w:val="00366F40"/>
    <w:rsid w:val="0036791D"/>
    <w:rsid w:val="00367B35"/>
    <w:rsid w:val="00367E83"/>
    <w:rsid w:val="003701B2"/>
    <w:rsid w:val="003703C3"/>
    <w:rsid w:val="00370A81"/>
    <w:rsid w:val="00370AF3"/>
    <w:rsid w:val="0037125A"/>
    <w:rsid w:val="00371363"/>
    <w:rsid w:val="0037140B"/>
    <w:rsid w:val="00371BC7"/>
    <w:rsid w:val="00371D82"/>
    <w:rsid w:val="00372138"/>
    <w:rsid w:val="003723DD"/>
    <w:rsid w:val="00372DFA"/>
    <w:rsid w:val="003733D8"/>
    <w:rsid w:val="00373A89"/>
    <w:rsid w:val="0037441A"/>
    <w:rsid w:val="00374451"/>
    <w:rsid w:val="003749A8"/>
    <w:rsid w:val="00374C3A"/>
    <w:rsid w:val="00374FE0"/>
    <w:rsid w:val="003753BC"/>
    <w:rsid w:val="003756B3"/>
    <w:rsid w:val="003756FB"/>
    <w:rsid w:val="003758EA"/>
    <w:rsid w:val="00375BE6"/>
    <w:rsid w:val="00375C43"/>
    <w:rsid w:val="0037609D"/>
    <w:rsid w:val="003761A0"/>
    <w:rsid w:val="003761C8"/>
    <w:rsid w:val="003763B5"/>
    <w:rsid w:val="003763E1"/>
    <w:rsid w:val="00376593"/>
    <w:rsid w:val="003765D4"/>
    <w:rsid w:val="00376771"/>
    <w:rsid w:val="003769BD"/>
    <w:rsid w:val="00376A8F"/>
    <w:rsid w:val="00376CA1"/>
    <w:rsid w:val="00376EE5"/>
    <w:rsid w:val="00376EFC"/>
    <w:rsid w:val="003770C4"/>
    <w:rsid w:val="00377421"/>
    <w:rsid w:val="00377465"/>
    <w:rsid w:val="0037752B"/>
    <w:rsid w:val="00377A98"/>
    <w:rsid w:val="00377C4D"/>
    <w:rsid w:val="00377D10"/>
    <w:rsid w:val="0038014F"/>
    <w:rsid w:val="003806C6"/>
    <w:rsid w:val="003807FB"/>
    <w:rsid w:val="003809FA"/>
    <w:rsid w:val="00380A00"/>
    <w:rsid w:val="00380AD8"/>
    <w:rsid w:val="00380CD3"/>
    <w:rsid w:val="00381678"/>
    <w:rsid w:val="003816A7"/>
    <w:rsid w:val="00381DE5"/>
    <w:rsid w:val="00381FC2"/>
    <w:rsid w:val="00382116"/>
    <w:rsid w:val="003824CB"/>
    <w:rsid w:val="00382554"/>
    <w:rsid w:val="003826F7"/>
    <w:rsid w:val="0038274E"/>
    <w:rsid w:val="00382DB4"/>
    <w:rsid w:val="0038313B"/>
    <w:rsid w:val="00383581"/>
    <w:rsid w:val="00383B44"/>
    <w:rsid w:val="00383BF8"/>
    <w:rsid w:val="00383F4E"/>
    <w:rsid w:val="00384064"/>
    <w:rsid w:val="00384288"/>
    <w:rsid w:val="0038457E"/>
    <w:rsid w:val="003845E6"/>
    <w:rsid w:val="0038472D"/>
    <w:rsid w:val="003847AD"/>
    <w:rsid w:val="003847F6"/>
    <w:rsid w:val="0038487C"/>
    <w:rsid w:val="00384A3C"/>
    <w:rsid w:val="00384E54"/>
    <w:rsid w:val="00384F16"/>
    <w:rsid w:val="00384FD8"/>
    <w:rsid w:val="0038504F"/>
    <w:rsid w:val="003852B0"/>
    <w:rsid w:val="00385668"/>
    <w:rsid w:val="00385867"/>
    <w:rsid w:val="00385923"/>
    <w:rsid w:val="00385D3A"/>
    <w:rsid w:val="00385DA8"/>
    <w:rsid w:val="00385FEC"/>
    <w:rsid w:val="003860A5"/>
    <w:rsid w:val="003861B3"/>
    <w:rsid w:val="003864A4"/>
    <w:rsid w:val="003866B1"/>
    <w:rsid w:val="003866E7"/>
    <w:rsid w:val="0038679D"/>
    <w:rsid w:val="00386BD6"/>
    <w:rsid w:val="00386C9D"/>
    <w:rsid w:val="00386E1B"/>
    <w:rsid w:val="003872AD"/>
    <w:rsid w:val="00387393"/>
    <w:rsid w:val="0038789D"/>
    <w:rsid w:val="003878EE"/>
    <w:rsid w:val="0038795F"/>
    <w:rsid w:val="00387C3F"/>
    <w:rsid w:val="00387C7F"/>
    <w:rsid w:val="00387F1F"/>
    <w:rsid w:val="00387FE3"/>
    <w:rsid w:val="00390192"/>
    <w:rsid w:val="0039051E"/>
    <w:rsid w:val="003906E5"/>
    <w:rsid w:val="0039088D"/>
    <w:rsid w:val="003908CC"/>
    <w:rsid w:val="003908F3"/>
    <w:rsid w:val="003909E5"/>
    <w:rsid w:val="00390C0E"/>
    <w:rsid w:val="00390E11"/>
    <w:rsid w:val="0039118C"/>
    <w:rsid w:val="00391876"/>
    <w:rsid w:val="003918ED"/>
    <w:rsid w:val="0039215D"/>
    <w:rsid w:val="00392499"/>
    <w:rsid w:val="00392B83"/>
    <w:rsid w:val="003932D9"/>
    <w:rsid w:val="003933AA"/>
    <w:rsid w:val="00393753"/>
    <w:rsid w:val="00393771"/>
    <w:rsid w:val="00393CB7"/>
    <w:rsid w:val="00393D89"/>
    <w:rsid w:val="00393EC0"/>
    <w:rsid w:val="003941DC"/>
    <w:rsid w:val="00394390"/>
    <w:rsid w:val="003949CE"/>
    <w:rsid w:val="00395034"/>
    <w:rsid w:val="00395086"/>
    <w:rsid w:val="003955E5"/>
    <w:rsid w:val="0039568F"/>
    <w:rsid w:val="00395EAC"/>
    <w:rsid w:val="003960D2"/>
    <w:rsid w:val="0039635A"/>
    <w:rsid w:val="003964C8"/>
    <w:rsid w:val="0039658A"/>
    <w:rsid w:val="003969F5"/>
    <w:rsid w:val="00396EEF"/>
    <w:rsid w:val="0039717B"/>
    <w:rsid w:val="003971D1"/>
    <w:rsid w:val="00397395"/>
    <w:rsid w:val="00397AA0"/>
    <w:rsid w:val="00397B51"/>
    <w:rsid w:val="00397BD2"/>
    <w:rsid w:val="00397E17"/>
    <w:rsid w:val="003A0069"/>
    <w:rsid w:val="003A018E"/>
    <w:rsid w:val="003A0256"/>
    <w:rsid w:val="003A0534"/>
    <w:rsid w:val="003A07D8"/>
    <w:rsid w:val="003A0EE4"/>
    <w:rsid w:val="003A0FFF"/>
    <w:rsid w:val="003A120C"/>
    <w:rsid w:val="003A129F"/>
    <w:rsid w:val="003A12F2"/>
    <w:rsid w:val="003A15C5"/>
    <w:rsid w:val="003A16DA"/>
    <w:rsid w:val="003A1793"/>
    <w:rsid w:val="003A193B"/>
    <w:rsid w:val="003A1989"/>
    <w:rsid w:val="003A1AA9"/>
    <w:rsid w:val="003A1E07"/>
    <w:rsid w:val="003A25B5"/>
    <w:rsid w:val="003A26B3"/>
    <w:rsid w:val="003A2702"/>
    <w:rsid w:val="003A2744"/>
    <w:rsid w:val="003A2ACD"/>
    <w:rsid w:val="003A2DF9"/>
    <w:rsid w:val="003A2EE9"/>
    <w:rsid w:val="003A2F87"/>
    <w:rsid w:val="003A32F9"/>
    <w:rsid w:val="003A3598"/>
    <w:rsid w:val="003A378C"/>
    <w:rsid w:val="003A3965"/>
    <w:rsid w:val="003A3986"/>
    <w:rsid w:val="003A39F6"/>
    <w:rsid w:val="003A3AE1"/>
    <w:rsid w:val="003A3C99"/>
    <w:rsid w:val="003A3CDB"/>
    <w:rsid w:val="003A451A"/>
    <w:rsid w:val="003A4E18"/>
    <w:rsid w:val="003A4F4A"/>
    <w:rsid w:val="003A4FDF"/>
    <w:rsid w:val="003A50DE"/>
    <w:rsid w:val="003A5439"/>
    <w:rsid w:val="003A5881"/>
    <w:rsid w:val="003A5C3E"/>
    <w:rsid w:val="003A5F13"/>
    <w:rsid w:val="003A5F6A"/>
    <w:rsid w:val="003A60E7"/>
    <w:rsid w:val="003A63BE"/>
    <w:rsid w:val="003A66AA"/>
    <w:rsid w:val="003A6775"/>
    <w:rsid w:val="003A67CD"/>
    <w:rsid w:val="003A692B"/>
    <w:rsid w:val="003A698F"/>
    <w:rsid w:val="003A6AEC"/>
    <w:rsid w:val="003A6BC5"/>
    <w:rsid w:val="003A6C87"/>
    <w:rsid w:val="003A7523"/>
    <w:rsid w:val="003A78A6"/>
    <w:rsid w:val="003A7BD8"/>
    <w:rsid w:val="003A7CAB"/>
    <w:rsid w:val="003B00C9"/>
    <w:rsid w:val="003B0262"/>
    <w:rsid w:val="003B06CF"/>
    <w:rsid w:val="003B082F"/>
    <w:rsid w:val="003B090C"/>
    <w:rsid w:val="003B16DF"/>
    <w:rsid w:val="003B17D9"/>
    <w:rsid w:val="003B1961"/>
    <w:rsid w:val="003B1A9F"/>
    <w:rsid w:val="003B1C39"/>
    <w:rsid w:val="003B1FA8"/>
    <w:rsid w:val="003B20D2"/>
    <w:rsid w:val="003B2AA9"/>
    <w:rsid w:val="003B2B05"/>
    <w:rsid w:val="003B2CE3"/>
    <w:rsid w:val="003B2DB9"/>
    <w:rsid w:val="003B3845"/>
    <w:rsid w:val="003B39D5"/>
    <w:rsid w:val="003B3C7F"/>
    <w:rsid w:val="003B3DD8"/>
    <w:rsid w:val="003B3E06"/>
    <w:rsid w:val="003B3F8E"/>
    <w:rsid w:val="003B434A"/>
    <w:rsid w:val="003B43C8"/>
    <w:rsid w:val="003B465D"/>
    <w:rsid w:val="003B4766"/>
    <w:rsid w:val="003B4794"/>
    <w:rsid w:val="003B4DD0"/>
    <w:rsid w:val="003B5884"/>
    <w:rsid w:val="003B5C44"/>
    <w:rsid w:val="003B6286"/>
    <w:rsid w:val="003B69F7"/>
    <w:rsid w:val="003B6B76"/>
    <w:rsid w:val="003B6EA2"/>
    <w:rsid w:val="003B70AA"/>
    <w:rsid w:val="003B79D2"/>
    <w:rsid w:val="003B7B37"/>
    <w:rsid w:val="003B7BFD"/>
    <w:rsid w:val="003C077A"/>
    <w:rsid w:val="003C0FD3"/>
    <w:rsid w:val="003C104C"/>
    <w:rsid w:val="003C11C2"/>
    <w:rsid w:val="003C17F8"/>
    <w:rsid w:val="003C18C4"/>
    <w:rsid w:val="003C1A44"/>
    <w:rsid w:val="003C1A96"/>
    <w:rsid w:val="003C22DE"/>
    <w:rsid w:val="003C234F"/>
    <w:rsid w:val="003C263C"/>
    <w:rsid w:val="003C2755"/>
    <w:rsid w:val="003C29DD"/>
    <w:rsid w:val="003C2CD9"/>
    <w:rsid w:val="003C2DFC"/>
    <w:rsid w:val="003C2E61"/>
    <w:rsid w:val="003C304F"/>
    <w:rsid w:val="003C306B"/>
    <w:rsid w:val="003C3127"/>
    <w:rsid w:val="003C3320"/>
    <w:rsid w:val="003C33B2"/>
    <w:rsid w:val="003C34FB"/>
    <w:rsid w:val="003C3869"/>
    <w:rsid w:val="003C3B09"/>
    <w:rsid w:val="003C3E6F"/>
    <w:rsid w:val="003C3F64"/>
    <w:rsid w:val="003C41E9"/>
    <w:rsid w:val="003C4301"/>
    <w:rsid w:val="003C4368"/>
    <w:rsid w:val="003C5336"/>
    <w:rsid w:val="003C54E9"/>
    <w:rsid w:val="003C5759"/>
    <w:rsid w:val="003C5AA2"/>
    <w:rsid w:val="003C5DFB"/>
    <w:rsid w:val="003C5F76"/>
    <w:rsid w:val="003C61CC"/>
    <w:rsid w:val="003C6304"/>
    <w:rsid w:val="003C63AD"/>
    <w:rsid w:val="003C67A0"/>
    <w:rsid w:val="003C6F7D"/>
    <w:rsid w:val="003C74DE"/>
    <w:rsid w:val="003C78CC"/>
    <w:rsid w:val="003C7CB7"/>
    <w:rsid w:val="003C7D72"/>
    <w:rsid w:val="003C7E83"/>
    <w:rsid w:val="003D034F"/>
    <w:rsid w:val="003D0F3D"/>
    <w:rsid w:val="003D12E9"/>
    <w:rsid w:val="003D12FA"/>
    <w:rsid w:val="003D147E"/>
    <w:rsid w:val="003D1976"/>
    <w:rsid w:val="003D1A67"/>
    <w:rsid w:val="003D23A6"/>
    <w:rsid w:val="003D249C"/>
    <w:rsid w:val="003D282F"/>
    <w:rsid w:val="003D2AE1"/>
    <w:rsid w:val="003D2C6F"/>
    <w:rsid w:val="003D2CAC"/>
    <w:rsid w:val="003D3212"/>
    <w:rsid w:val="003D3397"/>
    <w:rsid w:val="003D369A"/>
    <w:rsid w:val="003D3A41"/>
    <w:rsid w:val="003D4232"/>
    <w:rsid w:val="003D4E04"/>
    <w:rsid w:val="003D4E4A"/>
    <w:rsid w:val="003D5065"/>
    <w:rsid w:val="003D5436"/>
    <w:rsid w:val="003D544B"/>
    <w:rsid w:val="003D5571"/>
    <w:rsid w:val="003D57E5"/>
    <w:rsid w:val="003D58B6"/>
    <w:rsid w:val="003D5CA0"/>
    <w:rsid w:val="003D5CA4"/>
    <w:rsid w:val="003D6095"/>
    <w:rsid w:val="003D61B5"/>
    <w:rsid w:val="003D62EF"/>
    <w:rsid w:val="003D6361"/>
    <w:rsid w:val="003D64BE"/>
    <w:rsid w:val="003D67FA"/>
    <w:rsid w:val="003D6898"/>
    <w:rsid w:val="003D69F3"/>
    <w:rsid w:val="003D6C10"/>
    <w:rsid w:val="003D6C21"/>
    <w:rsid w:val="003D7257"/>
    <w:rsid w:val="003D72C4"/>
    <w:rsid w:val="003D7896"/>
    <w:rsid w:val="003D7AD9"/>
    <w:rsid w:val="003D7E28"/>
    <w:rsid w:val="003D7EB4"/>
    <w:rsid w:val="003D7F0A"/>
    <w:rsid w:val="003E05D7"/>
    <w:rsid w:val="003E09E7"/>
    <w:rsid w:val="003E0CAC"/>
    <w:rsid w:val="003E0DA2"/>
    <w:rsid w:val="003E0DF9"/>
    <w:rsid w:val="003E0E9C"/>
    <w:rsid w:val="003E1049"/>
    <w:rsid w:val="003E1503"/>
    <w:rsid w:val="003E161D"/>
    <w:rsid w:val="003E18AE"/>
    <w:rsid w:val="003E1A7F"/>
    <w:rsid w:val="003E1BE3"/>
    <w:rsid w:val="003E1D68"/>
    <w:rsid w:val="003E20C7"/>
    <w:rsid w:val="003E2109"/>
    <w:rsid w:val="003E21B3"/>
    <w:rsid w:val="003E227E"/>
    <w:rsid w:val="003E2E2E"/>
    <w:rsid w:val="003E329C"/>
    <w:rsid w:val="003E3573"/>
    <w:rsid w:val="003E38AB"/>
    <w:rsid w:val="003E39D0"/>
    <w:rsid w:val="003E39EC"/>
    <w:rsid w:val="003E3A26"/>
    <w:rsid w:val="003E3A2C"/>
    <w:rsid w:val="003E3C21"/>
    <w:rsid w:val="003E4230"/>
    <w:rsid w:val="003E461F"/>
    <w:rsid w:val="003E4786"/>
    <w:rsid w:val="003E4939"/>
    <w:rsid w:val="003E4B12"/>
    <w:rsid w:val="003E4CDA"/>
    <w:rsid w:val="003E5115"/>
    <w:rsid w:val="003E528D"/>
    <w:rsid w:val="003E566E"/>
    <w:rsid w:val="003E5EAB"/>
    <w:rsid w:val="003E5F15"/>
    <w:rsid w:val="003E705A"/>
    <w:rsid w:val="003E728F"/>
    <w:rsid w:val="003E749D"/>
    <w:rsid w:val="003E7624"/>
    <w:rsid w:val="003E773D"/>
    <w:rsid w:val="003E7D87"/>
    <w:rsid w:val="003E7FC8"/>
    <w:rsid w:val="003F07A9"/>
    <w:rsid w:val="003F0A88"/>
    <w:rsid w:val="003F0DA6"/>
    <w:rsid w:val="003F1019"/>
    <w:rsid w:val="003F1028"/>
    <w:rsid w:val="003F19B6"/>
    <w:rsid w:val="003F1B82"/>
    <w:rsid w:val="003F217E"/>
    <w:rsid w:val="003F2202"/>
    <w:rsid w:val="003F2841"/>
    <w:rsid w:val="003F2AA4"/>
    <w:rsid w:val="003F31E5"/>
    <w:rsid w:val="003F33A6"/>
    <w:rsid w:val="003F34DB"/>
    <w:rsid w:val="003F3994"/>
    <w:rsid w:val="003F3E56"/>
    <w:rsid w:val="003F44C7"/>
    <w:rsid w:val="003F44D2"/>
    <w:rsid w:val="003F4856"/>
    <w:rsid w:val="003F4A52"/>
    <w:rsid w:val="003F4E9E"/>
    <w:rsid w:val="003F4F34"/>
    <w:rsid w:val="003F5068"/>
    <w:rsid w:val="003F511A"/>
    <w:rsid w:val="003F517B"/>
    <w:rsid w:val="003F528A"/>
    <w:rsid w:val="003F52FB"/>
    <w:rsid w:val="003F54A7"/>
    <w:rsid w:val="003F552A"/>
    <w:rsid w:val="003F5B91"/>
    <w:rsid w:val="003F5CCC"/>
    <w:rsid w:val="003F6006"/>
    <w:rsid w:val="003F60BE"/>
    <w:rsid w:val="003F610F"/>
    <w:rsid w:val="003F6556"/>
    <w:rsid w:val="003F67D8"/>
    <w:rsid w:val="003F69C5"/>
    <w:rsid w:val="003F6A9D"/>
    <w:rsid w:val="003F6B85"/>
    <w:rsid w:val="003F6BF9"/>
    <w:rsid w:val="003F6F30"/>
    <w:rsid w:val="003F6FFB"/>
    <w:rsid w:val="003F72C7"/>
    <w:rsid w:val="003F75CE"/>
    <w:rsid w:val="003F7727"/>
    <w:rsid w:val="003F797F"/>
    <w:rsid w:val="003F7AE9"/>
    <w:rsid w:val="003F7E10"/>
    <w:rsid w:val="0040008C"/>
    <w:rsid w:val="00400171"/>
    <w:rsid w:val="00400B7E"/>
    <w:rsid w:val="00400C9C"/>
    <w:rsid w:val="00401179"/>
    <w:rsid w:val="004011FA"/>
    <w:rsid w:val="0040154B"/>
    <w:rsid w:val="00401AF4"/>
    <w:rsid w:val="00401AF5"/>
    <w:rsid w:val="00401CE9"/>
    <w:rsid w:val="00402102"/>
    <w:rsid w:val="004027DD"/>
    <w:rsid w:val="00402A6A"/>
    <w:rsid w:val="00402E6F"/>
    <w:rsid w:val="00403111"/>
    <w:rsid w:val="004035BA"/>
    <w:rsid w:val="004037DB"/>
    <w:rsid w:val="00403CF1"/>
    <w:rsid w:val="00403F20"/>
    <w:rsid w:val="00404076"/>
    <w:rsid w:val="00404256"/>
    <w:rsid w:val="004043F7"/>
    <w:rsid w:val="004046BF"/>
    <w:rsid w:val="00404A18"/>
    <w:rsid w:val="00404B03"/>
    <w:rsid w:val="00404E73"/>
    <w:rsid w:val="00405115"/>
    <w:rsid w:val="0040538F"/>
    <w:rsid w:val="004056B7"/>
    <w:rsid w:val="004056E4"/>
    <w:rsid w:val="00405791"/>
    <w:rsid w:val="004059B6"/>
    <w:rsid w:val="00405B76"/>
    <w:rsid w:val="00405CCE"/>
    <w:rsid w:val="00405E34"/>
    <w:rsid w:val="00406048"/>
    <w:rsid w:val="00406436"/>
    <w:rsid w:val="004065D0"/>
    <w:rsid w:val="0040723C"/>
    <w:rsid w:val="00407423"/>
    <w:rsid w:val="0040745C"/>
    <w:rsid w:val="004074B5"/>
    <w:rsid w:val="0040765D"/>
    <w:rsid w:val="004079C7"/>
    <w:rsid w:val="00407A03"/>
    <w:rsid w:val="0041017A"/>
    <w:rsid w:val="0041030A"/>
    <w:rsid w:val="0041036F"/>
    <w:rsid w:val="004103FD"/>
    <w:rsid w:val="0041090B"/>
    <w:rsid w:val="00410B39"/>
    <w:rsid w:val="00410CA0"/>
    <w:rsid w:val="00410D75"/>
    <w:rsid w:val="00410DE1"/>
    <w:rsid w:val="00411399"/>
    <w:rsid w:val="0041166E"/>
    <w:rsid w:val="004117FE"/>
    <w:rsid w:val="00411808"/>
    <w:rsid w:val="00411838"/>
    <w:rsid w:val="004118EB"/>
    <w:rsid w:val="00412683"/>
    <w:rsid w:val="00412E6F"/>
    <w:rsid w:val="004134AF"/>
    <w:rsid w:val="004139CF"/>
    <w:rsid w:val="004139F8"/>
    <w:rsid w:val="00413AE6"/>
    <w:rsid w:val="00413C02"/>
    <w:rsid w:val="004140CF"/>
    <w:rsid w:val="00414367"/>
    <w:rsid w:val="004144C5"/>
    <w:rsid w:val="00414505"/>
    <w:rsid w:val="004146C9"/>
    <w:rsid w:val="00414999"/>
    <w:rsid w:val="00414B6A"/>
    <w:rsid w:val="00414F08"/>
    <w:rsid w:val="00414F24"/>
    <w:rsid w:val="00415053"/>
    <w:rsid w:val="00415168"/>
    <w:rsid w:val="004158FA"/>
    <w:rsid w:val="00416055"/>
    <w:rsid w:val="00416149"/>
    <w:rsid w:val="004161C9"/>
    <w:rsid w:val="00416241"/>
    <w:rsid w:val="00416AB0"/>
    <w:rsid w:val="00416CA7"/>
    <w:rsid w:val="00416ED9"/>
    <w:rsid w:val="004172C7"/>
    <w:rsid w:val="00417478"/>
    <w:rsid w:val="004177A7"/>
    <w:rsid w:val="00417A13"/>
    <w:rsid w:val="00417DD4"/>
    <w:rsid w:val="00417E47"/>
    <w:rsid w:val="00417FED"/>
    <w:rsid w:val="004205CC"/>
    <w:rsid w:val="0042093A"/>
    <w:rsid w:val="00420EB3"/>
    <w:rsid w:val="0042106D"/>
    <w:rsid w:val="0042119E"/>
    <w:rsid w:val="0042169F"/>
    <w:rsid w:val="0042192D"/>
    <w:rsid w:val="00421AD5"/>
    <w:rsid w:val="00421D1A"/>
    <w:rsid w:val="00422564"/>
    <w:rsid w:val="0042289F"/>
    <w:rsid w:val="00422FF8"/>
    <w:rsid w:val="004230C3"/>
    <w:rsid w:val="004235DE"/>
    <w:rsid w:val="004236B9"/>
    <w:rsid w:val="00423D29"/>
    <w:rsid w:val="00423E32"/>
    <w:rsid w:val="00423EB7"/>
    <w:rsid w:val="00423F75"/>
    <w:rsid w:val="004240C5"/>
    <w:rsid w:val="00424153"/>
    <w:rsid w:val="004243DF"/>
    <w:rsid w:val="00424517"/>
    <w:rsid w:val="00424640"/>
    <w:rsid w:val="00424CA5"/>
    <w:rsid w:val="00424D16"/>
    <w:rsid w:val="0042507C"/>
    <w:rsid w:val="00425282"/>
    <w:rsid w:val="00425E45"/>
    <w:rsid w:val="004264BC"/>
    <w:rsid w:val="004266F8"/>
    <w:rsid w:val="00426754"/>
    <w:rsid w:val="0042675D"/>
    <w:rsid w:val="00426C96"/>
    <w:rsid w:val="00427323"/>
    <w:rsid w:val="0042741C"/>
    <w:rsid w:val="00427C37"/>
    <w:rsid w:val="004302A5"/>
    <w:rsid w:val="00430B6A"/>
    <w:rsid w:val="00430B6D"/>
    <w:rsid w:val="00430C36"/>
    <w:rsid w:val="00430C88"/>
    <w:rsid w:val="00430E1C"/>
    <w:rsid w:val="00431085"/>
    <w:rsid w:val="0043121F"/>
    <w:rsid w:val="00431267"/>
    <w:rsid w:val="004312B2"/>
    <w:rsid w:val="0043192D"/>
    <w:rsid w:val="00431AC6"/>
    <w:rsid w:val="00431AEA"/>
    <w:rsid w:val="00431ECD"/>
    <w:rsid w:val="00431F7B"/>
    <w:rsid w:val="00431F7E"/>
    <w:rsid w:val="00431FD4"/>
    <w:rsid w:val="004325BD"/>
    <w:rsid w:val="004328D7"/>
    <w:rsid w:val="00432DCB"/>
    <w:rsid w:val="00432DF6"/>
    <w:rsid w:val="004336DD"/>
    <w:rsid w:val="00433A39"/>
    <w:rsid w:val="00433D66"/>
    <w:rsid w:val="00433E89"/>
    <w:rsid w:val="0043414A"/>
    <w:rsid w:val="0043419B"/>
    <w:rsid w:val="004341A7"/>
    <w:rsid w:val="00434413"/>
    <w:rsid w:val="004345C3"/>
    <w:rsid w:val="00434BFE"/>
    <w:rsid w:val="00434CA3"/>
    <w:rsid w:val="00434D75"/>
    <w:rsid w:val="00434ED5"/>
    <w:rsid w:val="004354C9"/>
    <w:rsid w:val="004354DE"/>
    <w:rsid w:val="0043572F"/>
    <w:rsid w:val="004358BA"/>
    <w:rsid w:val="00435AEC"/>
    <w:rsid w:val="00435C31"/>
    <w:rsid w:val="00435DDE"/>
    <w:rsid w:val="00436019"/>
    <w:rsid w:val="004367B9"/>
    <w:rsid w:val="00436A22"/>
    <w:rsid w:val="00436BF9"/>
    <w:rsid w:val="00436CF0"/>
    <w:rsid w:val="00436D43"/>
    <w:rsid w:val="00436DE1"/>
    <w:rsid w:val="00436FB3"/>
    <w:rsid w:val="00437004"/>
    <w:rsid w:val="0043716D"/>
    <w:rsid w:val="0043718E"/>
    <w:rsid w:val="0043739C"/>
    <w:rsid w:val="00437749"/>
    <w:rsid w:val="00437841"/>
    <w:rsid w:val="004379C0"/>
    <w:rsid w:val="00437A18"/>
    <w:rsid w:val="00437DBA"/>
    <w:rsid w:val="00437F99"/>
    <w:rsid w:val="00437FA0"/>
    <w:rsid w:val="0044020D"/>
    <w:rsid w:val="004405E0"/>
    <w:rsid w:val="00440BD7"/>
    <w:rsid w:val="00440DF3"/>
    <w:rsid w:val="00440E12"/>
    <w:rsid w:val="00440E73"/>
    <w:rsid w:val="004410DD"/>
    <w:rsid w:val="00441442"/>
    <w:rsid w:val="00441473"/>
    <w:rsid w:val="004419FB"/>
    <w:rsid w:val="00441A82"/>
    <w:rsid w:val="00441C9B"/>
    <w:rsid w:val="00441FCC"/>
    <w:rsid w:val="0044279D"/>
    <w:rsid w:val="004427EA"/>
    <w:rsid w:val="00442AC9"/>
    <w:rsid w:val="00442BAE"/>
    <w:rsid w:val="00442CFD"/>
    <w:rsid w:val="00442EBB"/>
    <w:rsid w:val="00443150"/>
    <w:rsid w:val="004436BD"/>
    <w:rsid w:val="00443733"/>
    <w:rsid w:val="004437B0"/>
    <w:rsid w:val="0044396E"/>
    <w:rsid w:val="00443AEA"/>
    <w:rsid w:val="00444393"/>
    <w:rsid w:val="004445FA"/>
    <w:rsid w:val="004446EA"/>
    <w:rsid w:val="004447F9"/>
    <w:rsid w:val="00444F3A"/>
    <w:rsid w:val="00444F72"/>
    <w:rsid w:val="0044508B"/>
    <w:rsid w:val="004450C6"/>
    <w:rsid w:val="0044511E"/>
    <w:rsid w:val="00445404"/>
    <w:rsid w:val="0044588F"/>
    <w:rsid w:val="00445A11"/>
    <w:rsid w:val="004462CF"/>
    <w:rsid w:val="00446820"/>
    <w:rsid w:val="00446850"/>
    <w:rsid w:val="004468CE"/>
    <w:rsid w:val="00446BAC"/>
    <w:rsid w:val="00446CD6"/>
    <w:rsid w:val="00446E5D"/>
    <w:rsid w:val="00447483"/>
    <w:rsid w:val="00447767"/>
    <w:rsid w:val="004477C4"/>
    <w:rsid w:val="004478F3"/>
    <w:rsid w:val="00447966"/>
    <w:rsid w:val="00447AE6"/>
    <w:rsid w:val="00447F2E"/>
    <w:rsid w:val="004501B3"/>
    <w:rsid w:val="00450558"/>
    <w:rsid w:val="0045065B"/>
    <w:rsid w:val="004509AE"/>
    <w:rsid w:val="00450AAC"/>
    <w:rsid w:val="00450E81"/>
    <w:rsid w:val="00451141"/>
    <w:rsid w:val="0045166F"/>
    <w:rsid w:val="004517AC"/>
    <w:rsid w:val="00451DA7"/>
    <w:rsid w:val="00452363"/>
    <w:rsid w:val="00453314"/>
    <w:rsid w:val="00453432"/>
    <w:rsid w:val="00453784"/>
    <w:rsid w:val="004539BD"/>
    <w:rsid w:val="00453A7B"/>
    <w:rsid w:val="00453B83"/>
    <w:rsid w:val="00453C03"/>
    <w:rsid w:val="00453D61"/>
    <w:rsid w:val="00453E20"/>
    <w:rsid w:val="00453FAD"/>
    <w:rsid w:val="00454269"/>
    <w:rsid w:val="004546B8"/>
    <w:rsid w:val="00454E29"/>
    <w:rsid w:val="004550F1"/>
    <w:rsid w:val="00455467"/>
    <w:rsid w:val="00455539"/>
    <w:rsid w:val="004562AA"/>
    <w:rsid w:val="00456637"/>
    <w:rsid w:val="00456DE2"/>
    <w:rsid w:val="00456F5D"/>
    <w:rsid w:val="00456F62"/>
    <w:rsid w:val="004570EB"/>
    <w:rsid w:val="00457262"/>
    <w:rsid w:val="00457276"/>
    <w:rsid w:val="00457455"/>
    <w:rsid w:val="00457673"/>
    <w:rsid w:val="00457A45"/>
    <w:rsid w:val="00457C24"/>
    <w:rsid w:val="00457D3B"/>
    <w:rsid w:val="00457E6E"/>
    <w:rsid w:val="00457EE2"/>
    <w:rsid w:val="00457F46"/>
    <w:rsid w:val="00460265"/>
    <w:rsid w:val="00460387"/>
    <w:rsid w:val="0046057B"/>
    <w:rsid w:val="00460681"/>
    <w:rsid w:val="004607B8"/>
    <w:rsid w:val="004608E7"/>
    <w:rsid w:val="00460A1D"/>
    <w:rsid w:val="00460FCA"/>
    <w:rsid w:val="004610D7"/>
    <w:rsid w:val="004613CB"/>
    <w:rsid w:val="00461511"/>
    <w:rsid w:val="004615E0"/>
    <w:rsid w:val="004615F6"/>
    <w:rsid w:val="00461779"/>
    <w:rsid w:val="00461A0E"/>
    <w:rsid w:val="00461BAC"/>
    <w:rsid w:val="00461C72"/>
    <w:rsid w:val="00461C9E"/>
    <w:rsid w:val="00462135"/>
    <w:rsid w:val="00462164"/>
    <w:rsid w:val="00462377"/>
    <w:rsid w:val="0046288B"/>
    <w:rsid w:val="00462AD0"/>
    <w:rsid w:val="00463791"/>
    <w:rsid w:val="004637C3"/>
    <w:rsid w:val="00463908"/>
    <w:rsid w:val="00463BB8"/>
    <w:rsid w:val="0046411B"/>
    <w:rsid w:val="00464368"/>
    <w:rsid w:val="004649A5"/>
    <w:rsid w:val="00464A71"/>
    <w:rsid w:val="00464B35"/>
    <w:rsid w:val="00464B75"/>
    <w:rsid w:val="00464B87"/>
    <w:rsid w:val="00465174"/>
    <w:rsid w:val="00465495"/>
    <w:rsid w:val="0046573C"/>
    <w:rsid w:val="00465A3E"/>
    <w:rsid w:val="00465D43"/>
    <w:rsid w:val="00466251"/>
    <w:rsid w:val="004665D4"/>
    <w:rsid w:val="004665DC"/>
    <w:rsid w:val="00466847"/>
    <w:rsid w:val="00466A1D"/>
    <w:rsid w:val="00466CB2"/>
    <w:rsid w:val="004679C1"/>
    <w:rsid w:val="00467BB7"/>
    <w:rsid w:val="00467C8E"/>
    <w:rsid w:val="00467E21"/>
    <w:rsid w:val="00467E4E"/>
    <w:rsid w:val="00467F42"/>
    <w:rsid w:val="00470387"/>
    <w:rsid w:val="00470565"/>
    <w:rsid w:val="00470AE9"/>
    <w:rsid w:val="00470B11"/>
    <w:rsid w:val="00470BDB"/>
    <w:rsid w:val="00470CBB"/>
    <w:rsid w:val="00470D66"/>
    <w:rsid w:val="00470DF6"/>
    <w:rsid w:val="00470EFA"/>
    <w:rsid w:val="00471324"/>
    <w:rsid w:val="00471877"/>
    <w:rsid w:val="0047187F"/>
    <w:rsid w:val="00471906"/>
    <w:rsid w:val="00471B4A"/>
    <w:rsid w:val="00471C4A"/>
    <w:rsid w:val="0047253C"/>
    <w:rsid w:val="00472AF4"/>
    <w:rsid w:val="00472DD2"/>
    <w:rsid w:val="00472ECC"/>
    <w:rsid w:val="004730DC"/>
    <w:rsid w:val="00473261"/>
    <w:rsid w:val="00473285"/>
    <w:rsid w:val="00473D8F"/>
    <w:rsid w:val="00473DF4"/>
    <w:rsid w:val="00473E8E"/>
    <w:rsid w:val="004740D6"/>
    <w:rsid w:val="00474290"/>
    <w:rsid w:val="00474508"/>
    <w:rsid w:val="00474977"/>
    <w:rsid w:val="00474C02"/>
    <w:rsid w:val="00474E6C"/>
    <w:rsid w:val="004755F2"/>
    <w:rsid w:val="00475D11"/>
    <w:rsid w:val="004762D2"/>
    <w:rsid w:val="004763C2"/>
    <w:rsid w:val="004764BF"/>
    <w:rsid w:val="004764EC"/>
    <w:rsid w:val="0047661F"/>
    <w:rsid w:val="00476853"/>
    <w:rsid w:val="00476C9D"/>
    <w:rsid w:val="00476CD7"/>
    <w:rsid w:val="00476ED7"/>
    <w:rsid w:val="004770F4"/>
    <w:rsid w:val="0047752D"/>
    <w:rsid w:val="004777C3"/>
    <w:rsid w:val="00477CAC"/>
    <w:rsid w:val="00477EC3"/>
    <w:rsid w:val="00480435"/>
    <w:rsid w:val="004805A4"/>
    <w:rsid w:val="004806D2"/>
    <w:rsid w:val="004809E9"/>
    <w:rsid w:val="00480B1A"/>
    <w:rsid w:val="004811CA"/>
    <w:rsid w:val="004814D3"/>
    <w:rsid w:val="004817E5"/>
    <w:rsid w:val="00481BDD"/>
    <w:rsid w:val="00481BFC"/>
    <w:rsid w:val="00481C05"/>
    <w:rsid w:val="00481F1B"/>
    <w:rsid w:val="004821BB"/>
    <w:rsid w:val="0048352B"/>
    <w:rsid w:val="00483BF1"/>
    <w:rsid w:val="00483E30"/>
    <w:rsid w:val="0048403D"/>
    <w:rsid w:val="0048411D"/>
    <w:rsid w:val="00484785"/>
    <w:rsid w:val="004848C5"/>
    <w:rsid w:val="00484901"/>
    <w:rsid w:val="00484958"/>
    <w:rsid w:val="00484971"/>
    <w:rsid w:val="00484AD9"/>
    <w:rsid w:val="00484DF3"/>
    <w:rsid w:val="00484E11"/>
    <w:rsid w:val="00484F3A"/>
    <w:rsid w:val="00484FEF"/>
    <w:rsid w:val="00485004"/>
    <w:rsid w:val="00485042"/>
    <w:rsid w:val="004853E9"/>
    <w:rsid w:val="004854C8"/>
    <w:rsid w:val="004859C6"/>
    <w:rsid w:val="004859D0"/>
    <w:rsid w:val="00485C2E"/>
    <w:rsid w:val="00485F05"/>
    <w:rsid w:val="00485F8C"/>
    <w:rsid w:val="004865A3"/>
    <w:rsid w:val="004865FD"/>
    <w:rsid w:val="00486976"/>
    <w:rsid w:val="00486A47"/>
    <w:rsid w:val="00486EB7"/>
    <w:rsid w:val="00486ED5"/>
    <w:rsid w:val="00487159"/>
    <w:rsid w:val="00487524"/>
    <w:rsid w:val="004875C7"/>
    <w:rsid w:val="004876F9"/>
    <w:rsid w:val="00487880"/>
    <w:rsid w:val="00487D4A"/>
    <w:rsid w:val="00490043"/>
    <w:rsid w:val="004909B4"/>
    <w:rsid w:val="00490BEA"/>
    <w:rsid w:val="00490BFA"/>
    <w:rsid w:val="00490EB0"/>
    <w:rsid w:val="0049101F"/>
    <w:rsid w:val="0049119D"/>
    <w:rsid w:val="00491535"/>
    <w:rsid w:val="00491643"/>
    <w:rsid w:val="00491978"/>
    <w:rsid w:val="004919C7"/>
    <w:rsid w:val="00491BDF"/>
    <w:rsid w:val="00492116"/>
    <w:rsid w:val="00492333"/>
    <w:rsid w:val="00492956"/>
    <w:rsid w:val="00492C54"/>
    <w:rsid w:val="00492C55"/>
    <w:rsid w:val="00492F36"/>
    <w:rsid w:val="0049318E"/>
    <w:rsid w:val="004955C1"/>
    <w:rsid w:val="004959D8"/>
    <w:rsid w:val="00495BAB"/>
    <w:rsid w:val="00495BBA"/>
    <w:rsid w:val="004960E4"/>
    <w:rsid w:val="004964C7"/>
    <w:rsid w:val="00496920"/>
    <w:rsid w:val="00496B53"/>
    <w:rsid w:val="00496CF1"/>
    <w:rsid w:val="004971C1"/>
    <w:rsid w:val="004973AE"/>
    <w:rsid w:val="00497405"/>
    <w:rsid w:val="00497589"/>
    <w:rsid w:val="00497A96"/>
    <w:rsid w:val="00497C3A"/>
    <w:rsid w:val="00497F53"/>
    <w:rsid w:val="00497FC7"/>
    <w:rsid w:val="004A0256"/>
    <w:rsid w:val="004A0755"/>
    <w:rsid w:val="004A084E"/>
    <w:rsid w:val="004A0F5A"/>
    <w:rsid w:val="004A188E"/>
    <w:rsid w:val="004A1F48"/>
    <w:rsid w:val="004A2332"/>
    <w:rsid w:val="004A2564"/>
    <w:rsid w:val="004A2726"/>
    <w:rsid w:val="004A2BEE"/>
    <w:rsid w:val="004A3673"/>
    <w:rsid w:val="004A36F8"/>
    <w:rsid w:val="004A3A14"/>
    <w:rsid w:val="004A3A8D"/>
    <w:rsid w:val="004A3C7E"/>
    <w:rsid w:val="004A3D4E"/>
    <w:rsid w:val="004A3D55"/>
    <w:rsid w:val="004A3EB0"/>
    <w:rsid w:val="004A3FD6"/>
    <w:rsid w:val="004A42C1"/>
    <w:rsid w:val="004A430F"/>
    <w:rsid w:val="004A4361"/>
    <w:rsid w:val="004A43A7"/>
    <w:rsid w:val="004A46C9"/>
    <w:rsid w:val="004A492C"/>
    <w:rsid w:val="004A4C32"/>
    <w:rsid w:val="004A4D41"/>
    <w:rsid w:val="004A4DBE"/>
    <w:rsid w:val="004A4F1A"/>
    <w:rsid w:val="004A5544"/>
    <w:rsid w:val="004A585F"/>
    <w:rsid w:val="004A5C45"/>
    <w:rsid w:val="004A5D6F"/>
    <w:rsid w:val="004A5DE9"/>
    <w:rsid w:val="004A5F0F"/>
    <w:rsid w:val="004A616C"/>
    <w:rsid w:val="004A6551"/>
    <w:rsid w:val="004A69D5"/>
    <w:rsid w:val="004A6A8D"/>
    <w:rsid w:val="004A6BC4"/>
    <w:rsid w:val="004A6C39"/>
    <w:rsid w:val="004A6D0C"/>
    <w:rsid w:val="004A6E8F"/>
    <w:rsid w:val="004A6F04"/>
    <w:rsid w:val="004A725A"/>
    <w:rsid w:val="004A7418"/>
    <w:rsid w:val="004A74CF"/>
    <w:rsid w:val="004A7A4C"/>
    <w:rsid w:val="004A7CEA"/>
    <w:rsid w:val="004A7ED2"/>
    <w:rsid w:val="004B0700"/>
    <w:rsid w:val="004B0AEF"/>
    <w:rsid w:val="004B0C75"/>
    <w:rsid w:val="004B0EB5"/>
    <w:rsid w:val="004B0EC7"/>
    <w:rsid w:val="004B1099"/>
    <w:rsid w:val="004B12B9"/>
    <w:rsid w:val="004B1C70"/>
    <w:rsid w:val="004B1E30"/>
    <w:rsid w:val="004B1FC2"/>
    <w:rsid w:val="004B2052"/>
    <w:rsid w:val="004B216E"/>
    <w:rsid w:val="004B2D78"/>
    <w:rsid w:val="004B30F5"/>
    <w:rsid w:val="004B33E5"/>
    <w:rsid w:val="004B3859"/>
    <w:rsid w:val="004B391C"/>
    <w:rsid w:val="004B39B1"/>
    <w:rsid w:val="004B3B02"/>
    <w:rsid w:val="004B4027"/>
    <w:rsid w:val="004B459E"/>
    <w:rsid w:val="004B4671"/>
    <w:rsid w:val="004B48EA"/>
    <w:rsid w:val="004B491C"/>
    <w:rsid w:val="004B4A2D"/>
    <w:rsid w:val="004B4AE9"/>
    <w:rsid w:val="004B4EF1"/>
    <w:rsid w:val="004B54EF"/>
    <w:rsid w:val="004B55D1"/>
    <w:rsid w:val="004B5661"/>
    <w:rsid w:val="004B59B8"/>
    <w:rsid w:val="004B6095"/>
    <w:rsid w:val="004B6357"/>
    <w:rsid w:val="004B6848"/>
    <w:rsid w:val="004B68F1"/>
    <w:rsid w:val="004B6A59"/>
    <w:rsid w:val="004B6B6E"/>
    <w:rsid w:val="004B6BB2"/>
    <w:rsid w:val="004B6C86"/>
    <w:rsid w:val="004B71A0"/>
    <w:rsid w:val="004B71D5"/>
    <w:rsid w:val="004B7398"/>
    <w:rsid w:val="004B78EA"/>
    <w:rsid w:val="004B7B56"/>
    <w:rsid w:val="004B7F69"/>
    <w:rsid w:val="004C0445"/>
    <w:rsid w:val="004C0504"/>
    <w:rsid w:val="004C0893"/>
    <w:rsid w:val="004C098C"/>
    <w:rsid w:val="004C0A24"/>
    <w:rsid w:val="004C0C01"/>
    <w:rsid w:val="004C0CA0"/>
    <w:rsid w:val="004C0D70"/>
    <w:rsid w:val="004C1631"/>
    <w:rsid w:val="004C175D"/>
    <w:rsid w:val="004C1C36"/>
    <w:rsid w:val="004C1C46"/>
    <w:rsid w:val="004C1DBD"/>
    <w:rsid w:val="004C1EF0"/>
    <w:rsid w:val="004C1F37"/>
    <w:rsid w:val="004C2225"/>
    <w:rsid w:val="004C256E"/>
    <w:rsid w:val="004C2661"/>
    <w:rsid w:val="004C26E7"/>
    <w:rsid w:val="004C2C2E"/>
    <w:rsid w:val="004C2D7E"/>
    <w:rsid w:val="004C32E6"/>
    <w:rsid w:val="004C35D3"/>
    <w:rsid w:val="004C435B"/>
    <w:rsid w:val="004C4408"/>
    <w:rsid w:val="004C4826"/>
    <w:rsid w:val="004C49C1"/>
    <w:rsid w:val="004C4CE6"/>
    <w:rsid w:val="004C4FAE"/>
    <w:rsid w:val="004C51B3"/>
    <w:rsid w:val="004C550F"/>
    <w:rsid w:val="004C5738"/>
    <w:rsid w:val="004C59C1"/>
    <w:rsid w:val="004C5F0D"/>
    <w:rsid w:val="004C6344"/>
    <w:rsid w:val="004C6454"/>
    <w:rsid w:val="004C6548"/>
    <w:rsid w:val="004C66EA"/>
    <w:rsid w:val="004C6C4E"/>
    <w:rsid w:val="004C6E7C"/>
    <w:rsid w:val="004C77FF"/>
    <w:rsid w:val="004C7907"/>
    <w:rsid w:val="004C7940"/>
    <w:rsid w:val="004C7EAA"/>
    <w:rsid w:val="004D008A"/>
    <w:rsid w:val="004D01FD"/>
    <w:rsid w:val="004D028A"/>
    <w:rsid w:val="004D0325"/>
    <w:rsid w:val="004D06AC"/>
    <w:rsid w:val="004D0D39"/>
    <w:rsid w:val="004D0E30"/>
    <w:rsid w:val="004D105D"/>
    <w:rsid w:val="004D2013"/>
    <w:rsid w:val="004D2309"/>
    <w:rsid w:val="004D23E7"/>
    <w:rsid w:val="004D2424"/>
    <w:rsid w:val="004D2557"/>
    <w:rsid w:val="004D279D"/>
    <w:rsid w:val="004D2BF0"/>
    <w:rsid w:val="004D2C58"/>
    <w:rsid w:val="004D2CF1"/>
    <w:rsid w:val="004D2EA4"/>
    <w:rsid w:val="004D3139"/>
    <w:rsid w:val="004D3269"/>
    <w:rsid w:val="004D33B5"/>
    <w:rsid w:val="004D35F5"/>
    <w:rsid w:val="004D3C05"/>
    <w:rsid w:val="004D3C74"/>
    <w:rsid w:val="004D3CA4"/>
    <w:rsid w:val="004D3D63"/>
    <w:rsid w:val="004D3FD4"/>
    <w:rsid w:val="004D433A"/>
    <w:rsid w:val="004D434C"/>
    <w:rsid w:val="004D4757"/>
    <w:rsid w:val="004D492B"/>
    <w:rsid w:val="004D4B20"/>
    <w:rsid w:val="004D5060"/>
    <w:rsid w:val="004D5321"/>
    <w:rsid w:val="004D5821"/>
    <w:rsid w:val="004D586E"/>
    <w:rsid w:val="004D5934"/>
    <w:rsid w:val="004D640B"/>
    <w:rsid w:val="004D6412"/>
    <w:rsid w:val="004D6429"/>
    <w:rsid w:val="004D6506"/>
    <w:rsid w:val="004D6634"/>
    <w:rsid w:val="004D6896"/>
    <w:rsid w:val="004D6C6D"/>
    <w:rsid w:val="004D6CD2"/>
    <w:rsid w:val="004D6EDB"/>
    <w:rsid w:val="004D70D5"/>
    <w:rsid w:val="004D7472"/>
    <w:rsid w:val="004D74D2"/>
    <w:rsid w:val="004D74D4"/>
    <w:rsid w:val="004D7802"/>
    <w:rsid w:val="004D7832"/>
    <w:rsid w:val="004D7B70"/>
    <w:rsid w:val="004E0119"/>
    <w:rsid w:val="004E0667"/>
    <w:rsid w:val="004E103B"/>
    <w:rsid w:val="004E119E"/>
    <w:rsid w:val="004E120B"/>
    <w:rsid w:val="004E175A"/>
    <w:rsid w:val="004E1ADD"/>
    <w:rsid w:val="004E1B13"/>
    <w:rsid w:val="004E1B7C"/>
    <w:rsid w:val="004E1C0C"/>
    <w:rsid w:val="004E20F6"/>
    <w:rsid w:val="004E2275"/>
    <w:rsid w:val="004E28B9"/>
    <w:rsid w:val="004E2AF8"/>
    <w:rsid w:val="004E2BF4"/>
    <w:rsid w:val="004E2EE3"/>
    <w:rsid w:val="004E330B"/>
    <w:rsid w:val="004E364A"/>
    <w:rsid w:val="004E3784"/>
    <w:rsid w:val="004E38E7"/>
    <w:rsid w:val="004E3A00"/>
    <w:rsid w:val="004E40D0"/>
    <w:rsid w:val="004E4801"/>
    <w:rsid w:val="004E4994"/>
    <w:rsid w:val="004E4A39"/>
    <w:rsid w:val="004E4AA9"/>
    <w:rsid w:val="004E4BD8"/>
    <w:rsid w:val="004E5198"/>
    <w:rsid w:val="004E52C9"/>
    <w:rsid w:val="004E5321"/>
    <w:rsid w:val="004E5682"/>
    <w:rsid w:val="004E5889"/>
    <w:rsid w:val="004E592F"/>
    <w:rsid w:val="004E5957"/>
    <w:rsid w:val="004E61B0"/>
    <w:rsid w:val="004E64F4"/>
    <w:rsid w:val="004E6571"/>
    <w:rsid w:val="004E691F"/>
    <w:rsid w:val="004E6BB4"/>
    <w:rsid w:val="004E70F7"/>
    <w:rsid w:val="004E71EF"/>
    <w:rsid w:val="004E72D7"/>
    <w:rsid w:val="004E754D"/>
    <w:rsid w:val="004E7AA3"/>
    <w:rsid w:val="004E7CCA"/>
    <w:rsid w:val="004E7E78"/>
    <w:rsid w:val="004E7EBA"/>
    <w:rsid w:val="004F011E"/>
    <w:rsid w:val="004F01FD"/>
    <w:rsid w:val="004F0227"/>
    <w:rsid w:val="004F0468"/>
    <w:rsid w:val="004F1585"/>
    <w:rsid w:val="004F1A77"/>
    <w:rsid w:val="004F1FE9"/>
    <w:rsid w:val="004F2012"/>
    <w:rsid w:val="004F2281"/>
    <w:rsid w:val="004F2403"/>
    <w:rsid w:val="004F2CE3"/>
    <w:rsid w:val="004F3015"/>
    <w:rsid w:val="004F34E1"/>
    <w:rsid w:val="004F3ECD"/>
    <w:rsid w:val="004F420C"/>
    <w:rsid w:val="004F44D7"/>
    <w:rsid w:val="004F455C"/>
    <w:rsid w:val="004F46F1"/>
    <w:rsid w:val="004F4755"/>
    <w:rsid w:val="004F4C17"/>
    <w:rsid w:val="004F4D1C"/>
    <w:rsid w:val="004F4E6B"/>
    <w:rsid w:val="004F5213"/>
    <w:rsid w:val="004F529B"/>
    <w:rsid w:val="004F533F"/>
    <w:rsid w:val="004F55A2"/>
    <w:rsid w:val="004F58B0"/>
    <w:rsid w:val="004F592D"/>
    <w:rsid w:val="004F59CA"/>
    <w:rsid w:val="004F5BB5"/>
    <w:rsid w:val="004F6478"/>
    <w:rsid w:val="004F6979"/>
    <w:rsid w:val="004F69E9"/>
    <w:rsid w:val="004F6B19"/>
    <w:rsid w:val="004F6B48"/>
    <w:rsid w:val="004F6CD8"/>
    <w:rsid w:val="004F6DD5"/>
    <w:rsid w:val="004F6DDA"/>
    <w:rsid w:val="004F759D"/>
    <w:rsid w:val="004F7746"/>
    <w:rsid w:val="00500117"/>
    <w:rsid w:val="005002C4"/>
    <w:rsid w:val="00500BAC"/>
    <w:rsid w:val="00500D3C"/>
    <w:rsid w:val="00500EB9"/>
    <w:rsid w:val="00500EF5"/>
    <w:rsid w:val="00500F88"/>
    <w:rsid w:val="0050105D"/>
    <w:rsid w:val="005010B8"/>
    <w:rsid w:val="00501345"/>
    <w:rsid w:val="00501400"/>
    <w:rsid w:val="00501897"/>
    <w:rsid w:val="00501939"/>
    <w:rsid w:val="00501CAE"/>
    <w:rsid w:val="00502450"/>
    <w:rsid w:val="005024EF"/>
    <w:rsid w:val="00502B42"/>
    <w:rsid w:val="00502FE1"/>
    <w:rsid w:val="0050300F"/>
    <w:rsid w:val="005030CB"/>
    <w:rsid w:val="0050376C"/>
    <w:rsid w:val="00503C95"/>
    <w:rsid w:val="00504073"/>
    <w:rsid w:val="00504127"/>
    <w:rsid w:val="0050436B"/>
    <w:rsid w:val="00504668"/>
    <w:rsid w:val="00504994"/>
    <w:rsid w:val="00504B1C"/>
    <w:rsid w:val="00504B24"/>
    <w:rsid w:val="00504F8B"/>
    <w:rsid w:val="00505081"/>
    <w:rsid w:val="005050CA"/>
    <w:rsid w:val="005058F8"/>
    <w:rsid w:val="00505F1F"/>
    <w:rsid w:val="00505F38"/>
    <w:rsid w:val="00506164"/>
    <w:rsid w:val="005063E1"/>
    <w:rsid w:val="0050648A"/>
    <w:rsid w:val="00506559"/>
    <w:rsid w:val="00506A11"/>
    <w:rsid w:val="00506F81"/>
    <w:rsid w:val="0050729C"/>
    <w:rsid w:val="005074A4"/>
    <w:rsid w:val="00507744"/>
    <w:rsid w:val="00507785"/>
    <w:rsid w:val="005078FE"/>
    <w:rsid w:val="00507991"/>
    <w:rsid w:val="005079D3"/>
    <w:rsid w:val="00507B68"/>
    <w:rsid w:val="0051006B"/>
    <w:rsid w:val="005104E5"/>
    <w:rsid w:val="0051092A"/>
    <w:rsid w:val="0051097D"/>
    <w:rsid w:val="00511353"/>
    <w:rsid w:val="00511AB7"/>
    <w:rsid w:val="00511B37"/>
    <w:rsid w:val="00511B3E"/>
    <w:rsid w:val="00511B7B"/>
    <w:rsid w:val="00511C8C"/>
    <w:rsid w:val="0051216D"/>
    <w:rsid w:val="0051230D"/>
    <w:rsid w:val="0051240C"/>
    <w:rsid w:val="0051276C"/>
    <w:rsid w:val="005127BB"/>
    <w:rsid w:val="00512996"/>
    <w:rsid w:val="00512A86"/>
    <w:rsid w:val="00512F52"/>
    <w:rsid w:val="00512FE7"/>
    <w:rsid w:val="005130AD"/>
    <w:rsid w:val="005130FC"/>
    <w:rsid w:val="0051328B"/>
    <w:rsid w:val="005133BF"/>
    <w:rsid w:val="005134CE"/>
    <w:rsid w:val="005138DE"/>
    <w:rsid w:val="0051397E"/>
    <w:rsid w:val="00513B96"/>
    <w:rsid w:val="00513BF5"/>
    <w:rsid w:val="00513C55"/>
    <w:rsid w:val="005142A6"/>
    <w:rsid w:val="00514861"/>
    <w:rsid w:val="005149EA"/>
    <w:rsid w:val="00514AD1"/>
    <w:rsid w:val="0051564D"/>
    <w:rsid w:val="00515882"/>
    <w:rsid w:val="005158BF"/>
    <w:rsid w:val="005159B7"/>
    <w:rsid w:val="00515B37"/>
    <w:rsid w:val="00516081"/>
    <w:rsid w:val="00516306"/>
    <w:rsid w:val="0051682A"/>
    <w:rsid w:val="00516A93"/>
    <w:rsid w:val="005170E0"/>
    <w:rsid w:val="005172A6"/>
    <w:rsid w:val="00517395"/>
    <w:rsid w:val="005174FA"/>
    <w:rsid w:val="0051771E"/>
    <w:rsid w:val="005179A7"/>
    <w:rsid w:val="00517B73"/>
    <w:rsid w:val="00517C80"/>
    <w:rsid w:val="00517D5B"/>
    <w:rsid w:val="00517DE8"/>
    <w:rsid w:val="00520082"/>
    <w:rsid w:val="005206BA"/>
    <w:rsid w:val="00520ACD"/>
    <w:rsid w:val="00520C0A"/>
    <w:rsid w:val="00520C29"/>
    <w:rsid w:val="00520D9B"/>
    <w:rsid w:val="00520FDF"/>
    <w:rsid w:val="0052137A"/>
    <w:rsid w:val="005213C5"/>
    <w:rsid w:val="005213EA"/>
    <w:rsid w:val="00521765"/>
    <w:rsid w:val="00521954"/>
    <w:rsid w:val="00521967"/>
    <w:rsid w:val="00521B4F"/>
    <w:rsid w:val="00521CBA"/>
    <w:rsid w:val="005223AB"/>
    <w:rsid w:val="00522589"/>
    <w:rsid w:val="0052259F"/>
    <w:rsid w:val="00522687"/>
    <w:rsid w:val="00522DE5"/>
    <w:rsid w:val="00522F41"/>
    <w:rsid w:val="00523035"/>
    <w:rsid w:val="00523188"/>
    <w:rsid w:val="005233AA"/>
    <w:rsid w:val="005235A1"/>
    <w:rsid w:val="00523653"/>
    <w:rsid w:val="00523A8D"/>
    <w:rsid w:val="00523AD6"/>
    <w:rsid w:val="00523FED"/>
    <w:rsid w:val="00524166"/>
    <w:rsid w:val="005243C0"/>
    <w:rsid w:val="005247BE"/>
    <w:rsid w:val="005249AD"/>
    <w:rsid w:val="005249D0"/>
    <w:rsid w:val="00524BE9"/>
    <w:rsid w:val="00524CDE"/>
    <w:rsid w:val="00524F42"/>
    <w:rsid w:val="005251C8"/>
    <w:rsid w:val="00525A8E"/>
    <w:rsid w:val="00525B0B"/>
    <w:rsid w:val="00525BFF"/>
    <w:rsid w:val="00525D0A"/>
    <w:rsid w:val="005260B2"/>
    <w:rsid w:val="00526257"/>
    <w:rsid w:val="00526584"/>
    <w:rsid w:val="00526769"/>
    <w:rsid w:val="0052695D"/>
    <w:rsid w:val="00526B0A"/>
    <w:rsid w:val="00526D5F"/>
    <w:rsid w:val="00526DA9"/>
    <w:rsid w:val="005270D3"/>
    <w:rsid w:val="005271FF"/>
    <w:rsid w:val="0052796F"/>
    <w:rsid w:val="00527F33"/>
    <w:rsid w:val="00530088"/>
    <w:rsid w:val="005301FA"/>
    <w:rsid w:val="00530546"/>
    <w:rsid w:val="0053066C"/>
    <w:rsid w:val="005306A0"/>
    <w:rsid w:val="0053078B"/>
    <w:rsid w:val="005309D5"/>
    <w:rsid w:val="00530B50"/>
    <w:rsid w:val="00530C6D"/>
    <w:rsid w:val="00530C9B"/>
    <w:rsid w:val="00530D27"/>
    <w:rsid w:val="005311AA"/>
    <w:rsid w:val="00531419"/>
    <w:rsid w:val="00531836"/>
    <w:rsid w:val="00531DBD"/>
    <w:rsid w:val="00532026"/>
    <w:rsid w:val="0053219D"/>
    <w:rsid w:val="00532450"/>
    <w:rsid w:val="0053264D"/>
    <w:rsid w:val="005328C5"/>
    <w:rsid w:val="005329A3"/>
    <w:rsid w:val="00532A2B"/>
    <w:rsid w:val="00532C44"/>
    <w:rsid w:val="00532C6B"/>
    <w:rsid w:val="00532DF4"/>
    <w:rsid w:val="00532FE9"/>
    <w:rsid w:val="00533152"/>
    <w:rsid w:val="005332EE"/>
    <w:rsid w:val="0053364D"/>
    <w:rsid w:val="00533CD8"/>
    <w:rsid w:val="00533D0A"/>
    <w:rsid w:val="0053404D"/>
    <w:rsid w:val="005346F2"/>
    <w:rsid w:val="00534A70"/>
    <w:rsid w:val="00534C5A"/>
    <w:rsid w:val="00534D1F"/>
    <w:rsid w:val="00535103"/>
    <w:rsid w:val="0053524B"/>
    <w:rsid w:val="005355B4"/>
    <w:rsid w:val="005356B8"/>
    <w:rsid w:val="005359B7"/>
    <w:rsid w:val="00535BC1"/>
    <w:rsid w:val="00535E1F"/>
    <w:rsid w:val="0053607D"/>
    <w:rsid w:val="005360B0"/>
    <w:rsid w:val="00536365"/>
    <w:rsid w:val="005365C0"/>
    <w:rsid w:val="005368B6"/>
    <w:rsid w:val="0053735D"/>
    <w:rsid w:val="005373D4"/>
    <w:rsid w:val="005379C6"/>
    <w:rsid w:val="00537B06"/>
    <w:rsid w:val="00537CA7"/>
    <w:rsid w:val="00537DE1"/>
    <w:rsid w:val="00540558"/>
    <w:rsid w:val="00540641"/>
    <w:rsid w:val="00540735"/>
    <w:rsid w:val="00540EBD"/>
    <w:rsid w:val="00540ED6"/>
    <w:rsid w:val="00540F6D"/>
    <w:rsid w:val="00541080"/>
    <w:rsid w:val="00541478"/>
    <w:rsid w:val="00541510"/>
    <w:rsid w:val="0054164C"/>
    <w:rsid w:val="00541853"/>
    <w:rsid w:val="00541E3B"/>
    <w:rsid w:val="0054259A"/>
    <w:rsid w:val="00542B86"/>
    <w:rsid w:val="00542C45"/>
    <w:rsid w:val="00542C70"/>
    <w:rsid w:val="00542DAF"/>
    <w:rsid w:val="00542EE5"/>
    <w:rsid w:val="00543021"/>
    <w:rsid w:val="00543049"/>
    <w:rsid w:val="00543181"/>
    <w:rsid w:val="005433B2"/>
    <w:rsid w:val="0054390D"/>
    <w:rsid w:val="0054391D"/>
    <w:rsid w:val="00543986"/>
    <w:rsid w:val="0054420A"/>
    <w:rsid w:val="0054437D"/>
    <w:rsid w:val="00544575"/>
    <w:rsid w:val="00544873"/>
    <w:rsid w:val="00544CCD"/>
    <w:rsid w:val="00544DE7"/>
    <w:rsid w:val="0054506B"/>
    <w:rsid w:val="00545742"/>
    <w:rsid w:val="005457C2"/>
    <w:rsid w:val="00545D62"/>
    <w:rsid w:val="005463A9"/>
    <w:rsid w:val="005464C1"/>
    <w:rsid w:val="00546520"/>
    <w:rsid w:val="005465D4"/>
    <w:rsid w:val="00546A84"/>
    <w:rsid w:val="00546DFF"/>
    <w:rsid w:val="005471A4"/>
    <w:rsid w:val="005472B6"/>
    <w:rsid w:val="005472C7"/>
    <w:rsid w:val="0054787C"/>
    <w:rsid w:val="00547A77"/>
    <w:rsid w:val="00547CAE"/>
    <w:rsid w:val="00550114"/>
    <w:rsid w:val="00550822"/>
    <w:rsid w:val="00550872"/>
    <w:rsid w:val="00550A84"/>
    <w:rsid w:val="00550BFC"/>
    <w:rsid w:val="00550F6E"/>
    <w:rsid w:val="00551016"/>
    <w:rsid w:val="00551108"/>
    <w:rsid w:val="00551222"/>
    <w:rsid w:val="005512BC"/>
    <w:rsid w:val="00551BAC"/>
    <w:rsid w:val="00551D9B"/>
    <w:rsid w:val="00551F23"/>
    <w:rsid w:val="005521EE"/>
    <w:rsid w:val="005524EE"/>
    <w:rsid w:val="00552531"/>
    <w:rsid w:val="00552AED"/>
    <w:rsid w:val="00552CC1"/>
    <w:rsid w:val="00552DF3"/>
    <w:rsid w:val="00553243"/>
    <w:rsid w:val="00553975"/>
    <w:rsid w:val="00553B4E"/>
    <w:rsid w:val="005540EF"/>
    <w:rsid w:val="005542DF"/>
    <w:rsid w:val="0055444E"/>
    <w:rsid w:val="005546F4"/>
    <w:rsid w:val="005548C1"/>
    <w:rsid w:val="005549B7"/>
    <w:rsid w:val="00554D5B"/>
    <w:rsid w:val="00554D82"/>
    <w:rsid w:val="00554DD5"/>
    <w:rsid w:val="00555032"/>
    <w:rsid w:val="00555149"/>
    <w:rsid w:val="005553E7"/>
    <w:rsid w:val="00555699"/>
    <w:rsid w:val="00555BA4"/>
    <w:rsid w:val="00555D73"/>
    <w:rsid w:val="00555FBB"/>
    <w:rsid w:val="005560E4"/>
    <w:rsid w:val="0055611C"/>
    <w:rsid w:val="005562FD"/>
    <w:rsid w:val="005564B1"/>
    <w:rsid w:val="005566FA"/>
    <w:rsid w:val="00556B93"/>
    <w:rsid w:val="00556D33"/>
    <w:rsid w:val="00556F24"/>
    <w:rsid w:val="00557068"/>
    <w:rsid w:val="00557760"/>
    <w:rsid w:val="00557EC9"/>
    <w:rsid w:val="00560162"/>
    <w:rsid w:val="00560F0D"/>
    <w:rsid w:val="00561130"/>
    <w:rsid w:val="00561166"/>
    <w:rsid w:val="00561294"/>
    <w:rsid w:val="005617DA"/>
    <w:rsid w:val="00561957"/>
    <w:rsid w:val="00561CD2"/>
    <w:rsid w:val="00561F8F"/>
    <w:rsid w:val="005620FA"/>
    <w:rsid w:val="005622C5"/>
    <w:rsid w:val="005623A4"/>
    <w:rsid w:val="005627A2"/>
    <w:rsid w:val="005632AF"/>
    <w:rsid w:val="0056331C"/>
    <w:rsid w:val="00563601"/>
    <w:rsid w:val="00563986"/>
    <w:rsid w:val="00563B39"/>
    <w:rsid w:val="00563B50"/>
    <w:rsid w:val="00563E9D"/>
    <w:rsid w:val="005641B2"/>
    <w:rsid w:val="0056420E"/>
    <w:rsid w:val="005648C4"/>
    <w:rsid w:val="00564903"/>
    <w:rsid w:val="00564D34"/>
    <w:rsid w:val="00565042"/>
    <w:rsid w:val="0056517E"/>
    <w:rsid w:val="00565333"/>
    <w:rsid w:val="00565670"/>
    <w:rsid w:val="005656ED"/>
    <w:rsid w:val="00565941"/>
    <w:rsid w:val="00565A3C"/>
    <w:rsid w:val="00565BC8"/>
    <w:rsid w:val="0056632F"/>
    <w:rsid w:val="0056644D"/>
    <w:rsid w:val="00566DEA"/>
    <w:rsid w:val="00566E1D"/>
    <w:rsid w:val="005670EB"/>
    <w:rsid w:val="005671F1"/>
    <w:rsid w:val="005678F1"/>
    <w:rsid w:val="00567DA0"/>
    <w:rsid w:val="00570154"/>
    <w:rsid w:val="005712EA"/>
    <w:rsid w:val="005714CD"/>
    <w:rsid w:val="0057186D"/>
    <w:rsid w:val="00571CAA"/>
    <w:rsid w:val="00571FA9"/>
    <w:rsid w:val="00571FF8"/>
    <w:rsid w:val="00572217"/>
    <w:rsid w:val="0057228E"/>
    <w:rsid w:val="00572385"/>
    <w:rsid w:val="00572D30"/>
    <w:rsid w:val="00573025"/>
    <w:rsid w:val="005731EB"/>
    <w:rsid w:val="0057336E"/>
    <w:rsid w:val="00573B09"/>
    <w:rsid w:val="00573C92"/>
    <w:rsid w:val="00573E9B"/>
    <w:rsid w:val="00574130"/>
    <w:rsid w:val="00574933"/>
    <w:rsid w:val="00574A24"/>
    <w:rsid w:val="0057520F"/>
    <w:rsid w:val="0057584A"/>
    <w:rsid w:val="005760FC"/>
    <w:rsid w:val="0057646D"/>
    <w:rsid w:val="00576513"/>
    <w:rsid w:val="005765B6"/>
    <w:rsid w:val="00576E87"/>
    <w:rsid w:val="00577371"/>
    <w:rsid w:val="0057780E"/>
    <w:rsid w:val="005778CB"/>
    <w:rsid w:val="005779E5"/>
    <w:rsid w:val="00577D60"/>
    <w:rsid w:val="00577F17"/>
    <w:rsid w:val="00577F49"/>
    <w:rsid w:val="005804A9"/>
    <w:rsid w:val="00580506"/>
    <w:rsid w:val="00580D0B"/>
    <w:rsid w:val="00580DF0"/>
    <w:rsid w:val="00580DFF"/>
    <w:rsid w:val="0058105B"/>
    <w:rsid w:val="00581212"/>
    <w:rsid w:val="0058123C"/>
    <w:rsid w:val="005812FB"/>
    <w:rsid w:val="00581456"/>
    <w:rsid w:val="00581479"/>
    <w:rsid w:val="005814C8"/>
    <w:rsid w:val="00581695"/>
    <w:rsid w:val="00581884"/>
    <w:rsid w:val="005818DF"/>
    <w:rsid w:val="00581A5D"/>
    <w:rsid w:val="00581B53"/>
    <w:rsid w:val="00581FCE"/>
    <w:rsid w:val="00582149"/>
    <w:rsid w:val="005822C8"/>
    <w:rsid w:val="00582672"/>
    <w:rsid w:val="00582AE5"/>
    <w:rsid w:val="00582B79"/>
    <w:rsid w:val="005834CF"/>
    <w:rsid w:val="00583AB4"/>
    <w:rsid w:val="00583C64"/>
    <w:rsid w:val="00583E4D"/>
    <w:rsid w:val="00584150"/>
    <w:rsid w:val="0058430A"/>
    <w:rsid w:val="005845C8"/>
    <w:rsid w:val="00584642"/>
    <w:rsid w:val="00584731"/>
    <w:rsid w:val="00584835"/>
    <w:rsid w:val="00584DE1"/>
    <w:rsid w:val="00584F89"/>
    <w:rsid w:val="0058518D"/>
    <w:rsid w:val="005853C7"/>
    <w:rsid w:val="00585584"/>
    <w:rsid w:val="00585587"/>
    <w:rsid w:val="005856D3"/>
    <w:rsid w:val="0058582E"/>
    <w:rsid w:val="005858FC"/>
    <w:rsid w:val="005862D5"/>
    <w:rsid w:val="00586331"/>
    <w:rsid w:val="00586490"/>
    <w:rsid w:val="00586535"/>
    <w:rsid w:val="00586B26"/>
    <w:rsid w:val="005870F3"/>
    <w:rsid w:val="00587806"/>
    <w:rsid w:val="00587F1F"/>
    <w:rsid w:val="005902AB"/>
    <w:rsid w:val="005902E8"/>
    <w:rsid w:val="005906C7"/>
    <w:rsid w:val="005906ED"/>
    <w:rsid w:val="00590838"/>
    <w:rsid w:val="005908A8"/>
    <w:rsid w:val="00590C06"/>
    <w:rsid w:val="00590C41"/>
    <w:rsid w:val="00590D3D"/>
    <w:rsid w:val="00590EC3"/>
    <w:rsid w:val="00590F2B"/>
    <w:rsid w:val="005910CD"/>
    <w:rsid w:val="005911BB"/>
    <w:rsid w:val="0059124C"/>
    <w:rsid w:val="00591490"/>
    <w:rsid w:val="00591846"/>
    <w:rsid w:val="005918A5"/>
    <w:rsid w:val="005918D8"/>
    <w:rsid w:val="00591A89"/>
    <w:rsid w:val="00591C14"/>
    <w:rsid w:val="00592369"/>
    <w:rsid w:val="00592385"/>
    <w:rsid w:val="0059288D"/>
    <w:rsid w:val="00592987"/>
    <w:rsid w:val="005929E4"/>
    <w:rsid w:val="00592A53"/>
    <w:rsid w:val="00592ED7"/>
    <w:rsid w:val="0059307A"/>
    <w:rsid w:val="005930D9"/>
    <w:rsid w:val="005932B3"/>
    <w:rsid w:val="005934E0"/>
    <w:rsid w:val="0059358C"/>
    <w:rsid w:val="0059391E"/>
    <w:rsid w:val="005939A2"/>
    <w:rsid w:val="00593A3A"/>
    <w:rsid w:val="00593D7D"/>
    <w:rsid w:val="00594221"/>
    <w:rsid w:val="0059427F"/>
    <w:rsid w:val="005943D9"/>
    <w:rsid w:val="00594611"/>
    <w:rsid w:val="005947D6"/>
    <w:rsid w:val="0059483C"/>
    <w:rsid w:val="005949AE"/>
    <w:rsid w:val="005954AD"/>
    <w:rsid w:val="00595534"/>
    <w:rsid w:val="0059592F"/>
    <w:rsid w:val="00595AAD"/>
    <w:rsid w:val="00595B45"/>
    <w:rsid w:val="00595D5B"/>
    <w:rsid w:val="00595D74"/>
    <w:rsid w:val="00595DE0"/>
    <w:rsid w:val="0059654F"/>
    <w:rsid w:val="00596A46"/>
    <w:rsid w:val="0059704C"/>
    <w:rsid w:val="005971E8"/>
    <w:rsid w:val="005972A4"/>
    <w:rsid w:val="005975F8"/>
    <w:rsid w:val="00597D48"/>
    <w:rsid w:val="00597F06"/>
    <w:rsid w:val="005A0056"/>
    <w:rsid w:val="005A04E8"/>
    <w:rsid w:val="005A0706"/>
    <w:rsid w:val="005A0783"/>
    <w:rsid w:val="005A09A2"/>
    <w:rsid w:val="005A0CB5"/>
    <w:rsid w:val="005A10BE"/>
    <w:rsid w:val="005A10F1"/>
    <w:rsid w:val="005A14E0"/>
    <w:rsid w:val="005A166D"/>
    <w:rsid w:val="005A189F"/>
    <w:rsid w:val="005A18C9"/>
    <w:rsid w:val="005A1A80"/>
    <w:rsid w:val="005A1BC8"/>
    <w:rsid w:val="005A20ED"/>
    <w:rsid w:val="005A2134"/>
    <w:rsid w:val="005A249E"/>
    <w:rsid w:val="005A25E5"/>
    <w:rsid w:val="005A2748"/>
    <w:rsid w:val="005A2823"/>
    <w:rsid w:val="005A2AB6"/>
    <w:rsid w:val="005A2D37"/>
    <w:rsid w:val="005A2EBF"/>
    <w:rsid w:val="005A30ED"/>
    <w:rsid w:val="005A3B4E"/>
    <w:rsid w:val="005A3CAF"/>
    <w:rsid w:val="005A3D76"/>
    <w:rsid w:val="005A3E31"/>
    <w:rsid w:val="005A43CC"/>
    <w:rsid w:val="005A450D"/>
    <w:rsid w:val="005A454A"/>
    <w:rsid w:val="005A459A"/>
    <w:rsid w:val="005A479E"/>
    <w:rsid w:val="005A49E5"/>
    <w:rsid w:val="005A4D46"/>
    <w:rsid w:val="005A529B"/>
    <w:rsid w:val="005A52CA"/>
    <w:rsid w:val="005A5420"/>
    <w:rsid w:val="005A5586"/>
    <w:rsid w:val="005A55FF"/>
    <w:rsid w:val="005A5AB7"/>
    <w:rsid w:val="005A5E76"/>
    <w:rsid w:val="005A5F0B"/>
    <w:rsid w:val="005A5F94"/>
    <w:rsid w:val="005A65B8"/>
    <w:rsid w:val="005A67B5"/>
    <w:rsid w:val="005A69AE"/>
    <w:rsid w:val="005A6A45"/>
    <w:rsid w:val="005A6C8F"/>
    <w:rsid w:val="005A6DFA"/>
    <w:rsid w:val="005A6EAC"/>
    <w:rsid w:val="005A78A0"/>
    <w:rsid w:val="005A7B2F"/>
    <w:rsid w:val="005A7C08"/>
    <w:rsid w:val="005A7CA3"/>
    <w:rsid w:val="005B0836"/>
    <w:rsid w:val="005B08FD"/>
    <w:rsid w:val="005B0A21"/>
    <w:rsid w:val="005B0A74"/>
    <w:rsid w:val="005B0AAD"/>
    <w:rsid w:val="005B0F80"/>
    <w:rsid w:val="005B0F9D"/>
    <w:rsid w:val="005B14FC"/>
    <w:rsid w:val="005B1852"/>
    <w:rsid w:val="005B1A74"/>
    <w:rsid w:val="005B1FB7"/>
    <w:rsid w:val="005B2285"/>
    <w:rsid w:val="005B2549"/>
    <w:rsid w:val="005B2952"/>
    <w:rsid w:val="005B29CE"/>
    <w:rsid w:val="005B2A50"/>
    <w:rsid w:val="005B2DB5"/>
    <w:rsid w:val="005B34EC"/>
    <w:rsid w:val="005B3C03"/>
    <w:rsid w:val="005B3FA7"/>
    <w:rsid w:val="005B41E7"/>
    <w:rsid w:val="005B4373"/>
    <w:rsid w:val="005B4578"/>
    <w:rsid w:val="005B488C"/>
    <w:rsid w:val="005B4A13"/>
    <w:rsid w:val="005B4A2A"/>
    <w:rsid w:val="005B4C81"/>
    <w:rsid w:val="005B4CF9"/>
    <w:rsid w:val="005B4D61"/>
    <w:rsid w:val="005B4FD6"/>
    <w:rsid w:val="005B5002"/>
    <w:rsid w:val="005B52B0"/>
    <w:rsid w:val="005B52CD"/>
    <w:rsid w:val="005B5918"/>
    <w:rsid w:val="005B5A55"/>
    <w:rsid w:val="005B5A7B"/>
    <w:rsid w:val="005B5B8B"/>
    <w:rsid w:val="005B5E16"/>
    <w:rsid w:val="005B6C24"/>
    <w:rsid w:val="005B6C38"/>
    <w:rsid w:val="005B6D18"/>
    <w:rsid w:val="005B6D27"/>
    <w:rsid w:val="005B6D8C"/>
    <w:rsid w:val="005B6F0B"/>
    <w:rsid w:val="005B6FD8"/>
    <w:rsid w:val="005B717E"/>
    <w:rsid w:val="005B7717"/>
    <w:rsid w:val="005B7C00"/>
    <w:rsid w:val="005B7CD6"/>
    <w:rsid w:val="005C01F9"/>
    <w:rsid w:val="005C05D2"/>
    <w:rsid w:val="005C06EE"/>
    <w:rsid w:val="005C0B33"/>
    <w:rsid w:val="005C13E3"/>
    <w:rsid w:val="005C1730"/>
    <w:rsid w:val="005C17CF"/>
    <w:rsid w:val="005C1B08"/>
    <w:rsid w:val="005C1FE2"/>
    <w:rsid w:val="005C224D"/>
    <w:rsid w:val="005C229F"/>
    <w:rsid w:val="005C23F0"/>
    <w:rsid w:val="005C2720"/>
    <w:rsid w:val="005C29DC"/>
    <w:rsid w:val="005C2A55"/>
    <w:rsid w:val="005C2B07"/>
    <w:rsid w:val="005C2CF8"/>
    <w:rsid w:val="005C2E2F"/>
    <w:rsid w:val="005C2F1E"/>
    <w:rsid w:val="005C3652"/>
    <w:rsid w:val="005C3CF2"/>
    <w:rsid w:val="005C3F13"/>
    <w:rsid w:val="005C3F95"/>
    <w:rsid w:val="005C3FF9"/>
    <w:rsid w:val="005C4476"/>
    <w:rsid w:val="005C4810"/>
    <w:rsid w:val="005C487F"/>
    <w:rsid w:val="005C49EA"/>
    <w:rsid w:val="005C55C5"/>
    <w:rsid w:val="005C5716"/>
    <w:rsid w:val="005C5BDC"/>
    <w:rsid w:val="005C5C1E"/>
    <w:rsid w:val="005C5C7E"/>
    <w:rsid w:val="005C5FCC"/>
    <w:rsid w:val="005C6065"/>
    <w:rsid w:val="005C69A1"/>
    <w:rsid w:val="005C69E3"/>
    <w:rsid w:val="005C6AA8"/>
    <w:rsid w:val="005C6C74"/>
    <w:rsid w:val="005C6EE3"/>
    <w:rsid w:val="005C70F9"/>
    <w:rsid w:val="005C76BF"/>
    <w:rsid w:val="005C7A62"/>
    <w:rsid w:val="005C7E66"/>
    <w:rsid w:val="005C7F16"/>
    <w:rsid w:val="005C7F43"/>
    <w:rsid w:val="005D082C"/>
    <w:rsid w:val="005D1022"/>
    <w:rsid w:val="005D17F1"/>
    <w:rsid w:val="005D1935"/>
    <w:rsid w:val="005D19D8"/>
    <w:rsid w:val="005D1A05"/>
    <w:rsid w:val="005D1F0F"/>
    <w:rsid w:val="005D2038"/>
    <w:rsid w:val="005D22A0"/>
    <w:rsid w:val="005D2500"/>
    <w:rsid w:val="005D28C4"/>
    <w:rsid w:val="005D290C"/>
    <w:rsid w:val="005D2968"/>
    <w:rsid w:val="005D2FA9"/>
    <w:rsid w:val="005D3932"/>
    <w:rsid w:val="005D393E"/>
    <w:rsid w:val="005D3A36"/>
    <w:rsid w:val="005D3BE8"/>
    <w:rsid w:val="005D3D36"/>
    <w:rsid w:val="005D400F"/>
    <w:rsid w:val="005D4039"/>
    <w:rsid w:val="005D4134"/>
    <w:rsid w:val="005D416C"/>
    <w:rsid w:val="005D46DA"/>
    <w:rsid w:val="005D4727"/>
    <w:rsid w:val="005D4931"/>
    <w:rsid w:val="005D4978"/>
    <w:rsid w:val="005D4B99"/>
    <w:rsid w:val="005D4F1C"/>
    <w:rsid w:val="005D5074"/>
    <w:rsid w:val="005D50C4"/>
    <w:rsid w:val="005D53F4"/>
    <w:rsid w:val="005D54AC"/>
    <w:rsid w:val="005D5524"/>
    <w:rsid w:val="005D590A"/>
    <w:rsid w:val="005D5F0E"/>
    <w:rsid w:val="005D6019"/>
    <w:rsid w:val="005D606A"/>
    <w:rsid w:val="005D66B2"/>
    <w:rsid w:val="005D69EE"/>
    <w:rsid w:val="005D6BB7"/>
    <w:rsid w:val="005D6BC1"/>
    <w:rsid w:val="005D6F33"/>
    <w:rsid w:val="005D762B"/>
    <w:rsid w:val="005E003E"/>
    <w:rsid w:val="005E0246"/>
    <w:rsid w:val="005E03E7"/>
    <w:rsid w:val="005E0835"/>
    <w:rsid w:val="005E08B7"/>
    <w:rsid w:val="005E0F43"/>
    <w:rsid w:val="005E1102"/>
    <w:rsid w:val="005E1223"/>
    <w:rsid w:val="005E14A4"/>
    <w:rsid w:val="005E1AF8"/>
    <w:rsid w:val="005E1B51"/>
    <w:rsid w:val="005E1E06"/>
    <w:rsid w:val="005E207E"/>
    <w:rsid w:val="005E20E7"/>
    <w:rsid w:val="005E2155"/>
    <w:rsid w:val="005E21CC"/>
    <w:rsid w:val="005E22E1"/>
    <w:rsid w:val="005E22EA"/>
    <w:rsid w:val="005E235E"/>
    <w:rsid w:val="005E2706"/>
    <w:rsid w:val="005E270E"/>
    <w:rsid w:val="005E2879"/>
    <w:rsid w:val="005E2A02"/>
    <w:rsid w:val="005E2A11"/>
    <w:rsid w:val="005E2C2C"/>
    <w:rsid w:val="005E2EC0"/>
    <w:rsid w:val="005E3373"/>
    <w:rsid w:val="005E3493"/>
    <w:rsid w:val="005E3534"/>
    <w:rsid w:val="005E3701"/>
    <w:rsid w:val="005E3ADB"/>
    <w:rsid w:val="005E3D9F"/>
    <w:rsid w:val="005E4048"/>
    <w:rsid w:val="005E416E"/>
    <w:rsid w:val="005E42DF"/>
    <w:rsid w:val="005E4859"/>
    <w:rsid w:val="005E4B01"/>
    <w:rsid w:val="005E4F18"/>
    <w:rsid w:val="005E5069"/>
    <w:rsid w:val="005E5388"/>
    <w:rsid w:val="005E548F"/>
    <w:rsid w:val="005E5833"/>
    <w:rsid w:val="005E5C57"/>
    <w:rsid w:val="005E5F86"/>
    <w:rsid w:val="005E6384"/>
    <w:rsid w:val="005E6469"/>
    <w:rsid w:val="005E6AC7"/>
    <w:rsid w:val="005E6CF9"/>
    <w:rsid w:val="005E71A4"/>
    <w:rsid w:val="005E726B"/>
    <w:rsid w:val="005E7635"/>
    <w:rsid w:val="005E7901"/>
    <w:rsid w:val="005E7B63"/>
    <w:rsid w:val="005E7E25"/>
    <w:rsid w:val="005E7E60"/>
    <w:rsid w:val="005F0154"/>
    <w:rsid w:val="005F0617"/>
    <w:rsid w:val="005F0E6B"/>
    <w:rsid w:val="005F0ED7"/>
    <w:rsid w:val="005F1216"/>
    <w:rsid w:val="005F14B1"/>
    <w:rsid w:val="005F194D"/>
    <w:rsid w:val="005F1D5C"/>
    <w:rsid w:val="005F1F04"/>
    <w:rsid w:val="005F2250"/>
    <w:rsid w:val="005F2337"/>
    <w:rsid w:val="005F267B"/>
    <w:rsid w:val="005F26E4"/>
    <w:rsid w:val="005F27FC"/>
    <w:rsid w:val="005F2915"/>
    <w:rsid w:val="005F2A64"/>
    <w:rsid w:val="005F3107"/>
    <w:rsid w:val="005F3632"/>
    <w:rsid w:val="005F365B"/>
    <w:rsid w:val="005F38AD"/>
    <w:rsid w:val="005F41F8"/>
    <w:rsid w:val="005F4CEE"/>
    <w:rsid w:val="005F4CF7"/>
    <w:rsid w:val="005F4E34"/>
    <w:rsid w:val="005F52B5"/>
    <w:rsid w:val="005F53E7"/>
    <w:rsid w:val="005F57FD"/>
    <w:rsid w:val="005F5B9F"/>
    <w:rsid w:val="005F6711"/>
    <w:rsid w:val="005F6732"/>
    <w:rsid w:val="005F6903"/>
    <w:rsid w:val="005F6AB1"/>
    <w:rsid w:val="005F6BA4"/>
    <w:rsid w:val="005F6C4D"/>
    <w:rsid w:val="005F6CD5"/>
    <w:rsid w:val="005F6D26"/>
    <w:rsid w:val="005F6DA7"/>
    <w:rsid w:val="005F70F3"/>
    <w:rsid w:val="005F7287"/>
    <w:rsid w:val="005F7539"/>
    <w:rsid w:val="005F75E9"/>
    <w:rsid w:val="005F769C"/>
    <w:rsid w:val="005F76D6"/>
    <w:rsid w:val="005F7E03"/>
    <w:rsid w:val="005F7F5A"/>
    <w:rsid w:val="00600588"/>
    <w:rsid w:val="00600AA3"/>
    <w:rsid w:val="00600ACB"/>
    <w:rsid w:val="00600E57"/>
    <w:rsid w:val="00600F8A"/>
    <w:rsid w:val="006014FF"/>
    <w:rsid w:val="00601525"/>
    <w:rsid w:val="00601A13"/>
    <w:rsid w:val="00601BAB"/>
    <w:rsid w:val="00601C78"/>
    <w:rsid w:val="00601F64"/>
    <w:rsid w:val="00601FA6"/>
    <w:rsid w:val="00601FF8"/>
    <w:rsid w:val="00602238"/>
    <w:rsid w:val="006024D9"/>
    <w:rsid w:val="00602CF2"/>
    <w:rsid w:val="00602DA2"/>
    <w:rsid w:val="00602FCD"/>
    <w:rsid w:val="00603233"/>
    <w:rsid w:val="006034AB"/>
    <w:rsid w:val="006035E8"/>
    <w:rsid w:val="00603AB7"/>
    <w:rsid w:val="00603B2D"/>
    <w:rsid w:val="00603CEE"/>
    <w:rsid w:val="00603E77"/>
    <w:rsid w:val="00603F61"/>
    <w:rsid w:val="00604200"/>
    <w:rsid w:val="006042AB"/>
    <w:rsid w:val="00604519"/>
    <w:rsid w:val="0060471D"/>
    <w:rsid w:val="00604A00"/>
    <w:rsid w:val="00605017"/>
    <w:rsid w:val="006052CF"/>
    <w:rsid w:val="00605B2C"/>
    <w:rsid w:val="00605D24"/>
    <w:rsid w:val="00605E9D"/>
    <w:rsid w:val="00605EC8"/>
    <w:rsid w:val="006063A4"/>
    <w:rsid w:val="00606CDA"/>
    <w:rsid w:val="006070F8"/>
    <w:rsid w:val="00607240"/>
    <w:rsid w:val="00607302"/>
    <w:rsid w:val="00607521"/>
    <w:rsid w:val="006077C7"/>
    <w:rsid w:val="00610019"/>
    <w:rsid w:val="00610345"/>
    <w:rsid w:val="006103D0"/>
    <w:rsid w:val="00610432"/>
    <w:rsid w:val="0061054A"/>
    <w:rsid w:val="00610686"/>
    <w:rsid w:val="006108EB"/>
    <w:rsid w:val="006109DF"/>
    <w:rsid w:val="00610ECF"/>
    <w:rsid w:val="0061119C"/>
    <w:rsid w:val="006111B3"/>
    <w:rsid w:val="00611602"/>
    <w:rsid w:val="006117EA"/>
    <w:rsid w:val="00611A7C"/>
    <w:rsid w:val="00611AAE"/>
    <w:rsid w:val="0061265E"/>
    <w:rsid w:val="00612890"/>
    <w:rsid w:val="006129DA"/>
    <w:rsid w:val="00612A85"/>
    <w:rsid w:val="00612B36"/>
    <w:rsid w:val="006133E2"/>
    <w:rsid w:val="006134EE"/>
    <w:rsid w:val="006136BC"/>
    <w:rsid w:val="00613760"/>
    <w:rsid w:val="00613860"/>
    <w:rsid w:val="0061426B"/>
    <w:rsid w:val="00614C26"/>
    <w:rsid w:val="00614F89"/>
    <w:rsid w:val="006151D7"/>
    <w:rsid w:val="0061524C"/>
    <w:rsid w:val="0061541A"/>
    <w:rsid w:val="006156E7"/>
    <w:rsid w:val="006158EF"/>
    <w:rsid w:val="0061598D"/>
    <w:rsid w:val="006159A4"/>
    <w:rsid w:val="006165D6"/>
    <w:rsid w:val="00616ADD"/>
    <w:rsid w:val="00617469"/>
    <w:rsid w:val="0061750F"/>
    <w:rsid w:val="00617BB4"/>
    <w:rsid w:val="00617BBC"/>
    <w:rsid w:val="00617BCE"/>
    <w:rsid w:val="00617EB0"/>
    <w:rsid w:val="0062003E"/>
    <w:rsid w:val="0062007F"/>
    <w:rsid w:val="00620200"/>
    <w:rsid w:val="00620487"/>
    <w:rsid w:val="006206E7"/>
    <w:rsid w:val="00620742"/>
    <w:rsid w:val="00620982"/>
    <w:rsid w:val="006209B7"/>
    <w:rsid w:val="00620A20"/>
    <w:rsid w:val="00620E51"/>
    <w:rsid w:val="00621073"/>
    <w:rsid w:val="006210C5"/>
    <w:rsid w:val="00621136"/>
    <w:rsid w:val="0062120B"/>
    <w:rsid w:val="00621D9E"/>
    <w:rsid w:val="00621E4E"/>
    <w:rsid w:val="006222B2"/>
    <w:rsid w:val="00622677"/>
    <w:rsid w:val="00622ADE"/>
    <w:rsid w:val="00622DE1"/>
    <w:rsid w:val="00622EEA"/>
    <w:rsid w:val="00623151"/>
    <w:rsid w:val="00623602"/>
    <w:rsid w:val="006236F1"/>
    <w:rsid w:val="00623787"/>
    <w:rsid w:val="00623793"/>
    <w:rsid w:val="006238C4"/>
    <w:rsid w:val="00623CA8"/>
    <w:rsid w:val="00623FB4"/>
    <w:rsid w:val="006240E7"/>
    <w:rsid w:val="0062457A"/>
    <w:rsid w:val="00624B39"/>
    <w:rsid w:val="00624B59"/>
    <w:rsid w:val="00624FFC"/>
    <w:rsid w:val="00625053"/>
    <w:rsid w:val="00625564"/>
    <w:rsid w:val="0062566E"/>
    <w:rsid w:val="0062580C"/>
    <w:rsid w:val="00625A5A"/>
    <w:rsid w:val="00625B7D"/>
    <w:rsid w:val="00625FDC"/>
    <w:rsid w:val="00626007"/>
    <w:rsid w:val="006265FF"/>
    <w:rsid w:val="006268FD"/>
    <w:rsid w:val="00626C7D"/>
    <w:rsid w:val="00626D68"/>
    <w:rsid w:val="0062735B"/>
    <w:rsid w:val="00627886"/>
    <w:rsid w:val="00627C6B"/>
    <w:rsid w:val="00627CCE"/>
    <w:rsid w:val="00627CEF"/>
    <w:rsid w:val="00627F0D"/>
    <w:rsid w:val="006303B2"/>
    <w:rsid w:val="006303CC"/>
    <w:rsid w:val="00630449"/>
    <w:rsid w:val="006304C5"/>
    <w:rsid w:val="0063086B"/>
    <w:rsid w:val="00631283"/>
    <w:rsid w:val="006314B8"/>
    <w:rsid w:val="006314D7"/>
    <w:rsid w:val="006314FE"/>
    <w:rsid w:val="0063188C"/>
    <w:rsid w:val="00631EEB"/>
    <w:rsid w:val="006333C1"/>
    <w:rsid w:val="0063355C"/>
    <w:rsid w:val="006335BC"/>
    <w:rsid w:val="0063392F"/>
    <w:rsid w:val="00633B7C"/>
    <w:rsid w:val="00633C62"/>
    <w:rsid w:val="00634138"/>
    <w:rsid w:val="006341B4"/>
    <w:rsid w:val="00634737"/>
    <w:rsid w:val="00634A04"/>
    <w:rsid w:val="00634BFD"/>
    <w:rsid w:val="00634E28"/>
    <w:rsid w:val="00634F1C"/>
    <w:rsid w:val="006351A3"/>
    <w:rsid w:val="006351F8"/>
    <w:rsid w:val="0063564A"/>
    <w:rsid w:val="0063569C"/>
    <w:rsid w:val="006356BC"/>
    <w:rsid w:val="00635813"/>
    <w:rsid w:val="00635E0B"/>
    <w:rsid w:val="00635ED3"/>
    <w:rsid w:val="006360D1"/>
    <w:rsid w:val="00636139"/>
    <w:rsid w:val="006362DA"/>
    <w:rsid w:val="00636375"/>
    <w:rsid w:val="006363D1"/>
    <w:rsid w:val="00636416"/>
    <w:rsid w:val="00636537"/>
    <w:rsid w:val="0063691E"/>
    <w:rsid w:val="00636BDB"/>
    <w:rsid w:val="00636BEB"/>
    <w:rsid w:val="00636C82"/>
    <w:rsid w:val="006373E5"/>
    <w:rsid w:val="006373FF"/>
    <w:rsid w:val="0063782B"/>
    <w:rsid w:val="00637B3F"/>
    <w:rsid w:val="00637B40"/>
    <w:rsid w:val="00637F17"/>
    <w:rsid w:val="00640185"/>
    <w:rsid w:val="006401DB"/>
    <w:rsid w:val="00640513"/>
    <w:rsid w:val="0064058F"/>
    <w:rsid w:val="00640A07"/>
    <w:rsid w:val="00640CDD"/>
    <w:rsid w:val="00640EFA"/>
    <w:rsid w:val="00641642"/>
    <w:rsid w:val="0064169B"/>
    <w:rsid w:val="00641C05"/>
    <w:rsid w:val="00641DA3"/>
    <w:rsid w:val="00642109"/>
    <w:rsid w:val="006422F6"/>
    <w:rsid w:val="0064250F"/>
    <w:rsid w:val="006427FD"/>
    <w:rsid w:val="0064281B"/>
    <w:rsid w:val="00642C30"/>
    <w:rsid w:val="00643150"/>
    <w:rsid w:val="0064327C"/>
    <w:rsid w:val="00643465"/>
    <w:rsid w:val="006434CE"/>
    <w:rsid w:val="006439E4"/>
    <w:rsid w:val="00643D02"/>
    <w:rsid w:val="00643FD3"/>
    <w:rsid w:val="00644217"/>
    <w:rsid w:val="00644342"/>
    <w:rsid w:val="00644824"/>
    <w:rsid w:val="00644867"/>
    <w:rsid w:val="00644A94"/>
    <w:rsid w:val="00644C67"/>
    <w:rsid w:val="00644EE3"/>
    <w:rsid w:val="0064512C"/>
    <w:rsid w:val="0064570C"/>
    <w:rsid w:val="006458D1"/>
    <w:rsid w:val="00645B99"/>
    <w:rsid w:val="00645D97"/>
    <w:rsid w:val="00645F9F"/>
    <w:rsid w:val="0064608E"/>
    <w:rsid w:val="00646238"/>
    <w:rsid w:val="0064644C"/>
    <w:rsid w:val="006465B3"/>
    <w:rsid w:val="00646914"/>
    <w:rsid w:val="00646AD1"/>
    <w:rsid w:val="00646C04"/>
    <w:rsid w:val="00646D21"/>
    <w:rsid w:val="0064730F"/>
    <w:rsid w:val="00647A6F"/>
    <w:rsid w:val="00647D96"/>
    <w:rsid w:val="00650184"/>
    <w:rsid w:val="006503BE"/>
    <w:rsid w:val="0065053B"/>
    <w:rsid w:val="00650C34"/>
    <w:rsid w:val="00650C6B"/>
    <w:rsid w:val="00650EFA"/>
    <w:rsid w:val="00650F17"/>
    <w:rsid w:val="00651081"/>
    <w:rsid w:val="00651971"/>
    <w:rsid w:val="00651C83"/>
    <w:rsid w:val="006527A9"/>
    <w:rsid w:val="00653988"/>
    <w:rsid w:val="006539B2"/>
    <w:rsid w:val="00653D2B"/>
    <w:rsid w:val="00653E7A"/>
    <w:rsid w:val="006540FF"/>
    <w:rsid w:val="00654219"/>
    <w:rsid w:val="006543AF"/>
    <w:rsid w:val="00654478"/>
    <w:rsid w:val="0065450A"/>
    <w:rsid w:val="00654809"/>
    <w:rsid w:val="00654A22"/>
    <w:rsid w:val="00654A9F"/>
    <w:rsid w:val="00654AF8"/>
    <w:rsid w:val="00654F52"/>
    <w:rsid w:val="00654F58"/>
    <w:rsid w:val="00655250"/>
    <w:rsid w:val="006553A7"/>
    <w:rsid w:val="006555C8"/>
    <w:rsid w:val="0065561B"/>
    <w:rsid w:val="006556F8"/>
    <w:rsid w:val="006556FC"/>
    <w:rsid w:val="00655DF6"/>
    <w:rsid w:val="00655E36"/>
    <w:rsid w:val="00655EBE"/>
    <w:rsid w:val="006560FB"/>
    <w:rsid w:val="00656404"/>
    <w:rsid w:val="006566E8"/>
    <w:rsid w:val="0065674C"/>
    <w:rsid w:val="0065675E"/>
    <w:rsid w:val="00656A1D"/>
    <w:rsid w:val="00656B54"/>
    <w:rsid w:val="00656B75"/>
    <w:rsid w:val="00656BD5"/>
    <w:rsid w:val="00656D72"/>
    <w:rsid w:val="00656DB0"/>
    <w:rsid w:val="00657733"/>
    <w:rsid w:val="006578E6"/>
    <w:rsid w:val="00657905"/>
    <w:rsid w:val="00657B0E"/>
    <w:rsid w:val="00657D6E"/>
    <w:rsid w:val="00660691"/>
    <w:rsid w:val="006608F7"/>
    <w:rsid w:val="00660C3B"/>
    <w:rsid w:val="00660E31"/>
    <w:rsid w:val="00660F40"/>
    <w:rsid w:val="00661602"/>
    <w:rsid w:val="006616ED"/>
    <w:rsid w:val="0066180B"/>
    <w:rsid w:val="00661F33"/>
    <w:rsid w:val="006626F4"/>
    <w:rsid w:val="0066299B"/>
    <w:rsid w:val="00662B8A"/>
    <w:rsid w:val="00662BA9"/>
    <w:rsid w:val="0066333F"/>
    <w:rsid w:val="0066345E"/>
    <w:rsid w:val="0066387E"/>
    <w:rsid w:val="006638D6"/>
    <w:rsid w:val="00663D3F"/>
    <w:rsid w:val="00663E4E"/>
    <w:rsid w:val="006642C3"/>
    <w:rsid w:val="0066468D"/>
    <w:rsid w:val="00664858"/>
    <w:rsid w:val="0066486F"/>
    <w:rsid w:val="00664C6B"/>
    <w:rsid w:val="00664FBE"/>
    <w:rsid w:val="0066525F"/>
    <w:rsid w:val="006658E4"/>
    <w:rsid w:val="00665B54"/>
    <w:rsid w:val="00667069"/>
    <w:rsid w:val="0066728D"/>
    <w:rsid w:val="0066739B"/>
    <w:rsid w:val="006674DB"/>
    <w:rsid w:val="006678A9"/>
    <w:rsid w:val="00667A6D"/>
    <w:rsid w:val="00667BE4"/>
    <w:rsid w:val="00667D93"/>
    <w:rsid w:val="00667FA9"/>
    <w:rsid w:val="00670416"/>
    <w:rsid w:val="0067048B"/>
    <w:rsid w:val="006704B7"/>
    <w:rsid w:val="006705BE"/>
    <w:rsid w:val="0067070E"/>
    <w:rsid w:val="0067073E"/>
    <w:rsid w:val="00670763"/>
    <w:rsid w:val="00670B51"/>
    <w:rsid w:val="006711E7"/>
    <w:rsid w:val="006714D9"/>
    <w:rsid w:val="006716CA"/>
    <w:rsid w:val="006718BD"/>
    <w:rsid w:val="00671D80"/>
    <w:rsid w:val="006721C7"/>
    <w:rsid w:val="00672677"/>
    <w:rsid w:val="006729AC"/>
    <w:rsid w:val="00672AE9"/>
    <w:rsid w:val="00672FED"/>
    <w:rsid w:val="00673019"/>
    <w:rsid w:val="006735A6"/>
    <w:rsid w:val="00673A0F"/>
    <w:rsid w:val="00673AC1"/>
    <w:rsid w:val="00673B41"/>
    <w:rsid w:val="00673B78"/>
    <w:rsid w:val="00673B8F"/>
    <w:rsid w:val="00674022"/>
    <w:rsid w:val="0067411D"/>
    <w:rsid w:val="00674ACA"/>
    <w:rsid w:val="00674B73"/>
    <w:rsid w:val="00674F27"/>
    <w:rsid w:val="00674F87"/>
    <w:rsid w:val="0067500E"/>
    <w:rsid w:val="00675283"/>
    <w:rsid w:val="0067532D"/>
    <w:rsid w:val="00675421"/>
    <w:rsid w:val="00675491"/>
    <w:rsid w:val="00675C26"/>
    <w:rsid w:val="00675D49"/>
    <w:rsid w:val="00675DAA"/>
    <w:rsid w:val="00676333"/>
    <w:rsid w:val="0067676A"/>
    <w:rsid w:val="00676E3B"/>
    <w:rsid w:val="00676E95"/>
    <w:rsid w:val="00676F09"/>
    <w:rsid w:val="00677476"/>
    <w:rsid w:val="0067747B"/>
    <w:rsid w:val="0067756B"/>
    <w:rsid w:val="00677679"/>
    <w:rsid w:val="006776B3"/>
    <w:rsid w:val="00677B82"/>
    <w:rsid w:val="00677C8D"/>
    <w:rsid w:val="00677D7A"/>
    <w:rsid w:val="006802A6"/>
    <w:rsid w:val="006802D0"/>
    <w:rsid w:val="0068035C"/>
    <w:rsid w:val="00680392"/>
    <w:rsid w:val="006808E2"/>
    <w:rsid w:val="00680920"/>
    <w:rsid w:val="0068095D"/>
    <w:rsid w:val="006809E5"/>
    <w:rsid w:val="00680F97"/>
    <w:rsid w:val="00681037"/>
    <w:rsid w:val="0068126C"/>
    <w:rsid w:val="006819A6"/>
    <w:rsid w:val="00681A82"/>
    <w:rsid w:val="006825D2"/>
    <w:rsid w:val="0068261A"/>
    <w:rsid w:val="0068264C"/>
    <w:rsid w:val="00682952"/>
    <w:rsid w:val="00682A86"/>
    <w:rsid w:val="00682BBD"/>
    <w:rsid w:val="00682EB8"/>
    <w:rsid w:val="0068339E"/>
    <w:rsid w:val="00683771"/>
    <w:rsid w:val="006838C7"/>
    <w:rsid w:val="00683A00"/>
    <w:rsid w:val="00683A88"/>
    <w:rsid w:val="00683B70"/>
    <w:rsid w:val="00683EB4"/>
    <w:rsid w:val="00684112"/>
    <w:rsid w:val="0068413C"/>
    <w:rsid w:val="006843FA"/>
    <w:rsid w:val="006846D8"/>
    <w:rsid w:val="0068475C"/>
    <w:rsid w:val="00684F2B"/>
    <w:rsid w:val="0068535A"/>
    <w:rsid w:val="006853F6"/>
    <w:rsid w:val="00685652"/>
    <w:rsid w:val="006857C6"/>
    <w:rsid w:val="00685B10"/>
    <w:rsid w:val="00685B77"/>
    <w:rsid w:val="00685E59"/>
    <w:rsid w:val="00685E95"/>
    <w:rsid w:val="00685EF6"/>
    <w:rsid w:val="00686031"/>
    <w:rsid w:val="00686255"/>
    <w:rsid w:val="0068652D"/>
    <w:rsid w:val="00686846"/>
    <w:rsid w:val="00686A68"/>
    <w:rsid w:val="00686B4E"/>
    <w:rsid w:val="00686EE7"/>
    <w:rsid w:val="00686EF1"/>
    <w:rsid w:val="00687181"/>
    <w:rsid w:val="006872DC"/>
    <w:rsid w:val="006875FE"/>
    <w:rsid w:val="0069005D"/>
    <w:rsid w:val="00690387"/>
    <w:rsid w:val="00690482"/>
    <w:rsid w:val="006906E6"/>
    <w:rsid w:val="00690C10"/>
    <w:rsid w:val="00690EC0"/>
    <w:rsid w:val="006910BE"/>
    <w:rsid w:val="0069113D"/>
    <w:rsid w:val="0069125F"/>
    <w:rsid w:val="006913BB"/>
    <w:rsid w:val="006917D1"/>
    <w:rsid w:val="00691ADB"/>
    <w:rsid w:val="00691C7D"/>
    <w:rsid w:val="00691F65"/>
    <w:rsid w:val="00692168"/>
    <w:rsid w:val="00692553"/>
    <w:rsid w:val="006927B1"/>
    <w:rsid w:val="00692926"/>
    <w:rsid w:val="00692D8F"/>
    <w:rsid w:val="00692E35"/>
    <w:rsid w:val="00692EDF"/>
    <w:rsid w:val="00693121"/>
    <w:rsid w:val="00693491"/>
    <w:rsid w:val="0069378C"/>
    <w:rsid w:val="00693940"/>
    <w:rsid w:val="00693BB0"/>
    <w:rsid w:val="00693C04"/>
    <w:rsid w:val="00693C58"/>
    <w:rsid w:val="00693E26"/>
    <w:rsid w:val="00693E60"/>
    <w:rsid w:val="00693F03"/>
    <w:rsid w:val="006940D3"/>
    <w:rsid w:val="00694209"/>
    <w:rsid w:val="006944FC"/>
    <w:rsid w:val="006946AC"/>
    <w:rsid w:val="006948B9"/>
    <w:rsid w:val="00694A14"/>
    <w:rsid w:val="00694AEB"/>
    <w:rsid w:val="00694B18"/>
    <w:rsid w:val="00694BA3"/>
    <w:rsid w:val="00694BFC"/>
    <w:rsid w:val="00694CC4"/>
    <w:rsid w:val="00694FC6"/>
    <w:rsid w:val="006959E6"/>
    <w:rsid w:val="00696105"/>
    <w:rsid w:val="00696241"/>
    <w:rsid w:val="0069648F"/>
    <w:rsid w:val="00696833"/>
    <w:rsid w:val="0069687A"/>
    <w:rsid w:val="006969E7"/>
    <w:rsid w:val="00696A62"/>
    <w:rsid w:val="00696C02"/>
    <w:rsid w:val="0069714A"/>
    <w:rsid w:val="0069725C"/>
    <w:rsid w:val="0069738A"/>
    <w:rsid w:val="00697629"/>
    <w:rsid w:val="006979F5"/>
    <w:rsid w:val="00697DE6"/>
    <w:rsid w:val="00697E1A"/>
    <w:rsid w:val="006A0B28"/>
    <w:rsid w:val="006A0C24"/>
    <w:rsid w:val="006A1161"/>
    <w:rsid w:val="006A12BB"/>
    <w:rsid w:val="006A169B"/>
    <w:rsid w:val="006A19E9"/>
    <w:rsid w:val="006A1B0A"/>
    <w:rsid w:val="006A1BF8"/>
    <w:rsid w:val="006A1EA1"/>
    <w:rsid w:val="006A1F7A"/>
    <w:rsid w:val="006A21A4"/>
    <w:rsid w:val="006A2252"/>
    <w:rsid w:val="006A228D"/>
    <w:rsid w:val="006A234A"/>
    <w:rsid w:val="006A2731"/>
    <w:rsid w:val="006A29FC"/>
    <w:rsid w:val="006A2F01"/>
    <w:rsid w:val="006A35E3"/>
    <w:rsid w:val="006A3611"/>
    <w:rsid w:val="006A38BD"/>
    <w:rsid w:val="006A3DF4"/>
    <w:rsid w:val="006A41A1"/>
    <w:rsid w:val="006A465B"/>
    <w:rsid w:val="006A5B05"/>
    <w:rsid w:val="006A5BE3"/>
    <w:rsid w:val="006A5C89"/>
    <w:rsid w:val="006A5F45"/>
    <w:rsid w:val="006A6440"/>
    <w:rsid w:val="006A6660"/>
    <w:rsid w:val="006A6675"/>
    <w:rsid w:val="006A66D7"/>
    <w:rsid w:val="006A6816"/>
    <w:rsid w:val="006A6839"/>
    <w:rsid w:val="006A69F0"/>
    <w:rsid w:val="006A6AFB"/>
    <w:rsid w:val="006A6F1C"/>
    <w:rsid w:val="006A7E74"/>
    <w:rsid w:val="006B0756"/>
    <w:rsid w:val="006B0A7D"/>
    <w:rsid w:val="006B0BC9"/>
    <w:rsid w:val="006B0C60"/>
    <w:rsid w:val="006B0D44"/>
    <w:rsid w:val="006B0E9F"/>
    <w:rsid w:val="006B0FE2"/>
    <w:rsid w:val="006B10F8"/>
    <w:rsid w:val="006B1139"/>
    <w:rsid w:val="006B145E"/>
    <w:rsid w:val="006B19BB"/>
    <w:rsid w:val="006B1B47"/>
    <w:rsid w:val="006B1C07"/>
    <w:rsid w:val="006B1D20"/>
    <w:rsid w:val="006B1EB9"/>
    <w:rsid w:val="006B266D"/>
    <w:rsid w:val="006B26A7"/>
    <w:rsid w:val="006B277A"/>
    <w:rsid w:val="006B29C8"/>
    <w:rsid w:val="006B2AC1"/>
    <w:rsid w:val="006B2AD5"/>
    <w:rsid w:val="006B30E6"/>
    <w:rsid w:val="006B315F"/>
    <w:rsid w:val="006B3375"/>
    <w:rsid w:val="006B3568"/>
    <w:rsid w:val="006B3587"/>
    <w:rsid w:val="006B3A66"/>
    <w:rsid w:val="006B3C87"/>
    <w:rsid w:val="006B3D59"/>
    <w:rsid w:val="006B4206"/>
    <w:rsid w:val="006B42A9"/>
    <w:rsid w:val="006B46CA"/>
    <w:rsid w:val="006B4902"/>
    <w:rsid w:val="006B49D9"/>
    <w:rsid w:val="006B4CF8"/>
    <w:rsid w:val="006B4E78"/>
    <w:rsid w:val="006B4FF9"/>
    <w:rsid w:val="006B52E4"/>
    <w:rsid w:val="006B52F8"/>
    <w:rsid w:val="006B5624"/>
    <w:rsid w:val="006B5808"/>
    <w:rsid w:val="006B5861"/>
    <w:rsid w:val="006B5FA4"/>
    <w:rsid w:val="006B60D3"/>
    <w:rsid w:val="006B615A"/>
    <w:rsid w:val="006B63BF"/>
    <w:rsid w:val="006B664D"/>
    <w:rsid w:val="006B6A57"/>
    <w:rsid w:val="006B7407"/>
    <w:rsid w:val="006B743E"/>
    <w:rsid w:val="006B765A"/>
    <w:rsid w:val="006B78CA"/>
    <w:rsid w:val="006B7ABA"/>
    <w:rsid w:val="006B7ED2"/>
    <w:rsid w:val="006C0145"/>
    <w:rsid w:val="006C01DC"/>
    <w:rsid w:val="006C047E"/>
    <w:rsid w:val="006C05A6"/>
    <w:rsid w:val="006C13E1"/>
    <w:rsid w:val="006C15CF"/>
    <w:rsid w:val="006C177C"/>
    <w:rsid w:val="006C1952"/>
    <w:rsid w:val="006C19DB"/>
    <w:rsid w:val="006C1A13"/>
    <w:rsid w:val="006C1E4F"/>
    <w:rsid w:val="006C206E"/>
    <w:rsid w:val="006C2161"/>
    <w:rsid w:val="006C21BF"/>
    <w:rsid w:val="006C266A"/>
    <w:rsid w:val="006C26EB"/>
    <w:rsid w:val="006C2758"/>
    <w:rsid w:val="006C27EE"/>
    <w:rsid w:val="006C2935"/>
    <w:rsid w:val="006C298A"/>
    <w:rsid w:val="006C2C1E"/>
    <w:rsid w:val="006C2C48"/>
    <w:rsid w:val="006C2D17"/>
    <w:rsid w:val="006C2E4C"/>
    <w:rsid w:val="006C2E86"/>
    <w:rsid w:val="006C31F8"/>
    <w:rsid w:val="006C3617"/>
    <w:rsid w:val="006C3802"/>
    <w:rsid w:val="006C3B7C"/>
    <w:rsid w:val="006C3DC2"/>
    <w:rsid w:val="006C3E35"/>
    <w:rsid w:val="006C40B9"/>
    <w:rsid w:val="006C4283"/>
    <w:rsid w:val="006C452E"/>
    <w:rsid w:val="006C4B47"/>
    <w:rsid w:val="006C51DA"/>
    <w:rsid w:val="006C520E"/>
    <w:rsid w:val="006C538C"/>
    <w:rsid w:val="006C5439"/>
    <w:rsid w:val="006C550B"/>
    <w:rsid w:val="006C55DF"/>
    <w:rsid w:val="006C56B9"/>
    <w:rsid w:val="006C58BD"/>
    <w:rsid w:val="006C5E26"/>
    <w:rsid w:val="006C649E"/>
    <w:rsid w:val="006C6693"/>
    <w:rsid w:val="006C6A1C"/>
    <w:rsid w:val="006C6D2E"/>
    <w:rsid w:val="006C6DA7"/>
    <w:rsid w:val="006C6E81"/>
    <w:rsid w:val="006C7279"/>
    <w:rsid w:val="006C74C2"/>
    <w:rsid w:val="006C74D4"/>
    <w:rsid w:val="006C779C"/>
    <w:rsid w:val="006C7827"/>
    <w:rsid w:val="006C7B3E"/>
    <w:rsid w:val="006C7BDF"/>
    <w:rsid w:val="006C7C0F"/>
    <w:rsid w:val="006C7D3D"/>
    <w:rsid w:val="006D0141"/>
    <w:rsid w:val="006D01E4"/>
    <w:rsid w:val="006D0202"/>
    <w:rsid w:val="006D03F6"/>
    <w:rsid w:val="006D0736"/>
    <w:rsid w:val="006D0FAE"/>
    <w:rsid w:val="006D117C"/>
    <w:rsid w:val="006D11BD"/>
    <w:rsid w:val="006D1A4C"/>
    <w:rsid w:val="006D1B49"/>
    <w:rsid w:val="006D2584"/>
    <w:rsid w:val="006D2B4B"/>
    <w:rsid w:val="006D2B64"/>
    <w:rsid w:val="006D2E6A"/>
    <w:rsid w:val="006D2F56"/>
    <w:rsid w:val="006D349C"/>
    <w:rsid w:val="006D37D4"/>
    <w:rsid w:val="006D38D6"/>
    <w:rsid w:val="006D393B"/>
    <w:rsid w:val="006D3B36"/>
    <w:rsid w:val="006D3D10"/>
    <w:rsid w:val="006D3E1A"/>
    <w:rsid w:val="006D3E3C"/>
    <w:rsid w:val="006D3FE4"/>
    <w:rsid w:val="006D403F"/>
    <w:rsid w:val="006D4264"/>
    <w:rsid w:val="006D45A6"/>
    <w:rsid w:val="006D45E1"/>
    <w:rsid w:val="006D4631"/>
    <w:rsid w:val="006D46A4"/>
    <w:rsid w:val="006D46D6"/>
    <w:rsid w:val="006D47EE"/>
    <w:rsid w:val="006D4C24"/>
    <w:rsid w:val="006D4D0F"/>
    <w:rsid w:val="006D4FBD"/>
    <w:rsid w:val="006D50CC"/>
    <w:rsid w:val="006D52D7"/>
    <w:rsid w:val="006D581F"/>
    <w:rsid w:val="006D5A1C"/>
    <w:rsid w:val="006D5B9A"/>
    <w:rsid w:val="006D5BA6"/>
    <w:rsid w:val="006D5CEC"/>
    <w:rsid w:val="006D5E48"/>
    <w:rsid w:val="006D676B"/>
    <w:rsid w:val="006D7058"/>
    <w:rsid w:val="006D78E3"/>
    <w:rsid w:val="006D7CD8"/>
    <w:rsid w:val="006D7DE5"/>
    <w:rsid w:val="006E0057"/>
    <w:rsid w:val="006E0155"/>
    <w:rsid w:val="006E0224"/>
    <w:rsid w:val="006E02E8"/>
    <w:rsid w:val="006E0398"/>
    <w:rsid w:val="006E074F"/>
    <w:rsid w:val="006E0FDF"/>
    <w:rsid w:val="006E126D"/>
    <w:rsid w:val="006E13F8"/>
    <w:rsid w:val="006E156D"/>
    <w:rsid w:val="006E1C8A"/>
    <w:rsid w:val="006E2756"/>
    <w:rsid w:val="006E2802"/>
    <w:rsid w:val="006E2DA5"/>
    <w:rsid w:val="006E2E9B"/>
    <w:rsid w:val="006E34ED"/>
    <w:rsid w:val="006E3919"/>
    <w:rsid w:val="006E3954"/>
    <w:rsid w:val="006E3AB1"/>
    <w:rsid w:val="006E3CE6"/>
    <w:rsid w:val="006E3D95"/>
    <w:rsid w:val="006E3E68"/>
    <w:rsid w:val="006E3FAD"/>
    <w:rsid w:val="006E41C9"/>
    <w:rsid w:val="006E42D3"/>
    <w:rsid w:val="006E4375"/>
    <w:rsid w:val="006E464D"/>
    <w:rsid w:val="006E4831"/>
    <w:rsid w:val="006E4995"/>
    <w:rsid w:val="006E4F44"/>
    <w:rsid w:val="006E4F47"/>
    <w:rsid w:val="006E524D"/>
    <w:rsid w:val="006E5435"/>
    <w:rsid w:val="006E59AB"/>
    <w:rsid w:val="006E5C82"/>
    <w:rsid w:val="006E5D4C"/>
    <w:rsid w:val="006E5E62"/>
    <w:rsid w:val="006E5EC4"/>
    <w:rsid w:val="006E5F30"/>
    <w:rsid w:val="006E6169"/>
    <w:rsid w:val="006E619C"/>
    <w:rsid w:val="006E6269"/>
    <w:rsid w:val="006E6615"/>
    <w:rsid w:val="006E6791"/>
    <w:rsid w:val="006E6942"/>
    <w:rsid w:val="006E6966"/>
    <w:rsid w:val="006E69B9"/>
    <w:rsid w:val="006E69F2"/>
    <w:rsid w:val="006E6BA0"/>
    <w:rsid w:val="006E6FBF"/>
    <w:rsid w:val="006E735C"/>
    <w:rsid w:val="006E73E1"/>
    <w:rsid w:val="006E7DB2"/>
    <w:rsid w:val="006E7E36"/>
    <w:rsid w:val="006F017E"/>
    <w:rsid w:val="006F01DC"/>
    <w:rsid w:val="006F05AD"/>
    <w:rsid w:val="006F084E"/>
    <w:rsid w:val="006F09DC"/>
    <w:rsid w:val="006F0F72"/>
    <w:rsid w:val="006F100C"/>
    <w:rsid w:val="006F1204"/>
    <w:rsid w:val="006F1234"/>
    <w:rsid w:val="006F1CD7"/>
    <w:rsid w:val="006F1D6D"/>
    <w:rsid w:val="006F222E"/>
    <w:rsid w:val="006F237B"/>
    <w:rsid w:val="006F23F1"/>
    <w:rsid w:val="006F26D5"/>
    <w:rsid w:val="006F2792"/>
    <w:rsid w:val="006F2A3B"/>
    <w:rsid w:val="006F2A9A"/>
    <w:rsid w:val="006F30A4"/>
    <w:rsid w:val="006F32CE"/>
    <w:rsid w:val="006F371F"/>
    <w:rsid w:val="006F431F"/>
    <w:rsid w:val="006F43E5"/>
    <w:rsid w:val="006F4545"/>
    <w:rsid w:val="006F455C"/>
    <w:rsid w:val="006F480B"/>
    <w:rsid w:val="006F482A"/>
    <w:rsid w:val="006F499B"/>
    <w:rsid w:val="006F4CF5"/>
    <w:rsid w:val="006F4F99"/>
    <w:rsid w:val="006F53B7"/>
    <w:rsid w:val="006F5474"/>
    <w:rsid w:val="006F5C04"/>
    <w:rsid w:val="006F6460"/>
    <w:rsid w:val="006F65A4"/>
    <w:rsid w:val="006F65D0"/>
    <w:rsid w:val="006F6672"/>
    <w:rsid w:val="006F67FF"/>
    <w:rsid w:val="006F6A6F"/>
    <w:rsid w:val="006F6BCE"/>
    <w:rsid w:val="006F6C24"/>
    <w:rsid w:val="006F6C52"/>
    <w:rsid w:val="006F6DF0"/>
    <w:rsid w:val="006F6F99"/>
    <w:rsid w:val="006F7231"/>
    <w:rsid w:val="006F7313"/>
    <w:rsid w:val="006F7421"/>
    <w:rsid w:val="006F76C5"/>
    <w:rsid w:val="006F7846"/>
    <w:rsid w:val="006F7931"/>
    <w:rsid w:val="006F7CBF"/>
    <w:rsid w:val="006F7E8B"/>
    <w:rsid w:val="007008BF"/>
    <w:rsid w:val="00700C74"/>
    <w:rsid w:val="00700E5B"/>
    <w:rsid w:val="007015BE"/>
    <w:rsid w:val="00701744"/>
    <w:rsid w:val="007018BF"/>
    <w:rsid w:val="00701A8F"/>
    <w:rsid w:val="00701AD1"/>
    <w:rsid w:val="00701F56"/>
    <w:rsid w:val="0070204D"/>
    <w:rsid w:val="00702184"/>
    <w:rsid w:val="0070268E"/>
    <w:rsid w:val="00702A4D"/>
    <w:rsid w:val="00702DCE"/>
    <w:rsid w:val="00702ECF"/>
    <w:rsid w:val="0070309C"/>
    <w:rsid w:val="00703CE1"/>
    <w:rsid w:val="00703D2F"/>
    <w:rsid w:val="00704569"/>
    <w:rsid w:val="0070487F"/>
    <w:rsid w:val="00704BC3"/>
    <w:rsid w:val="007054D4"/>
    <w:rsid w:val="007056DD"/>
    <w:rsid w:val="007058F2"/>
    <w:rsid w:val="00705938"/>
    <w:rsid w:val="00705ABE"/>
    <w:rsid w:val="00705BAD"/>
    <w:rsid w:val="00705EA7"/>
    <w:rsid w:val="00705EB8"/>
    <w:rsid w:val="00705F1A"/>
    <w:rsid w:val="00705FFF"/>
    <w:rsid w:val="00706082"/>
    <w:rsid w:val="00706221"/>
    <w:rsid w:val="00706315"/>
    <w:rsid w:val="0070646B"/>
    <w:rsid w:val="007064F3"/>
    <w:rsid w:val="0070656A"/>
    <w:rsid w:val="00706746"/>
    <w:rsid w:val="00706EEC"/>
    <w:rsid w:val="00707055"/>
    <w:rsid w:val="0070706B"/>
    <w:rsid w:val="00707625"/>
    <w:rsid w:val="007078DA"/>
    <w:rsid w:val="007100C0"/>
    <w:rsid w:val="00710348"/>
    <w:rsid w:val="007104A1"/>
    <w:rsid w:val="00710696"/>
    <w:rsid w:val="0071071B"/>
    <w:rsid w:val="00710BB2"/>
    <w:rsid w:val="00710F33"/>
    <w:rsid w:val="0071129A"/>
    <w:rsid w:val="007113FA"/>
    <w:rsid w:val="00711F61"/>
    <w:rsid w:val="0071201C"/>
    <w:rsid w:val="00712AC5"/>
    <w:rsid w:val="00713109"/>
    <w:rsid w:val="007132E5"/>
    <w:rsid w:val="0071331F"/>
    <w:rsid w:val="007136FC"/>
    <w:rsid w:val="00713754"/>
    <w:rsid w:val="0071384A"/>
    <w:rsid w:val="00713D3A"/>
    <w:rsid w:val="00714085"/>
    <w:rsid w:val="007144F9"/>
    <w:rsid w:val="00714650"/>
    <w:rsid w:val="00714824"/>
    <w:rsid w:val="00714A50"/>
    <w:rsid w:val="00714B42"/>
    <w:rsid w:val="00714F56"/>
    <w:rsid w:val="0071518C"/>
    <w:rsid w:val="00715253"/>
    <w:rsid w:val="0071544B"/>
    <w:rsid w:val="00715789"/>
    <w:rsid w:val="0071595D"/>
    <w:rsid w:val="00715DA6"/>
    <w:rsid w:val="00715DDD"/>
    <w:rsid w:val="00715ECB"/>
    <w:rsid w:val="00715EFD"/>
    <w:rsid w:val="007160C7"/>
    <w:rsid w:val="0071637F"/>
    <w:rsid w:val="007165A7"/>
    <w:rsid w:val="00717280"/>
    <w:rsid w:val="00717466"/>
    <w:rsid w:val="0071760A"/>
    <w:rsid w:val="0071798F"/>
    <w:rsid w:val="007200BC"/>
    <w:rsid w:val="0072038D"/>
    <w:rsid w:val="007207FB"/>
    <w:rsid w:val="00720DC2"/>
    <w:rsid w:val="00721543"/>
    <w:rsid w:val="00721A80"/>
    <w:rsid w:val="00721B8D"/>
    <w:rsid w:val="00721D9F"/>
    <w:rsid w:val="00721DB5"/>
    <w:rsid w:val="007220C2"/>
    <w:rsid w:val="00722299"/>
    <w:rsid w:val="007223A3"/>
    <w:rsid w:val="0072242F"/>
    <w:rsid w:val="007227F4"/>
    <w:rsid w:val="00722931"/>
    <w:rsid w:val="00723124"/>
    <w:rsid w:val="00723273"/>
    <w:rsid w:val="00723631"/>
    <w:rsid w:val="00723724"/>
    <w:rsid w:val="007246A0"/>
    <w:rsid w:val="007249AF"/>
    <w:rsid w:val="00724D00"/>
    <w:rsid w:val="00725044"/>
    <w:rsid w:val="007250D8"/>
    <w:rsid w:val="00725178"/>
    <w:rsid w:val="0072582B"/>
    <w:rsid w:val="00725A7E"/>
    <w:rsid w:val="00725BD7"/>
    <w:rsid w:val="00725C0C"/>
    <w:rsid w:val="00726411"/>
    <w:rsid w:val="00726606"/>
    <w:rsid w:val="00726651"/>
    <w:rsid w:val="00726962"/>
    <w:rsid w:val="00726FA9"/>
    <w:rsid w:val="00727142"/>
    <w:rsid w:val="00727C18"/>
    <w:rsid w:val="007305CE"/>
    <w:rsid w:val="00730A51"/>
    <w:rsid w:val="00730E4B"/>
    <w:rsid w:val="00731070"/>
    <w:rsid w:val="00731206"/>
    <w:rsid w:val="007316B2"/>
    <w:rsid w:val="00731D36"/>
    <w:rsid w:val="00731F60"/>
    <w:rsid w:val="00732742"/>
    <w:rsid w:val="00733025"/>
    <w:rsid w:val="007334D6"/>
    <w:rsid w:val="007335FD"/>
    <w:rsid w:val="007338A1"/>
    <w:rsid w:val="00733B39"/>
    <w:rsid w:val="00734391"/>
    <w:rsid w:val="00734450"/>
    <w:rsid w:val="00734CF4"/>
    <w:rsid w:val="00735176"/>
    <w:rsid w:val="00735330"/>
    <w:rsid w:val="00735378"/>
    <w:rsid w:val="007357CE"/>
    <w:rsid w:val="007358CF"/>
    <w:rsid w:val="0073601F"/>
    <w:rsid w:val="007361BD"/>
    <w:rsid w:val="007366EC"/>
    <w:rsid w:val="00736CF9"/>
    <w:rsid w:val="00736EE7"/>
    <w:rsid w:val="00736FB8"/>
    <w:rsid w:val="00737005"/>
    <w:rsid w:val="00740101"/>
    <w:rsid w:val="007405D4"/>
    <w:rsid w:val="00740618"/>
    <w:rsid w:val="007409EE"/>
    <w:rsid w:val="00740BBD"/>
    <w:rsid w:val="00740CDA"/>
    <w:rsid w:val="00740D91"/>
    <w:rsid w:val="00741285"/>
    <w:rsid w:val="007417A2"/>
    <w:rsid w:val="00741CCA"/>
    <w:rsid w:val="00742018"/>
    <w:rsid w:val="0074220B"/>
    <w:rsid w:val="00742E80"/>
    <w:rsid w:val="007434B4"/>
    <w:rsid w:val="007439C0"/>
    <w:rsid w:val="00743A12"/>
    <w:rsid w:val="00743ED3"/>
    <w:rsid w:val="0074406C"/>
    <w:rsid w:val="007441A0"/>
    <w:rsid w:val="0074436D"/>
    <w:rsid w:val="0074456E"/>
    <w:rsid w:val="007445A4"/>
    <w:rsid w:val="00744D30"/>
    <w:rsid w:val="00744D3F"/>
    <w:rsid w:val="00744EC9"/>
    <w:rsid w:val="007451F0"/>
    <w:rsid w:val="00745435"/>
    <w:rsid w:val="007456EC"/>
    <w:rsid w:val="00745981"/>
    <w:rsid w:val="00745E7A"/>
    <w:rsid w:val="0074604B"/>
    <w:rsid w:val="007462E1"/>
    <w:rsid w:val="00746757"/>
    <w:rsid w:val="00746E5D"/>
    <w:rsid w:val="00746F3C"/>
    <w:rsid w:val="00747227"/>
    <w:rsid w:val="007472BA"/>
    <w:rsid w:val="00747363"/>
    <w:rsid w:val="007473A2"/>
    <w:rsid w:val="0074770F"/>
    <w:rsid w:val="007477A9"/>
    <w:rsid w:val="007477C6"/>
    <w:rsid w:val="007477CF"/>
    <w:rsid w:val="00747909"/>
    <w:rsid w:val="00747BEC"/>
    <w:rsid w:val="0075031E"/>
    <w:rsid w:val="007511B4"/>
    <w:rsid w:val="0075120D"/>
    <w:rsid w:val="007512A4"/>
    <w:rsid w:val="007512C8"/>
    <w:rsid w:val="007512F2"/>
    <w:rsid w:val="007516CE"/>
    <w:rsid w:val="00751817"/>
    <w:rsid w:val="007519D7"/>
    <w:rsid w:val="00751F18"/>
    <w:rsid w:val="00752045"/>
    <w:rsid w:val="007520FC"/>
    <w:rsid w:val="007523B0"/>
    <w:rsid w:val="007525AE"/>
    <w:rsid w:val="007526B4"/>
    <w:rsid w:val="007526F2"/>
    <w:rsid w:val="0075278A"/>
    <w:rsid w:val="0075289E"/>
    <w:rsid w:val="0075291E"/>
    <w:rsid w:val="00752AB6"/>
    <w:rsid w:val="00752F0B"/>
    <w:rsid w:val="00753357"/>
    <w:rsid w:val="007533B2"/>
    <w:rsid w:val="0075346D"/>
    <w:rsid w:val="00753B85"/>
    <w:rsid w:val="00753E66"/>
    <w:rsid w:val="00754087"/>
    <w:rsid w:val="00754282"/>
    <w:rsid w:val="0075444D"/>
    <w:rsid w:val="007544D4"/>
    <w:rsid w:val="00754D5C"/>
    <w:rsid w:val="00754F34"/>
    <w:rsid w:val="007564CB"/>
    <w:rsid w:val="00756955"/>
    <w:rsid w:val="00756C3F"/>
    <w:rsid w:val="00756DDA"/>
    <w:rsid w:val="00756FDE"/>
    <w:rsid w:val="00757060"/>
    <w:rsid w:val="00757122"/>
    <w:rsid w:val="007571EE"/>
    <w:rsid w:val="0075731F"/>
    <w:rsid w:val="007574DA"/>
    <w:rsid w:val="00757620"/>
    <w:rsid w:val="0075790C"/>
    <w:rsid w:val="00757B69"/>
    <w:rsid w:val="00757E2B"/>
    <w:rsid w:val="00760167"/>
    <w:rsid w:val="0076046A"/>
    <w:rsid w:val="00760675"/>
    <w:rsid w:val="00760BA7"/>
    <w:rsid w:val="00760E3A"/>
    <w:rsid w:val="00761077"/>
    <w:rsid w:val="007610A1"/>
    <w:rsid w:val="0076110B"/>
    <w:rsid w:val="007612F6"/>
    <w:rsid w:val="007616CC"/>
    <w:rsid w:val="00761AB9"/>
    <w:rsid w:val="007621F8"/>
    <w:rsid w:val="0076242C"/>
    <w:rsid w:val="007624F2"/>
    <w:rsid w:val="0076270E"/>
    <w:rsid w:val="00762DA1"/>
    <w:rsid w:val="00762F04"/>
    <w:rsid w:val="00763628"/>
    <w:rsid w:val="00763789"/>
    <w:rsid w:val="00763904"/>
    <w:rsid w:val="00763BC6"/>
    <w:rsid w:val="00763D21"/>
    <w:rsid w:val="00763D9D"/>
    <w:rsid w:val="00763F7E"/>
    <w:rsid w:val="00763F8C"/>
    <w:rsid w:val="00764365"/>
    <w:rsid w:val="00764A01"/>
    <w:rsid w:val="00764D80"/>
    <w:rsid w:val="00764E4E"/>
    <w:rsid w:val="007650E2"/>
    <w:rsid w:val="00765244"/>
    <w:rsid w:val="0076544F"/>
    <w:rsid w:val="0076589A"/>
    <w:rsid w:val="00765A5F"/>
    <w:rsid w:val="007661F3"/>
    <w:rsid w:val="007668A8"/>
    <w:rsid w:val="0076696B"/>
    <w:rsid w:val="00766CF7"/>
    <w:rsid w:val="00766D97"/>
    <w:rsid w:val="00766F3A"/>
    <w:rsid w:val="007670B1"/>
    <w:rsid w:val="00767222"/>
    <w:rsid w:val="007674E7"/>
    <w:rsid w:val="00767A51"/>
    <w:rsid w:val="00767F65"/>
    <w:rsid w:val="0077008E"/>
    <w:rsid w:val="0077053B"/>
    <w:rsid w:val="0077083F"/>
    <w:rsid w:val="007708E6"/>
    <w:rsid w:val="00770A8B"/>
    <w:rsid w:val="00770AD8"/>
    <w:rsid w:val="007710FE"/>
    <w:rsid w:val="00771331"/>
    <w:rsid w:val="007715E7"/>
    <w:rsid w:val="007719D3"/>
    <w:rsid w:val="00771A6E"/>
    <w:rsid w:val="00771ABD"/>
    <w:rsid w:val="00771D90"/>
    <w:rsid w:val="00772124"/>
    <w:rsid w:val="00772257"/>
    <w:rsid w:val="00772550"/>
    <w:rsid w:val="00772934"/>
    <w:rsid w:val="00772F85"/>
    <w:rsid w:val="007735F3"/>
    <w:rsid w:val="00773606"/>
    <w:rsid w:val="0077363B"/>
    <w:rsid w:val="00773824"/>
    <w:rsid w:val="00773B1F"/>
    <w:rsid w:val="00773BF8"/>
    <w:rsid w:val="00774050"/>
    <w:rsid w:val="00774252"/>
    <w:rsid w:val="0077478D"/>
    <w:rsid w:val="00774950"/>
    <w:rsid w:val="00774BF8"/>
    <w:rsid w:val="00774DE9"/>
    <w:rsid w:val="00774EAB"/>
    <w:rsid w:val="00774FF6"/>
    <w:rsid w:val="00775057"/>
    <w:rsid w:val="00775238"/>
    <w:rsid w:val="007755C4"/>
    <w:rsid w:val="007755E7"/>
    <w:rsid w:val="00775614"/>
    <w:rsid w:val="007756EE"/>
    <w:rsid w:val="00775ACD"/>
    <w:rsid w:val="00775CAB"/>
    <w:rsid w:val="00775F2D"/>
    <w:rsid w:val="007760CC"/>
    <w:rsid w:val="00776AF1"/>
    <w:rsid w:val="00776C52"/>
    <w:rsid w:val="00777077"/>
    <w:rsid w:val="007770A3"/>
    <w:rsid w:val="00777457"/>
    <w:rsid w:val="007775D2"/>
    <w:rsid w:val="00777A41"/>
    <w:rsid w:val="007801A5"/>
    <w:rsid w:val="00780385"/>
    <w:rsid w:val="0078046A"/>
    <w:rsid w:val="0078053A"/>
    <w:rsid w:val="007805A5"/>
    <w:rsid w:val="00780724"/>
    <w:rsid w:val="0078078D"/>
    <w:rsid w:val="00780B67"/>
    <w:rsid w:val="00780FBD"/>
    <w:rsid w:val="00780FC4"/>
    <w:rsid w:val="007814C3"/>
    <w:rsid w:val="007818C5"/>
    <w:rsid w:val="007818C7"/>
    <w:rsid w:val="00781AF4"/>
    <w:rsid w:val="00781DD6"/>
    <w:rsid w:val="0078214E"/>
    <w:rsid w:val="007823BD"/>
    <w:rsid w:val="0078244E"/>
    <w:rsid w:val="00782555"/>
    <w:rsid w:val="007826E1"/>
    <w:rsid w:val="0078278E"/>
    <w:rsid w:val="00782968"/>
    <w:rsid w:val="00782AD0"/>
    <w:rsid w:val="00782F29"/>
    <w:rsid w:val="0078380B"/>
    <w:rsid w:val="00783D1A"/>
    <w:rsid w:val="007843FE"/>
    <w:rsid w:val="0078441E"/>
    <w:rsid w:val="0078499F"/>
    <w:rsid w:val="00784C31"/>
    <w:rsid w:val="00784D62"/>
    <w:rsid w:val="00784E1B"/>
    <w:rsid w:val="007850CA"/>
    <w:rsid w:val="00785617"/>
    <w:rsid w:val="007858E5"/>
    <w:rsid w:val="00785C81"/>
    <w:rsid w:val="00785CFA"/>
    <w:rsid w:val="007860A4"/>
    <w:rsid w:val="00786798"/>
    <w:rsid w:val="0078696F"/>
    <w:rsid w:val="00786C88"/>
    <w:rsid w:val="00786DF8"/>
    <w:rsid w:val="00786EC7"/>
    <w:rsid w:val="00786F53"/>
    <w:rsid w:val="007874EB"/>
    <w:rsid w:val="0078794C"/>
    <w:rsid w:val="00787AB7"/>
    <w:rsid w:val="00787B17"/>
    <w:rsid w:val="00787D20"/>
    <w:rsid w:val="00787D47"/>
    <w:rsid w:val="00787E04"/>
    <w:rsid w:val="00790010"/>
    <w:rsid w:val="0079011F"/>
    <w:rsid w:val="007904C4"/>
    <w:rsid w:val="00790594"/>
    <w:rsid w:val="00790B79"/>
    <w:rsid w:val="00790C58"/>
    <w:rsid w:val="0079123C"/>
    <w:rsid w:val="00791295"/>
    <w:rsid w:val="007915D0"/>
    <w:rsid w:val="007916F4"/>
    <w:rsid w:val="00791846"/>
    <w:rsid w:val="00791C1F"/>
    <w:rsid w:val="0079203D"/>
    <w:rsid w:val="007922FA"/>
    <w:rsid w:val="0079243D"/>
    <w:rsid w:val="0079248B"/>
    <w:rsid w:val="0079263D"/>
    <w:rsid w:val="007927D9"/>
    <w:rsid w:val="007927FB"/>
    <w:rsid w:val="0079296F"/>
    <w:rsid w:val="00792D8B"/>
    <w:rsid w:val="007930E4"/>
    <w:rsid w:val="00793206"/>
    <w:rsid w:val="007932D9"/>
    <w:rsid w:val="0079336A"/>
    <w:rsid w:val="00793578"/>
    <w:rsid w:val="00793C29"/>
    <w:rsid w:val="00794282"/>
    <w:rsid w:val="00794675"/>
    <w:rsid w:val="0079469A"/>
    <w:rsid w:val="007949F0"/>
    <w:rsid w:val="00794C21"/>
    <w:rsid w:val="007959CE"/>
    <w:rsid w:val="00795CAF"/>
    <w:rsid w:val="00795F82"/>
    <w:rsid w:val="0079602F"/>
    <w:rsid w:val="0079613F"/>
    <w:rsid w:val="0079616E"/>
    <w:rsid w:val="0079656E"/>
    <w:rsid w:val="007966D0"/>
    <w:rsid w:val="0079696D"/>
    <w:rsid w:val="00796CF1"/>
    <w:rsid w:val="00796F24"/>
    <w:rsid w:val="007972A7"/>
    <w:rsid w:val="00797313"/>
    <w:rsid w:val="00797882"/>
    <w:rsid w:val="00797E02"/>
    <w:rsid w:val="007A043C"/>
    <w:rsid w:val="007A0C09"/>
    <w:rsid w:val="007A0CC3"/>
    <w:rsid w:val="007A0D30"/>
    <w:rsid w:val="007A138D"/>
    <w:rsid w:val="007A13CD"/>
    <w:rsid w:val="007A1426"/>
    <w:rsid w:val="007A16B3"/>
    <w:rsid w:val="007A16C7"/>
    <w:rsid w:val="007A17BD"/>
    <w:rsid w:val="007A2311"/>
    <w:rsid w:val="007A247D"/>
    <w:rsid w:val="007A25DF"/>
    <w:rsid w:val="007A262C"/>
    <w:rsid w:val="007A2636"/>
    <w:rsid w:val="007A26F7"/>
    <w:rsid w:val="007A29E4"/>
    <w:rsid w:val="007A2D0A"/>
    <w:rsid w:val="007A2F23"/>
    <w:rsid w:val="007A397C"/>
    <w:rsid w:val="007A39ED"/>
    <w:rsid w:val="007A3AA4"/>
    <w:rsid w:val="007A3D65"/>
    <w:rsid w:val="007A431B"/>
    <w:rsid w:val="007A4DD0"/>
    <w:rsid w:val="007A4EB9"/>
    <w:rsid w:val="007A5235"/>
    <w:rsid w:val="007A52CA"/>
    <w:rsid w:val="007A61CB"/>
    <w:rsid w:val="007A6263"/>
    <w:rsid w:val="007A64F3"/>
    <w:rsid w:val="007A693A"/>
    <w:rsid w:val="007A6CD4"/>
    <w:rsid w:val="007A6F82"/>
    <w:rsid w:val="007A71C4"/>
    <w:rsid w:val="007A75DF"/>
    <w:rsid w:val="007A79B5"/>
    <w:rsid w:val="007A7AEA"/>
    <w:rsid w:val="007A7D9E"/>
    <w:rsid w:val="007B0231"/>
    <w:rsid w:val="007B02B7"/>
    <w:rsid w:val="007B033E"/>
    <w:rsid w:val="007B04A3"/>
    <w:rsid w:val="007B059B"/>
    <w:rsid w:val="007B06A9"/>
    <w:rsid w:val="007B0AE6"/>
    <w:rsid w:val="007B0ECB"/>
    <w:rsid w:val="007B105D"/>
    <w:rsid w:val="007B128E"/>
    <w:rsid w:val="007B13A1"/>
    <w:rsid w:val="007B15BF"/>
    <w:rsid w:val="007B197A"/>
    <w:rsid w:val="007B1FB9"/>
    <w:rsid w:val="007B2294"/>
    <w:rsid w:val="007B2692"/>
    <w:rsid w:val="007B27ED"/>
    <w:rsid w:val="007B2811"/>
    <w:rsid w:val="007B284A"/>
    <w:rsid w:val="007B2B0C"/>
    <w:rsid w:val="007B2B14"/>
    <w:rsid w:val="007B35E1"/>
    <w:rsid w:val="007B36CE"/>
    <w:rsid w:val="007B3F42"/>
    <w:rsid w:val="007B4076"/>
    <w:rsid w:val="007B443C"/>
    <w:rsid w:val="007B4444"/>
    <w:rsid w:val="007B44E2"/>
    <w:rsid w:val="007B4D47"/>
    <w:rsid w:val="007B50CA"/>
    <w:rsid w:val="007B51C3"/>
    <w:rsid w:val="007B5267"/>
    <w:rsid w:val="007B5339"/>
    <w:rsid w:val="007B54D7"/>
    <w:rsid w:val="007B5647"/>
    <w:rsid w:val="007B57C1"/>
    <w:rsid w:val="007B5A0C"/>
    <w:rsid w:val="007B5CAA"/>
    <w:rsid w:val="007B5CEC"/>
    <w:rsid w:val="007B5FDA"/>
    <w:rsid w:val="007B64A0"/>
    <w:rsid w:val="007B672F"/>
    <w:rsid w:val="007B71AD"/>
    <w:rsid w:val="007B76AC"/>
    <w:rsid w:val="007B76D9"/>
    <w:rsid w:val="007B7914"/>
    <w:rsid w:val="007B7ADE"/>
    <w:rsid w:val="007B7B68"/>
    <w:rsid w:val="007B7F01"/>
    <w:rsid w:val="007B7F87"/>
    <w:rsid w:val="007C0148"/>
    <w:rsid w:val="007C0549"/>
    <w:rsid w:val="007C0762"/>
    <w:rsid w:val="007C0823"/>
    <w:rsid w:val="007C0B42"/>
    <w:rsid w:val="007C0EA9"/>
    <w:rsid w:val="007C0EFF"/>
    <w:rsid w:val="007C1045"/>
    <w:rsid w:val="007C1355"/>
    <w:rsid w:val="007C1551"/>
    <w:rsid w:val="007C19F6"/>
    <w:rsid w:val="007C1CBD"/>
    <w:rsid w:val="007C1E2B"/>
    <w:rsid w:val="007C1ED3"/>
    <w:rsid w:val="007C28F1"/>
    <w:rsid w:val="007C2B39"/>
    <w:rsid w:val="007C2DB4"/>
    <w:rsid w:val="007C35FD"/>
    <w:rsid w:val="007C3820"/>
    <w:rsid w:val="007C388C"/>
    <w:rsid w:val="007C3CBD"/>
    <w:rsid w:val="007C41C0"/>
    <w:rsid w:val="007C4258"/>
    <w:rsid w:val="007C44DF"/>
    <w:rsid w:val="007C46E8"/>
    <w:rsid w:val="007C4B30"/>
    <w:rsid w:val="007C4CE1"/>
    <w:rsid w:val="007C4D7B"/>
    <w:rsid w:val="007C4E3A"/>
    <w:rsid w:val="007C4FE7"/>
    <w:rsid w:val="007C527E"/>
    <w:rsid w:val="007C54A4"/>
    <w:rsid w:val="007C54CB"/>
    <w:rsid w:val="007C54D8"/>
    <w:rsid w:val="007C56F7"/>
    <w:rsid w:val="007C578B"/>
    <w:rsid w:val="007C5B9F"/>
    <w:rsid w:val="007C5BDB"/>
    <w:rsid w:val="007C5D5D"/>
    <w:rsid w:val="007C6182"/>
    <w:rsid w:val="007C61B8"/>
    <w:rsid w:val="007C6523"/>
    <w:rsid w:val="007C6569"/>
    <w:rsid w:val="007C6D35"/>
    <w:rsid w:val="007C6E7A"/>
    <w:rsid w:val="007C723E"/>
    <w:rsid w:val="007C727E"/>
    <w:rsid w:val="007C7334"/>
    <w:rsid w:val="007C73EA"/>
    <w:rsid w:val="007C7416"/>
    <w:rsid w:val="007C75BA"/>
    <w:rsid w:val="007C7B0C"/>
    <w:rsid w:val="007C7B8B"/>
    <w:rsid w:val="007D01C4"/>
    <w:rsid w:val="007D077B"/>
    <w:rsid w:val="007D08B8"/>
    <w:rsid w:val="007D08EC"/>
    <w:rsid w:val="007D0912"/>
    <w:rsid w:val="007D09DE"/>
    <w:rsid w:val="007D0B57"/>
    <w:rsid w:val="007D0D67"/>
    <w:rsid w:val="007D0EC6"/>
    <w:rsid w:val="007D1167"/>
    <w:rsid w:val="007D12D7"/>
    <w:rsid w:val="007D15E2"/>
    <w:rsid w:val="007D166E"/>
    <w:rsid w:val="007D17DA"/>
    <w:rsid w:val="007D1994"/>
    <w:rsid w:val="007D19D2"/>
    <w:rsid w:val="007D1A48"/>
    <w:rsid w:val="007D1A7E"/>
    <w:rsid w:val="007D1AD5"/>
    <w:rsid w:val="007D1C82"/>
    <w:rsid w:val="007D1F3C"/>
    <w:rsid w:val="007D27E6"/>
    <w:rsid w:val="007D2C40"/>
    <w:rsid w:val="007D2E1C"/>
    <w:rsid w:val="007D2FD3"/>
    <w:rsid w:val="007D321C"/>
    <w:rsid w:val="007D34B2"/>
    <w:rsid w:val="007D3A62"/>
    <w:rsid w:val="007D3AE9"/>
    <w:rsid w:val="007D3AF3"/>
    <w:rsid w:val="007D3BBA"/>
    <w:rsid w:val="007D4268"/>
    <w:rsid w:val="007D426B"/>
    <w:rsid w:val="007D4295"/>
    <w:rsid w:val="007D4357"/>
    <w:rsid w:val="007D459F"/>
    <w:rsid w:val="007D4798"/>
    <w:rsid w:val="007D482E"/>
    <w:rsid w:val="007D502C"/>
    <w:rsid w:val="007D516F"/>
    <w:rsid w:val="007D52A2"/>
    <w:rsid w:val="007D5349"/>
    <w:rsid w:val="007D5448"/>
    <w:rsid w:val="007D54BB"/>
    <w:rsid w:val="007D55E2"/>
    <w:rsid w:val="007D5609"/>
    <w:rsid w:val="007D5779"/>
    <w:rsid w:val="007D58CD"/>
    <w:rsid w:val="007D5BE2"/>
    <w:rsid w:val="007D5F83"/>
    <w:rsid w:val="007D63DF"/>
    <w:rsid w:val="007D666E"/>
    <w:rsid w:val="007D6778"/>
    <w:rsid w:val="007D69AD"/>
    <w:rsid w:val="007D6A6D"/>
    <w:rsid w:val="007D6DEE"/>
    <w:rsid w:val="007D72E8"/>
    <w:rsid w:val="007D7496"/>
    <w:rsid w:val="007D753C"/>
    <w:rsid w:val="007D75BF"/>
    <w:rsid w:val="007D769A"/>
    <w:rsid w:val="007D7EE8"/>
    <w:rsid w:val="007E07E6"/>
    <w:rsid w:val="007E0974"/>
    <w:rsid w:val="007E0B1A"/>
    <w:rsid w:val="007E0D53"/>
    <w:rsid w:val="007E0F6F"/>
    <w:rsid w:val="007E0FA9"/>
    <w:rsid w:val="007E0FDD"/>
    <w:rsid w:val="007E16F0"/>
    <w:rsid w:val="007E191E"/>
    <w:rsid w:val="007E1A11"/>
    <w:rsid w:val="007E1C90"/>
    <w:rsid w:val="007E20D8"/>
    <w:rsid w:val="007E2573"/>
    <w:rsid w:val="007E2FBB"/>
    <w:rsid w:val="007E30FB"/>
    <w:rsid w:val="007E32C9"/>
    <w:rsid w:val="007E342C"/>
    <w:rsid w:val="007E34EB"/>
    <w:rsid w:val="007E3B01"/>
    <w:rsid w:val="007E3DC1"/>
    <w:rsid w:val="007E409B"/>
    <w:rsid w:val="007E43C5"/>
    <w:rsid w:val="007E4DF9"/>
    <w:rsid w:val="007E4E8A"/>
    <w:rsid w:val="007E4FE1"/>
    <w:rsid w:val="007E512A"/>
    <w:rsid w:val="007E56ED"/>
    <w:rsid w:val="007E577C"/>
    <w:rsid w:val="007E5828"/>
    <w:rsid w:val="007E5C98"/>
    <w:rsid w:val="007E5CC9"/>
    <w:rsid w:val="007E5FBC"/>
    <w:rsid w:val="007E614A"/>
    <w:rsid w:val="007E641D"/>
    <w:rsid w:val="007E6B10"/>
    <w:rsid w:val="007E6CB6"/>
    <w:rsid w:val="007E7022"/>
    <w:rsid w:val="007E70DA"/>
    <w:rsid w:val="007E73E0"/>
    <w:rsid w:val="007E7562"/>
    <w:rsid w:val="007E7660"/>
    <w:rsid w:val="007E7756"/>
    <w:rsid w:val="007E782C"/>
    <w:rsid w:val="007E7DE6"/>
    <w:rsid w:val="007F0A92"/>
    <w:rsid w:val="007F12CA"/>
    <w:rsid w:val="007F12E6"/>
    <w:rsid w:val="007F13CF"/>
    <w:rsid w:val="007F14A5"/>
    <w:rsid w:val="007F1CBC"/>
    <w:rsid w:val="007F227A"/>
    <w:rsid w:val="007F27B4"/>
    <w:rsid w:val="007F2C62"/>
    <w:rsid w:val="007F2CFD"/>
    <w:rsid w:val="007F2F5B"/>
    <w:rsid w:val="007F3695"/>
    <w:rsid w:val="007F39C0"/>
    <w:rsid w:val="007F39E2"/>
    <w:rsid w:val="007F3A72"/>
    <w:rsid w:val="007F3C57"/>
    <w:rsid w:val="007F3CE2"/>
    <w:rsid w:val="007F3DC6"/>
    <w:rsid w:val="007F44C9"/>
    <w:rsid w:val="007F4B77"/>
    <w:rsid w:val="007F4C83"/>
    <w:rsid w:val="007F4D6B"/>
    <w:rsid w:val="007F4E64"/>
    <w:rsid w:val="007F5303"/>
    <w:rsid w:val="007F5457"/>
    <w:rsid w:val="007F5A26"/>
    <w:rsid w:val="007F5A7A"/>
    <w:rsid w:val="007F5AC0"/>
    <w:rsid w:val="007F5B82"/>
    <w:rsid w:val="007F5D0B"/>
    <w:rsid w:val="007F5D30"/>
    <w:rsid w:val="007F5E78"/>
    <w:rsid w:val="007F61BC"/>
    <w:rsid w:val="007F6294"/>
    <w:rsid w:val="007F67C9"/>
    <w:rsid w:val="007F68E6"/>
    <w:rsid w:val="007F7136"/>
    <w:rsid w:val="007F72FB"/>
    <w:rsid w:val="007F730B"/>
    <w:rsid w:val="007F7412"/>
    <w:rsid w:val="007F7B97"/>
    <w:rsid w:val="007F7BBE"/>
    <w:rsid w:val="007F7EF6"/>
    <w:rsid w:val="00800575"/>
    <w:rsid w:val="0080078F"/>
    <w:rsid w:val="00800907"/>
    <w:rsid w:val="00800A9F"/>
    <w:rsid w:val="008010D8"/>
    <w:rsid w:val="0080126D"/>
    <w:rsid w:val="00801471"/>
    <w:rsid w:val="00801B34"/>
    <w:rsid w:val="00801D83"/>
    <w:rsid w:val="00801FA6"/>
    <w:rsid w:val="0080202E"/>
    <w:rsid w:val="0080249D"/>
    <w:rsid w:val="0080264A"/>
    <w:rsid w:val="00802818"/>
    <w:rsid w:val="00802AE3"/>
    <w:rsid w:val="00802B1F"/>
    <w:rsid w:val="00802CB9"/>
    <w:rsid w:val="0080308A"/>
    <w:rsid w:val="00803160"/>
    <w:rsid w:val="008031F6"/>
    <w:rsid w:val="0080395B"/>
    <w:rsid w:val="00803ACA"/>
    <w:rsid w:val="00803B13"/>
    <w:rsid w:val="00803E33"/>
    <w:rsid w:val="0080450A"/>
    <w:rsid w:val="0080471B"/>
    <w:rsid w:val="00804CAF"/>
    <w:rsid w:val="00805235"/>
    <w:rsid w:val="0080540A"/>
    <w:rsid w:val="00805498"/>
    <w:rsid w:val="00805651"/>
    <w:rsid w:val="00805797"/>
    <w:rsid w:val="00805C9F"/>
    <w:rsid w:val="00805E39"/>
    <w:rsid w:val="00805E40"/>
    <w:rsid w:val="00806151"/>
    <w:rsid w:val="00806907"/>
    <w:rsid w:val="00806A2C"/>
    <w:rsid w:val="00806C39"/>
    <w:rsid w:val="00806CF7"/>
    <w:rsid w:val="00806D80"/>
    <w:rsid w:val="00806F6B"/>
    <w:rsid w:val="00807C97"/>
    <w:rsid w:val="00807EA4"/>
    <w:rsid w:val="0081006D"/>
    <w:rsid w:val="00810377"/>
    <w:rsid w:val="008104B7"/>
    <w:rsid w:val="008107CA"/>
    <w:rsid w:val="00810BFD"/>
    <w:rsid w:val="00810E01"/>
    <w:rsid w:val="00811053"/>
    <w:rsid w:val="00811773"/>
    <w:rsid w:val="00811D60"/>
    <w:rsid w:val="008123AC"/>
    <w:rsid w:val="00812647"/>
    <w:rsid w:val="008126FA"/>
    <w:rsid w:val="00812A18"/>
    <w:rsid w:val="00812AE7"/>
    <w:rsid w:val="00812C00"/>
    <w:rsid w:val="00812E36"/>
    <w:rsid w:val="00813662"/>
    <w:rsid w:val="00813924"/>
    <w:rsid w:val="00813BB5"/>
    <w:rsid w:val="00813E83"/>
    <w:rsid w:val="00813FFE"/>
    <w:rsid w:val="00814098"/>
    <w:rsid w:val="00814281"/>
    <w:rsid w:val="008143AE"/>
    <w:rsid w:val="00814986"/>
    <w:rsid w:val="00814A10"/>
    <w:rsid w:val="00814B99"/>
    <w:rsid w:val="00814C1E"/>
    <w:rsid w:val="00814DFC"/>
    <w:rsid w:val="0081525D"/>
    <w:rsid w:val="00815267"/>
    <w:rsid w:val="0081539F"/>
    <w:rsid w:val="008153B9"/>
    <w:rsid w:val="008153CF"/>
    <w:rsid w:val="00815781"/>
    <w:rsid w:val="008158FF"/>
    <w:rsid w:val="00815B87"/>
    <w:rsid w:val="00816064"/>
    <w:rsid w:val="008160E9"/>
    <w:rsid w:val="00816275"/>
    <w:rsid w:val="008165B1"/>
    <w:rsid w:val="0081676E"/>
    <w:rsid w:val="00816D81"/>
    <w:rsid w:val="0081704A"/>
    <w:rsid w:val="00817305"/>
    <w:rsid w:val="008173FC"/>
    <w:rsid w:val="0081747E"/>
    <w:rsid w:val="00817C6F"/>
    <w:rsid w:val="00817CE7"/>
    <w:rsid w:val="00817DBB"/>
    <w:rsid w:val="008208C8"/>
    <w:rsid w:val="00820A8E"/>
    <w:rsid w:val="00820D83"/>
    <w:rsid w:val="00820DCD"/>
    <w:rsid w:val="00821266"/>
    <w:rsid w:val="008214F3"/>
    <w:rsid w:val="00821579"/>
    <w:rsid w:val="00822144"/>
    <w:rsid w:val="00822368"/>
    <w:rsid w:val="008223A7"/>
    <w:rsid w:val="0082263B"/>
    <w:rsid w:val="00822813"/>
    <w:rsid w:val="00822BEA"/>
    <w:rsid w:val="00822C92"/>
    <w:rsid w:val="008238D9"/>
    <w:rsid w:val="00823925"/>
    <w:rsid w:val="00824023"/>
    <w:rsid w:val="0082467D"/>
    <w:rsid w:val="008246E3"/>
    <w:rsid w:val="00824978"/>
    <w:rsid w:val="008249D5"/>
    <w:rsid w:val="00824AB6"/>
    <w:rsid w:val="00824C1E"/>
    <w:rsid w:val="00824C6C"/>
    <w:rsid w:val="00824DBB"/>
    <w:rsid w:val="00824F39"/>
    <w:rsid w:val="00825327"/>
    <w:rsid w:val="00825F12"/>
    <w:rsid w:val="008260BD"/>
    <w:rsid w:val="008260C2"/>
    <w:rsid w:val="0082617F"/>
    <w:rsid w:val="008268B0"/>
    <w:rsid w:val="00826923"/>
    <w:rsid w:val="00826A72"/>
    <w:rsid w:val="00826AE3"/>
    <w:rsid w:val="00826BE3"/>
    <w:rsid w:val="0082747D"/>
    <w:rsid w:val="008274D6"/>
    <w:rsid w:val="008278B4"/>
    <w:rsid w:val="00827AC4"/>
    <w:rsid w:val="0083007D"/>
    <w:rsid w:val="00830245"/>
    <w:rsid w:val="008303FB"/>
    <w:rsid w:val="00830412"/>
    <w:rsid w:val="008309A1"/>
    <w:rsid w:val="00830B93"/>
    <w:rsid w:val="00830DAF"/>
    <w:rsid w:val="00830F24"/>
    <w:rsid w:val="00830FB5"/>
    <w:rsid w:val="00831162"/>
    <w:rsid w:val="00831499"/>
    <w:rsid w:val="00831693"/>
    <w:rsid w:val="00831BAB"/>
    <w:rsid w:val="00831D3D"/>
    <w:rsid w:val="00831E32"/>
    <w:rsid w:val="00831F31"/>
    <w:rsid w:val="00831FF4"/>
    <w:rsid w:val="00832190"/>
    <w:rsid w:val="008321D2"/>
    <w:rsid w:val="00832263"/>
    <w:rsid w:val="00832754"/>
    <w:rsid w:val="00832A31"/>
    <w:rsid w:val="00832D5E"/>
    <w:rsid w:val="0083350C"/>
    <w:rsid w:val="00833639"/>
    <w:rsid w:val="008337E8"/>
    <w:rsid w:val="0083397A"/>
    <w:rsid w:val="008339A8"/>
    <w:rsid w:val="00833F8A"/>
    <w:rsid w:val="008342F1"/>
    <w:rsid w:val="00834674"/>
    <w:rsid w:val="0083476D"/>
    <w:rsid w:val="00834844"/>
    <w:rsid w:val="008349E1"/>
    <w:rsid w:val="00834C6C"/>
    <w:rsid w:val="00834E6C"/>
    <w:rsid w:val="008351D9"/>
    <w:rsid w:val="0083571E"/>
    <w:rsid w:val="0083595B"/>
    <w:rsid w:val="00835ABF"/>
    <w:rsid w:val="00835B63"/>
    <w:rsid w:val="00835C4D"/>
    <w:rsid w:val="00835D46"/>
    <w:rsid w:val="00835EC8"/>
    <w:rsid w:val="008360B3"/>
    <w:rsid w:val="00836100"/>
    <w:rsid w:val="008361C3"/>
    <w:rsid w:val="008365BC"/>
    <w:rsid w:val="00836670"/>
    <w:rsid w:val="00836755"/>
    <w:rsid w:val="00836EE8"/>
    <w:rsid w:val="00837047"/>
    <w:rsid w:val="008370E4"/>
    <w:rsid w:val="00837426"/>
    <w:rsid w:val="00837532"/>
    <w:rsid w:val="00837904"/>
    <w:rsid w:val="00837961"/>
    <w:rsid w:val="008379BA"/>
    <w:rsid w:val="008402AC"/>
    <w:rsid w:val="0084047E"/>
    <w:rsid w:val="00840685"/>
    <w:rsid w:val="0084079A"/>
    <w:rsid w:val="008409A3"/>
    <w:rsid w:val="00840AF1"/>
    <w:rsid w:val="00840B18"/>
    <w:rsid w:val="00840E60"/>
    <w:rsid w:val="00841011"/>
    <w:rsid w:val="008410A6"/>
    <w:rsid w:val="00841168"/>
    <w:rsid w:val="00841348"/>
    <w:rsid w:val="00841581"/>
    <w:rsid w:val="0084194D"/>
    <w:rsid w:val="00841E84"/>
    <w:rsid w:val="00842075"/>
    <w:rsid w:val="00842303"/>
    <w:rsid w:val="008424B4"/>
    <w:rsid w:val="0084253A"/>
    <w:rsid w:val="00842678"/>
    <w:rsid w:val="0084267A"/>
    <w:rsid w:val="00842722"/>
    <w:rsid w:val="00842B9E"/>
    <w:rsid w:val="00842C26"/>
    <w:rsid w:val="0084300B"/>
    <w:rsid w:val="00843100"/>
    <w:rsid w:val="00843471"/>
    <w:rsid w:val="008434FA"/>
    <w:rsid w:val="00843674"/>
    <w:rsid w:val="008437AC"/>
    <w:rsid w:val="00843920"/>
    <w:rsid w:val="008439CA"/>
    <w:rsid w:val="00843AA7"/>
    <w:rsid w:val="00843CB9"/>
    <w:rsid w:val="00843D11"/>
    <w:rsid w:val="00844106"/>
    <w:rsid w:val="008442A6"/>
    <w:rsid w:val="008442FB"/>
    <w:rsid w:val="00844903"/>
    <w:rsid w:val="00844AD0"/>
    <w:rsid w:val="00844C08"/>
    <w:rsid w:val="00844D4D"/>
    <w:rsid w:val="00845126"/>
    <w:rsid w:val="00845312"/>
    <w:rsid w:val="00845389"/>
    <w:rsid w:val="008454BA"/>
    <w:rsid w:val="00845B44"/>
    <w:rsid w:val="00845C34"/>
    <w:rsid w:val="00845E2E"/>
    <w:rsid w:val="008469C2"/>
    <w:rsid w:val="00846C78"/>
    <w:rsid w:val="00846CA3"/>
    <w:rsid w:val="00846D18"/>
    <w:rsid w:val="00846D4D"/>
    <w:rsid w:val="0084722B"/>
    <w:rsid w:val="00847378"/>
    <w:rsid w:val="00847382"/>
    <w:rsid w:val="0085025B"/>
    <w:rsid w:val="008506F4"/>
    <w:rsid w:val="00850A07"/>
    <w:rsid w:val="00850D12"/>
    <w:rsid w:val="00850EF2"/>
    <w:rsid w:val="00851AAA"/>
    <w:rsid w:val="00851B85"/>
    <w:rsid w:val="00851BE4"/>
    <w:rsid w:val="00851DC3"/>
    <w:rsid w:val="00851EB0"/>
    <w:rsid w:val="008526E9"/>
    <w:rsid w:val="00852825"/>
    <w:rsid w:val="008528B5"/>
    <w:rsid w:val="00852A9B"/>
    <w:rsid w:val="00852B9E"/>
    <w:rsid w:val="00852C75"/>
    <w:rsid w:val="00852FEB"/>
    <w:rsid w:val="0085300E"/>
    <w:rsid w:val="00853029"/>
    <w:rsid w:val="008530AC"/>
    <w:rsid w:val="008531B8"/>
    <w:rsid w:val="008531DA"/>
    <w:rsid w:val="0085329E"/>
    <w:rsid w:val="008532A8"/>
    <w:rsid w:val="00853389"/>
    <w:rsid w:val="0085339F"/>
    <w:rsid w:val="008535B0"/>
    <w:rsid w:val="0085366E"/>
    <w:rsid w:val="00853B58"/>
    <w:rsid w:val="00853F88"/>
    <w:rsid w:val="0085404D"/>
    <w:rsid w:val="008542E8"/>
    <w:rsid w:val="00854475"/>
    <w:rsid w:val="008546DA"/>
    <w:rsid w:val="00854728"/>
    <w:rsid w:val="00854AE2"/>
    <w:rsid w:val="00854C03"/>
    <w:rsid w:val="00855796"/>
    <w:rsid w:val="008558CF"/>
    <w:rsid w:val="008558FE"/>
    <w:rsid w:val="0085593B"/>
    <w:rsid w:val="00855B8F"/>
    <w:rsid w:val="00856438"/>
    <w:rsid w:val="008566F1"/>
    <w:rsid w:val="008567B8"/>
    <w:rsid w:val="00857395"/>
    <w:rsid w:val="0085747B"/>
    <w:rsid w:val="00857836"/>
    <w:rsid w:val="00857A11"/>
    <w:rsid w:val="00857ADF"/>
    <w:rsid w:val="00857C79"/>
    <w:rsid w:val="00857DB0"/>
    <w:rsid w:val="00857EBD"/>
    <w:rsid w:val="0086014D"/>
    <w:rsid w:val="00860405"/>
    <w:rsid w:val="00860AF8"/>
    <w:rsid w:val="00860F28"/>
    <w:rsid w:val="00861196"/>
    <w:rsid w:val="008616E0"/>
    <w:rsid w:val="008618F2"/>
    <w:rsid w:val="008619D3"/>
    <w:rsid w:val="00861A3E"/>
    <w:rsid w:val="00861A67"/>
    <w:rsid w:val="008620F0"/>
    <w:rsid w:val="00862224"/>
    <w:rsid w:val="008622F8"/>
    <w:rsid w:val="00862364"/>
    <w:rsid w:val="0086283D"/>
    <w:rsid w:val="00862CBD"/>
    <w:rsid w:val="00862CE7"/>
    <w:rsid w:val="00862DE5"/>
    <w:rsid w:val="00863109"/>
    <w:rsid w:val="00863895"/>
    <w:rsid w:val="008641D8"/>
    <w:rsid w:val="00864869"/>
    <w:rsid w:val="008649C8"/>
    <w:rsid w:val="008649D8"/>
    <w:rsid w:val="00864A23"/>
    <w:rsid w:val="00864B13"/>
    <w:rsid w:val="00864D45"/>
    <w:rsid w:val="0086519E"/>
    <w:rsid w:val="0086539F"/>
    <w:rsid w:val="008654A4"/>
    <w:rsid w:val="00865529"/>
    <w:rsid w:val="008655CC"/>
    <w:rsid w:val="0086585E"/>
    <w:rsid w:val="008659E5"/>
    <w:rsid w:val="00865A61"/>
    <w:rsid w:val="008660FB"/>
    <w:rsid w:val="00866189"/>
    <w:rsid w:val="0086621D"/>
    <w:rsid w:val="0086630C"/>
    <w:rsid w:val="0086655D"/>
    <w:rsid w:val="00866914"/>
    <w:rsid w:val="00866A0E"/>
    <w:rsid w:val="0086700E"/>
    <w:rsid w:val="008672FB"/>
    <w:rsid w:val="0086732C"/>
    <w:rsid w:val="00867376"/>
    <w:rsid w:val="008675FA"/>
    <w:rsid w:val="008677BD"/>
    <w:rsid w:val="00867974"/>
    <w:rsid w:val="00867CF6"/>
    <w:rsid w:val="00867FCE"/>
    <w:rsid w:val="00870335"/>
    <w:rsid w:val="00870377"/>
    <w:rsid w:val="0087037F"/>
    <w:rsid w:val="00870508"/>
    <w:rsid w:val="008709F1"/>
    <w:rsid w:val="00871024"/>
    <w:rsid w:val="008716B1"/>
    <w:rsid w:val="00871C23"/>
    <w:rsid w:val="00871E72"/>
    <w:rsid w:val="00871F8B"/>
    <w:rsid w:val="008724FF"/>
    <w:rsid w:val="00872558"/>
    <w:rsid w:val="00872964"/>
    <w:rsid w:val="00872973"/>
    <w:rsid w:val="00872ED4"/>
    <w:rsid w:val="00874186"/>
    <w:rsid w:val="00874240"/>
    <w:rsid w:val="008747C5"/>
    <w:rsid w:val="00874B53"/>
    <w:rsid w:val="008750FA"/>
    <w:rsid w:val="0087542A"/>
    <w:rsid w:val="008754CC"/>
    <w:rsid w:val="00875688"/>
    <w:rsid w:val="00875AD8"/>
    <w:rsid w:val="0087602E"/>
    <w:rsid w:val="008760F9"/>
    <w:rsid w:val="0087630F"/>
    <w:rsid w:val="008764B5"/>
    <w:rsid w:val="008764E9"/>
    <w:rsid w:val="00876748"/>
    <w:rsid w:val="00876B98"/>
    <w:rsid w:val="0087765E"/>
    <w:rsid w:val="00877A0D"/>
    <w:rsid w:val="00877AA3"/>
    <w:rsid w:val="00880202"/>
    <w:rsid w:val="0088031C"/>
    <w:rsid w:val="00880352"/>
    <w:rsid w:val="008803C1"/>
    <w:rsid w:val="008807EC"/>
    <w:rsid w:val="00880AC9"/>
    <w:rsid w:val="00880C77"/>
    <w:rsid w:val="00880E83"/>
    <w:rsid w:val="00880FA3"/>
    <w:rsid w:val="0088102A"/>
    <w:rsid w:val="0088121F"/>
    <w:rsid w:val="008812B1"/>
    <w:rsid w:val="00881486"/>
    <w:rsid w:val="00881562"/>
    <w:rsid w:val="00881751"/>
    <w:rsid w:val="00881D66"/>
    <w:rsid w:val="008820A7"/>
    <w:rsid w:val="00882299"/>
    <w:rsid w:val="008823BC"/>
    <w:rsid w:val="008824A1"/>
    <w:rsid w:val="00882613"/>
    <w:rsid w:val="0088299B"/>
    <w:rsid w:val="00882B66"/>
    <w:rsid w:val="00882E6A"/>
    <w:rsid w:val="00883459"/>
    <w:rsid w:val="008839FC"/>
    <w:rsid w:val="008847DB"/>
    <w:rsid w:val="00884968"/>
    <w:rsid w:val="00884CD5"/>
    <w:rsid w:val="00884F71"/>
    <w:rsid w:val="00884F89"/>
    <w:rsid w:val="00885012"/>
    <w:rsid w:val="00885283"/>
    <w:rsid w:val="00885887"/>
    <w:rsid w:val="008858B2"/>
    <w:rsid w:val="008864E7"/>
    <w:rsid w:val="008867E1"/>
    <w:rsid w:val="00886B8A"/>
    <w:rsid w:val="00886C6A"/>
    <w:rsid w:val="00886C79"/>
    <w:rsid w:val="00886E54"/>
    <w:rsid w:val="008873F9"/>
    <w:rsid w:val="00887477"/>
    <w:rsid w:val="008874BB"/>
    <w:rsid w:val="008877AB"/>
    <w:rsid w:val="00887DCF"/>
    <w:rsid w:val="00890031"/>
    <w:rsid w:val="0089026A"/>
    <w:rsid w:val="008905F1"/>
    <w:rsid w:val="008906A6"/>
    <w:rsid w:val="00890725"/>
    <w:rsid w:val="008909B5"/>
    <w:rsid w:val="00890EFF"/>
    <w:rsid w:val="0089135A"/>
    <w:rsid w:val="00891601"/>
    <w:rsid w:val="008917F9"/>
    <w:rsid w:val="00891D65"/>
    <w:rsid w:val="00891E00"/>
    <w:rsid w:val="0089201B"/>
    <w:rsid w:val="008920AE"/>
    <w:rsid w:val="008920B5"/>
    <w:rsid w:val="008922CA"/>
    <w:rsid w:val="0089235F"/>
    <w:rsid w:val="008924E2"/>
    <w:rsid w:val="008926B7"/>
    <w:rsid w:val="00892788"/>
    <w:rsid w:val="00892895"/>
    <w:rsid w:val="00892C3F"/>
    <w:rsid w:val="0089308A"/>
    <w:rsid w:val="00893132"/>
    <w:rsid w:val="0089362E"/>
    <w:rsid w:val="008937A4"/>
    <w:rsid w:val="00893A3C"/>
    <w:rsid w:val="00893AEB"/>
    <w:rsid w:val="00893D6E"/>
    <w:rsid w:val="0089401F"/>
    <w:rsid w:val="00894221"/>
    <w:rsid w:val="0089422D"/>
    <w:rsid w:val="00894336"/>
    <w:rsid w:val="008943D6"/>
    <w:rsid w:val="008947C0"/>
    <w:rsid w:val="00894827"/>
    <w:rsid w:val="00894B09"/>
    <w:rsid w:val="00894CEF"/>
    <w:rsid w:val="00894DB2"/>
    <w:rsid w:val="008956AD"/>
    <w:rsid w:val="008958B9"/>
    <w:rsid w:val="00895C84"/>
    <w:rsid w:val="00895F46"/>
    <w:rsid w:val="00896215"/>
    <w:rsid w:val="008965A5"/>
    <w:rsid w:val="00896A84"/>
    <w:rsid w:val="00896D18"/>
    <w:rsid w:val="00896E05"/>
    <w:rsid w:val="00896E10"/>
    <w:rsid w:val="00896EAA"/>
    <w:rsid w:val="0089778F"/>
    <w:rsid w:val="008977B4"/>
    <w:rsid w:val="008A00BE"/>
    <w:rsid w:val="008A044B"/>
    <w:rsid w:val="008A06C2"/>
    <w:rsid w:val="008A095A"/>
    <w:rsid w:val="008A0B83"/>
    <w:rsid w:val="008A0D63"/>
    <w:rsid w:val="008A1486"/>
    <w:rsid w:val="008A14AC"/>
    <w:rsid w:val="008A15EA"/>
    <w:rsid w:val="008A167F"/>
    <w:rsid w:val="008A1F54"/>
    <w:rsid w:val="008A20B9"/>
    <w:rsid w:val="008A2980"/>
    <w:rsid w:val="008A32C1"/>
    <w:rsid w:val="008A347D"/>
    <w:rsid w:val="008A34A0"/>
    <w:rsid w:val="008A35C6"/>
    <w:rsid w:val="008A3649"/>
    <w:rsid w:val="008A36AD"/>
    <w:rsid w:val="008A3D07"/>
    <w:rsid w:val="008A3DF3"/>
    <w:rsid w:val="008A3E66"/>
    <w:rsid w:val="008A4295"/>
    <w:rsid w:val="008A483C"/>
    <w:rsid w:val="008A4D1F"/>
    <w:rsid w:val="008A4E1A"/>
    <w:rsid w:val="008A4E21"/>
    <w:rsid w:val="008A4F4D"/>
    <w:rsid w:val="008A50AB"/>
    <w:rsid w:val="008A5200"/>
    <w:rsid w:val="008A55E4"/>
    <w:rsid w:val="008A566C"/>
    <w:rsid w:val="008A5855"/>
    <w:rsid w:val="008A5C5C"/>
    <w:rsid w:val="008A6351"/>
    <w:rsid w:val="008A64A0"/>
    <w:rsid w:val="008A679B"/>
    <w:rsid w:val="008A70F3"/>
    <w:rsid w:val="008A72A9"/>
    <w:rsid w:val="008A765D"/>
    <w:rsid w:val="008A7929"/>
    <w:rsid w:val="008A792C"/>
    <w:rsid w:val="008B0A4F"/>
    <w:rsid w:val="008B0A99"/>
    <w:rsid w:val="008B0E47"/>
    <w:rsid w:val="008B0EA1"/>
    <w:rsid w:val="008B1316"/>
    <w:rsid w:val="008B1388"/>
    <w:rsid w:val="008B179B"/>
    <w:rsid w:val="008B1AE8"/>
    <w:rsid w:val="008B1BA9"/>
    <w:rsid w:val="008B1C1E"/>
    <w:rsid w:val="008B1C4E"/>
    <w:rsid w:val="008B2031"/>
    <w:rsid w:val="008B2293"/>
    <w:rsid w:val="008B25F7"/>
    <w:rsid w:val="008B30E7"/>
    <w:rsid w:val="008B39F9"/>
    <w:rsid w:val="008B3F8B"/>
    <w:rsid w:val="008B4063"/>
    <w:rsid w:val="008B4151"/>
    <w:rsid w:val="008B4269"/>
    <w:rsid w:val="008B430D"/>
    <w:rsid w:val="008B48E3"/>
    <w:rsid w:val="008B4D4F"/>
    <w:rsid w:val="008B5273"/>
    <w:rsid w:val="008B5455"/>
    <w:rsid w:val="008B551D"/>
    <w:rsid w:val="008B55BF"/>
    <w:rsid w:val="008B5BEB"/>
    <w:rsid w:val="008B5C34"/>
    <w:rsid w:val="008B5CBF"/>
    <w:rsid w:val="008B5F67"/>
    <w:rsid w:val="008B60FF"/>
    <w:rsid w:val="008B6444"/>
    <w:rsid w:val="008B6756"/>
    <w:rsid w:val="008B69D6"/>
    <w:rsid w:val="008B716C"/>
    <w:rsid w:val="008B7522"/>
    <w:rsid w:val="008B7AF1"/>
    <w:rsid w:val="008B7BF2"/>
    <w:rsid w:val="008B7D79"/>
    <w:rsid w:val="008C00CF"/>
    <w:rsid w:val="008C076B"/>
    <w:rsid w:val="008C0D30"/>
    <w:rsid w:val="008C13DE"/>
    <w:rsid w:val="008C161E"/>
    <w:rsid w:val="008C167E"/>
    <w:rsid w:val="008C16A6"/>
    <w:rsid w:val="008C17D9"/>
    <w:rsid w:val="008C1896"/>
    <w:rsid w:val="008C18AF"/>
    <w:rsid w:val="008C1A05"/>
    <w:rsid w:val="008C1E36"/>
    <w:rsid w:val="008C1F3C"/>
    <w:rsid w:val="008C2149"/>
    <w:rsid w:val="008C22EE"/>
    <w:rsid w:val="008C24A4"/>
    <w:rsid w:val="008C2CAB"/>
    <w:rsid w:val="008C2E80"/>
    <w:rsid w:val="008C2EC9"/>
    <w:rsid w:val="008C3001"/>
    <w:rsid w:val="008C30D2"/>
    <w:rsid w:val="008C322C"/>
    <w:rsid w:val="008C32AD"/>
    <w:rsid w:val="008C38D2"/>
    <w:rsid w:val="008C3E13"/>
    <w:rsid w:val="008C44F9"/>
    <w:rsid w:val="008C4638"/>
    <w:rsid w:val="008C4783"/>
    <w:rsid w:val="008C490F"/>
    <w:rsid w:val="008C49D2"/>
    <w:rsid w:val="008C4C6D"/>
    <w:rsid w:val="008C52DB"/>
    <w:rsid w:val="008C53A8"/>
    <w:rsid w:val="008C5A43"/>
    <w:rsid w:val="008C6003"/>
    <w:rsid w:val="008C60FE"/>
    <w:rsid w:val="008C6510"/>
    <w:rsid w:val="008C65B2"/>
    <w:rsid w:val="008C663B"/>
    <w:rsid w:val="008C699F"/>
    <w:rsid w:val="008C6A23"/>
    <w:rsid w:val="008C6D3D"/>
    <w:rsid w:val="008C6F32"/>
    <w:rsid w:val="008C7158"/>
    <w:rsid w:val="008C78C2"/>
    <w:rsid w:val="008C7B65"/>
    <w:rsid w:val="008D0250"/>
    <w:rsid w:val="008D0558"/>
    <w:rsid w:val="008D0818"/>
    <w:rsid w:val="008D0E92"/>
    <w:rsid w:val="008D103E"/>
    <w:rsid w:val="008D106A"/>
    <w:rsid w:val="008D153C"/>
    <w:rsid w:val="008D1B1D"/>
    <w:rsid w:val="008D1BB6"/>
    <w:rsid w:val="008D1D3F"/>
    <w:rsid w:val="008D1E5B"/>
    <w:rsid w:val="008D202E"/>
    <w:rsid w:val="008D244F"/>
    <w:rsid w:val="008D2970"/>
    <w:rsid w:val="008D2A4E"/>
    <w:rsid w:val="008D2CC9"/>
    <w:rsid w:val="008D2CF5"/>
    <w:rsid w:val="008D35A0"/>
    <w:rsid w:val="008D37C3"/>
    <w:rsid w:val="008D37E0"/>
    <w:rsid w:val="008D38A0"/>
    <w:rsid w:val="008D3A85"/>
    <w:rsid w:val="008D3C95"/>
    <w:rsid w:val="008D3DD9"/>
    <w:rsid w:val="008D3DEF"/>
    <w:rsid w:val="008D3E90"/>
    <w:rsid w:val="008D3FC7"/>
    <w:rsid w:val="008D40BB"/>
    <w:rsid w:val="008D46B2"/>
    <w:rsid w:val="008D49B2"/>
    <w:rsid w:val="008D4B9A"/>
    <w:rsid w:val="008D4C24"/>
    <w:rsid w:val="008D5107"/>
    <w:rsid w:val="008D51C9"/>
    <w:rsid w:val="008D56B0"/>
    <w:rsid w:val="008D5842"/>
    <w:rsid w:val="008D58E0"/>
    <w:rsid w:val="008D5E3F"/>
    <w:rsid w:val="008D6159"/>
    <w:rsid w:val="008D62A2"/>
    <w:rsid w:val="008D6476"/>
    <w:rsid w:val="008D6808"/>
    <w:rsid w:val="008D6A5F"/>
    <w:rsid w:val="008D6D8D"/>
    <w:rsid w:val="008D71C7"/>
    <w:rsid w:val="008D733C"/>
    <w:rsid w:val="008D73E2"/>
    <w:rsid w:val="008D73F4"/>
    <w:rsid w:val="008D7861"/>
    <w:rsid w:val="008D79C6"/>
    <w:rsid w:val="008D7D5C"/>
    <w:rsid w:val="008D7ECB"/>
    <w:rsid w:val="008D7FDE"/>
    <w:rsid w:val="008E00C7"/>
    <w:rsid w:val="008E00EF"/>
    <w:rsid w:val="008E014F"/>
    <w:rsid w:val="008E04AD"/>
    <w:rsid w:val="008E04CF"/>
    <w:rsid w:val="008E0973"/>
    <w:rsid w:val="008E0D1A"/>
    <w:rsid w:val="008E0D77"/>
    <w:rsid w:val="008E112E"/>
    <w:rsid w:val="008E1192"/>
    <w:rsid w:val="008E1D09"/>
    <w:rsid w:val="008E1E16"/>
    <w:rsid w:val="008E21F1"/>
    <w:rsid w:val="008E2B74"/>
    <w:rsid w:val="008E2BD9"/>
    <w:rsid w:val="008E2EB5"/>
    <w:rsid w:val="008E3370"/>
    <w:rsid w:val="008E36E3"/>
    <w:rsid w:val="008E37C3"/>
    <w:rsid w:val="008E38D5"/>
    <w:rsid w:val="008E4601"/>
    <w:rsid w:val="008E4871"/>
    <w:rsid w:val="008E4AAC"/>
    <w:rsid w:val="008E4CBA"/>
    <w:rsid w:val="008E4EA8"/>
    <w:rsid w:val="008E530F"/>
    <w:rsid w:val="008E54F2"/>
    <w:rsid w:val="008E5508"/>
    <w:rsid w:val="008E5683"/>
    <w:rsid w:val="008E5DE7"/>
    <w:rsid w:val="008E5F54"/>
    <w:rsid w:val="008E61F8"/>
    <w:rsid w:val="008E647D"/>
    <w:rsid w:val="008E6C38"/>
    <w:rsid w:val="008E6DA2"/>
    <w:rsid w:val="008E71D1"/>
    <w:rsid w:val="008E74D0"/>
    <w:rsid w:val="008E77D5"/>
    <w:rsid w:val="008E785E"/>
    <w:rsid w:val="008E78D2"/>
    <w:rsid w:val="008E7AE9"/>
    <w:rsid w:val="008E7CDC"/>
    <w:rsid w:val="008E7D10"/>
    <w:rsid w:val="008E7F3F"/>
    <w:rsid w:val="008F013C"/>
    <w:rsid w:val="008F0428"/>
    <w:rsid w:val="008F0501"/>
    <w:rsid w:val="008F0857"/>
    <w:rsid w:val="008F0AC5"/>
    <w:rsid w:val="008F0B0F"/>
    <w:rsid w:val="008F0C5E"/>
    <w:rsid w:val="008F15B2"/>
    <w:rsid w:val="008F1A57"/>
    <w:rsid w:val="008F2656"/>
    <w:rsid w:val="008F274B"/>
    <w:rsid w:val="008F27D7"/>
    <w:rsid w:val="008F2F96"/>
    <w:rsid w:val="008F32FE"/>
    <w:rsid w:val="008F349B"/>
    <w:rsid w:val="008F3629"/>
    <w:rsid w:val="008F368F"/>
    <w:rsid w:val="008F397F"/>
    <w:rsid w:val="008F3A79"/>
    <w:rsid w:val="008F3AAD"/>
    <w:rsid w:val="008F3B6A"/>
    <w:rsid w:val="008F3C44"/>
    <w:rsid w:val="008F3D30"/>
    <w:rsid w:val="008F40B5"/>
    <w:rsid w:val="008F45E0"/>
    <w:rsid w:val="008F4601"/>
    <w:rsid w:val="008F46C5"/>
    <w:rsid w:val="008F4778"/>
    <w:rsid w:val="008F482E"/>
    <w:rsid w:val="008F4AA0"/>
    <w:rsid w:val="008F4F52"/>
    <w:rsid w:val="008F536E"/>
    <w:rsid w:val="008F556E"/>
    <w:rsid w:val="008F5694"/>
    <w:rsid w:val="008F585A"/>
    <w:rsid w:val="008F5DAE"/>
    <w:rsid w:val="008F5FB4"/>
    <w:rsid w:val="008F6041"/>
    <w:rsid w:val="008F6078"/>
    <w:rsid w:val="008F6108"/>
    <w:rsid w:val="008F667E"/>
    <w:rsid w:val="008F6C02"/>
    <w:rsid w:val="008F6CE6"/>
    <w:rsid w:val="008F6D03"/>
    <w:rsid w:val="008F6DF5"/>
    <w:rsid w:val="008F7242"/>
    <w:rsid w:val="008F74D9"/>
    <w:rsid w:val="008F7597"/>
    <w:rsid w:val="008F78E4"/>
    <w:rsid w:val="00900071"/>
    <w:rsid w:val="0090028A"/>
    <w:rsid w:val="00900339"/>
    <w:rsid w:val="00900517"/>
    <w:rsid w:val="00900862"/>
    <w:rsid w:val="009008AC"/>
    <w:rsid w:val="00900E37"/>
    <w:rsid w:val="00900EB1"/>
    <w:rsid w:val="0090114E"/>
    <w:rsid w:val="00901154"/>
    <w:rsid w:val="00901213"/>
    <w:rsid w:val="009012D6"/>
    <w:rsid w:val="00901F0C"/>
    <w:rsid w:val="00901FC7"/>
    <w:rsid w:val="00902045"/>
    <w:rsid w:val="00902505"/>
    <w:rsid w:val="00902704"/>
    <w:rsid w:val="009029FC"/>
    <w:rsid w:val="00902C72"/>
    <w:rsid w:val="00902F82"/>
    <w:rsid w:val="00903174"/>
    <w:rsid w:val="0090326D"/>
    <w:rsid w:val="009033E3"/>
    <w:rsid w:val="009035AB"/>
    <w:rsid w:val="009039E7"/>
    <w:rsid w:val="00903E7A"/>
    <w:rsid w:val="009040BC"/>
    <w:rsid w:val="009040D1"/>
    <w:rsid w:val="00904395"/>
    <w:rsid w:val="009047A5"/>
    <w:rsid w:val="00904BCD"/>
    <w:rsid w:val="00904C9F"/>
    <w:rsid w:val="00905195"/>
    <w:rsid w:val="0090543A"/>
    <w:rsid w:val="00905AED"/>
    <w:rsid w:val="00905C58"/>
    <w:rsid w:val="00905F3C"/>
    <w:rsid w:val="00906101"/>
    <w:rsid w:val="00906348"/>
    <w:rsid w:val="0090634C"/>
    <w:rsid w:val="0090644D"/>
    <w:rsid w:val="009066C1"/>
    <w:rsid w:val="009066E3"/>
    <w:rsid w:val="0090671F"/>
    <w:rsid w:val="009067E2"/>
    <w:rsid w:val="00906C66"/>
    <w:rsid w:val="00907378"/>
    <w:rsid w:val="0090744D"/>
    <w:rsid w:val="00907AFC"/>
    <w:rsid w:val="00907D95"/>
    <w:rsid w:val="00907DC2"/>
    <w:rsid w:val="00907F19"/>
    <w:rsid w:val="00907F1A"/>
    <w:rsid w:val="00910133"/>
    <w:rsid w:val="00910402"/>
    <w:rsid w:val="009108A9"/>
    <w:rsid w:val="00910AFD"/>
    <w:rsid w:val="00910BCF"/>
    <w:rsid w:val="00910C6F"/>
    <w:rsid w:val="00910F42"/>
    <w:rsid w:val="0091128E"/>
    <w:rsid w:val="009112F9"/>
    <w:rsid w:val="00911303"/>
    <w:rsid w:val="0091152D"/>
    <w:rsid w:val="00911846"/>
    <w:rsid w:val="0091198B"/>
    <w:rsid w:val="00911C9C"/>
    <w:rsid w:val="00911FB3"/>
    <w:rsid w:val="009123CB"/>
    <w:rsid w:val="00912620"/>
    <w:rsid w:val="009129B6"/>
    <w:rsid w:val="00912F66"/>
    <w:rsid w:val="00912FDE"/>
    <w:rsid w:val="0091333C"/>
    <w:rsid w:val="00913634"/>
    <w:rsid w:val="00913A57"/>
    <w:rsid w:val="00913D42"/>
    <w:rsid w:val="00913F56"/>
    <w:rsid w:val="00914127"/>
    <w:rsid w:val="00914174"/>
    <w:rsid w:val="00914202"/>
    <w:rsid w:val="009143B8"/>
    <w:rsid w:val="0091445B"/>
    <w:rsid w:val="0091460A"/>
    <w:rsid w:val="00914EF1"/>
    <w:rsid w:val="00915545"/>
    <w:rsid w:val="00915832"/>
    <w:rsid w:val="00915C6C"/>
    <w:rsid w:val="00915E1D"/>
    <w:rsid w:val="0091646D"/>
    <w:rsid w:val="00916744"/>
    <w:rsid w:val="00916848"/>
    <w:rsid w:val="00916B85"/>
    <w:rsid w:val="00916B95"/>
    <w:rsid w:val="00916BDE"/>
    <w:rsid w:val="00917107"/>
    <w:rsid w:val="00917258"/>
    <w:rsid w:val="0091766A"/>
    <w:rsid w:val="0091775A"/>
    <w:rsid w:val="00917C3A"/>
    <w:rsid w:val="00917D61"/>
    <w:rsid w:val="00917F2A"/>
    <w:rsid w:val="0092017E"/>
    <w:rsid w:val="00920297"/>
    <w:rsid w:val="009202F2"/>
    <w:rsid w:val="00920491"/>
    <w:rsid w:val="0092050B"/>
    <w:rsid w:val="00920529"/>
    <w:rsid w:val="00920705"/>
    <w:rsid w:val="00920D02"/>
    <w:rsid w:val="009215AD"/>
    <w:rsid w:val="00921A0E"/>
    <w:rsid w:val="00921C13"/>
    <w:rsid w:val="00922157"/>
    <w:rsid w:val="009223B4"/>
    <w:rsid w:val="009223B7"/>
    <w:rsid w:val="0092253E"/>
    <w:rsid w:val="0092281F"/>
    <w:rsid w:val="00922AFC"/>
    <w:rsid w:val="00923106"/>
    <w:rsid w:val="009231D0"/>
    <w:rsid w:val="0092320D"/>
    <w:rsid w:val="00923979"/>
    <w:rsid w:val="009242FF"/>
    <w:rsid w:val="00924313"/>
    <w:rsid w:val="00924539"/>
    <w:rsid w:val="009245EF"/>
    <w:rsid w:val="00924CC7"/>
    <w:rsid w:val="00924DC0"/>
    <w:rsid w:val="009250BD"/>
    <w:rsid w:val="0092556F"/>
    <w:rsid w:val="00925747"/>
    <w:rsid w:val="00925E91"/>
    <w:rsid w:val="0092600C"/>
    <w:rsid w:val="00926398"/>
    <w:rsid w:val="0092692D"/>
    <w:rsid w:val="009269BC"/>
    <w:rsid w:val="00926B96"/>
    <w:rsid w:val="00926D31"/>
    <w:rsid w:val="00926DA7"/>
    <w:rsid w:val="0092700D"/>
    <w:rsid w:val="00927788"/>
    <w:rsid w:val="00927931"/>
    <w:rsid w:val="00927C65"/>
    <w:rsid w:val="00930257"/>
    <w:rsid w:val="00930808"/>
    <w:rsid w:val="0093080E"/>
    <w:rsid w:val="00930C30"/>
    <w:rsid w:val="00930F14"/>
    <w:rsid w:val="00930F86"/>
    <w:rsid w:val="0093110E"/>
    <w:rsid w:val="00931392"/>
    <w:rsid w:val="00931674"/>
    <w:rsid w:val="009318B4"/>
    <w:rsid w:val="009319C1"/>
    <w:rsid w:val="00931CE7"/>
    <w:rsid w:val="009321F4"/>
    <w:rsid w:val="00932616"/>
    <w:rsid w:val="00932D11"/>
    <w:rsid w:val="00932DF1"/>
    <w:rsid w:val="00932E0F"/>
    <w:rsid w:val="00932F64"/>
    <w:rsid w:val="0093365D"/>
    <w:rsid w:val="00934296"/>
    <w:rsid w:val="00934399"/>
    <w:rsid w:val="00934474"/>
    <w:rsid w:val="0093454A"/>
    <w:rsid w:val="009349A8"/>
    <w:rsid w:val="00934A1A"/>
    <w:rsid w:val="00934FC6"/>
    <w:rsid w:val="009350EA"/>
    <w:rsid w:val="00935270"/>
    <w:rsid w:val="00935907"/>
    <w:rsid w:val="00935D14"/>
    <w:rsid w:val="00935D4A"/>
    <w:rsid w:val="00936700"/>
    <w:rsid w:val="009368F3"/>
    <w:rsid w:val="00936C87"/>
    <w:rsid w:val="00936DCC"/>
    <w:rsid w:val="00936ECE"/>
    <w:rsid w:val="00937A84"/>
    <w:rsid w:val="00937A9B"/>
    <w:rsid w:val="00937BCB"/>
    <w:rsid w:val="00937FB5"/>
    <w:rsid w:val="009400B2"/>
    <w:rsid w:val="009404BD"/>
    <w:rsid w:val="0094072B"/>
    <w:rsid w:val="00940794"/>
    <w:rsid w:val="0094092C"/>
    <w:rsid w:val="00940A37"/>
    <w:rsid w:val="00940E6D"/>
    <w:rsid w:val="00940F55"/>
    <w:rsid w:val="00941104"/>
    <w:rsid w:val="009414D0"/>
    <w:rsid w:val="009418CC"/>
    <w:rsid w:val="00941D34"/>
    <w:rsid w:val="00941E17"/>
    <w:rsid w:val="009424FD"/>
    <w:rsid w:val="009425F1"/>
    <w:rsid w:val="0094261B"/>
    <w:rsid w:val="00942777"/>
    <w:rsid w:val="00942BDD"/>
    <w:rsid w:val="00942BFA"/>
    <w:rsid w:val="00942F67"/>
    <w:rsid w:val="00943160"/>
    <w:rsid w:val="00943454"/>
    <w:rsid w:val="00943503"/>
    <w:rsid w:val="0094362A"/>
    <w:rsid w:val="00943705"/>
    <w:rsid w:val="0094372B"/>
    <w:rsid w:val="00943B8C"/>
    <w:rsid w:val="00944B02"/>
    <w:rsid w:val="00944B1A"/>
    <w:rsid w:val="00944CA2"/>
    <w:rsid w:val="0094505D"/>
    <w:rsid w:val="0094505F"/>
    <w:rsid w:val="00945088"/>
    <w:rsid w:val="0094535B"/>
    <w:rsid w:val="009458B1"/>
    <w:rsid w:val="009458ED"/>
    <w:rsid w:val="00945923"/>
    <w:rsid w:val="00945CC0"/>
    <w:rsid w:val="00945DB9"/>
    <w:rsid w:val="00945F36"/>
    <w:rsid w:val="0094640B"/>
    <w:rsid w:val="0094642A"/>
    <w:rsid w:val="009466A0"/>
    <w:rsid w:val="00946ABE"/>
    <w:rsid w:val="0094707C"/>
    <w:rsid w:val="009474E6"/>
    <w:rsid w:val="009476D6"/>
    <w:rsid w:val="00947EC2"/>
    <w:rsid w:val="009500B9"/>
    <w:rsid w:val="00950A3C"/>
    <w:rsid w:val="00950B71"/>
    <w:rsid w:val="00950BFB"/>
    <w:rsid w:val="0095188A"/>
    <w:rsid w:val="00951B87"/>
    <w:rsid w:val="00951C44"/>
    <w:rsid w:val="00951C67"/>
    <w:rsid w:val="009521D0"/>
    <w:rsid w:val="009525D7"/>
    <w:rsid w:val="00952714"/>
    <w:rsid w:val="00952AFE"/>
    <w:rsid w:val="00952C1C"/>
    <w:rsid w:val="0095309D"/>
    <w:rsid w:val="00953238"/>
    <w:rsid w:val="0095323E"/>
    <w:rsid w:val="0095357F"/>
    <w:rsid w:val="0095363A"/>
    <w:rsid w:val="0095366F"/>
    <w:rsid w:val="00953C34"/>
    <w:rsid w:val="00953CA2"/>
    <w:rsid w:val="00953DFB"/>
    <w:rsid w:val="00953ECC"/>
    <w:rsid w:val="00954214"/>
    <w:rsid w:val="009546CB"/>
    <w:rsid w:val="00954A2A"/>
    <w:rsid w:val="00954EE1"/>
    <w:rsid w:val="009551BF"/>
    <w:rsid w:val="0095530A"/>
    <w:rsid w:val="00955556"/>
    <w:rsid w:val="009556BA"/>
    <w:rsid w:val="00955955"/>
    <w:rsid w:val="00955D6C"/>
    <w:rsid w:val="0095673E"/>
    <w:rsid w:val="00956927"/>
    <w:rsid w:val="0095785F"/>
    <w:rsid w:val="00957C25"/>
    <w:rsid w:val="00957D10"/>
    <w:rsid w:val="00957E39"/>
    <w:rsid w:val="00957E87"/>
    <w:rsid w:val="00957F74"/>
    <w:rsid w:val="00960651"/>
    <w:rsid w:val="009607C6"/>
    <w:rsid w:val="00960A05"/>
    <w:rsid w:val="00960A70"/>
    <w:rsid w:val="00960ADC"/>
    <w:rsid w:val="00960D1E"/>
    <w:rsid w:val="00961057"/>
    <w:rsid w:val="00961195"/>
    <w:rsid w:val="0096136A"/>
    <w:rsid w:val="0096167C"/>
    <w:rsid w:val="0096191D"/>
    <w:rsid w:val="00961AF6"/>
    <w:rsid w:val="00961E4E"/>
    <w:rsid w:val="009621B3"/>
    <w:rsid w:val="009622DC"/>
    <w:rsid w:val="009626DA"/>
    <w:rsid w:val="009628AE"/>
    <w:rsid w:val="0096299E"/>
    <w:rsid w:val="009629B8"/>
    <w:rsid w:val="00962C78"/>
    <w:rsid w:val="0096329D"/>
    <w:rsid w:val="009633E8"/>
    <w:rsid w:val="00963479"/>
    <w:rsid w:val="00963582"/>
    <w:rsid w:val="00963706"/>
    <w:rsid w:val="00963710"/>
    <w:rsid w:val="00963D88"/>
    <w:rsid w:val="00963F62"/>
    <w:rsid w:val="009645BA"/>
    <w:rsid w:val="0096466C"/>
    <w:rsid w:val="009648EC"/>
    <w:rsid w:val="00964B39"/>
    <w:rsid w:val="009650E3"/>
    <w:rsid w:val="0096540E"/>
    <w:rsid w:val="00965481"/>
    <w:rsid w:val="009654C5"/>
    <w:rsid w:val="00965528"/>
    <w:rsid w:val="009665B2"/>
    <w:rsid w:val="00966615"/>
    <w:rsid w:val="00966B5D"/>
    <w:rsid w:val="00966C28"/>
    <w:rsid w:val="00966EA5"/>
    <w:rsid w:val="00966FA6"/>
    <w:rsid w:val="00967270"/>
    <w:rsid w:val="009674AB"/>
    <w:rsid w:val="009676ED"/>
    <w:rsid w:val="00967929"/>
    <w:rsid w:val="00967A1F"/>
    <w:rsid w:val="00967C8C"/>
    <w:rsid w:val="00967F3B"/>
    <w:rsid w:val="009704D0"/>
    <w:rsid w:val="009705C8"/>
    <w:rsid w:val="00970703"/>
    <w:rsid w:val="00970E08"/>
    <w:rsid w:val="009710F7"/>
    <w:rsid w:val="009712DC"/>
    <w:rsid w:val="00971331"/>
    <w:rsid w:val="0097191D"/>
    <w:rsid w:val="009719C3"/>
    <w:rsid w:val="00971B38"/>
    <w:rsid w:val="00971BCE"/>
    <w:rsid w:val="00971CB5"/>
    <w:rsid w:val="00971D4D"/>
    <w:rsid w:val="0097252B"/>
    <w:rsid w:val="009729E0"/>
    <w:rsid w:val="00972D19"/>
    <w:rsid w:val="00972E28"/>
    <w:rsid w:val="00973016"/>
    <w:rsid w:val="00973019"/>
    <w:rsid w:val="00973350"/>
    <w:rsid w:val="00973561"/>
    <w:rsid w:val="00973745"/>
    <w:rsid w:val="00973A30"/>
    <w:rsid w:val="009746F7"/>
    <w:rsid w:val="0097477E"/>
    <w:rsid w:val="00974A7B"/>
    <w:rsid w:val="00974A8C"/>
    <w:rsid w:val="00974BED"/>
    <w:rsid w:val="00974E8A"/>
    <w:rsid w:val="009751A3"/>
    <w:rsid w:val="009753B7"/>
    <w:rsid w:val="009753F0"/>
    <w:rsid w:val="00975CD5"/>
    <w:rsid w:val="00975F42"/>
    <w:rsid w:val="009763B8"/>
    <w:rsid w:val="009767A4"/>
    <w:rsid w:val="00976B09"/>
    <w:rsid w:val="00976B40"/>
    <w:rsid w:val="00976DF3"/>
    <w:rsid w:val="009771FB"/>
    <w:rsid w:val="0097723C"/>
    <w:rsid w:val="009777F8"/>
    <w:rsid w:val="00977C56"/>
    <w:rsid w:val="00977D6B"/>
    <w:rsid w:val="00977ECA"/>
    <w:rsid w:val="00980160"/>
    <w:rsid w:val="00980294"/>
    <w:rsid w:val="00980765"/>
    <w:rsid w:val="00980963"/>
    <w:rsid w:val="00980EDC"/>
    <w:rsid w:val="00981554"/>
    <w:rsid w:val="009815A6"/>
    <w:rsid w:val="009815D4"/>
    <w:rsid w:val="009818D3"/>
    <w:rsid w:val="00981DC0"/>
    <w:rsid w:val="00982140"/>
    <w:rsid w:val="0098269C"/>
    <w:rsid w:val="009827CE"/>
    <w:rsid w:val="00982A2D"/>
    <w:rsid w:val="00982A63"/>
    <w:rsid w:val="0098338C"/>
    <w:rsid w:val="0098373C"/>
    <w:rsid w:val="00983900"/>
    <w:rsid w:val="00983E16"/>
    <w:rsid w:val="009841B5"/>
    <w:rsid w:val="00984503"/>
    <w:rsid w:val="009846ED"/>
    <w:rsid w:val="00984870"/>
    <w:rsid w:val="00984C72"/>
    <w:rsid w:val="00984E66"/>
    <w:rsid w:val="00984EB6"/>
    <w:rsid w:val="009856E5"/>
    <w:rsid w:val="009858AA"/>
    <w:rsid w:val="00985950"/>
    <w:rsid w:val="0098604F"/>
    <w:rsid w:val="00986670"/>
    <w:rsid w:val="00986678"/>
    <w:rsid w:val="00986775"/>
    <w:rsid w:val="00986D25"/>
    <w:rsid w:val="0098713A"/>
    <w:rsid w:val="0098715C"/>
    <w:rsid w:val="00987487"/>
    <w:rsid w:val="00987E04"/>
    <w:rsid w:val="009900CF"/>
    <w:rsid w:val="0099014B"/>
    <w:rsid w:val="009901BE"/>
    <w:rsid w:val="009903B0"/>
    <w:rsid w:val="009906FF"/>
    <w:rsid w:val="009907FB"/>
    <w:rsid w:val="0099092C"/>
    <w:rsid w:val="00990AC8"/>
    <w:rsid w:val="00990B69"/>
    <w:rsid w:val="00990CBF"/>
    <w:rsid w:val="00991597"/>
    <w:rsid w:val="009916AD"/>
    <w:rsid w:val="00991C53"/>
    <w:rsid w:val="00991C93"/>
    <w:rsid w:val="00991C9B"/>
    <w:rsid w:val="00991CF4"/>
    <w:rsid w:val="009921A8"/>
    <w:rsid w:val="009921F4"/>
    <w:rsid w:val="009922A3"/>
    <w:rsid w:val="00992CE1"/>
    <w:rsid w:val="00993108"/>
    <w:rsid w:val="00993A10"/>
    <w:rsid w:val="00993CC6"/>
    <w:rsid w:val="00993EA9"/>
    <w:rsid w:val="0099478F"/>
    <w:rsid w:val="00994F80"/>
    <w:rsid w:val="009951A8"/>
    <w:rsid w:val="0099544D"/>
    <w:rsid w:val="009955C5"/>
    <w:rsid w:val="00995D42"/>
    <w:rsid w:val="00995D60"/>
    <w:rsid w:val="00995E47"/>
    <w:rsid w:val="00995FF3"/>
    <w:rsid w:val="00996328"/>
    <w:rsid w:val="009964E6"/>
    <w:rsid w:val="00996662"/>
    <w:rsid w:val="009966C4"/>
    <w:rsid w:val="009966CF"/>
    <w:rsid w:val="00996903"/>
    <w:rsid w:val="009969BA"/>
    <w:rsid w:val="00996A86"/>
    <w:rsid w:val="00996E87"/>
    <w:rsid w:val="00996EF9"/>
    <w:rsid w:val="00997026"/>
    <w:rsid w:val="009971E8"/>
    <w:rsid w:val="0099745A"/>
    <w:rsid w:val="00997616"/>
    <w:rsid w:val="00997B45"/>
    <w:rsid w:val="00997CA6"/>
    <w:rsid w:val="009A09CA"/>
    <w:rsid w:val="009A0BC7"/>
    <w:rsid w:val="009A0C2C"/>
    <w:rsid w:val="009A0E3D"/>
    <w:rsid w:val="009A11AD"/>
    <w:rsid w:val="009A127A"/>
    <w:rsid w:val="009A135E"/>
    <w:rsid w:val="009A145E"/>
    <w:rsid w:val="009A15BC"/>
    <w:rsid w:val="009A1758"/>
    <w:rsid w:val="009A1A08"/>
    <w:rsid w:val="009A1DEE"/>
    <w:rsid w:val="009A1E48"/>
    <w:rsid w:val="009A1EBC"/>
    <w:rsid w:val="009A1FDC"/>
    <w:rsid w:val="009A24CA"/>
    <w:rsid w:val="009A2702"/>
    <w:rsid w:val="009A2A95"/>
    <w:rsid w:val="009A2B17"/>
    <w:rsid w:val="009A2B5D"/>
    <w:rsid w:val="009A2BA4"/>
    <w:rsid w:val="009A2DB5"/>
    <w:rsid w:val="009A2DC7"/>
    <w:rsid w:val="009A3018"/>
    <w:rsid w:val="009A3235"/>
    <w:rsid w:val="009A3454"/>
    <w:rsid w:val="009A3464"/>
    <w:rsid w:val="009A38D1"/>
    <w:rsid w:val="009A3EC9"/>
    <w:rsid w:val="009A46D7"/>
    <w:rsid w:val="009A47B4"/>
    <w:rsid w:val="009A4B3F"/>
    <w:rsid w:val="009A5064"/>
    <w:rsid w:val="009A508F"/>
    <w:rsid w:val="009A521A"/>
    <w:rsid w:val="009A5DB2"/>
    <w:rsid w:val="009A63E4"/>
    <w:rsid w:val="009A66C8"/>
    <w:rsid w:val="009A6B8C"/>
    <w:rsid w:val="009A6F35"/>
    <w:rsid w:val="009A7126"/>
    <w:rsid w:val="009A7509"/>
    <w:rsid w:val="009A7A9F"/>
    <w:rsid w:val="009A7CC4"/>
    <w:rsid w:val="009B0031"/>
    <w:rsid w:val="009B0430"/>
    <w:rsid w:val="009B0734"/>
    <w:rsid w:val="009B0883"/>
    <w:rsid w:val="009B08FF"/>
    <w:rsid w:val="009B0CB7"/>
    <w:rsid w:val="009B0F13"/>
    <w:rsid w:val="009B0FB8"/>
    <w:rsid w:val="009B10A2"/>
    <w:rsid w:val="009B1201"/>
    <w:rsid w:val="009B136B"/>
    <w:rsid w:val="009B1980"/>
    <w:rsid w:val="009B19FA"/>
    <w:rsid w:val="009B1A16"/>
    <w:rsid w:val="009B1E9D"/>
    <w:rsid w:val="009B1F2A"/>
    <w:rsid w:val="009B23E1"/>
    <w:rsid w:val="009B2733"/>
    <w:rsid w:val="009B28C1"/>
    <w:rsid w:val="009B30D6"/>
    <w:rsid w:val="009B3151"/>
    <w:rsid w:val="009B3281"/>
    <w:rsid w:val="009B389E"/>
    <w:rsid w:val="009B3A6D"/>
    <w:rsid w:val="009B3AE7"/>
    <w:rsid w:val="009B3CE3"/>
    <w:rsid w:val="009B3D68"/>
    <w:rsid w:val="009B3DD2"/>
    <w:rsid w:val="009B404E"/>
    <w:rsid w:val="009B40FA"/>
    <w:rsid w:val="009B41D1"/>
    <w:rsid w:val="009B47CE"/>
    <w:rsid w:val="009B47E7"/>
    <w:rsid w:val="009B4A48"/>
    <w:rsid w:val="009B4E7E"/>
    <w:rsid w:val="009B5177"/>
    <w:rsid w:val="009B52F3"/>
    <w:rsid w:val="009B5396"/>
    <w:rsid w:val="009B5B43"/>
    <w:rsid w:val="009B5BA0"/>
    <w:rsid w:val="009B5BDD"/>
    <w:rsid w:val="009B5FA9"/>
    <w:rsid w:val="009B66F3"/>
    <w:rsid w:val="009B676D"/>
    <w:rsid w:val="009B6AF1"/>
    <w:rsid w:val="009B6C48"/>
    <w:rsid w:val="009B6EB5"/>
    <w:rsid w:val="009B7120"/>
    <w:rsid w:val="009B7263"/>
    <w:rsid w:val="009B73AF"/>
    <w:rsid w:val="009B7414"/>
    <w:rsid w:val="009B75F4"/>
    <w:rsid w:val="009B777B"/>
    <w:rsid w:val="009B7C0D"/>
    <w:rsid w:val="009B7DC9"/>
    <w:rsid w:val="009C00EF"/>
    <w:rsid w:val="009C01B3"/>
    <w:rsid w:val="009C0522"/>
    <w:rsid w:val="009C06F8"/>
    <w:rsid w:val="009C099E"/>
    <w:rsid w:val="009C0BAF"/>
    <w:rsid w:val="009C0D90"/>
    <w:rsid w:val="009C180B"/>
    <w:rsid w:val="009C19E4"/>
    <w:rsid w:val="009C1A18"/>
    <w:rsid w:val="009C1AB5"/>
    <w:rsid w:val="009C1D97"/>
    <w:rsid w:val="009C23BA"/>
    <w:rsid w:val="009C2870"/>
    <w:rsid w:val="009C28EA"/>
    <w:rsid w:val="009C2A64"/>
    <w:rsid w:val="009C3498"/>
    <w:rsid w:val="009C35B8"/>
    <w:rsid w:val="009C3743"/>
    <w:rsid w:val="009C4306"/>
    <w:rsid w:val="009C46EA"/>
    <w:rsid w:val="009C4E78"/>
    <w:rsid w:val="009C515F"/>
    <w:rsid w:val="009C53A5"/>
    <w:rsid w:val="009C5525"/>
    <w:rsid w:val="009C5C86"/>
    <w:rsid w:val="009C5C89"/>
    <w:rsid w:val="009C5FDD"/>
    <w:rsid w:val="009C62E5"/>
    <w:rsid w:val="009C68B0"/>
    <w:rsid w:val="009C69FD"/>
    <w:rsid w:val="009C6B57"/>
    <w:rsid w:val="009C6B5F"/>
    <w:rsid w:val="009C6CA1"/>
    <w:rsid w:val="009C7386"/>
    <w:rsid w:val="009C74EF"/>
    <w:rsid w:val="009C7758"/>
    <w:rsid w:val="009C7B60"/>
    <w:rsid w:val="009D01F8"/>
    <w:rsid w:val="009D02D7"/>
    <w:rsid w:val="009D07C2"/>
    <w:rsid w:val="009D07E4"/>
    <w:rsid w:val="009D0961"/>
    <w:rsid w:val="009D0AC8"/>
    <w:rsid w:val="009D0B44"/>
    <w:rsid w:val="009D0EEE"/>
    <w:rsid w:val="009D118F"/>
    <w:rsid w:val="009D13CB"/>
    <w:rsid w:val="009D1B6C"/>
    <w:rsid w:val="009D1C92"/>
    <w:rsid w:val="009D1CBD"/>
    <w:rsid w:val="009D1D20"/>
    <w:rsid w:val="009D1E7B"/>
    <w:rsid w:val="009D1FB9"/>
    <w:rsid w:val="009D2039"/>
    <w:rsid w:val="009D21F6"/>
    <w:rsid w:val="009D2BE1"/>
    <w:rsid w:val="009D2D16"/>
    <w:rsid w:val="009D2D78"/>
    <w:rsid w:val="009D2E52"/>
    <w:rsid w:val="009D2FBC"/>
    <w:rsid w:val="009D3103"/>
    <w:rsid w:val="009D3356"/>
    <w:rsid w:val="009D3943"/>
    <w:rsid w:val="009D394F"/>
    <w:rsid w:val="009D3DAA"/>
    <w:rsid w:val="009D4239"/>
    <w:rsid w:val="009D4262"/>
    <w:rsid w:val="009D42AB"/>
    <w:rsid w:val="009D4AF1"/>
    <w:rsid w:val="009D4AF8"/>
    <w:rsid w:val="009D4DA4"/>
    <w:rsid w:val="009D4F75"/>
    <w:rsid w:val="009D577A"/>
    <w:rsid w:val="009D58B6"/>
    <w:rsid w:val="009D5C7E"/>
    <w:rsid w:val="009D5E03"/>
    <w:rsid w:val="009D6081"/>
    <w:rsid w:val="009D61A1"/>
    <w:rsid w:val="009D6252"/>
    <w:rsid w:val="009D67C2"/>
    <w:rsid w:val="009D68CA"/>
    <w:rsid w:val="009D6963"/>
    <w:rsid w:val="009D6CF6"/>
    <w:rsid w:val="009D6D60"/>
    <w:rsid w:val="009D6F24"/>
    <w:rsid w:val="009D6FBA"/>
    <w:rsid w:val="009D701A"/>
    <w:rsid w:val="009D7267"/>
    <w:rsid w:val="009D7305"/>
    <w:rsid w:val="009D73B5"/>
    <w:rsid w:val="009D74A2"/>
    <w:rsid w:val="009D7868"/>
    <w:rsid w:val="009D794C"/>
    <w:rsid w:val="009D7A46"/>
    <w:rsid w:val="009D7C12"/>
    <w:rsid w:val="009D7DA1"/>
    <w:rsid w:val="009D7E42"/>
    <w:rsid w:val="009D7F59"/>
    <w:rsid w:val="009D7FAF"/>
    <w:rsid w:val="009D7FEA"/>
    <w:rsid w:val="009E00BC"/>
    <w:rsid w:val="009E00C3"/>
    <w:rsid w:val="009E0245"/>
    <w:rsid w:val="009E096D"/>
    <w:rsid w:val="009E0C55"/>
    <w:rsid w:val="009E0F1D"/>
    <w:rsid w:val="009E0F4C"/>
    <w:rsid w:val="009E19ED"/>
    <w:rsid w:val="009E1B30"/>
    <w:rsid w:val="009E1BB0"/>
    <w:rsid w:val="009E1BC6"/>
    <w:rsid w:val="009E239A"/>
    <w:rsid w:val="009E27FC"/>
    <w:rsid w:val="009E2FEC"/>
    <w:rsid w:val="009E3000"/>
    <w:rsid w:val="009E30B0"/>
    <w:rsid w:val="009E3293"/>
    <w:rsid w:val="009E3387"/>
    <w:rsid w:val="009E3769"/>
    <w:rsid w:val="009E3839"/>
    <w:rsid w:val="009E42DE"/>
    <w:rsid w:val="009E4358"/>
    <w:rsid w:val="009E4455"/>
    <w:rsid w:val="009E45D3"/>
    <w:rsid w:val="009E4824"/>
    <w:rsid w:val="009E4B04"/>
    <w:rsid w:val="009E53BF"/>
    <w:rsid w:val="009E5406"/>
    <w:rsid w:val="009E553C"/>
    <w:rsid w:val="009E56A6"/>
    <w:rsid w:val="009E588F"/>
    <w:rsid w:val="009E58B7"/>
    <w:rsid w:val="009E5D72"/>
    <w:rsid w:val="009E66B1"/>
    <w:rsid w:val="009E6F59"/>
    <w:rsid w:val="009E6FA9"/>
    <w:rsid w:val="009E71FA"/>
    <w:rsid w:val="009E7328"/>
    <w:rsid w:val="009E7370"/>
    <w:rsid w:val="009E74BF"/>
    <w:rsid w:val="009E7601"/>
    <w:rsid w:val="009E7744"/>
    <w:rsid w:val="009E78A1"/>
    <w:rsid w:val="009E7C98"/>
    <w:rsid w:val="009E7E4A"/>
    <w:rsid w:val="009F003C"/>
    <w:rsid w:val="009F01C6"/>
    <w:rsid w:val="009F021B"/>
    <w:rsid w:val="009F0234"/>
    <w:rsid w:val="009F0B15"/>
    <w:rsid w:val="009F0D29"/>
    <w:rsid w:val="009F1013"/>
    <w:rsid w:val="009F1EFE"/>
    <w:rsid w:val="009F1FB0"/>
    <w:rsid w:val="009F230D"/>
    <w:rsid w:val="009F29BF"/>
    <w:rsid w:val="009F2D3F"/>
    <w:rsid w:val="009F303B"/>
    <w:rsid w:val="009F31EC"/>
    <w:rsid w:val="009F3715"/>
    <w:rsid w:val="009F3859"/>
    <w:rsid w:val="009F3BC3"/>
    <w:rsid w:val="009F3D7B"/>
    <w:rsid w:val="009F4573"/>
    <w:rsid w:val="009F4727"/>
    <w:rsid w:val="009F47C0"/>
    <w:rsid w:val="009F4972"/>
    <w:rsid w:val="009F4AE0"/>
    <w:rsid w:val="009F4E07"/>
    <w:rsid w:val="009F504F"/>
    <w:rsid w:val="009F55AB"/>
    <w:rsid w:val="009F599B"/>
    <w:rsid w:val="009F5B5C"/>
    <w:rsid w:val="009F5C98"/>
    <w:rsid w:val="009F5F37"/>
    <w:rsid w:val="009F6009"/>
    <w:rsid w:val="009F6182"/>
    <w:rsid w:val="009F6297"/>
    <w:rsid w:val="009F67D6"/>
    <w:rsid w:val="009F6AF1"/>
    <w:rsid w:val="009F70B2"/>
    <w:rsid w:val="009F7411"/>
    <w:rsid w:val="009F74CF"/>
    <w:rsid w:val="009F753E"/>
    <w:rsid w:val="009F7668"/>
    <w:rsid w:val="009F7698"/>
    <w:rsid w:val="009F7933"/>
    <w:rsid w:val="009F7D5D"/>
    <w:rsid w:val="009F7F35"/>
    <w:rsid w:val="00A00329"/>
    <w:rsid w:val="00A0032F"/>
    <w:rsid w:val="00A0038A"/>
    <w:rsid w:val="00A0040F"/>
    <w:rsid w:val="00A004B9"/>
    <w:rsid w:val="00A004EC"/>
    <w:rsid w:val="00A00524"/>
    <w:rsid w:val="00A008E3"/>
    <w:rsid w:val="00A00FE1"/>
    <w:rsid w:val="00A0121C"/>
    <w:rsid w:val="00A0143A"/>
    <w:rsid w:val="00A01995"/>
    <w:rsid w:val="00A01D6A"/>
    <w:rsid w:val="00A01F7D"/>
    <w:rsid w:val="00A01FD0"/>
    <w:rsid w:val="00A024D0"/>
    <w:rsid w:val="00A028EF"/>
    <w:rsid w:val="00A02E30"/>
    <w:rsid w:val="00A02FE0"/>
    <w:rsid w:val="00A03074"/>
    <w:rsid w:val="00A031AA"/>
    <w:rsid w:val="00A03259"/>
    <w:rsid w:val="00A03759"/>
    <w:rsid w:val="00A03B18"/>
    <w:rsid w:val="00A03CC1"/>
    <w:rsid w:val="00A0448E"/>
    <w:rsid w:val="00A047D1"/>
    <w:rsid w:val="00A04939"/>
    <w:rsid w:val="00A04AC9"/>
    <w:rsid w:val="00A04D09"/>
    <w:rsid w:val="00A04DBD"/>
    <w:rsid w:val="00A05207"/>
    <w:rsid w:val="00A054AE"/>
    <w:rsid w:val="00A05AB6"/>
    <w:rsid w:val="00A063B0"/>
    <w:rsid w:val="00A065B1"/>
    <w:rsid w:val="00A0673F"/>
    <w:rsid w:val="00A06A7A"/>
    <w:rsid w:val="00A06FDA"/>
    <w:rsid w:val="00A06FEA"/>
    <w:rsid w:val="00A07121"/>
    <w:rsid w:val="00A07167"/>
    <w:rsid w:val="00A071F8"/>
    <w:rsid w:val="00A103E2"/>
    <w:rsid w:val="00A106F1"/>
    <w:rsid w:val="00A10A92"/>
    <w:rsid w:val="00A10C31"/>
    <w:rsid w:val="00A1106B"/>
    <w:rsid w:val="00A11129"/>
    <w:rsid w:val="00A1139C"/>
    <w:rsid w:val="00A11831"/>
    <w:rsid w:val="00A11BE3"/>
    <w:rsid w:val="00A11C1B"/>
    <w:rsid w:val="00A11D72"/>
    <w:rsid w:val="00A1251D"/>
    <w:rsid w:val="00A12831"/>
    <w:rsid w:val="00A129AF"/>
    <w:rsid w:val="00A12E5D"/>
    <w:rsid w:val="00A12F79"/>
    <w:rsid w:val="00A138EF"/>
    <w:rsid w:val="00A1411E"/>
    <w:rsid w:val="00A1432A"/>
    <w:rsid w:val="00A1458A"/>
    <w:rsid w:val="00A145AD"/>
    <w:rsid w:val="00A14DC2"/>
    <w:rsid w:val="00A14E82"/>
    <w:rsid w:val="00A155AE"/>
    <w:rsid w:val="00A15661"/>
    <w:rsid w:val="00A16595"/>
    <w:rsid w:val="00A168B1"/>
    <w:rsid w:val="00A17817"/>
    <w:rsid w:val="00A178FC"/>
    <w:rsid w:val="00A17E8C"/>
    <w:rsid w:val="00A17FB0"/>
    <w:rsid w:val="00A20600"/>
    <w:rsid w:val="00A208A3"/>
    <w:rsid w:val="00A208A9"/>
    <w:rsid w:val="00A21072"/>
    <w:rsid w:val="00A210EC"/>
    <w:rsid w:val="00A21112"/>
    <w:rsid w:val="00A215DF"/>
    <w:rsid w:val="00A21B14"/>
    <w:rsid w:val="00A21CC4"/>
    <w:rsid w:val="00A220A0"/>
    <w:rsid w:val="00A2237A"/>
    <w:rsid w:val="00A223E5"/>
    <w:rsid w:val="00A22FD5"/>
    <w:rsid w:val="00A22FDD"/>
    <w:rsid w:val="00A2343D"/>
    <w:rsid w:val="00A235A9"/>
    <w:rsid w:val="00A23846"/>
    <w:rsid w:val="00A2396C"/>
    <w:rsid w:val="00A23BC0"/>
    <w:rsid w:val="00A23CD3"/>
    <w:rsid w:val="00A23D22"/>
    <w:rsid w:val="00A246FE"/>
    <w:rsid w:val="00A24CC5"/>
    <w:rsid w:val="00A24D81"/>
    <w:rsid w:val="00A24E39"/>
    <w:rsid w:val="00A24E64"/>
    <w:rsid w:val="00A25225"/>
    <w:rsid w:val="00A25368"/>
    <w:rsid w:val="00A25548"/>
    <w:rsid w:val="00A256BE"/>
    <w:rsid w:val="00A25BE1"/>
    <w:rsid w:val="00A25CAA"/>
    <w:rsid w:val="00A25E57"/>
    <w:rsid w:val="00A25EBD"/>
    <w:rsid w:val="00A26071"/>
    <w:rsid w:val="00A2613D"/>
    <w:rsid w:val="00A2625B"/>
    <w:rsid w:val="00A26786"/>
    <w:rsid w:val="00A26A93"/>
    <w:rsid w:val="00A26B0E"/>
    <w:rsid w:val="00A2728A"/>
    <w:rsid w:val="00A272D1"/>
    <w:rsid w:val="00A274E8"/>
    <w:rsid w:val="00A27554"/>
    <w:rsid w:val="00A27D8C"/>
    <w:rsid w:val="00A3010C"/>
    <w:rsid w:val="00A30369"/>
    <w:rsid w:val="00A30811"/>
    <w:rsid w:val="00A30B89"/>
    <w:rsid w:val="00A3110F"/>
    <w:rsid w:val="00A312E7"/>
    <w:rsid w:val="00A31442"/>
    <w:rsid w:val="00A315EA"/>
    <w:rsid w:val="00A31707"/>
    <w:rsid w:val="00A31744"/>
    <w:rsid w:val="00A3177D"/>
    <w:rsid w:val="00A318A4"/>
    <w:rsid w:val="00A31A9A"/>
    <w:rsid w:val="00A31D47"/>
    <w:rsid w:val="00A3213C"/>
    <w:rsid w:val="00A323C0"/>
    <w:rsid w:val="00A325FF"/>
    <w:rsid w:val="00A32610"/>
    <w:rsid w:val="00A3287A"/>
    <w:rsid w:val="00A32E6D"/>
    <w:rsid w:val="00A32F07"/>
    <w:rsid w:val="00A32FE6"/>
    <w:rsid w:val="00A33174"/>
    <w:rsid w:val="00A331B1"/>
    <w:rsid w:val="00A33614"/>
    <w:rsid w:val="00A33661"/>
    <w:rsid w:val="00A33CFC"/>
    <w:rsid w:val="00A3407F"/>
    <w:rsid w:val="00A34206"/>
    <w:rsid w:val="00A34566"/>
    <w:rsid w:val="00A347B8"/>
    <w:rsid w:val="00A34C75"/>
    <w:rsid w:val="00A34D69"/>
    <w:rsid w:val="00A34E80"/>
    <w:rsid w:val="00A34EEA"/>
    <w:rsid w:val="00A350F0"/>
    <w:rsid w:val="00A352B4"/>
    <w:rsid w:val="00A352FF"/>
    <w:rsid w:val="00A3555F"/>
    <w:rsid w:val="00A355B4"/>
    <w:rsid w:val="00A35860"/>
    <w:rsid w:val="00A35A2C"/>
    <w:rsid w:val="00A35C05"/>
    <w:rsid w:val="00A35D1F"/>
    <w:rsid w:val="00A35F00"/>
    <w:rsid w:val="00A36C69"/>
    <w:rsid w:val="00A36CAB"/>
    <w:rsid w:val="00A36ED8"/>
    <w:rsid w:val="00A3705A"/>
    <w:rsid w:val="00A3727F"/>
    <w:rsid w:val="00A372CA"/>
    <w:rsid w:val="00A37A2A"/>
    <w:rsid w:val="00A37B17"/>
    <w:rsid w:val="00A4015A"/>
    <w:rsid w:val="00A40401"/>
    <w:rsid w:val="00A406BE"/>
    <w:rsid w:val="00A40EC8"/>
    <w:rsid w:val="00A40EED"/>
    <w:rsid w:val="00A4119B"/>
    <w:rsid w:val="00A41453"/>
    <w:rsid w:val="00A414CE"/>
    <w:rsid w:val="00A4157C"/>
    <w:rsid w:val="00A41AE2"/>
    <w:rsid w:val="00A41D93"/>
    <w:rsid w:val="00A41FE8"/>
    <w:rsid w:val="00A42582"/>
    <w:rsid w:val="00A429ED"/>
    <w:rsid w:val="00A42D22"/>
    <w:rsid w:val="00A431DC"/>
    <w:rsid w:val="00A4325F"/>
    <w:rsid w:val="00A43577"/>
    <w:rsid w:val="00A436A4"/>
    <w:rsid w:val="00A43871"/>
    <w:rsid w:val="00A43E94"/>
    <w:rsid w:val="00A44443"/>
    <w:rsid w:val="00A4450C"/>
    <w:rsid w:val="00A44F16"/>
    <w:rsid w:val="00A45451"/>
    <w:rsid w:val="00A4545E"/>
    <w:rsid w:val="00A45478"/>
    <w:rsid w:val="00A455B4"/>
    <w:rsid w:val="00A45620"/>
    <w:rsid w:val="00A45784"/>
    <w:rsid w:val="00A45A91"/>
    <w:rsid w:val="00A45C9B"/>
    <w:rsid w:val="00A46121"/>
    <w:rsid w:val="00A463C7"/>
    <w:rsid w:val="00A463D0"/>
    <w:rsid w:val="00A46623"/>
    <w:rsid w:val="00A4702C"/>
    <w:rsid w:val="00A4710B"/>
    <w:rsid w:val="00A472F4"/>
    <w:rsid w:val="00A473CE"/>
    <w:rsid w:val="00A473E1"/>
    <w:rsid w:val="00A47594"/>
    <w:rsid w:val="00A47689"/>
    <w:rsid w:val="00A47994"/>
    <w:rsid w:val="00A479CC"/>
    <w:rsid w:val="00A47AD1"/>
    <w:rsid w:val="00A47EBD"/>
    <w:rsid w:val="00A50265"/>
    <w:rsid w:val="00A5080F"/>
    <w:rsid w:val="00A50A90"/>
    <w:rsid w:val="00A50B51"/>
    <w:rsid w:val="00A50D62"/>
    <w:rsid w:val="00A50E7B"/>
    <w:rsid w:val="00A51479"/>
    <w:rsid w:val="00A51DFF"/>
    <w:rsid w:val="00A51F02"/>
    <w:rsid w:val="00A5214D"/>
    <w:rsid w:val="00A52323"/>
    <w:rsid w:val="00A5241D"/>
    <w:rsid w:val="00A5252D"/>
    <w:rsid w:val="00A52777"/>
    <w:rsid w:val="00A528F1"/>
    <w:rsid w:val="00A52928"/>
    <w:rsid w:val="00A52CDF"/>
    <w:rsid w:val="00A533F3"/>
    <w:rsid w:val="00A53467"/>
    <w:rsid w:val="00A5346D"/>
    <w:rsid w:val="00A53470"/>
    <w:rsid w:val="00A534BC"/>
    <w:rsid w:val="00A53611"/>
    <w:rsid w:val="00A53B7E"/>
    <w:rsid w:val="00A53C03"/>
    <w:rsid w:val="00A53EF0"/>
    <w:rsid w:val="00A53FCF"/>
    <w:rsid w:val="00A540FB"/>
    <w:rsid w:val="00A54157"/>
    <w:rsid w:val="00A54179"/>
    <w:rsid w:val="00A54235"/>
    <w:rsid w:val="00A54426"/>
    <w:rsid w:val="00A545DB"/>
    <w:rsid w:val="00A546F2"/>
    <w:rsid w:val="00A54763"/>
    <w:rsid w:val="00A54FB4"/>
    <w:rsid w:val="00A55068"/>
    <w:rsid w:val="00A5543F"/>
    <w:rsid w:val="00A5562B"/>
    <w:rsid w:val="00A55F08"/>
    <w:rsid w:val="00A56016"/>
    <w:rsid w:val="00A562AE"/>
    <w:rsid w:val="00A56673"/>
    <w:rsid w:val="00A56BA3"/>
    <w:rsid w:val="00A56BEC"/>
    <w:rsid w:val="00A56C27"/>
    <w:rsid w:val="00A56EF6"/>
    <w:rsid w:val="00A57137"/>
    <w:rsid w:val="00A571B3"/>
    <w:rsid w:val="00A572AE"/>
    <w:rsid w:val="00A57630"/>
    <w:rsid w:val="00A57848"/>
    <w:rsid w:val="00A57C11"/>
    <w:rsid w:val="00A57EBB"/>
    <w:rsid w:val="00A6005C"/>
    <w:rsid w:val="00A606D1"/>
    <w:rsid w:val="00A60869"/>
    <w:rsid w:val="00A60B1B"/>
    <w:rsid w:val="00A60D8D"/>
    <w:rsid w:val="00A60FE5"/>
    <w:rsid w:val="00A61270"/>
    <w:rsid w:val="00A614EA"/>
    <w:rsid w:val="00A61840"/>
    <w:rsid w:val="00A618DF"/>
    <w:rsid w:val="00A619CE"/>
    <w:rsid w:val="00A61A28"/>
    <w:rsid w:val="00A61BA1"/>
    <w:rsid w:val="00A61FE4"/>
    <w:rsid w:val="00A62055"/>
    <w:rsid w:val="00A620F7"/>
    <w:rsid w:val="00A62117"/>
    <w:rsid w:val="00A62175"/>
    <w:rsid w:val="00A623ED"/>
    <w:rsid w:val="00A62B10"/>
    <w:rsid w:val="00A63044"/>
    <w:rsid w:val="00A630F6"/>
    <w:rsid w:val="00A6314C"/>
    <w:rsid w:val="00A63261"/>
    <w:rsid w:val="00A6349A"/>
    <w:rsid w:val="00A635BE"/>
    <w:rsid w:val="00A635FA"/>
    <w:rsid w:val="00A63831"/>
    <w:rsid w:val="00A638CA"/>
    <w:rsid w:val="00A642FE"/>
    <w:rsid w:val="00A648C4"/>
    <w:rsid w:val="00A64B28"/>
    <w:rsid w:val="00A64BCD"/>
    <w:rsid w:val="00A6522B"/>
    <w:rsid w:val="00A654E2"/>
    <w:rsid w:val="00A6585C"/>
    <w:rsid w:val="00A658E8"/>
    <w:rsid w:val="00A65AF0"/>
    <w:rsid w:val="00A65D2C"/>
    <w:rsid w:val="00A65E0A"/>
    <w:rsid w:val="00A662A5"/>
    <w:rsid w:val="00A662CD"/>
    <w:rsid w:val="00A66742"/>
    <w:rsid w:val="00A66819"/>
    <w:rsid w:val="00A66B7A"/>
    <w:rsid w:val="00A66BDB"/>
    <w:rsid w:val="00A66D40"/>
    <w:rsid w:val="00A67354"/>
    <w:rsid w:val="00A673C3"/>
    <w:rsid w:val="00A6778A"/>
    <w:rsid w:val="00A67D32"/>
    <w:rsid w:val="00A67F25"/>
    <w:rsid w:val="00A7002B"/>
    <w:rsid w:val="00A708C5"/>
    <w:rsid w:val="00A709B3"/>
    <w:rsid w:val="00A71013"/>
    <w:rsid w:val="00A717DD"/>
    <w:rsid w:val="00A718BC"/>
    <w:rsid w:val="00A718C7"/>
    <w:rsid w:val="00A719F2"/>
    <w:rsid w:val="00A71A27"/>
    <w:rsid w:val="00A71A4E"/>
    <w:rsid w:val="00A71A72"/>
    <w:rsid w:val="00A71C14"/>
    <w:rsid w:val="00A72107"/>
    <w:rsid w:val="00A723B8"/>
    <w:rsid w:val="00A724C8"/>
    <w:rsid w:val="00A72768"/>
    <w:rsid w:val="00A72F89"/>
    <w:rsid w:val="00A733E9"/>
    <w:rsid w:val="00A734BB"/>
    <w:rsid w:val="00A73B3E"/>
    <w:rsid w:val="00A73B55"/>
    <w:rsid w:val="00A73C08"/>
    <w:rsid w:val="00A73CC8"/>
    <w:rsid w:val="00A73FD1"/>
    <w:rsid w:val="00A7413E"/>
    <w:rsid w:val="00A7420D"/>
    <w:rsid w:val="00A74CD8"/>
    <w:rsid w:val="00A751AC"/>
    <w:rsid w:val="00A75601"/>
    <w:rsid w:val="00A75875"/>
    <w:rsid w:val="00A75AA7"/>
    <w:rsid w:val="00A75B37"/>
    <w:rsid w:val="00A766CC"/>
    <w:rsid w:val="00A76EE2"/>
    <w:rsid w:val="00A77044"/>
    <w:rsid w:val="00A7717D"/>
    <w:rsid w:val="00A775A2"/>
    <w:rsid w:val="00A777E6"/>
    <w:rsid w:val="00A77853"/>
    <w:rsid w:val="00A77A96"/>
    <w:rsid w:val="00A77B09"/>
    <w:rsid w:val="00A8008C"/>
    <w:rsid w:val="00A80D15"/>
    <w:rsid w:val="00A8145D"/>
    <w:rsid w:val="00A817A2"/>
    <w:rsid w:val="00A81987"/>
    <w:rsid w:val="00A81AA9"/>
    <w:rsid w:val="00A81F5B"/>
    <w:rsid w:val="00A827E0"/>
    <w:rsid w:val="00A8297F"/>
    <w:rsid w:val="00A829B4"/>
    <w:rsid w:val="00A82BD5"/>
    <w:rsid w:val="00A82D71"/>
    <w:rsid w:val="00A82DA8"/>
    <w:rsid w:val="00A82E51"/>
    <w:rsid w:val="00A82E55"/>
    <w:rsid w:val="00A8325B"/>
    <w:rsid w:val="00A83403"/>
    <w:rsid w:val="00A834D0"/>
    <w:rsid w:val="00A83645"/>
    <w:rsid w:val="00A839E7"/>
    <w:rsid w:val="00A83C7A"/>
    <w:rsid w:val="00A83E47"/>
    <w:rsid w:val="00A83E60"/>
    <w:rsid w:val="00A84042"/>
    <w:rsid w:val="00A84564"/>
    <w:rsid w:val="00A84615"/>
    <w:rsid w:val="00A84687"/>
    <w:rsid w:val="00A84B99"/>
    <w:rsid w:val="00A851BC"/>
    <w:rsid w:val="00A85202"/>
    <w:rsid w:val="00A856BF"/>
    <w:rsid w:val="00A857D7"/>
    <w:rsid w:val="00A858FD"/>
    <w:rsid w:val="00A8593F"/>
    <w:rsid w:val="00A85C35"/>
    <w:rsid w:val="00A85C37"/>
    <w:rsid w:val="00A8605C"/>
    <w:rsid w:val="00A860E3"/>
    <w:rsid w:val="00A86405"/>
    <w:rsid w:val="00A867BF"/>
    <w:rsid w:val="00A8698D"/>
    <w:rsid w:val="00A86A37"/>
    <w:rsid w:val="00A86DC1"/>
    <w:rsid w:val="00A86F37"/>
    <w:rsid w:val="00A8722F"/>
    <w:rsid w:val="00A873EC"/>
    <w:rsid w:val="00A87791"/>
    <w:rsid w:val="00A8781F"/>
    <w:rsid w:val="00A878FA"/>
    <w:rsid w:val="00A902BC"/>
    <w:rsid w:val="00A902FF"/>
    <w:rsid w:val="00A9034E"/>
    <w:rsid w:val="00A905A4"/>
    <w:rsid w:val="00A905DA"/>
    <w:rsid w:val="00A905F3"/>
    <w:rsid w:val="00A90CFB"/>
    <w:rsid w:val="00A90E8B"/>
    <w:rsid w:val="00A90F2D"/>
    <w:rsid w:val="00A91190"/>
    <w:rsid w:val="00A91499"/>
    <w:rsid w:val="00A91731"/>
    <w:rsid w:val="00A91747"/>
    <w:rsid w:val="00A9174A"/>
    <w:rsid w:val="00A91914"/>
    <w:rsid w:val="00A91D69"/>
    <w:rsid w:val="00A92516"/>
    <w:rsid w:val="00A92957"/>
    <w:rsid w:val="00A92F2B"/>
    <w:rsid w:val="00A93278"/>
    <w:rsid w:val="00A932E5"/>
    <w:rsid w:val="00A9343E"/>
    <w:rsid w:val="00A934CB"/>
    <w:rsid w:val="00A9381F"/>
    <w:rsid w:val="00A9393F"/>
    <w:rsid w:val="00A93C17"/>
    <w:rsid w:val="00A93DF0"/>
    <w:rsid w:val="00A93E7C"/>
    <w:rsid w:val="00A9424C"/>
    <w:rsid w:val="00A94955"/>
    <w:rsid w:val="00A94A1B"/>
    <w:rsid w:val="00A94CC5"/>
    <w:rsid w:val="00A95044"/>
    <w:rsid w:val="00A9518C"/>
    <w:rsid w:val="00A95351"/>
    <w:rsid w:val="00A956A3"/>
    <w:rsid w:val="00A959F8"/>
    <w:rsid w:val="00A95D9C"/>
    <w:rsid w:val="00A95DAE"/>
    <w:rsid w:val="00A95F31"/>
    <w:rsid w:val="00A95F68"/>
    <w:rsid w:val="00A95FA1"/>
    <w:rsid w:val="00A960B4"/>
    <w:rsid w:val="00A96146"/>
    <w:rsid w:val="00A96256"/>
    <w:rsid w:val="00A96E23"/>
    <w:rsid w:val="00A96F4C"/>
    <w:rsid w:val="00A9714D"/>
    <w:rsid w:val="00A97631"/>
    <w:rsid w:val="00A97721"/>
    <w:rsid w:val="00A9773D"/>
    <w:rsid w:val="00A97756"/>
    <w:rsid w:val="00A97898"/>
    <w:rsid w:val="00A97A74"/>
    <w:rsid w:val="00A97D3B"/>
    <w:rsid w:val="00A97F93"/>
    <w:rsid w:val="00AA0511"/>
    <w:rsid w:val="00AA060C"/>
    <w:rsid w:val="00AA08F8"/>
    <w:rsid w:val="00AA099A"/>
    <w:rsid w:val="00AA0F6D"/>
    <w:rsid w:val="00AA1108"/>
    <w:rsid w:val="00AA17D1"/>
    <w:rsid w:val="00AA18A1"/>
    <w:rsid w:val="00AA1D84"/>
    <w:rsid w:val="00AA250A"/>
    <w:rsid w:val="00AA2792"/>
    <w:rsid w:val="00AA27AD"/>
    <w:rsid w:val="00AA28DC"/>
    <w:rsid w:val="00AA2915"/>
    <w:rsid w:val="00AA29AE"/>
    <w:rsid w:val="00AA2D43"/>
    <w:rsid w:val="00AA2D73"/>
    <w:rsid w:val="00AA3037"/>
    <w:rsid w:val="00AA3608"/>
    <w:rsid w:val="00AA367B"/>
    <w:rsid w:val="00AA36FC"/>
    <w:rsid w:val="00AA38EF"/>
    <w:rsid w:val="00AA395C"/>
    <w:rsid w:val="00AA3AD5"/>
    <w:rsid w:val="00AA3DCD"/>
    <w:rsid w:val="00AA3E94"/>
    <w:rsid w:val="00AA4196"/>
    <w:rsid w:val="00AA437E"/>
    <w:rsid w:val="00AA447C"/>
    <w:rsid w:val="00AA4574"/>
    <w:rsid w:val="00AA4C80"/>
    <w:rsid w:val="00AA4C9D"/>
    <w:rsid w:val="00AA4E06"/>
    <w:rsid w:val="00AA5166"/>
    <w:rsid w:val="00AA5613"/>
    <w:rsid w:val="00AA5737"/>
    <w:rsid w:val="00AA5A70"/>
    <w:rsid w:val="00AA5C29"/>
    <w:rsid w:val="00AA5DD8"/>
    <w:rsid w:val="00AA5E33"/>
    <w:rsid w:val="00AA64BF"/>
    <w:rsid w:val="00AA715E"/>
    <w:rsid w:val="00AA71EB"/>
    <w:rsid w:val="00AA7339"/>
    <w:rsid w:val="00AA73DE"/>
    <w:rsid w:val="00AA7470"/>
    <w:rsid w:val="00AA7656"/>
    <w:rsid w:val="00AA774C"/>
    <w:rsid w:val="00AA78B5"/>
    <w:rsid w:val="00AA78DA"/>
    <w:rsid w:val="00AA7A79"/>
    <w:rsid w:val="00AB00D5"/>
    <w:rsid w:val="00AB0107"/>
    <w:rsid w:val="00AB0164"/>
    <w:rsid w:val="00AB02F8"/>
    <w:rsid w:val="00AB0483"/>
    <w:rsid w:val="00AB0512"/>
    <w:rsid w:val="00AB05FD"/>
    <w:rsid w:val="00AB0666"/>
    <w:rsid w:val="00AB07E3"/>
    <w:rsid w:val="00AB07ED"/>
    <w:rsid w:val="00AB08C3"/>
    <w:rsid w:val="00AB1262"/>
    <w:rsid w:val="00AB17A1"/>
    <w:rsid w:val="00AB1813"/>
    <w:rsid w:val="00AB1A9B"/>
    <w:rsid w:val="00AB1BD6"/>
    <w:rsid w:val="00AB1E7C"/>
    <w:rsid w:val="00AB1FBA"/>
    <w:rsid w:val="00AB24D4"/>
    <w:rsid w:val="00AB2544"/>
    <w:rsid w:val="00AB25EC"/>
    <w:rsid w:val="00AB2AEC"/>
    <w:rsid w:val="00AB2B7A"/>
    <w:rsid w:val="00AB2BC4"/>
    <w:rsid w:val="00AB30B2"/>
    <w:rsid w:val="00AB31CA"/>
    <w:rsid w:val="00AB354F"/>
    <w:rsid w:val="00AB3591"/>
    <w:rsid w:val="00AB3C2A"/>
    <w:rsid w:val="00AB3D20"/>
    <w:rsid w:val="00AB3F8C"/>
    <w:rsid w:val="00AB4375"/>
    <w:rsid w:val="00AB4651"/>
    <w:rsid w:val="00AB4B83"/>
    <w:rsid w:val="00AB4C05"/>
    <w:rsid w:val="00AB4C66"/>
    <w:rsid w:val="00AB4C86"/>
    <w:rsid w:val="00AB4F36"/>
    <w:rsid w:val="00AB4F56"/>
    <w:rsid w:val="00AB5306"/>
    <w:rsid w:val="00AB5417"/>
    <w:rsid w:val="00AB5548"/>
    <w:rsid w:val="00AB5799"/>
    <w:rsid w:val="00AB59BE"/>
    <w:rsid w:val="00AB5BF1"/>
    <w:rsid w:val="00AB5CFB"/>
    <w:rsid w:val="00AB6552"/>
    <w:rsid w:val="00AB6716"/>
    <w:rsid w:val="00AB6776"/>
    <w:rsid w:val="00AB678F"/>
    <w:rsid w:val="00AB69C0"/>
    <w:rsid w:val="00AB69F8"/>
    <w:rsid w:val="00AB6D60"/>
    <w:rsid w:val="00AB711B"/>
    <w:rsid w:val="00AB71B6"/>
    <w:rsid w:val="00AB7EAD"/>
    <w:rsid w:val="00AB7F4A"/>
    <w:rsid w:val="00AC053F"/>
    <w:rsid w:val="00AC085D"/>
    <w:rsid w:val="00AC0986"/>
    <w:rsid w:val="00AC0A7A"/>
    <w:rsid w:val="00AC0B78"/>
    <w:rsid w:val="00AC0D59"/>
    <w:rsid w:val="00AC11EC"/>
    <w:rsid w:val="00AC132A"/>
    <w:rsid w:val="00AC13AF"/>
    <w:rsid w:val="00AC158F"/>
    <w:rsid w:val="00AC186E"/>
    <w:rsid w:val="00AC19AA"/>
    <w:rsid w:val="00AC1CD0"/>
    <w:rsid w:val="00AC1F54"/>
    <w:rsid w:val="00AC1FC2"/>
    <w:rsid w:val="00AC21CC"/>
    <w:rsid w:val="00AC22CB"/>
    <w:rsid w:val="00AC25C9"/>
    <w:rsid w:val="00AC295B"/>
    <w:rsid w:val="00AC2CBA"/>
    <w:rsid w:val="00AC2E6E"/>
    <w:rsid w:val="00AC2FB7"/>
    <w:rsid w:val="00AC30FA"/>
    <w:rsid w:val="00AC3222"/>
    <w:rsid w:val="00AC33AF"/>
    <w:rsid w:val="00AC365A"/>
    <w:rsid w:val="00AC3872"/>
    <w:rsid w:val="00AC3C9E"/>
    <w:rsid w:val="00AC3D3D"/>
    <w:rsid w:val="00AC446F"/>
    <w:rsid w:val="00AC46B1"/>
    <w:rsid w:val="00AC470F"/>
    <w:rsid w:val="00AC4A1B"/>
    <w:rsid w:val="00AC4D3F"/>
    <w:rsid w:val="00AC5569"/>
    <w:rsid w:val="00AC5C75"/>
    <w:rsid w:val="00AC5D13"/>
    <w:rsid w:val="00AC612F"/>
    <w:rsid w:val="00AC63F5"/>
    <w:rsid w:val="00AC6768"/>
    <w:rsid w:val="00AC6C84"/>
    <w:rsid w:val="00AC6DB5"/>
    <w:rsid w:val="00AC6E5E"/>
    <w:rsid w:val="00AC705C"/>
    <w:rsid w:val="00AC7268"/>
    <w:rsid w:val="00AC72AB"/>
    <w:rsid w:val="00AC73DF"/>
    <w:rsid w:val="00AC758A"/>
    <w:rsid w:val="00AC7620"/>
    <w:rsid w:val="00AC7726"/>
    <w:rsid w:val="00AC7B6B"/>
    <w:rsid w:val="00AC7BEA"/>
    <w:rsid w:val="00AD00B1"/>
    <w:rsid w:val="00AD0534"/>
    <w:rsid w:val="00AD06F8"/>
    <w:rsid w:val="00AD0B03"/>
    <w:rsid w:val="00AD0C4F"/>
    <w:rsid w:val="00AD118A"/>
    <w:rsid w:val="00AD1448"/>
    <w:rsid w:val="00AD1521"/>
    <w:rsid w:val="00AD1693"/>
    <w:rsid w:val="00AD17EA"/>
    <w:rsid w:val="00AD185B"/>
    <w:rsid w:val="00AD1E98"/>
    <w:rsid w:val="00AD2183"/>
    <w:rsid w:val="00AD2282"/>
    <w:rsid w:val="00AD25FE"/>
    <w:rsid w:val="00AD2B24"/>
    <w:rsid w:val="00AD2C9E"/>
    <w:rsid w:val="00AD3449"/>
    <w:rsid w:val="00AD36F0"/>
    <w:rsid w:val="00AD3838"/>
    <w:rsid w:val="00AD3A65"/>
    <w:rsid w:val="00AD3F59"/>
    <w:rsid w:val="00AD46CC"/>
    <w:rsid w:val="00AD4957"/>
    <w:rsid w:val="00AD4C92"/>
    <w:rsid w:val="00AD4E2E"/>
    <w:rsid w:val="00AD4E6C"/>
    <w:rsid w:val="00AD4EBE"/>
    <w:rsid w:val="00AD518C"/>
    <w:rsid w:val="00AD51AB"/>
    <w:rsid w:val="00AD53E7"/>
    <w:rsid w:val="00AD5729"/>
    <w:rsid w:val="00AD5866"/>
    <w:rsid w:val="00AD58FE"/>
    <w:rsid w:val="00AD5A85"/>
    <w:rsid w:val="00AD5BDC"/>
    <w:rsid w:val="00AD62E5"/>
    <w:rsid w:val="00AD6408"/>
    <w:rsid w:val="00AD6458"/>
    <w:rsid w:val="00AD66AE"/>
    <w:rsid w:val="00AD671E"/>
    <w:rsid w:val="00AD687A"/>
    <w:rsid w:val="00AD68E0"/>
    <w:rsid w:val="00AD6CD3"/>
    <w:rsid w:val="00AD6D19"/>
    <w:rsid w:val="00AD7424"/>
    <w:rsid w:val="00AD786A"/>
    <w:rsid w:val="00AE0579"/>
    <w:rsid w:val="00AE06BF"/>
    <w:rsid w:val="00AE0735"/>
    <w:rsid w:val="00AE09FC"/>
    <w:rsid w:val="00AE0BDF"/>
    <w:rsid w:val="00AE0BED"/>
    <w:rsid w:val="00AE0C01"/>
    <w:rsid w:val="00AE0D96"/>
    <w:rsid w:val="00AE1377"/>
    <w:rsid w:val="00AE13E9"/>
    <w:rsid w:val="00AE1E3C"/>
    <w:rsid w:val="00AE1E73"/>
    <w:rsid w:val="00AE25CF"/>
    <w:rsid w:val="00AE281D"/>
    <w:rsid w:val="00AE28CE"/>
    <w:rsid w:val="00AE2F43"/>
    <w:rsid w:val="00AE2FBE"/>
    <w:rsid w:val="00AE31B5"/>
    <w:rsid w:val="00AE37C8"/>
    <w:rsid w:val="00AE3808"/>
    <w:rsid w:val="00AE39CC"/>
    <w:rsid w:val="00AE3E6C"/>
    <w:rsid w:val="00AE3F1D"/>
    <w:rsid w:val="00AE406F"/>
    <w:rsid w:val="00AE4494"/>
    <w:rsid w:val="00AE4D10"/>
    <w:rsid w:val="00AE4D45"/>
    <w:rsid w:val="00AE4E92"/>
    <w:rsid w:val="00AE4F10"/>
    <w:rsid w:val="00AE4FF6"/>
    <w:rsid w:val="00AE5156"/>
    <w:rsid w:val="00AE51A6"/>
    <w:rsid w:val="00AE52B0"/>
    <w:rsid w:val="00AE52FF"/>
    <w:rsid w:val="00AE55F9"/>
    <w:rsid w:val="00AE6019"/>
    <w:rsid w:val="00AE63E3"/>
    <w:rsid w:val="00AE6473"/>
    <w:rsid w:val="00AE6982"/>
    <w:rsid w:val="00AE6B39"/>
    <w:rsid w:val="00AE7423"/>
    <w:rsid w:val="00AE74DE"/>
    <w:rsid w:val="00AE7573"/>
    <w:rsid w:val="00AE77A4"/>
    <w:rsid w:val="00AE7ABC"/>
    <w:rsid w:val="00AE7CF4"/>
    <w:rsid w:val="00AE7FCE"/>
    <w:rsid w:val="00AF00B7"/>
    <w:rsid w:val="00AF0344"/>
    <w:rsid w:val="00AF05F8"/>
    <w:rsid w:val="00AF09D2"/>
    <w:rsid w:val="00AF0D80"/>
    <w:rsid w:val="00AF0ED8"/>
    <w:rsid w:val="00AF17A4"/>
    <w:rsid w:val="00AF1C97"/>
    <w:rsid w:val="00AF2234"/>
    <w:rsid w:val="00AF2272"/>
    <w:rsid w:val="00AF247F"/>
    <w:rsid w:val="00AF27B0"/>
    <w:rsid w:val="00AF2ABA"/>
    <w:rsid w:val="00AF2FD9"/>
    <w:rsid w:val="00AF3209"/>
    <w:rsid w:val="00AF3301"/>
    <w:rsid w:val="00AF373B"/>
    <w:rsid w:val="00AF3903"/>
    <w:rsid w:val="00AF3A13"/>
    <w:rsid w:val="00AF3B65"/>
    <w:rsid w:val="00AF3C79"/>
    <w:rsid w:val="00AF3CA5"/>
    <w:rsid w:val="00AF3CED"/>
    <w:rsid w:val="00AF3E28"/>
    <w:rsid w:val="00AF3E3B"/>
    <w:rsid w:val="00AF4474"/>
    <w:rsid w:val="00AF45F8"/>
    <w:rsid w:val="00AF4808"/>
    <w:rsid w:val="00AF49CA"/>
    <w:rsid w:val="00AF4B2C"/>
    <w:rsid w:val="00AF52CF"/>
    <w:rsid w:val="00AF52E2"/>
    <w:rsid w:val="00AF557F"/>
    <w:rsid w:val="00AF60A0"/>
    <w:rsid w:val="00AF61EA"/>
    <w:rsid w:val="00AF635B"/>
    <w:rsid w:val="00AF64D7"/>
    <w:rsid w:val="00AF64FD"/>
    <w:rsid w:val="00AF66ED"/>
    <w:rsid w:val="00AF6985"/>
    <w:rsid w:val="00AF6FB8"/>
    <w:rsid w:val="00AF743E"/>
    <w:rsid w:val="00AF74C3"/>
    <w:rsid w:val="00AF783C"/>
    <w:rsid w:val="00AF79CB"/>
    <w:rsid w:val="00AF7BD3"/>
    <w:rsid w:val="00AF7DA2"/>
    <w:rsid w:val="00AF7F25"/>
    <w:rsid w:val="00B007FA"/>
    <w:rsid w:val="00B00950"/>
    <w:rsid w:val="00B0096C"/>
    <w:rsid w:val="00B00EF5"/>
    <w:rsid w:val="00B0120C"/>
    <w:rsid w:val="00B01609"/>
    <w:rsid w:val="00B01732"/>
    <w:rsid w:val="00B018B5"/>
    <w:rsid w:val="00B0190F"/>
    <w:rsid w:val="00B01A09"/>
    <w:rsid w:val="00B01B05"/>
    <w:rsid w:val="00B02087"/>
    <w:rsid w:val="00B02718"/>
    <w:rsid w:val="00B027BB"/>
    <w:rsid w:val="00B02809"/>
    <w:rsid w:val="00B028AF"/>
    <w:rsid w:val="00B02BCD"/>
    <w:rsid w:val="00B02F37"/>
    <w:rsid w:val="00B0359F"/>
    <w:rsid w:val="00B0377E"/>
    <w:rsid w:val="00B037B7"/>
    <w:rsid w:val="00B03860"/>
    <w:rsid w:val="00B03A62"/>
    <w:rsid w:val="00B03B2E"/>
    <w:rsid w:val="00B03EC6"/>
    <w:rsid w:val="00B040E9"/>
    <w:rsid w:val="00B041BF"/>
    <w:rsid w:val="00B0430D"/>
    <w:rsid w:val="00B048C0"/>
    <w:rsid w:val="00B04C6C"/>
    <w:rsid w:val="00B04DEB"/>
    <w:rsid w:val="00B0531C"/>
    <w:rsid w:val="00B0538C"/>
    <w:rsid w:val="00B054D3"/>
    <w:rsid w:val="00B05679"/>
    <w:rsid w:val="00B05755"/>
    <w:rsid w:val="00B05970"/>
    <w:rsid w:val="00B05D2E"/>
    <w:rsid w:val="00B05EE5"/>
    <w:rsid w:val="00B061B4"/>
    <w:rsid w:val="00B062F7"/>
    <w:rsid w:val="00B063AC"/>
    <w:rsid w:val="00B06547"/>
    <w:rsid w:val="00B066EF"/>
    <w:rsid w:val="00B06776"/>
    <w:rsid w:val="00B06920"/>
    <w:rsid w:val="00B069DC"/>
    <w:rsid w:val="00B06A40"/>
    <w:rsid w:val="00B06D6B"/>
    <w:rsid w:val="00B07091"/>
    <w:rsid w:val="00B0720E"/>
    <w:rsid w:val="00B07524"/>
    <w:rsid w:val="00B0791D"/>
    <w:rsid w:val="00B07B4E"/>
    <w:rsid w:val="00B100B1"/>
    <w:rsid w:val="00B102F1"/>
    <w:rsid w:val="00B10311"/>
    <w:rsid w:val="00B1039A"/>
    <w:rsid w:val="00B10680"/>
    <w:rsid w:val="00B108A8"/>
    <w:rsid w:val="00B1095E"/>
    <w:rsid w:val="00B10B75"/>
    <w:rsid w:val="00B11382"/>
    <w:rsid w:val="00B11713"/>
    <w:rsid w:val="00B118A2"/>
    <w:rsid w:val="00B118CA"/>
    <w:rsid w:val="00B11DDE"/>
    <w:rsid w:val="00B11F8D"/>
    <w:rsid w:val="00B121DE"/>
    <w:rsid w:val="00B1225D"/>
    <w:rsid w:val="00B12373"/>
    <w:rsid w:val="00B128B8"/>
    <w:rsid w:val="00B12BD5"/>
    <w:rsid w:val="00B12D70"/>
    <w:rsid w:val="00B12D79"/>
    <w:rsid w:val="00B12F52"/>
    <w:rsid w:val="00B12FC8"/>
    <w:rsid w:val="00B1312C"/>
    <w:rsid w:val="00B13263"/>
    <w:rsid w:val="00B1345F"/>
    <w:rsid w:val="00B13637"/>
    <w:rsid w:val="00B13683"/>
    <w:rsid w:val="00B138EA"/>
    <w:rsid w:val="00B13A0E"/>
    <w:rsid w:val="00B13B13"/>
    <w:rsid w:val="00B13E58"/>
    <w:rsid w:val="00B13FC1"/>
    <w:rsid w:val="00B1419F"/>
    <w:rsid w:val="00B14442"/>
    <w:rsid w:val="00B1484B"/>
    <w:rsid w:val="00B148D0"/>
    <w:rsid w:val="00B150D3"/>
    <w:rsid w:val="00B151DF"/>
    <w:rsid w:val="00B15C10"/>
    <w:rsid w:val="00B15DE2"/>
    <w:rsid w:val="00B15EDF"/>
    <w:rsid w:val="00B1612E"/>
    <w:rsid w:val="00B1624E"/>
    <w:rsid w:val="00B167D3"/>
    <w:rsid w:val="00B16925"/>
    <w:rsid w:val="00B16AF2"/>
    <w:rsid w:val="00B16BF2"/>
    <w:rsid w:val="00B170D1"/>
    <w:rsid w:val="00B171F2"/>
    <w:rsid w:val="00B17266"/>
    <w:rsid w:val="00B17319"/>
    <w:rsid w:val="00B17A14"/>
    <w:rsid w:val="00B17CDE"/>
    <w:rsid w:val="00B2014F"/>
    <w:rsid w:val="00B205C3"/>
    <w:rsid w:val="00B209C7"/>
    <w:rsid w:val="00B20D14"/>
    <w:rsid w:val="00B21409"/>
    <w:rsid w:val="00B216A1"/>
    <w:rsid w:val="00B216A9"/>
    <w:rsid w:val="00B218B0"/>
    <w:rsid w:val="00B2192D"/>
    <w:rsid w:val="00B219F3"/>
    <w:rsid w:val="00B21CD8"/>
    <w:rsid w:val="00B228C3"/>
    <w:rsid w:val="00B22C50"/>
    <w:rsid w:val="00B22EC4"/>
    <w:rsid w:val="00B23168"/>
    <w:rsid w:val="00B2335E"/>
    <w:rsid w:val="00B2358F"/>
    <w:rsid w:val="00B23652"/>
    <w:rsid w:val="00B238C0"/>
    <w:rsid w:val="00B23937"/>
    <w:rsid w:val="00B23A81"/>
    <w:rsid w:val="00B23B19"/>
    <w:rsid w:val="00B23DC9"/>
    <w:rsid w:val="00B23E5F"/>
    <w:rsid w:val="00B242DD"/>
    <w:rsid w:val="00B24834"/>
    <w:rsid w:val="00B24CB6"/>
    <w:rsid w:val="00B24CEC"/>
    <w:rsid w:val="00B24DC5"/>
    <w:rsid w:val="00B24E12"/>
    <w:rsid w:val="00B24FEB"/>
    <w:rsid w:val="00B25110"/>
    <w:rsid w:val="00B2525A"/>
    <w:rsid w:val="00B25DB6"/>
    <w:rsid w:val="00B26127"/>
    <w:rsid w:val="00B263B3"/>
    <w:rsid w:val="00B26B8B"/>
    <w:rsid w:val="00B26CC4"/>
    <w:rsid w:val="00B26E60"/>
    <w:rsid w:val="00B272AD"/>
    <w:rsid w:val="00B27A14"/>
    <w:rsid w:val="00B27A38"/>
    <w:rsid w:val="00B27BBD"/>
    <w:rsid w:val="00B27C09"/>
    <w:rsid w:val="00B27CF5"/>
    <w:rsid w:val="00B27E14"/>
    <w:rsid w:val="00B27FB2"/>
    <w:rsid w:val="00B3029A"/>
    <w:rsid w:val="00B30483"/>
    <w:rsid w:val="00B3082E"/>
    <w:rsid w:val="00B3084F"/>
    <w:rsid w:val="00B309D6"/>
    <w:rsid w:val="00B311FC"/>
    <w:rsid w:val="00B31296"/>
    <w:rsid w:val="00B314D0"/>
    <w:rsid w:val="00B31662"/>
    <w:rsid w:val="00B31A14"/>
    <w:rsid w:val="00B31A86"/>
    <w:rsid w:val="00B32416"/>
    <w:rsid w:val="00B324CC"/>
    <w:rsid w:val="00B326AE"/>
    <w:rsid w:val="00B32730"/>
    <w:rsid w:val="00B3281F"/>
    <w:rsid w:val="00B32B03"/>
    <w:rsid w:val="00B32B1A"/>
    <w:rsid w:val="00B32D46"/>
    <w:rsid w:val="00B33404"/>
    <w:rsid w:val="00B33845"/>
    <w:rsid w:val="00B338FE"/>
    <w:rsid w:val="00B33B50"/>
    <w:rsid w:val="00B33DAC"/>
    <w:rsid w:val="00B33DD8"/>
    <w:rsid w:val="00B33DF5"/>
    <w:rsid w:val="00B33E22"/>
    <w:rsid w:val="00B340B8"/>
    <w:rsid w:val="00B34163"/>
    <w:rsid w:val="00B34544"/>
    <w:rsid w:val="00B34558"/>
    <w:rsid w:val="00B34859"/>
    <w:rsid w:val="00B348E6"/>
    <w:rsid w:val="00B34ED0"/>
    <w:rsid w:val="00B34F77"/>
    <w:rsid w:val="00B3517E"/>
    <w:rsid w:val="00B3538B"/>
    <w:rsid w:val="00B353E7"/>
    <w:rsid w:val="00B35710"/>
    <w:rsid w:val="00B35854"/>
    <w:rsid w:val="00B35C3C"/>
    <w:rsid w:val="00B35C44"/>
    <w:rsid w:val="00B35C49"/>
    <w:rsid w:val="00B3603C"/>
    <w:rsid w:val="00B36547"/>
    <w:rsid w:val="00B3669D"/>
    <w:rsid w:val="00B3674D"/>
    <w:rsid w:val="00B36845"/>
    <w:rsid w:val="00B368B1"/>
    <w:rsid w:val="00B3699D"/>
    <w:rsid w:val="00B37207"/>
    <w:rsid w:val="00B37238"/>
    <w:rsid w:val="00B3732D"/>
    <w:rsid w:val="00B37E32"/>
    <w:rsid w:val="00B4000D"/>
    <w:rsid w:val="00B400A0"/>
    <w:rsid w:val="00B4024D"/>
    <w:rsid w:val="00B404ED"/>
    <w:rsid w:val="00B40594"/>
    <w:rsid w:val="00B40770"/>
    <w:rsid w:val="00B407BF"/>
    <w:rsid w:val="00B40B62"/>
    <w:rsid w:val="00B40C94"/>
    <w:rsid w:val="00B40E29"/>
    <w:rsid w:val="00B40ECC"/>
    <w:rsid w:val="00B41216"/>
    <w:rsid w:val="00B4129C"/>
    <w:rsid w:val="00B413C9"/>
    <w:rsid w:val="00B41722"/>
    <w:rsid w:val="00B4197F"/>
    <w:rsid w:val="00B419CE"/>
    <w:rsid w:val="00B41B53"/>
    <w:rsid w:val="00B41C5D"/>
    <w:rsid w:val="00B41D6B"/>
    <w:rsid w:val="00B421FE"/>
    <w:rsid w:val="00B42209"/>
    <w:rsid w:val="00B424A6"/>
    <w:rsid w:val="00B42510"/>
    <w:rsid w:val="00B42C22"/>
    <w:rsid w:val="00B43C6D"/>
    <w:rsid w:val="00B43D46"/>
    <w:rsid w:val="00B43E9A"/>
    <w:rsid w:val="00B4410C"/>
    <w:rsid w:val="00B44159"/>
    <w:rsid w:val="00B44327"/>
    <w:rsid w:val="00B443B7"/>
    <w:rsid w:val="00B448F2"/>
    <w:rsid w:val="00B448FD"/>
    <w:rsid w:val="00B44B02"/>
    <w:rsid w:val="00B44B8A"/>
    <w:rsid w:val="00B44B98"/>
    <w:rsid w:val="00B4511D"/>
    <w:rsid w:val="00B453F4"/>
    <w:rsid w:val="00B4571C"/>
    <w:rsid w:val="00B45975"/>
    <w:rsid w:val="00B45CDE"/>
    <w:rsid w:val="00B45D8D"/>
    <w:rsid w:val="00B45F8A"/>
    <w:rsid w:val="00B46119"/>
    <w:rsid w:val="00B461BE"/>
    <w:rsid w:val="00B461E5"/>
    <w:rsid w:val="00B46511"/>
    <w:rsid w:val="00B467EC"/>
    <w:rsid w:val="00B46A7D"/>
    <w:rsid w:val="00B46B6F"/>
    <w:rsid w:val="00B46CD6"/>
    <w:rsid w:val="00B46EAB"/>
    <w:rsid w:val="00B46EB6"/>
    <w:rsid w:val="00B46FEE"/>
    <w:rsid w:val="00B470D7"/>
    <w:rsid w:val="00B47220"/>
    <w:rsid w:val="00B47484"/>
    <w:rsid w:val="00B476B1"/>
    <w:rsid w:val="00B477FE"/>
    <w:rsid w:val="00B47C28"/>
    <w:rsid w:val="00B47CD9"/>
    <w:rsid w:val="00B5033D"/>
    <w:rsid w:val="00B507FB"/>
    <w:rsid w:val="00B50912"/>
    <w:rsid w:val="00B50C81"/>
    <w:rsid w:val="00B50F15"/>
    <w:rsid w:val="00B51181"/>
    <w:rsid w:val="00B5126D"/>
    <w:rsid w:val="00B512D6"/>
    <w:rsid w:val="00B513B7"/>
    <w:rsid w:val="00B51428"/>
    <w:rsid w:val="00B514F9"/>
    <w:rsid w:val="00B51866"/>
    <w:rsid w:val="00B51F3D"/>
    <w:rsid w:val="00B52007"/>
    <w:rsid w:val="00B526FF"/>
    <w:rsid w:val="00B527E2"/>
    <w:rsid w:val="00B5290E"/>
    <w:rsid w:val="00B52D77"/>
    <w:rsid w:val="00B52FDB"/>
    <w:rsid w:val="00B52FF1"/>
    <w:rsid w:val="00B531D2"/>
    <w:rsid w:val="00B53249"/>
    <w:rsid w:val="00B5335E"/>
    <w:rsid w:val="00B535F5"/>
    <w:rsid w:val="00B53778"/>
    <w:rsid w:val="00B5383F"/>
    <w:rsid w:val="00B53C60"/>
    <w:rsid w:val="00B540C5"/>
    <w:rsid w:val="00B54176"/>
    <w:rsid w:val="00B54559"/>
    <w:rsid w:val="00B54642"/>
    <w:rsid w:val="00B54646"/>
    <w:rsid w:val="00B5474A"/>
    <w:rsid w:val="00B5491E"/>
    <w:rsid w:val="00B549F8"/>
    <w:rsid w:val="00B54B0F"/>
    <w:rsid w:val="00B54BC0"/>
    <w:rsid w:val="00B54D56"/>
    <w:rsid w:val="00B54F82"/>
    <w:rsid w:val="00B55102"/>
    <w:rsid w:val="00B55158"/>
    <w:rsid w:val="00B5550E"/>
    <w:rsid w:val="00B55556"/>
    <w:rsid w:val="00B55687"/>
    <w:rsid w:val="00B557F6"/>
    <w:rsid w:val="00B55A62"/>
    <w:rsid w:val="00B55C69"/>
    <w:rsid w:val="00B561A8"/>
    <w:rsid w:val="00B561FE"/>
    <w:rsid w:val="00B56ABE"/>
    <w:rsid w:val="00B57167"/>
    <w:rsid w:val="00B572DF"/>
    <w:rsid w:val="00B575F3"/>
    <w:rsid w:val="00B57AD4"/>
    <w:rsid w:val="00B57C4F"/>
    <w:rsid w:val="00B57C6B"/>
    <w:rsid w:val="00B57D47"/>
    <w:rsid w:val="00B601C7"/>
    <w:rsid w:val="00B60482"/>
    <w:rsid w:val="00B605DA"/>
    <w:rsid w:val="00B608A2"/>
    <w:rsid w:val="00B60C71"/>
    <w:rsid w:val="00B60DFF"/>
    <w:rsid w:val="00B60E00"/>
    <w:rsid w:val="00B60EC9"/>
    <w:rsid w:val="00B610EC"/>
    <w:rsid w:val="00B61310"/>
    <w:rsid w:val="00B61427"/>
    <w:rsid w:val="00B61627"/>
    <w:rsid w:val="00B616B0"/>
    <w:rsid w:val="00B616EC"/>
    <w:rsid w:val="00B618C8"/>
    <w:rsid w:val="00B619D1"/>
    <w:rsid w:val="00B61EA6"/>
    <w:rsid w:val="00B621A2"/>
    <w:rsid w:val="00B62315"/>
    <w:rsid w:val="00B6232B"/>
    <w:rsid w:val="00B62945"/>
    <w:rsid w:val="00B62BB8"/>
    <w:rsid w:val="00B62D51"/>
    <w:rsid w:val="00B6338F"/>
    <w:rsid w:val="00B63CDF"/>
    <w:rsid w:val="00B63D33"/>
    <w:rsid w:val="00B63DBE"/>
    <w:rsid w:val="00B64040"/>
    <w:rsid w:val="00B6453D"/>
    <w:rsid w:val="00B64804"/>
    <w:rsid w:val="00B64BC5"/>
    <w:rsid w:val="00B64C1D"/>
    <w:rsid w:val="00B64CD2"/>
    <w:rsid w:val="00B64E71"/>
    <w:rsid w:val="00B64FCA"/>
    <w:rsid w:val="00B652A1"/>
    <w:rsid w:val="00B652C0"/>
    <w:rsid w:val="00B652C2"/>
    <w:rsid w:val="00B655E1"/>
    <w:rsid w:val="00B656AB"/>
    <w:rsid w:val="00B65858"/>
    <w:rsid w:val="00B659CE"/>
    <w:rsid w:val="00B65BCB"/>
    <w:rsid w:val="00B65BDB"/>
    <w:rsid w:val="00B65E0C"/>
    <w:rsid w:val="00B6607C"/>
    <w:rsid w:val="00B664DB"/>
    <w:rsid w:val="00B66EAF"/>
    <w:rsid w:val="00B67808"/>
    <w:rsid w:val="00B67B2E"/>
    <w:rsid w:val="00B67D67"/>
    <w:rsid w:val="00B7001E"/>
    <w:rsid w:val="00B702AF"/>
    <w:rsid w:val="00B7081F"/>
    <w:rsid w:val="00B70BEB"/>
    <w:rsid w:val="00B70E30"/>
    <w:rsid w:val="00B71028"/>
    <w:rsid w:val="00B71149"/>
    <w:rsid w:val="00B71159"/>
    <w:rsid w:val="00B712CE"/>
    <w:rsid w:val="00B712FD"/>
    <w:rsid w:val="00B716EB"/>
    <w:rsid w:val="00B7185B"/>
    <w:rsid w:val="00B71A2A"/>
    <w:rsid w:val="00B71C29"/>
    <w:rsid w:val="00B71D17"/>
    <w:rsid w:val="00B720E4"/>
    <w:rsid w:val="00B7217C"/>
    <w:rsid w:val="00B72212"/>
    <w:rsid w:val="00B722C3"/>
    <w:rsid w:val="00B72760"/>
    <w:rsid w:val="00B72805"/>
    <w:rsid w:val="00B72B3C"/>
    <w:rsid w:val="00B72F10"/>
    <w:rsid w:val="00B72F4A"/>
    <w:rsid w:val="00B7300A"/>
    <w:rsid w:val="00B7301E"/>
    <w:rsid w:val="00B7328D"/>
    <w:rsid w:val="00B73385"/>
    <w:rsid w:val="00B736F6"/>
    <w:rsid w:val="00B73752"/>
    <w:rsid w:val="00B73C6E"/>
    <w:rsid w:val="00B73CCC"/>
    <w:rsid w:val="00B7441E"/>
    <w:rsid w:val="00B74459"/>
    <w:rsid w:val="00B744A3"/>
    <w:rsid w:val="00B74D0C"/>
    <w:rsid w:val="00B74E45"/>
    <w:rsid w:val="00B750A4"/>
    <w:rsid w:val="00B751A5"/>
    <w:rsid w:val="00B75435"/>
    <w:rsid w:val="00B75CAB"/>
    <w:rsid w:val="00B761D5"/>
    <w:rsid w:val="00B762C0"/>
    <w:rsid w:val="00B7645B"/>
    <w:rsid w:val="00B76684"/>
    <w:rsid w:val="00B768C8"/>
    <w:rsid w:val="00B76933"/>
    <w:rsid w:val="00B76973"/>
    <w:rsid w:val="00B77175"/>
    <w:rsid w:val="00B77474"/>
    <w:rsid w:val="00B775B9"/>
    <w:rsid w:val="00B77744"/>
    <w:rsid w:val="00B77D13"/>
    <w:rsid w:val="00B806F6"/>
    <w:rsid w:val="00B80A3D"/>
    <w:rsid w:val="00B80B09"/>
    <w:rsid w:val="00B80CBA"/>
    <w:rsid w:val="00B80F6F"/>
    <w:rsid w:val="00B8115E"/>
    <w:rsid w:val="00B81644"/>
    <w:rsid w:val="00B81894"/>
    <w:rsid w:val="00B81C23"/>
    <w:rsid w:val="00B8250B"/>
    <w:rsid w:val="00B827F2"/>
    <w:rsid w:val="00B82B18"/>
    <w:rsid w:val="00B83084"/>
    <w:rsid w:val="00B830C9"/>
    <w:rsid w:val="00B836EF"/>
    <w:rsid w:val="00B838E9"/>
    <w:rsid w:val="00B83EA7"/>
    <w:rsid w:val="00B83FD6"/>
    <w:rsid w:val="00B84217"/>
    <w:rsid w:val="00B845F5"/>
    <w:rsid w:val="00B84C12"/>
    <w:rsid w:val="00B84C5B"/>
    <w:rsid w:val="00B84E3B"/>
    <w:rsid w:val="00B8523B"/>
    <w:rsid w:val="00B855A8"/>
    <w:rsid w:val="00B85B55"/>
    <w:rsid w:val="00B85BCA"/>
    <w:rsid w:val="00B85C1F"/>
    <w:rsid w:val="00B85E3E"/>
    <w:rsid w:val="00B85E4E"/>
    <w:rsid w:val="00B86143"/>
    <w:rsid w:val="00B863F6"/>
    <w:rsid w:val="00B8655F"/>
    <w:rsid w:val="00B865CF"/>
    <w:rsid w:val="00B86760"/>
    <w:rsid w:val="00B87004"/>
    <w:rsid w:val="00B870C5"/>
    <w:rsid w:val="00B8715C"/>
    <w:rsid w:val="00B8715F"/>
    <w:rsid w:val="00B87392"/>
    <w:rsid w:val="00B873C8"/>
    <w:rsid w:val="00B874F2"/>
    <w:rsid w:val="00B8770E"/>
    <w:rsid w:val="00B87834"/>
    <w:rsid w:val="00B878B4"/>
    <w:rsid w:val="00B879F9"/>
    <w:rsid w:val="00B87B75"/>
    <w:rsid w:val="00B87D6B"/>
    <w:rsid w:val="00B901D7"/>
    <w:rsid w:val="00B9031A"/>
    <w:rsid w:val="00B90359"/>
    <w:rsid w:val="00B90754"/>
    <w:rsid w:val="00B90A81"/>
    <w:rsid w:val="00B90AA4"/>
    <w:rsid w:val="00B90D03"/>
    <w:rsid w:val="00B90EED"/>
    <w:rsid w:val="00B90F9B"/>
    <w:rsid w:val="00B91124"/>
    <w:rsid w:val="00B91266"/>
    <w:rsid w:val="00B912CB"/>
    <w:rsid w:val="00B915E1"/>
    <w:rsid w:val="00B91B99"/>
    <w:rsid w:val="00B92706"/>
    <w:rsid w:val="00B9312F"/>
    <w:rsid w:val="00B935A4"/>
    <w:rsid w:val="00B935C4"/>
    <w:rsid w:val="00B937F8"/>
    <w:rsid w:val="00B93939"/>
    <w:rsid w:val="00B93EBB"/>
    <w:rsid w:val="00B941D4"/>
    <w:rsid w:val="00B94753"/>
    <w:rsid w:val="00B948A3"/>
    <w:rsid w:val="00B95459"/>
    <w:rsid w:val="00B9561A"/>
    <w:rsid w:val="00B957EB"/>
    <w:rsid w:val="00B957FF"/>
    <w:rsid w:val="00B9582D"/>
    <w:rsid w:val="00B9582F"/>
    <w:rsid w:val="00B96110"/>
    <w:rsid w:val="00B962CE"/>
    <w:rsid w:val="00B96627"/>
    <w:rsid w:val="00B967AC"/>
    <w:rsid w:val="00B96800"/>
    <w:rsid w:val="00B96C94"/>
    <w:rsid w:val="00B96DDF"/>
    <w:rsid w:val="00B96DE3"/>
    <w:rsid w:val="00B9714E"/>
    <w:rsid w:val="00B97163"/>
    <w:rsid w:val="00B97395"/>
    <w:rsid w:val="00B973B7"/>
    <w:rsid w:val="00B978F8"/>
    <w:rsid w:val="00B97A32"/>
    <w:rsid w:val="00B97BE6"/>
    <w:rsid w:val="00B97EF3"/>
    <w:rsid w:val="00B97FB7"/>
    <w:rsid w:val="00BA004D"/>
    <w:rsid w:val="00BA027E"/>
    <w:rsid w:val="00BA088C"/>
    <w:rsid w:val="00BA0B7A"/>
    <w:rsid w:val="00BA0C44"/>
    <w:rsid w:val="00BA1132"/>
    <w:rsid w:val="00BA1241"/>
    <w:rsid w:val="00BA124C"/>
    <w:rsid w:val="00BA12BC"/>
    <w:rsid w:val="00BA12C6"/>
    <w:rsid w:val="00BA1335"/>
    <w:rsid w:val="00BA13F8"/>
    <w:rsid w:val="00BA1B67"/>
    <w:rsid w:val="00BA1BB1"/>
    <w:rsid w:val="00BA1FA1"/>
    <w:rsid w:val="00BA1FAB"/>
    <w:rsid w:val="00BA2667"/>
    <w:rsid w:val="00BA2955"/>
    <w:rsid w:val="00BA2979"/>
    <w:rsid w:val="00BA2C63"/>
    <w:rsid w:val="00BA2E93"/>
    <w:rsid w:val="00BA319C"/>
    <w:rsid w:val="00BA34CC"/>
    <w:rsid w:val="00BA34F7"/>
    <w:rsid w:val="00BA394C"/>
    <w:rsid w:val="00BA3A0B"/>
    <w:rsid w:val="00BA3AB8"/>
    <w:rsid w:val="00BA3ED9"/>
    <w:rsid w:val="00BA4F96"/>
    <w:rsid w:val="00BA536D"/>
    <w:rsid w:val="00BA56CE"/>
    <w:rsid w:val="00BA5BB5"/>
    <w:rsid w:val="00BA5F2B"/>
    <w:rsid w:val="00BA6392"/>
    <w:rsid w:val="00BA6400"/>
    <w:rsid w:val="00BA6808"/>
    <w:rsid w:val="00BA68C7"/>
    <w:rsid w:val="00BA698B"/>
    <w:rsid w:val="00BA77D1"/>
    <w:rsid w:val="00BA7840"/>
    <w:rsid w:val="00BA79E4"/>
    <w:rsid w:val="00BA7E55"/>
    <w:rsid w:val="00BB014C"/>
    <w:rsid w:val="00BB04AC"/>
    <w:rsid w:val="00BB051E"/>
    <w:rsid w:val="00BB0586"/>
    <w:rsid w:val="00BB06E6"/>
    <w:rsid w:val="00BB1482"/>
    <w:rsid w:val="00BB1522"/>
    <w:rsid w:val="00BB1976"/>
    <w:rsid w:val="00BB22A5"/>
    <w:rsid w:val="00BB22E6"/>
    <w:rsid w:val="00BB2B5D"/>
    <w:rsid w:val="00BB2EAA"/>
    <w:rsid w:val="00BB304C"/>
    <w:rsid w:val="00BB322C"/>
    <w:rsid w:val="00BB37D7"/>
    <w:rsid w:val="00BB3B80"/>
    <w:rsid w:val="00BB3FFB"/>
    <w:rsid w:val="00BB4084"/>
    <w:rsid w:val="00BB42E2"/>
    <w:rsid w:val="00BB43FF"/>
    <w:rsid w:val="00BB4917"/>
    <w:rsid w:val="00BB4CDD"/>
    <w:rsid w:val="00BB4DF7"/>
    <w:rsid w:val="00BB50A9"/>
    <w:rsid w:val="00BB514E"/>
    <w:rsid w:val="00BB5935"/>
    <w:rsid w:val="00BB664E"/>
    <w:rsid w:val="00BB6948"/>
    <w:rsid w:val="00BB6A36"/>
    <w:rsid w:val="00BB6CF5"/>
    <w:rsid w:val="00BB7701"/>
    <w:rsid w:val="00BB7897"/>
    <w:rsid w:val="00BB79F3"/>
    <w:rsid w:val="00BB7A00"/>
    <w:rsid w:val="00BB7A24"/>
    <w:rsid w:val="00BB7A83"/>
    <w:rsid w:val="00BC0163"/>
    <w:rsid w:val="00BC03BF"/>
    <w:rsid w:val="00BC08F1"/>
    <w:rsid w:val="00BC0A2D"/>
    <w:rsid w:val="00BC0B7F"/>
    <w:rsid w:val="00BC0D82"/>
    <w:rsid w:val="00BC0E24"/>
    <w:rsid w:val="00BC0FF9"/>
    <w:rsid w:val="00BC10D3"/>
    <w:rsid w:val="00BC117D"/>
    <w:rsid w:val="00BC1789"/>
    <w:rsid w:val="00BC18B9"/>
    <w:rsid w:val="00BC1936"/>
    <w:rsid w:val="00BC1B61"/>
    <w:rsid w:val="00BC208B"/>
    <w:rsid w:val="00BC25DB"/>
    <w:rsid w:val="00BC2891"/>
    <w:rsid w:val="00BC2958"/>
    <w:rsid w:val="00BC2D0D"/>
    <w:rsid w:val="00BC2E92"/>
    <w:rsid w:val="00BC2FB1"/>
    <w:rsid w:val="00BC352E"/>
    <w:rsid w:val="00BC3AF0"/>
    <w:rsid w:val="00BC3BDE"/>
    <w:rsid w:val="00BC40A4"/>
    <w:rsid w:val="00BC40DC"/>
    <w:rsid w:val="00BC4509"/>
    <w:rsid w:val="00BC4611"/>
    <w:rsid w:val="00BC4F94"/>
    <w:rsid w:val="00BC56BC"/>
    <w:rsid w:val="00BC5981"/>
    <w:rsid w:val="00BC5AAB"/>
    <w:rsid w:val="00BC5B8B"/>
    <w:rsid w:val="00BC5E61"/>
    <w:rsid w:val="00BC638F"/>
    <w:rsid w:val="00BC657B"/>
    <w:rsid w:val="00BC6798"/>
    <w:rsid w:val="00BC6C17"/>
    <w:rsid w:val="00BC6D4A"/>
    <w:rsid w:val="00BC6D52"/>
    <w:rsid w:val="00BC7044"/>
    <w:rsid w:val="00BC7812"/>
    <w:rsid w:val="00BC79C7"/>
    <w:rsid w:val="00BC7D4D"/>
    <w:rsid w:val="00BD0496"/>
    <w:rsid w:val="00BD0500"/>
    <w:rsid w:val="00BD0629"/>
    <w:rsid w:val="00BD078A"/>
    <w:rsid w:val="00BD07E2"/>
    <w:rsid w:val="00BD0BB3"/>
    <w:rsid w:val="00BD0CA1"/>
    <w:rsid w:val="00BD11E1"/>
    <w:rsid w:val="00BD130C"/>
    <w:rsid w:val="00BD17C7"/>
    <w:rsid w:val="00BD17D0"/>
    <w:rsid w:val="00BD1821"/>
    <w:rsid w:val="00BD1853"/>
    <w:rsid w:val="00BD1D02"/>
    <w:rsid w:val="00BD1F54"/>
    <w:rsid w:val="00BD220A"/>
    <w:rsid w:val="00BD26AB"/>
    <w:rsid w:val="00BD27E2"/>
    <w:rsid w:val="00BD28F7"/>
    <w:rsid w:val="00BD2D80"/>
    <w:rsid w:val="00BD2DCA"/>
    <w:rsid w:val="00BD2E51"/>
    <w:rsid w:val="00BD3703"/>
    <w:rsid w:val="00BD3938"/>
    <w:rsid w:val="00BD3B4F"/>
    <w:rsid w:val="00BD41D4"/>
    <w:rsid w:val="00BD424D"/>
    <w:rsid w:val="00BD42B6"/>
    <w:rsid w:val="00BD446A"/>
    <w:rsid w:val="00BD45CB"/>
    <w:rsid w:val="00BD4F0D"/>
    <w:rsid w:val="00BD505C"/>
    <w:rsid w:val="00BD5149"/>
    <w:rsid w:val="00BD54C4"/>
    <w:rsid w:val="00BD56D1"/>
    <w:rsid w:val="00BD5AAA"/>
    <w:rsid w:val="00BD5F8D"/>
    <w:rsid w:val="00BD5FE7"/>
    <w:rsid w:val="00BD6130"/>
    <w:rsid w:val="00BD6385"/>
    <w:rsid w:val="00BD646F"/>
    <w:rsid w:val="00BD7014"/>
    <w:rsid w:val="00BD7539"/>
    <w:rsid w:val="00BD78C4"/>
    <w:rsid w:val="00BD7C7E"/>
    <w:rsid w:val="00BD7F72"/>
    <w:rsid w:val="00BE08A8"/>
    <w:rsid w:val="00BE0D06"/>
    <w:rsid w:val="00BE0E06"/>
    <w:rsid w:val="00BE0E34"/>
    <w:rsid w:val="00BE1154"/>
    <w:rsid w:val="00BE134A"/>
    <w:rsid w:val="00BE139D"/>
    <w:rsid w:val="00BE1613"/>
    <w:rsid w:val="00BE1618"/>
    <w:rsid w:val="00BE1926"/>
    <w:rsid w:val="00BE19B2"/>
    <w:rsid w:val="00BE1A75"/>
    <w:rsid w:val="00BE20A9"/>
    <w:rsid w:val="00BE2120"/>
    <w:rsid w:val="00BE216A"/>
    <w:rsid w:val="00BE235C"/>
    <w:rsid w:val="00BE26AA"/>
    <w:rsid w:val="00BE2838"/>
    <w:rsid w:val="00BE2A5B"/>
    <w:rsid w:val="00BE2F61"/>
    <w:rsid w:val="00BE2F80"/>
    <w:rsid w:val="00BE2F8D"/>
    <w:rsid w:val="00BE3021"/>
    <w:rsid w:val="00BE3091"/>
    <w:rsid w:val="00BE3253"/>
    <w:rsid w:val="00BE32C1"/>
    <w:rsid w:val="00BE33F1"/>
    <w:rsid w:val="00BE366A"/>
    <w:rsid w:val="00BE3874"/>
    <w:rsid w:val="00BE3D59"/>
    <w:rsid w:val="00BE40DA"/>
    <w:rsid w:val="00BE4966"/>
    <w:rsid w:val="00BE4BB1"/>
    <w:rsid w:val="00BE4D49"/>
    <w:rsid w:val="00BE4FFF"/>
    <w:rsid w:val="00BE51B3"/>
    <w:rsid w:val="00BE56CA"/>
    <w:rsid w:val="00BE5777"/>
    <w:rsid w:val="00BE5932"/>
    <w:rsid w:val="00BE5E12"/>
    <w:rsid w:val="00BE5FAF"/>
    <w:rsid w:val="00BE60B6"/>
    <w:rsid w:val="00BE6412"/>
    <w:rsid w:val="00BE690B"/>
    <w:rsid w:val="00BE6F3B"/>
    <w:rsid w:val="00BE77AD"/>
    <w:rsid w:val="00BE7916"/>
    <w:rsid w:val="00BE7931"/>
    <w:rsid w:val="00BE7B8B"/>
    <w:rsid w:val="00BE7DA8"/>
    <w:rsid w:val="00BF08D6"/>
    <w:rsid w:val="00BF097A"/>
    <w:rsid w:val="00BF112C"/>
    <w:rsid w:val="00BF14E6"/>
    <w:rsid w:val="00BF1591"/>
    <w:rsid w:val="00BF19BE"/>
    <w:rsid w:val="00BF1CB7"/>
    <w:rsid w:val="00BF20EE"/>
    <w:rsid w:val="00BF215A"/>
    <w:rsid w:val="00BF2497"/>
    <w:rsid w:val="00BF25FE"/>
    <w:rsid w:val="00BF2715"/>
    <w:rsid w:val="00BF28D8"/>
    <w:rsid w:val="00BF2BAC"/>
    <w:rsid w:val="00BF2C8F"/>
    <w:rsid w:val="00BF2DC3"/>
    <w:rsid w:val="00BF2E25"/>
    <w:rsid w:val="00BF2E2F"/>
    <w:rsid w:val="00BF2FDE"/>
    <w:rsid w:val="00BF2FFA"/>
    <w:rsid w:val="00BF35AA"/>
    <w:rsid w:val="00BF374A"/>
    <w:rsid w:val="00BF37DF"/>
    <w:rsid w:val="00BF3B87"/>
    <w:rsid w:val="00BF424A"/>
    <w:rsid w:val="00BF4471"/>
    <w:rsid w:val="00BF4618"/>
    <w:rsid w:val="00BF469C"/>
    <w:rsid w:val="00BF4B82"/>
    <w:rsid w:val="00BF4FF9"/>
    <w:rsid w:val="00BF50BC"/>
    <w:rsid w:val="00BF53EC"/>
    <w:rsid w:val="00BF6495"/>
    <w:rsid w:val="00BF650B"/>
    <w:rsid w:val="00BF66EE"/>
    <w:rsid w:val="00BF67EB"/>
    <w:rsid w:val="00BF687F"/>
    <w:rsid w:val="00BF6A38"/>
    <w:rsid w:val="00BF6FFE"/>
    <w:rsid w:val="00BF72CB"/>
    <w:rsid w:val="00BF72E2"/>
    <w:rsid w:val="00BF7652"/>
    <w:rsid w:val="00BF7830"/>
    <w:rsid w:val="00BF79B2"/>
    <w:rsid w:val="00BF7A17"/>
    <w:rsid w:val="00BF7A5B"/>
    <w:rsid w:val="00BF7B73"/>
    <w:rsid w:val="00BF7DAA"/>
    <w:rsid w:val="00BF7EDD"/>
    <w:rsid w:val="00C0000C"/>
    <w:rsid w:val="00C004CA"/>
    <w:rsid w:val="00C0051B"/>
    <w:rsid w:val="00C00731"/>
    <w:rsid w:val="00C00B6E"/>
    <w:rsid w:val="00C0142F"/>
    <w:rsid w:val="00C01B4E"/>
    <w:rsid w:val="00C01FF6"/>
    <w:rsid w:val="00C0264B"/>
    <w:rsid w:val="00C027BB"/>
    <w:rsid w:val="00C02C8C"/>
    <w:rsid w:val="00C02FD3"/>
    <w:rsid w:val="00C038FB"/>
    <w:rsid w:val="00C03A43"/>
    <w:rsid w:val="00C03BED"/>
    <w:rsid w:val="00C03CB4"/>
    <w:rsid w:val="00C040F7"/>
    <w:rsid w:val="00C040FF"/>
    <w:rsid w:val="00C0442C"/>
    <w:rsid w:val="00C0449A"/>
    <w:rsid w:val="00C04579"/>
    <w:rsid w:val="00C04D18"/>
    <w:rsid w:val="00C04F72"/>
    <w:rsid w:val="00C050B2"/>
    <w:rsid w:val="00C0514C"/>
    <w:rsid w:val="00C0516A"/>
    <w:rsid w:val="00C054EB"/>
    <w:rsid w:val="00C05623"/>
    <w:rsid w:val="00C05880"/>
    <w:rsid w:val="00C05B83"/>
    <w:rsid w:val="00C0619C"/>
    <w:rsid w:val="00C06228"/>
    <w:rsid w:val="00C06352"/>
    <w:rsid w:val="00C068E9"/>
    <w:rsid w:val="00C06CD4"/>
    <w:rsid w:val="00C071FD"/>
    <w:rsid w:val="00C072AC"/>
    <w:rsid w:val="00C072F4"/>
    <w:rsid w:val="00C07848"/>
    <w:rsid w:val="00C0799E"/>
    <w:rsid w:val="00C07E01"/>
    <w:rsid w:val="00C07FB8"/>
    <w:rsid w:val="00C10952"/>
    <w:rsid w:val="00C11315"/>
    <w:rsid w:val="00C11571"/>
    <w:rsid w:val="00C11BAB"/>
    <w:rsid w:val="00C11E08"/>
    <w:rsid w:val="00C11E17"/>
    <w:rsid w:val="00C11F61"/>
    <w:rsid w:val="00C1230A"/>
    <w:rsid w:val="00C123BB"/>
    <w:rsid w:val="00C12758"/>
    <w:rsid w:val="00C12CD6"/>
    <w:rsid w:val="00C12E53"/>
    <w:rsid w:val="00C12F5F"/>
    <w:rsid w:val="00C134AF"/>
    <w:rsid w:val="00C134F3"/>
    <w:rsid w:val="00C136B4"/>
    <w:rsid w:val="00C13CE1"/>
    <w:rsid w:val="00C13D04"/>
    <w:rsid w:val="00C13EF2"/>
    <w:rsid w:val="00C145F4"/>
    <w:rsid w:val="00C14612"/>
    <w:rsid w:val="00C147D9"/>
    <w:rsid w:val="00C148D3"/>
    <w:rsid w:val="00C14A15"/>
    <w:rsid w:val="00C14F20"/>
    <w:rsid w:val="00C15566"/>
    <w:rsid w:val="00C15FCB"/>
    <w:rsid w:val="00C16097"/>
    <w:rsid w:val="00C1611E"/>
    <w:rsid w:val="00C1689C"/>
    <w:rsid w:val="00C16D45"/>
    <w:rsid w:val="00C16FFE"/>
    <w:rsid w:val="00C173B5"/>
    <w:rsid w:val="00C1764D"/>
    <w:rsid w:val="00C1789B"/>
    <w:rsid w:val="00C17A7E"/>
    <w:rsid w:val="00C17AFF"/>
    <w:rsid w:val="00C17F2E"/>
    <w:rsid w:val="00C17F3C"/>
    <w:rsid w:val="00C17F6E"/>
    <w:rsid w:val="00C20317"/>
    <w:rsid w:val="00C203D0"/>
    <w:rsid w:val="00C205EA"/>
    <w:rsid w:val="00C2074A"/>
    <w:rsid w:val="00C20FCE"/>
    <w:rsid w:val="00C21219"/>
    <w:rsid w:val="00C21343"/>
    <w:rsid w:val="00C21D0F"/>
    <w:rsid w:val="00C221A4"/>
    <w:rsid w:val="00C224F4"/>
    <w:rsid w:val="00C2256F"/>
    <w:rsid w:val="00C22A0F"/>
    <w:rsid w:val="00C22DC2"/>
    <w:rsid w:val="00C22EA7"/>
    <w:rsid w:val="00C2391D"/>
    <w:rsid w:val="00C23A6F"/>
    <w:rsid w:val="00C23F67"/>
    <w:rsid w:val="00C243E2"/>
    <w:rsid w:val="00C24423"/>
    <w:rsid w:val="00C244E8"/>
    <w:rsid w:val="00C2480D"/>
    <w:rsid w:val="00C24810"/>
    <w:rsid w:val="00C24E49"/>
    <w:rsid w:val="00C2533B"/>
    <w:rsid w:val="00C255D6"/>
    <w:rsid w:val="00C2583A"/>
    <w:rsid w:val="00C2602D"/>
    <w:rsid w:val="00C265F9"/>
    <w:rsid w:val="00C26746"/>
    <w:rsid w:val="00C26B52"/>
    <w:rsid w:val="00C2703D"/>
    <w:rsid w:val="00C27600"/>
    <w:rsid w:val="00C27CF6"/>
    <w:rsid w:val="00C27FC2"/>
    <w:rsid w:val="00C30183"/>
    <w:rsid w:val="00C30299"/>
    <w:rsid w:val="00C302D3"/>
    <w:rsid w:val="00C3047B"/>
    <w:rsid w:val="00C305DF"/>
    <w:rsid w:val="00C307E0"/>
    <w:rsid w:val="00C30821"/>
    <w:rsid w:val="00C30A6D"/>
    <w:rsid w:val="00C30EAD"/>
    <w:rsid w:val="00C30F13"/>
    <w:rsid w:val="00C312E1"/>
    <w:rsid w:val="00C31326"/>
    <w:rsid w:val="00C31B2F"/>
    <w:rsid w:val="00C3201F"/>
    <w:rsid w:val="00C3206A"/>
    <w:rsid w:val="00C32331"/>
    <w:rsid w:val="00C32AD6"/>
    <w:rsid w:val="00C32C1C"/>
    <w:rsid w:val="00C32D81"/>
    <w:rsid w:val="00C32DC1"/>
    <w:rsid w:val="00C33554"/>
    <w:rsid w:val="00C335D4"/>
    <w:rsid w:val="00C33BDE"/>
    <w:rsid w:val="00C33C11"/>
    <w:rsid w:val="00C33C4F"/>
    <w:rsid w:val="00C33CC6"/>
    <w:rsid w:val="00C341CC"/>
    <w:rsid w:val="00C343B6"/>
    <w:rsid w:val="00C343CE"/>
    <w:rsid w:val="00C34AE1"/>
    <w:rsid w:val="00C34B4A"/>
    <w:rsid w:val="00C34DE7"/>
    <w:rsid w:val="00C34F3B"/>
    <w:rsid w:val="00C3545D"/>
    <w:rsid w:val="00C356C4"/>
    <w:rsid w:val="00C35AD1"/>
    <w:rsid w:val="00C35BE0"/>
    <w:rsid w:val="00C35D8A"/>
    <w:rsid w:val="00C35F33"/>
    <w:rsid w:val="00C360FA"/>
    <w:rsid w:val="00C361C7"/>
    <w:rsid w:val="00C36323"/>
    <w:rsid w:val="00C36722"/>
    <w:rsid w:val="00C36888"/>
    <w:rsid w:val="00C36958"/>
    <w:rsid w:val="00C36A1A"/>
    <w:rsid w:val="00C36B94"/>
    <w:rsid w:val="00C36F90"/>
    <w:rsid w:val="00C3726C"/>
    <w:rsid w:val="00C37629"/>
    <w:rsid w:val="00C37676"/>
    <w:rsid w:val="00C376CE"/>
    <w:rsid w:val="00C37AAE"/>
    <w:rsid w:val="00C400A3"/>
    <w:rsid w:val="00C4015F"/>
    <w:rsid w:val="00C4025D"/>
    <w:rsid w:val="00C40733"/>
    <w:rsid w:val="00C40AC1"/>
    <w:rsid w:val="00C40C3F"/>
    <w:rsid w:val="00C40DBD"/>
    <w:rsid w:val="00C40DE0"/>
    <w:rsid w:val="00C40F04"/>
    <w:rsid w:val="00C40F37"/>
    <w:rsid w:val="00C41503"/>
    <w:rsid w:val="00C415AF"/>
    <w:rsid w:val="00C41642"/>
    <w:rsid w:val="00C41CF6"/>
    <w:rsid w:val="00C42405"/>
    <w:rsid w:val="00C426C6"/>
    <w:rsid w:val="00C42797"/>
    <w:rsid w:val="00C42985"/>
    <w:rsid w:val="00C42F3E"/>
    <w:rsid w:val="00C42F5C"/>
    <w:rsid w:val="00C43810"/>
    <w:rsid w:val="00C43DA8"/>
    <w:rsid w:val="00C43E8A"/>
    <w:rsid w:val="00C43EAD"/>
    <w:rsid w:val="00C44060"/>
    <w:rsid w:val="00C44187"/>
    <w:rsid w:val="00C444E1"/>
    <w:rsid w:val="00C444F4"/>
    <w:rsid w:val="00C44A32"/>
    <w:rsid w:val="00C44A42"/>
    <w:rsid w:val="00C44C7D"/>
    <w:rsid w:val="00C45112"/>
    <w:rsid w:val="00C452BC"/>
    <w:rsid w:val="00C454BF"/>
    <w:rsid w:val="00C45650"/>
    <w:rsid w:val="00C4572B"/>
    <w:rsid w:val="00C45ACD"/>
    <w:rsid w:val="00C45B2A"/>
    <w:rsid w:val="00C46052"/>
    <w:rsid w:val="00C46336"/>
    <w:rsid w:val="00C46614"/>
    <w:rsid w:val="00C4671E"/>
    <w:rsid w:val="00C467FF"/>
    <w:rsid w:val="00C468D4"/>
    <w:rsid w:val="00C47328"/>
    <w:rsid w:val="00C47348"/>
    <w:rsid w:val="00C47437"/>
    <w:rsid w:val="00C475D2"/>
    <w:rsid w:val="00C4776F"/>
    <w:rsid w:val="00C47933"/>
    <w:rsid w:val="00C47B05"/>
    <w:rsid w:val="00C47C17"/>
    <w:rsid w:val="00C50521"/>
    <w:rsid w:val="00C505D1"/>
    <w:rsid w:val="00C50810"/>
    <w:rsid w:val="00C512CD"/>
    <w:rsid w:val="00C51811"/>
    <w:rsid w:val="00C5191F"/>
    <w:rsid w:val="00C51B09"/>
    <w:rsid w:val="00C51BF8"/>
    <w:rsid w:val="00C51E75"/>
    <w:rsid w:val="00C5246B"/>
    <w:rsid w:val="00C52827"/>
    <w:rsid w:val="00C52B52"/>
    <w:rsid w:val="00C52D15"/>
    <w:rsid w:val="00C533BC"/>
    <w:rsid w:val="00C53522"/>
    <w:rsid w:val="00C53675"/>
    <w:rsid w:val="00C53A1B"/>
    <w:rsid w:val="00C53A7A"/>
    <w:rsid w:val="00C53D51"/>
    <w:rsid w:val="00C53DB4"/>
    <w:rsid w:val="00C5430D"/>
    <w:rsid w:val="00C54655"/>
    <w:rsid w:val="00C547E7"/>
    <w:rsid w:val="00C5490F"/>
    <w:rsid w:val="00C54A0A"/>
    <w:rsid w:val="00C54CDF"/>
    <w:rsid w:val="00C54D8E"/>
    <w:rsid w:val="00C54EDE"/>
    <w:rsid w:val="00C5520D"/>
    <w:rsid w:val="00C554EF"/>
    <w:rsid w:val="00C5571A"/>
    <w:rsid w:val="00C5594D"/>
    <w:rsid w:val="00C55AE4"/>
    <w:rsid w:val="00C55DD6"/>
    <w:rsid w:val="00C55F90"/>
    <w:rsid w:val="00C5604C"/>
    <w:rsid w:val="00C56256"/>
    <w:rsid w:val="00C568D5"/>
    <w:rsid w:val="00C56959"/>
    <w:rsid w:val="00C56F40"/>
    <w:rsid w:val="00C57093"/>
    <w:rsid w:val="00C57A42"/>
    <w:rsid w:val="00C57AC1"/>
    <w:rsid w:val="00C57B47"/>
    <w:rsid w:val="00C57BA3"/>
    <w:rsid w:val="00C57D93"/>
    <w:rsid w:val="00C57E5E"/>
    <w:rsid w:val="00C57FD3"/>
    <w:rsid w:val="00C60130"/>
    <w:rsid w:val="00C609B3"/>
    <w:rsid w:val="00C6110A"/>
    <w:rsid w:val="00C611BB"/>
    <w:rsid w:val="00C61358"/>
    <w:rsid w:val="00C6138A"/>
    <w:rsid w:val="00C61BBD"/>
    <w:rsid w:val="00C61C25"/>
    <w:rsid w:val="00C61D80"/>
    <w:rsid w:val="00C61EF6"/>
    <w:rsid w:val="00C62284"/>
    <w:rsid w:val="00C6250B"/>
    <w:rsid w:val="00C6255A"/>
    <w:rsid w:val="00C62BC1"/>
    <w:rsid w:val="00C62BDF"/>
    <w:rsid w:val="00C62EE0"/>
    <w:rsid w:val="00C632CE"/>
    <w:rsid w:val="00C63390"/>
    <w:rsid w:val="00C63857"/>
    <w:rsid w:val="00C6398D"/>
    <w:rsid w:val="00C63B3B"/>
    <w:rsid w:val="00C63F58"/>
    <w:rsid w:val="00C63FD6"/>
    <w:rsid w:val="00C64009"/>
    <w:rsid w:val="00C64582"/>
    <w:rsid w:val="00C64635"/>
    <w:rsid w:val="00C6484E"/>
    <w:rsid w:val="00C64B78"/>
    <w:rsid w:val="00C64BE3"/>
    <w:rsid w:val="00C64C22"/>
    <w:rsid w:val="00C64D52"/>
    <w:rsid w:val="00C651A9"/>
    <w:rsid w:val="00C65618"/>
    <w:rsid w:val="00C657B5"/>
    <w:rsid w:val="00C65BF0"/>
    <w:rsid w:val="00C65C53"/>
    <w:rsid w:val="00C65D98"/>
    <w:rsid w:val="00C65ED6"/>
    <w:rsid w:val="00C65EE6"/>
    <w:rsid w:val="00C65F12"/>
    <w:rsid w:val="00C6615D"/>
    <w:rsid w:val="00C66237"/>
    <w:rsid w:val="00C66248"/>
    <w:rsid w:val="00C6632F"/>
    <w:rsid w:val="00C668B1"/>
    <w:rsid w:val="00C66920"/>
    <w:rsid w:val="00C6728B"/>
    <w:rsid w:val="00C67612"/>
    <w:rsid w:val="00C67784"/>
    <w:rsid w:val="00C67882"/>
    <w:rsid w:val="00C67D74"/>
    <w:rsid w:val="00C67DAD"/>
    <w:rsid w:val="00C67DD7"/>
    <w:rsid w:val="00C701D1"/>
    <w:rsid w:val="00C70280"/>
    <w:rsid w:val="00C7095F"/>
    <w:rsid w:val="00C70ABA"/>
    <w:rsid w:val="00C70FE6"/>
    <w:rsid w:val="00C7112D"/>
    <w:rsid w:val="00C71593"/>
    <w:rsid w:val="00C7185C"/>
    <w:rsid w:val="00C718CA"/>
    <w:rsid w:val="00C719A4"/>
    <w:rsid w:val="00C71A41"/>
    <w:rsid w:val="00C71C71"/>
    <w:rsid w:val="00C71D6E"/>
    <w:rsid w:val="00C722BF"/>
    <w:rsid w:val="00C7241A"/>
    <w:rsid w:val="00C724F0"/>
    <w:rsid w:val="00C72552"/>
    <w:rsid w:val="00C725E6"/>
    <w:rsid w:val="00C72621"/>
    <w:rsid w:val="00C726D2"/>
    <w:rsid w:val="00C729B5"/>
    <w:rsid w:val="00C72D69"/>
    <w:rsid w:val="00C72DF3"/>
    <w:rsid w:val="00C72E15"/>
    <w:rsid w:val="00C72E6B"/>
    <w:rsid w:val="00C72E6C"/>
    <w:rsid w:val="00C72ECF"/>
    <w:rsid w:val="00C73114"/>
    <w:rsid w:val="00C73137"/>
    <w:rsid w:val="00C7315D"/>
    <w:rsid w:val="00C731CD"/>
    <w:rsid w:val="00C73475"/>
    <w:rsid w:val="00C73B77"/>
    <w:rsid w:val="00C73BF8"/>
    <w:rsid w:val="00C73E9B"/>
    <w:rsid w:val="00C740DC"/>
    <w:rsid w:val="00C741D1"/>
    <w:rsid w:val="00C7452A"/>
    <w:rsid w:val="00C74AF2"/>
    <w:rsid w:val="00C74E32"/>
    <w:rsid w:val="00C74E54"/>
    <w:rsid w:val="00C74E85"/>
    <w:rsid w:val="00C75071"/>
    <w:rsid w:val="00C75075"/>
    <w:rsid w:val="00C75094"/>
    <w:rsid w:val="00C754EF"/>
    <w:rsid w:val="00C75FD8"/>
    <w:rsid w:val="00C75FF6"/>
    <w:rsid w:val="00C7632D"/>
    <w:rsid w:val="00C7653E"/>
    <w:rsid w:val="00C7685B"/>
    <w:rsid w:val="00C76AC2"/>
    <w:rsid w:val="00C77312"/>
    <w:rsid w:val="00C777DD"/>
    <w:rsid w:val="00C7780C"/>
    <w:rsid w:val="00C77A0C"/>
    <w:rsid w:val="00C80449"/>
    <w:rsid w:val="00C80C12"/>
    <w:rsid w:val="00C80DEF"/>
    <w:rsid w:val="00C81397"/>
    <w:rsid w:val="00C81810"/>
    <w:rsid w:val="00C818A8"/>
    <w:rsid w:val="00C81C20"/>
    <w:rsid w:val="00C81D0D"/>
    <w:rsid w:val="00C81E03"/>
    <w:rsid w:val="00C822A4"/>
    <w:rsid w:val="00C826D4"/>
    <w:rsid w:val="00C8279F"/>
    <w:rsid w:val="00C83458"/>
    <w:rsid w:val="00C8369A"/>
    <w:rsid w:val="00C837D0"/>
    <w:rsid w:val="00C83A0D"/>
    <w:rsid w:val="00C83B79"/>
    <w:rsid w:val="00C83CF7"/>
    <w:rsid w:val="00C83D5A"/>
    <w:rsid w:val="00C8400D"/>
    <w:rsid w:val="00C840FA"/>
    <w:rsid w:val="00C84107"/>
    <w:rsid w:val="00C84273"/>
    <w:rsid w:val="00C84308"/>
    <w:rsid w:val="00C84441"/>
    <w:rsid w:val="00C8445D"/>
    <w:rsid w:val="00C84955"/>
    <w:rsid w:val="00C84BA5"/>
    <w:rsid w:val="00C8504C"/>
    <w:rsid w:val="00C85474"/>
    <w:rsid w:val="00C8569E"/>
    <w:rsid w:val="00C85A24"/>
    <w:rsid w:val="00C85A77"/>
    <w:rsid w:val="00C85E30"/>
    <w:rsid w:val="00C862D5"/>
    <w:rsid w:val="00C86701"/>
    <w:rsid w:val="00C86AF5"/>
    <w:rsid w:val="00C86F24"/>
    <w:rsid w:val="00C87012"/>
    <w:rsid w:val="00C870EC"/>
    <w:rsid w:val="00C8730C"/>
    <w:rsid w:val="00C876E2"/>
    <w:rsid w:val="00C878CC"/>
    <w:rsid w:val="00C87A7C"/>
    <w:rsid w:val="00C87F64"/>
    <w:rsid w:val="00C90260"/>
    <w:rsid w:val="00C90372"/>
    <w:rsid w:val="00C904E6"/>
    <w:rsid w:val="00C90776"/>
    <w:rsid w:val="00C9081D"/>
    <w:rsid w:val="00C90862"/>
    <w:rsid w:val="00C90B40"/>
    <w:rsid w:val="00C90BF9"/>
    <w:rsid w:val="00C90E00"/>
    <w:rsid w:val="00C90E47"/>
    <w:rsid w:val="00C9108A"/>
    <w:rsid w:val="00C9113E"/>
    <w:rsid w:val="00C912C1"/>
    <w:rsid w:val="00C91D4D"/>
    <w:rsid w:val="00C91D8A"/>
    <w:rsid w:val="00C91F7A"/>
    <w:rsid w:val="00C923F8"/>
    <w:rsid w:val="00C928C1"/>
    <w:rsid w:val="00C92954"/>
    <w:rsid w:val="00C92A6A"/>
    <w:rsid w:val="00C92AC2"/>
    <w:rsid w:val="00C932D6"/>
    <w:rsid w:val="00C9352F"/>
    <w:rsid w:val="00C935E0"/>
    <w:rsid w:val="00C93716"/>
    <w:rsid w:val="00C93D4F"/>
    <w:rsid w:val="00C93E57"/>
    <w:rsid w:val="00C94045"/>
    <w:rsid w:val="00C94232"/>
    <w:rsid w:val="00C9424E"/>
    <w:rsid w:val="00C94651"/>
    <w:rsid w:val="00C94AF3"/>
    <w:rsid w:val="00C94CD3"/>
    <w:rsid w:val="00C9535D"/>
    <w:rsid w:val="00C954CF"/>
    <w:rsid w:val="00C9583E"/>
    <w:rsid w:val="00C95930"/>
    <w:rsid w:val="00C959AC"/>
    <w:rsid w:val="00C95E64"/>
    <w:rsid w:val="00C95FF2"/>
    <w:rsid w:val="00C96038"/>
    <w:rsid w:val="00C9607C"/>
    <w:rsid w:val="00C96797"/>
    <w:rsid w:val="00C9698C"/>
    <w:rsid w:val="00C96BB4"/>
    <w:rsid w:val="00C974BA"/>
    <w:rsid w:val="00C97634"/>
    <w:rsid w:val="00C9786A"/>
    <w:rsid w:val="00C97972"/>
    <w:rsid w:val="00C97BE3"/>
    <w:rsid w:val="00C97D79"/>
    <w:rsid w:val="00CA0043"/>
    <w:rsid w:val="00CA027D"/>
    <w:rsid w:val="00CA05BB"/>
    <w:rsid w:val="00CA069C"/>
    <w:rsid w:val="00CA06F7"/>
    <w:rsid w:val="00CA08EA"/>
    <w:rsid w:val="00CA0B0A"/>
    <w:rsid w:val="00CA0E35"/>
    <w:rsid w:val="00CA0EAB"/>
    <w:rsid w:val="00CA0EEC"/>
    <w:rsid w:val="00CA10D2"/>
    <w:rsid w:val="00CA1127"/>
    <w:rsid w:val="00CA1229"/>
    <w:rsid w:val="00CA14D5"/>
    <w:rsid w:val="00CA17E3"/>
    <w:rsid w:val="00CA1D88"/>
    <w:rsid w:val="00CA1E9F"/>
    <w:rsid w:val="00CA1F64"/>
    <w:rsid w:val="00CA20A6"/>
    <w:rsid w:val="00CA264A"/>
    <w:rsid w:val="00CA2830"/>
    <w:rsid w:val="00CA2903"/>
    <w:rsid w:val="00CA2A07"/>
    <w:rsid w:val="00CA2A3F"/>
    <w:rsid w:val="00CA2B5E"/>
    <w:rsid w:val="00CA2D3C"/>
    <w:rsid w:val="00CA3092"/>
    <w:rsid w:val="00CA31FC"/>
    <w:rsid w:val="00CA336A"/>
    <w:rsid w:val="00CA346C"/>
    <w:rsid w:val="00CA34D6"/>
    <w:rsid w:val="00CA36DE"/>
    <w:rsid w:val="00CA374A"/>
    <w:rsid w:val="00CA381A"/>
    <w:rsid w:val="00CA3928"/>
    <w:rsid w:val="00CA3EF6"/>
    <w:rsid w:val="00CA4304"/>
    <w:rsid w:val="00CA4344"/>
    <w:rsid w:val="00CA43A7"/>
    <w:rsid w:val="00CA44B9"/>
    <w:rsid w:val="00CA4B45"/>
    <w:rsid w:val="00CA4E71"/>
    <w:rsid w:val="00CA5637"/>
    <w:rsid w:val="00CA56B1"/>
    <w:rsid w:val="00CA56C2"/>
    <w:rsid w:val="00CA56E9"/>
    <w:rsid w:val="00CA59A2"/>
    <w:rsid w:val="00CA6187"/>
    <w:rsid w:val="00CA6BC4"/>
    <w:rsid w:val="00CA6BEE"/>
    <w:rsid w:val="00CA6D28"/>
    <w:rsid w:val="00CA6D97"/>
    <w:rsid w:val="00CA6DD6"/>
    <w:rsid w:val="00CA7030"/>
    <w:rsid w:val="00CA73FC"/>
    <w:rsid w:val="00CA76BB"/>
    <w:rsid w:val="00CA7850"/>
    <w:rsid w:val="00CA7901"/>
    <w:rsid w:val="00CA7E6D"/>
    <w:rsid w:val="00CA7E85"/>
    <w:rsid w:val="00CA7F74"/>
    <w:rsid w:val="00CB0430"/>
    <w:rsid w:val="00CB07D8"/>
    <w:rsid w:val="00CB0DC5"/>
    <w:rsid w:val="00CB0E5C"/>
    <w:rsid w:val="00CB0F75"/>
    <w:rsid w:val="00CB1077"/>
    <w:rsid w:val="00CB1827"/>
    <w:rsid w:val="00CB22CA"/>
    <w:rsid w:val="00CB22E6"/>
    <w:rsid w:val="00CB2338"/>
    <w:rsid w:val="00CB23C6"/>
    <w:rsid w:val="00CB257D"/>
    <w:rsid w:val="00CB2B8F"/>
    <w:rsid w:val="00CB2C1F"/>
    <w:rsid w:val="00CB2C3A"/>
    <w:rsid w:val="00CB2D91"/>
    <w:rsid w:val="00CB2E2D"/>
    <w:rsid w:val="00CB318A"/>
    <w:rsid w:val="00CB3374"/>
    <w:rsid w:val="00CB364E"/>
    <w:rsid w:val="00CB37B0"/>
    <w:rsid w:val="00CB38D7"/>
    <w:rsid w:val="00CB38EE"/>
    <w:rsid w:val="00CB3C07"/>
    <w:rsid w:val="00CB3CA4"/>
    <w:rsid w:val="00CB4B24"/>
    <w:rsid w:val="00CB4D00"/>
    <w:rsid w:val="00CB4D76"/>
    <w:rsid w:val="00CB5352"/>
    <w:rsid w:val="00CB553F"/>
    <w:rsid w:val="00CB5822"/>
    <w:rsid w:val="00CB5A7E"/>
    <w:rsid w:val="00CB5DF7"/>
    <w:rsid w:val="00CB5EEB"/>
    <w:rsid w:val="00CB638A"/>
    <w:rsid w:val="00CB7464"/>
    <w:rsid w:val="00CB746F"/>
    <w:rsid w:val="00CB75A7"/>
    <w:rsid w:val="00CB7B0A"/>
    <w:rsid w:val="00CB7B93"/>
    <w:rsid w:val="00CB7E08"/>
    <w:rsid w:val="00CB7EF9"/>
    <w:rsid w:val="00CC04E9"/>
    <w:rsid w:val="00CC06D4"/>
    <w:rsid w:val="00CC0F4F"/>
    <w:rsid w:val="00CC0FBD"/>
    <w:rsid w:val="00CC114F"/>
    <w:rsid w:val="00CC1301"/>
    <w:rsid w:val="00CC15AC"/>
    <w:rsid w:val="00CC172A"/>
    <w:rsid w:val="00CC186C"/>
    <w:rsid w:val="00CC1898"/>
    <w:rsid w:val="00CC18CF"/>
    <w:rsid w:val="00CC1CB3"/>
    <w:rsid w:val="00CC2094"/>
    <w:rsid w:val="00CC21E7"/>
    <w:rsid w:val="00CC2661"/>
    <w:rsid w:val="00CC26CC"/>
    <w:rsid w:val="00CC2A1C"/>
    <w:rsid w:val="00CC2C68"/>
    <w:rsid w:val="00CC32B4"/>
    <w:rsid w:val="00CC3555"/>
    <w:rsid w:val="00CC37BB"/>
    <w:rsid w:val="00CC3AE8"/>
    <w:rsid w:val="00CC3B1B"/>
    <w:rsid w:val="00CC3B78"/>
    <w:rsid w:val="00CC3C1E"/>
    <w:rsid w:val="00CC3F96"/>
    <w:rsid w:val="00CC41A5"/>
    <w:rsid w:val="00CC4282"/>
    <w:rsid w:val="00CC44B6"/>
    <w:rsid w:val="00CC4AF9"/>
    <w:rsid w:val="00CC4C5F"/>
    <w:rsid w:val="00CC4DF2"/>
    <w:rsid w:val="00CC4F51"/>
    <w:rsid w:val="00CC5142"/>
    <w:rsid w:val="00CC528E"/>
    <w:rsid w:val="00CC5516"/>
    <w:rsid w:val="00CC57D3"/>
    <w:rsid w:val="00CC59C2"/>
    <w:rsid w:val="00CC5C40"/>
    <w:rsid w:val="00CC5E3C"/>
    <w:rsid w:val="00CC6076"/>
    <w:rsid w:val="00CC650A"/>
    <w:rsid w:val="00CC6958"/>
    <w:rsid w:val="00CC756A"/>
    <w:rsid w:val="00CC758F"/>
    <w:rsid w:val="00CC7707"/>
    <w:rsid w:val="00CC7716"/>
    <w:rsid w:val="00CC78B4"/>
    <w:rsid w:val="00CC799C"/>
    <w:rsid w:val="00CC79EE"/>
    <w:rsid w:val="00CC7CC0"/>
    <w:rsid w:val="00CD036D"/>
    <w:rsid w:val="00CD06E4"/>
    <w:rsid w:val="00CD06E8"/>
    <w:rsid w:val="00CD0845"/>
    <w:rsid w:val="00CD090F"/>
    <w:rsid w:val="00CD0C87"/>
    <w:rsid w:val="00CD118A"/>
    <w:rsid w:val="00CD18B0"/>
    <w:rsid w:val="00CD1961"/>
    <w:rsid w:val="00CD1983"/>
    <w:rsid w:val="00CD1D41"/>
    <w:rsid w:val="00CD2071"/>
    <w:rsid w:val="00CD2223"/>
    <w:rsid w:val="00CD25C0"/>
    <w:rsid w:val="00CD2843"/>
    <w:rsid w:val="00CD293D"/>
    <w:rsid w:val="00CD3479"/>
    <w:rsid w:val="00CD36B7"/>
    <w:rsid w:val="00CD3A1C"/>
    <w:rsid w:val="00CD3A72"/>
    <w:rsid w:val="00CD4594"/>
    <w:rsid w:val="00CD469D"/>
    <w:rsid w:val="00CD470C"/>
    <w:rsid w:val="00CD49D0"/>
    <w:rsid w:val="00CD4AA7"/>
    <w:rsid w:val="00CD4B6B"/>
    <w:rsid w:val="00CD4CDD"/>
    <w:rsid w:val="00CD4D19"/>
    <w:rsid w:val="00CD4D4A"/>
    <w:rsid w:val="00CD5027"/>
    <w:rsid w:val="00CD51A0"/>
    <w:rsid w:val="00CD5639"/>
    <w:rsid w:val="00CD56D4"/>
    <w:rsid w:val="00CD63DC"/>
    <w:rsid w:val="00CD63F1"/>
    <w:rsid w:val="00CD671E"/>
    <w:rsid w:val="00CD6B34"/>
    <w:rsid w:val="00CD6F23"/>
    <w:rsid w:val="00CD717D"/>
    <w:rsid w:val="00CD73D9"/>
    <w:rsid w:val="00CD741D"/>
    <w:rsid w:val="00CD7427"/>
    <w:rsid w:val="00CD77AF"/>
    <w:rsid w:val="00CD794F"/>
    <w:rsid w:val="00CD7C13"/>
    <w:rsid w:val="00CD7E25"/>
    <w:rsid w:val="00CD7E43"/>
    <w:rsid w:val="00CD7E6A"/>
    <w:rsid w:val="00CE0402"/>
    <w:rsid w:val="00CE1058"/>
    <w:rsid w:val="00CE1083"/>
    <w:rsid w:val="00CE1895"/>
    <w:rsid w:val="00CE190F"/>
    <w:rsid w:val="00CE1E08"/>
    <w:rsid w:val="00CE1E68"/>
    <w:rsid w:val="00CE2207"/>
    <w:rsid w:val="00CE254D"/>
    <w:rsid w:val="00CE2790"/>
    <w:rsid w:val="00CE290A"/>
    <w:rsid w:val="00CE2B21"/>
    <w:rsid w:val="00CE2C18"/>
    <w:rsid w:val="00CE2D72"/>
    <w:rsid w:val="00CE31B2"/>
    <w:rsid w:val="00CE35C5"/>
    <w:rsid w:val="00CE381A"/>
    <w:rsid w:val="00CE393F"/>
    <w:rsid w:val="00CE3CB8"/>
    <w:rsid w:val="00CE3DF3"/>
    <w:rsid w:val="00CE3DF5"/>
    <w:rsid w:val="00CE515F"/>
    <w:rsid w:val="00CE52A6"/>
    <w:rsid w:val="00CE544C"/>
    <w:rsid w:val="00CE5770"/>
    <w:rsid w:val="00CE5A68"/>
    <w:rsid w:val="00CE5D54"/>
    <w:rsid w:val="00CE5DA9"/>
    <w:rsid w:val="00CE5E5B"/>
    <w:rsid w:val="00CE5EC8"/>
    <w:rsid w:val="00CE6598"/>
    <w:rsid w:val="00CE66F8"/>
    <w:rsid w:val="00CE67FA"/>
    <w:rsid w:val="00CE6847"/>
    <w:rsid w:val="00CE691C"/>
    <w:rsid w:val="00CE6A30"/>
    <w:rsid w:val="00CE6B60"/>
    <w:rsid w:val="00CE6CBD"/>
    <w:rsid w:val="00CE72B4"/>
    <w:rsid w:val="00CE738D"/>
    <w:rsid w:val="00CE7780"/>
    <w:rsid w:val="00CE78D3"/>
    <w:rsid w:val="00CE7D2A"/>
    <w:rsid w:val="00CE7EFC"/>
    <w:rsid w:val="00CE7F64"/>
    <w:rsid w:val="00CF021B"/>
    <w:rsid w:val="00CF0380"/>
    <w:rsid w:val="00CF04DE"/>
    <w:rsid w:val="00CF062E"/>
    <w:rsid w:val="00CF068B"/>
    <w:rsid w:val="00CF07AC"/>
    <w:rsid w:val="00CF0823"/>
    <w:rsid w:val="00CF09D3"/>
    <w:rsid w:val="00CF0D82"/>
    <w:rsid w:val="00CF0E9D"/>
    <w:rsid w:val="00CF0FD7"/>
    <w:rsid w:val="00CF1084"/>
    <w:rsid w:val="00CF1285"/>
    <w:rsid w:val="00CF1418"/>
    <w:rsid w:val="00CF1749"/>
    <w:rsid w:val="00CF18CC"/>
    <w:rsid w:val="00CF1981"/>
    <w:rsid w:val="00CF1C0B"/>
    <w:rsid w:val="00CF1CA9"/>
    <w:rsid w:val="00CF1CB0"/>
    <w:rsid w:val="00CF1CB9"/>
    <w:rsid w:val="00CF1DE1"/>
    <w:rsid w:val="00CF1E1B"/>
    <w:rsid w:val="00CF2057"/>
    <w:rsid w:val="00CF20D5"/>
    <w:rsid w:val="00CF228D"/>
    <w:rsid w:val="00CF2294"/>
    <w:rsid w:val="00CF250D"/>
    <w:rsid w:val="00CF257F"/>
    <w:rsid w:val="00CF2A45"/>
    <w:rsid w:val="00CF2AB4"/>
    <w:rsid w:val="00CF331C"/>
    <w:rsid w:val="00CF332C"/>
    <w:rsid w:val="00CF33CC"/>
    <w:rsid w:val="00CF3689"/>
    <w:rsid w:val="00CF36DB"/>
    <w:rsid w:val="00CF3B97"/>
    <w:rsid w:val="00CF3C6E"/>
    <w:rsid w:val="00CF3CA8"/>
    <w:rsid w:val="00CF3CF0"/>
    <w:rsid w:val="00CF3FBB"/>
    <w:rsid w:val="00CF400E"/>
    <w:rsid w:val="00CF42EA"/>
    <w:rsid w:val="00CF4A1F"/>
    <w:rsid w:val="00CF4B17"/>
    <w:rsid w:val="00CF5582"/>
    <w:rsid w:val="00CF5627"/>
    <w:rsid w:val="00CF5757"/>
    <w:rsid w:val="00CF5766"/>
    <w:rsid w:val="00CF5830"/>
    <w:rsid w:val="00CF59AD"/>
    <w:rsid w:val="00CF59CD"/>
    <w:rsid w:val="00CF5BB5"/>
    <w:rsid w:val="00CF60B3"/>
    <w:rsid w:val="00CF61FC"/>
    <w:rsid w:val="00CF6C3E"/>
    <w:rsid w:val="00CF6E86"/>
    <w:rsid w:val="00CF6F5C"/>
    <w:rsid w:val="00CF745C"/>
    <w:rsid w:val="00CF7675"/>
    <w:rsid w:val="00CF77BF"/>
    <w:rsid w:val="00CF7D90"/>
    <w:rsid w:val="00D0009F"/>
    <w:rsid w:val="00D000F8"/>
    <w:rsid w:val="00D003DF"/>
    <w:rsid w:val="00D00CB9"/>
    <w:rsid w:val="00D01013"/>
    <w:rsid w:val="00D0103B"/>
    <w:rsid w:val="00D014A3"/>
    <w:rsid w:val="00D02453"/>
    <w:rsid w:val="00D02463"/>
    <w:rsid w:val="00D0255A"/>
    <w:rsid w:val="00D0260F"/>
    <w:rsid w:val="00D02861"/>
    <w:rsid w:val="00D02DE3"/>
    <w:rsid w:val="00D03070"/>
    <w:rsid w:val="00D03129"/>
    <w:rsid w:val="00D035CA"/>
    <w:rsid w:val="00D038EB"/>
    <w:rsid w:val="00D03A73"/>
    <w:rsid w:val="00D03B21"/>
    <w:rsid w:val="00D03F11"/>
    <w:rsid w:val="00D045AA"/>
    <w:rsid w:val="00D0468C"/>
    <w:rsid w:val="00D04EBD"/>
    <w:rsid w:val="00D050BC"/>
    <w:rsid w:val="00D0532B"/>
    <w:rsid w:val="00D05680"/>
    <w:rsid w:val="00D05822"/>
    <w:rsid w:val="00D05D81"/>
    <w:rsid w:val="00D05F1A"/>
    <w:rsid w:val="00D05F8B"/>
    <w:rsid w:val="00D0644F"/>
    <w:rsid w:val="00D0648D"/>
    <w:rsid w:val="00D0685A"/>
    <w:rsid w:val="00D069D7"/>
    <w:rsid w:val="00D06B6F"/>
    <w:rsid w:val="00D06BAD"/>
    <w:rsid w:val="00D070FD"/>
    <w:rsid w:val="00D07785"/>
    <w:rsid w:val="00D07A85"/>
    <w:rsid w:val="00D07BC2"/>
    <w:rsid w:val="00D1019C"/>
    <w:rsid w:val="00D10AC4"/>
    <w:rsid w:val="00D10C2B"/>
    <w:rsid w:val="00D10C5A"/>
    <w:rsid w:val="00D10D4F"/>
    <w:rsid w:val="00D10D74"/>
    <w:rsid w:val="00D10EB4"/>
    <w:rsid w:val="00D1122E"/>
    <w:rsid w:val="00D112AA"/>
    <w:rsid w:val="00D115F9"/>
    <w:rsid w:val="00D116D1"/>
    <w:rsid w:val="00D11CE8"/>
    <w:rsid w:val="00D11F49"/>
    <w:rsid w:val="00D1202C"/>
    <w:rsid w:val="00D12111"/>
    <w:rsid w:val="00D1240F"/>
    <w:rsid w:val="00D12AB1"/>
    <w:rsid w:val="00D12F79"/>
    <w:rsid w:val="00D13606"/>
    <w:rsid w:val="00D137AA"/>
    <w:rsid w:val="00D13821"/>
    <w:rsid w:val="00D141C4"/>
    <w:rsid w:val="00D14B61"/>
    <w:rsid w:val="00D14CC3"/>
    <w:rsid w:val="00D15153"/>
    <w:rsid w:val="00D1540A"/>
    <w:rsid w:val="00D155C5"/>
    <w:rsid w:val="00D1561F"/>
    <w:rsid w:val="00D1573F"/>
    <w:rsid w:val="00D15808"/>
    <w:rsid w:val="00D15EC6"/>
    <w:rsid w:val="00D15FE0"/>
    <w:rsid w:val="00D16455"/>
    <w:rsid w:val="00D1658C"/>
    <w:rsid w:val="00D165A8"/>
    <w:rsid w:val="00D1686F"/>
    <w:rsid w:val="00D169A8"/>
    <w:rsid w:val="00D16E85"/>
    <w:rsid w:val="00D16F3F"/>
    <w:rsid w:val="00D17093"/>
    <w:rsid w:val="00D17410"/>
    <w:rsid w:val="00D17412"/>
    <w:rsid w:val="00D17841"/>
    <w:rsid w:val="00D17A79"/>
    <w:rsid w:val="00D17B72"/>
    <w:rsid w:val="00D17C30"/>
    <w:rsid w:val="00D17C97"/>
    <w:rsid w:val="00D17CEF"/>
    <w:rsid w:val="00D20016"/>
    <w:rsid w:val="00D2013D"/>
    <w:rsid w:val="00D209F8"/>
    <w:rsid w:val="00D20A65"/>
    <w:rsid w:val="00D20EBA"/>
    <w:rsid w:val="00D21074"/>
    <w:rsid w:val="00D2155C"/>
    <w:rsid w:val="00D217B5"/>
    <w:rsid w:val="00D21AC0"/>
    <w:rsid w:val="00D21AF6"/>
    <w:rsid w:val="00D22010"/>
    <w:rsid w:val="00D22040"/>
    <w:rsid w:val="00D2224B"/>
    <w:rsid w:val="00D22B19"/>
    <w:rsid w:val="00D22B5C"/>
    <w:rsid w:val="00D22CA8"/>
    <w:rsid w:val="00D22ECE"/>
    <w:rsid w:val="00D2326A"/>
    <w:rsid w:val="00D232E4"/>
    <w:rsid w:val="00D23341"/>
    <w:rsid w:val="00D2342D"/>
    <w:rsid w:val="00D234E1"/>
    <w:rsid w:val="00D236AA"/>
    <w:rsid w:val="00D237EA"/>
    <w:rsid w:val="00D238BE"/>
    <w:rsid w:val="00D23C08"/>
    <w:rsid w:val="00D23C16"/>
    <w:rsid w:val="00D23DDD"/>
    <w:rsid w:val="00D24CD0"/>
    <w:rsid w:val="00D251DE"/>
    <w:rsid w:val="00D2528C"/>
    <w:rsid w:val="00D25336"/>
    <w:rsid w:val="00D254C9"/>
    <w:rsid w:val="00D2555A"/>
    <w:rsid w:val="00D25896"/>
    <w:rsid w:val="00D25909"/>
    <w:rsid w:val="00D25E19"/>
    <w:rsid w:val="00D25F1D"/>
    <w:rsid w:val="00D2620B"/>
    <w:rsid w:val="00D264E2"/>
    <w:rsid w:val="00D266B9"/>
    <w:rsid w:val="00D268A0"/>
    <w:rsid w:val="00D26949"/>
    <w:rsid w:val="00D26FEA"/>
    <w:rsid w:val="00D276B7"/>
    <w:rsid w:val="00D27931"/>
    <w:rsid w:val="00D27A91"/>
    <w:rsid w:val="00D27CD1"/>
    <w:rsid w:val="00D309C3"/>
    <w:rsid w:val="00D31AD2"/>
    <w:rsid w:val="00D31C0A"/>
    <w:rsid w:val="00D31C99"/>
    <w:rsid w:val="00D31CDF"/>
    <w:rsid w:val="00D3204F"/>
    <w:rsid w:val="00D321C3"/>
    <w:rsid w:val="00D32240"/>
    <w:rsid w:val="00D32A62"/>
    <w:rsid w:val="00D3312D"/>
    <w:rsid w:val="00D3365E"/>
    <w:rsid w:val="00D33845"/>
    <w:rsid w:val="00D33C36"/>
    <w:rsid w:val="00D33E70"/>
    <w:rsid w:val="00D33FCB"/>
    <w:rsid w:val="00D33FD6"/>
    <w:rsid w:val="00D3408A"/>
    <w:rsid w:val="00D3467E"/>
    <w:rsid w:val="00D34991"/>
    <w:rsid w:val="00D349D7"/>
    <w:rsid w:val="00D34B8C"/>
    <w:rsid w:val="00D34BCD"/>
    <w:rsid w:val="00D34BF5"/>
    <w:rsid w:val="00D350AB"/>
    <w:rsid w:val="00D35502"/>
    <w:rsid w:val="00D3569A"/>
    <w:rsid w:val="00D35908"/>
    <w:rsid w:val="00D35A9C"/>
    <w:rsid w:val="00D35C77"/>
    <w:rsid w:val="00D35F28"/>
    <w:rsid w:val="00D363C9"/>
    <w:rsid w:val="00D36646"/>
    <w:rsid w:val="00D3666E"/>
    <w:rsid w:val="00D368FA"/>
    <w:rsid w:val="00D3692F"/>
    <w:rsid w:val="00D36A19"/>
    <w:rsid w:val="00D36BC7"/>
    <w:rsid w:val="00D3721B"/>
    <w:rsid w:val="00D3722A"/>
    <w:rsid w:val="00D374AB"/>
    <w:rsid w:val="00D37645"/>
    <w:rsid w:val="00D37C67"/>
    <w:rsid w:val="00D37EE9"/>
    <w:rsid w:val="00D40196"/>
    <w:rsid w:val="00D401CB"/>
    <w:rsid w:val="00D40303"/>
    <w:rsid w:val="00D4044D"/>
    <w:rsid w:val="00D406D9"/>
    <w:rsid w:val="00D40825"/>
    <w:rsid w:val="00D40D46"/>
    <w:rsid w:val="00D41096"/>
    <w:rsid w:val="00D410D0"/>
    <w:rsid w:val="00D411E5"/>
    <w:rsid w:val="00D41548"/>
    <w:rsid w:val="00D41552"/>
    <w:rsid w:val="00D4157C"/>
    <w:rsid w:val="00D415D0"/>
    <w:rsid w:val="00D4162E"/>
    <w:rsid w:val="00D417FC"/>
    <w:rsid w:val="00D41970"/>
    <w:rsid w:val="00D41995"/>
    <w:rsid w:val="00D41E4F"/>
    <w:rsid w:val="00D41F13"/>
    <w:rsid w:val="00D4206B"/>
    <w:rsid w:val="00D42564"/>
    <w:rsid w:val="00D4277C"/>
    <w:rsid w:val="00D427AD"/>
    <w:rsid w:val="00D4280A"/>
    <w:rsid w:val="00D42D3E"/>
    <w:rsid w:val="00D42DFD"/>
    <w:rsid w:val="00D433A5"/>
    <w:rsid w:val="00D43543"/>
    <w:rsid w:val="00D43619"/>
    <w:rsid w:val="00D436B4"/>
    <w:rsid w:val="00D43707"/>
    <w:rsid w:val="00D43BA3"/>
    <w:rsid w:val="00D43C3C"/>
    <w:rsid w:val="00D445C9"/>
    <w:rsid w:val="00D4460F"/>
    <w:rsid w:val="00D44913"/>
    <w:rsid w:val="00D44B1D"/>
    <w:rsid w:val="00D45306"/>
    <w:rsid w:val="00D454C2"/>
    <w:rsid w:val="00D4556C"/>
    <w:rsid w:val="00D45B1A"/>
    <w:rsid w:val="00D45B7E"/>
    <w:rsid w:val="00D45D4C"/>
    <w:rsid w:val="00D461F1"/>
    <w:rsid w:val="00D466CD"/>
    <w:rsid w:val="00D467D7"/>
    <w:rsid w:val="00D46A1E"/>
    <w:rsid w:val="00D46B83"/>
    <w:rsid w:val="00D46E8C"/>
    <w:rsid w:val="00D47153"/>
    <w:rsid w:val="00D47283"/>
    <w:rsid w:val="00D476A3"/>
    <w:rsid w:val="00D47AFA"/>
    <w:rsid w:val="00D47B03"/>
    <w:rsid w:val="00D47EF6"/>
    <w:rsid w:val="00D502A6"/>
    <w:rsid w:val="00D505AF"/>
    <w:rsid w:val="00D50672"/>
    <w:rsid w:val="00D506F0"/>
    <w:rsid w:val="00D50967"/>
    <w:rsid w:val="00D50A45"/>
    <w:rsid w:val="00D50BAA"/>
    <w:rsid w:val="00D50CC1"/>
    <w:rsid w:val="00D50E3C"/>
    <w:rsid w:val="00D5116B"/>
    <w:rsid w:val="00D51248"/>
    <w:rsid w:val="00D51289"/>
    <w:rsid w:val="00D51817"/>
    <w:rsid w:val="00D51836"/>
    <w:rsid w:val="00D518F5"/>
    <w:rsid w:val="00D52288"/>
    <w:rsid w:val="00D525DF"/>
    <w:rsid w:val="00D526A9"/>
    <w:rsid w:val="00D527AE"/>
    <w:rsid w:val="00D52CF0"/>
    <w:rsid w:val="00D52D3F"/>
    <w:rsid w:val="00D52D7F"/>
    <w:rsid w:val="00D53140"/>
    <w:rsid w:val="00D53163"/>
    <w:rsid w:val="00D533EC"/>
    <w:rsid w:val="00D53409"/>
    <w:rsid w:val="00D535E6"/>
    <w:rsid w:val="00D536CC"/>
    <w:rsid w:val="00D536D6"/>
    <w:rsid w:val="00D537A5"/>
    <w:rsid w:val="00D539AF"/>
    <w:rsid w:val="00D53D17"/>
    <w:rsid w:val="00D53F50"/>
    <w:rsid w:val="00D5402E"/>
    <w:rsid w:val="00D54034"/>
    <w:rsid w:val="00D54185"/>
    <w:rsid w:val="00D5425E"/>
    <w:rsid w:val="00D54405"/>
    <w:rsid w:val="00D5456D"/>
    <w:rsid w:val="00D545F3"/>
    <w:rsid w:val="00D54949"/>
    <w:rsid w:val="00D54A81"/>
    <w:rsid w:val="00D54B9B"/>
    <w:rsid w:val="00D54BD0"/>
    <w:rsid w:val="00D54D6B"/>
    <w:rsid w:val="00D54F22"/>
    <w:rsid w:val="00D550F0"/>
    <w:rsid w:val="00D552B1"/>
    <w:rsid w:val="00D553A9"/>
    <w:rsid w:val="00D55592"/>
    <w:rsid w:val="00D555B0"/>
    <w:rsid w:val="00D555D9"/>
    <w:rsid w:val="00D5595A"/>
    <w:rsid w:val="00D55A83"/>
    <w:rsid w:val="00D5615D"/>
    <w:rsid w:val="00D56245"/>
    <w:rsid w:val="00D566F4"/>
    <w:rsid w:val="00D567AC"/>
    <w:rsid w:val="00D56B09"/>
    <w:rsid w:val="00D570F4"/>
    <w:rsid w:val="00D571F6"/>
    <w:rsid w:val="00D572AD"/>
    <w:rsid w:val="00D57318"/>
    <w:rsid w:val="00D57741"/>
    <w:rsid w:val="00D57908"/>
    <w:rsid w:val="00D57D31"/>
    <w:rsid w:val="00D6016C"/>
    <w:rsid w:val="00D6022C"/>
    <w:rsid w:val="00D60705"/>
    <w:rsid w:val="00D60FAF"/>
    <w:rsid w:val="00D60FCB"/>
    <w:rsid w:val="00D612A4"/>
    <w:rsid w:val="00D61364"/>
    <w:rsid w:val="00D613EC"/>
    <w:rsid w:val="00D61412"/>
    <w:rsid w:val="00D61A84"/>
    <w:rsid w:val="00D61BBA"/>
    <w:rsid w:val="00D61F08"/>
    <w:rsid w:val="00D62294"/>
    <w:rsid w:val="00D62319"/>
    <w:rsid w:val="00D623F3"/>
    <w:rsid w:val="00D623F7"/>
    <w:rsid w:val="00D62416"/>
    <w:rsid w:val="00D62773"/>
    <w:rsid w:val="00D627B3"/>
    <w:rsid w:val="00D62A47"/>
    <w:rsid w:val="00D62B41"/>
    <w:rsid w:val="00D63016"/>
    <w:rsid w:val="00D632A8"/>
    <w:rsid w:val="00D6332B"/>
    <w:rsid w:val="00D635A1"/>
    <w:rsid w:val="00D635FB"/>
    <w:rsid w:val="00D63A5A"/>
    <w:rsid w:val="00D63FF6"/>
    <w:rsid w:val="00D643C7"/>
    <w:rsid w:val="00D6488D"/>
    <w:rsid w:val="00D64BFC"/>
    <w:rsid w:val="00D64C40"/>
    <w:rsid w:val="00D64D8C"/>
    <w:rsid w:val="00D64E91"/>
    <w:rsid w:val="00D64F6C"/>
    <w:rsid w:val="00D65004"/>
    <w:rsid w:val="00D65288"/>
    <w:rsid w:val="00D65359"/>
    <w:rsid w:val="00D6548F"/>
    <w:rsid w:val="00D65572"/>
    <w:rsid w:val="00D6566C"/>
    <w:rsid w:val="00D65BB1"/>
    <w:rsid w:val="00D66663"/>
    <w:rsid w:val="00D6741A"/>
    <w:rsid w:val="00D674A3"/>
    <w:rsid w:val="00D67722"/>
    <w:rsid w:val="00D67740"/>
    <w:rsid w:val="00D67C8D"/>
    <w:rsid w:val="00D67D5B"/>
    <w:rsid w:val="00D67F33"/>
    <w:rsid w:val="00D70293"/>
    <w:rsid w:val="00D7042C"/>
    <w:rsid w:val="00D70B57"/>
    <w:rsid w:val="00D71235"/>
    <w:rsid w:val="00D71692"/>
    <w:rsid w:val="00D717A0"/>
    <w:rsid w:val="00D717C2"/>
    <w:rsid w:val="00D71805"/>
    <w:rsid w:val="00D71920"/>
    <w:rsid w:val="00D72045"/>
    <w:rsid w:val="00D722A2"/>
    <w:rsid w:val="00D72532"/>
    <w:rsid w:val="00D72F1E"/>
    <w:rsid w:val="00D730B9"/>
    <w:rsid w:val="00D730F3"/>
    <w:rsid w:val="00D731AA"/>
    <w:rsid w:val="00D73306"/>
    <w:rsid w:val="00D735B7"/>
    <w:rsid w:val="00D73D2B"/>
    <w:rsid w:val="00D74196"/>
    <w:rsid w:val="00D74376"/>
    <w:rsid w:val="00D7441A"/>
    <w:rsid w:val="00D7497E"/>
    <w:rsid w:val="00D74AC1"/>
    <w:rsid w:val="00D74D6A"/>
    <w:rsid w:val="00D74F19"/>
    <w:rsid w:val="00D74F20"/>
    <w:rsid w:val="00D74FBD"/>
    <w:rsid w:val="00D750F3"/>
    <w:rsid w:val="00D75577"/>
    <w:rsid w:val="00D755E0"/>
    <w:rsid w:val="00D75756"/>
    <w:rsid w:val="00D7576B"/>
    <w:rsid w:val="00D7581B"/>
    <w:rsid w:val="00D75C7C"/>
    <w:rsid w:val="00D75DA5"/>
    <w:rsid w:val="00D75E8C"/>
    <w:rsid w:val="00D76276"/>
    <w:rsid w:val="00D762FF"/>
    <w:rsid w:val="00D7630F"/>
    <w:rsid w:val="00D76420"/>
    <w:rsid w:val="00D768EA"/>
    <w:rsid w:val="00D76903"/>
    <w:rsid w:val="00D769FE"/>
    <w:rsid w:val="00D76BEA"/>
    <w:rsid w:val="00D76D86"/>
    <w:rsid w:val="00D76EC7"/>
    <w:rsid w:val="00D77305"/>
    <w:rsid w:val="00D77465"/>
    <w:rsid w:val="00D7755D"/>
    <w:rsid w:val="00D7760B"/>
    <w:rsid w:val="00D77A8B"/>
    <w:rsid w:val="00D77D9B"/>
    <w:rsid w:val="00D77E7E"/>
    <w:rsid w:val="00D80095"/>
    <w:rsid w:val="00D800A5"/>
    <w:rsid w:val="00D800CC"/>
    <w:rsid w:val="00D8067D"/>
    <w:rsid w:val="00D80BD1"/>
    <w:rsid w:val="00D80E85"/>
    <w:rsid w:val="00D811C4"/>
    <w:rsid w:val="00D81797"/>
    <w:rsid w:val="00D8245D"/>
    <w:rsid w:val="00D8246F"/>
    <w:rsid w:val="00D825CF"/>
    <w:rsid w:val="00D825D6"/>
    <w:rsid w:val="00D8270B"/>
    <w:rsid w:val="00D82932"/>
    <w:rsid w:val="00D82EBD"/>
    <w:rsid w:val="00D83386"/>
    <w:rsid w:val="00D83574"/>
    <w:rsid w:val="00D83885"/>
    <w:rsid w:val="00D841E4"/>
    <w:rsid w:val="00D8450D"/>
    <w:rsid w:val="00D84B1A"/>
    <w:rsid w:val="00D84E13"/>
    <w:rsid w:val="00D851CD"/>
    <w:rsid w:val="00D852F4"/>
    <w:rsid w:val="00D854E1"/>
    <w:rsid w:val="00D8563D"/>
    <w:rsid w:val="00D859E6"/>
    <w:rsid w:val="00D85AB6"/>
    <w:rsid w:val="00D85B6A"/>
    <w:rsid w:val="00D85B8F"/>
    <w:rsid w:val="00D85BD9"/>
    <w:rsid w:val="00D85D97"/>
    <w:rsid w:val="00D8615A"/>
    <w:rsid w:val="00D8621A"/>
    <w:rsid w:val="00D86619"/>
    <w:rsid w:val="00D8677A"/>
    <w:rsid w:val="00D86D2F"/>
    <w:rsid w:val="00D8723A"/>
    <w:rsid w:val="00D87477"/>
    <w:rsid w:val="00D87816"/>
    <w:rsid w:val="00D900A8"/>
    <w:rsid w:val="00D9020E"/>
    <w:rsid w:val="00D90437"/>
    <w:rsid w:val="00D904F9"/>
    <w:rsid w:val="00D9075A"/>
    <w:rsid w:val="00D90943"/>
    <w:rsid w:val="00D90946"/>
    <w:rsid w:val="00D9094F"/>
    <w:rsid w:val="00D90C65"/>
    <w:rsid w:val="00D90FEC"/>
    <w:rsid w:val="00D9165F"/>
    <w:rsid w:val="00D91A27"/>
    <w:rsid w:val="00D91CC6"/>
    <w:rsid w:val="00D922C2"/>
    <w:rsid w:val="00D92722"/>
    <w:rsid w:val="00D92798"/>
    <w:rsid w:val="00D927E1"/>
    <w:rsid w:val="00D92BE9"/>
    <w:rsid w:val="00D92D17"/>
    <w:rsid w:val="00D92EE4"/>
    <w:rsid w:val="00D92FDB"/>
    <w:rsid w:val="00D93679"/>
    <w:rsid w:val="00D93854"/>
    <w:rsid w:val="00D93938"/>
    <w:rsid w:val="00D93AD0"/>
    <w:rsid w:val="00D943D8"/>
    <w:rsid w:val="00D94805"/>
    <w:rsid w:val="00D94E65"/>
    <w:rsid w:val="00D95127"/>
    <w:rsid w:val="00D957E8"/>
    <w:rsid w:val="00D95B41"/>
    <w:rsid w:val="00D95CCD"/>
    <w:rsid w:val="00D95E8D"/>
    <w:rsid w:val="00D95EAB"/>
    <w:rsid w:val="00D96355"/>
    <w:rsid w:val="00D96760"/>
    <w:rsid w:val="00D968F1"/>
    <w:rsid w:val="00D96DD9"/>
    <w:rsid w:val="00D96E9B"/>
    <w:rsid w:val="00D96F48"/>
    <w:rsid w:val="00D970DC"/>
    <w:rsid w:val="00D975E9"/>
    <w:rsid w:val="00D975FF"/>
    <w:rsid w:val="00D97DAD"/>
    <w:rsid w:val="00DA06B2"/>
    <w:rsid w:val="00DA10D2"/>
    <w:rsid w:val="00DA12D8"/>
    <w:rsid w:val="00DA16D8"/>
    <w:rsid w:val="00DA191B"/>
    <w:rsid w:val="00DA2306"/>
    <w:rsid w:val="00DA233D"/>
    <w:rsid w:val="00DA23B4"/>
    <w:rsid w:val="00DA25E5"/>
    <w:rsid w:val="00DA2682"/>
    <w:rsid w:val="00DA2DB3"/>
    <w:rsid w:val="00DA2E71"/>
    <w:rsid w:val="00DA32F1"/>
    <w:rsid w:val="00DA3541"/>
    <w:rsid w:val="00DA3A4B"/>
    <w:rsid w:val="00DA3C8F"/>
    <w:rsid w:val="00DA3E76"/>
    <w:rsid w:val="00DA3FC7"/>
    <w:rsid w:val="00DA4057"/>
    <w:rsid w:val="00DA40DC"/>
    <w:rsid w:val="00DA443B"/>
    <w:rsid w:val="00DA448A"/>
    <w:rsid w:val="00DA4691"/>
    <w:rsid w:val="00DA484D"/>
    <w:rsid w:val="00DA4866"/>
    <w:rsid w:val="00DA48A5"/>
    <w:rsid w:val="00DA5133"/>
    <w:rsid w:val="00DA5622"/>
    <w:rsid w:val="00DA5755"/>
    <w:rsid w:val="00DA58A8"/>
    <w:rsid w:val="00DA58C1"/>
    <w:rsid w:val="00DA59EA"/>
    <w:rsid w:val="00DA5B36"/>
    <w:rsid w:val="00DA5E4C"/>
    <w:rsid w:val="00DA5EB1"/>
    <w:rsid w:val="00DA6208"/>
    <w:rsid w:val="00DA622B"/>
    <w:rsid w:val="00DA62BE"/>
    <w:rsid w:val="00DA65D9"/>
    <w:rsid w:val="00DA6A35"/>
    <w:rsid w:val="00DA6B16"/>
    <w:rsid w:val="00DA6B40"/>
    <w:rsid w:val="00DA6D5E"/>
    <w:rsid w:val="00DA6EF8"/>
    <w:rsid w:val="00DA71DE"/>
    <w:rsid w:val="00DA7920"/>
    <w:rsid w:val="00DA7A00"/>
    <w:rsid w:val="00DA7CAE"/>
    <w:rsid w:val="00DA7D1E"/>
    <w:rsid w:val="00DA7F7E"/>
    <w:rsid w:val="00DB0A53"/>
    <w:rsid w:val="00DB0FEA"/>
    <w:rsid w:val="00DB1585"/>
    <w:rsid w:val="00DB16CB"/>
    <w:rsid w:val="00DB2102"/>
    <w:rsid w:val="00DB258B"/>
    <w:rsid w:val="00DB29CB"/>
    <w:rsid w:val="00DB2CB4"/>
    <w:rsid w:val="00DB2F1F"/>
    <w:rsid w:val="00DB32D8"/>
    <w:rsid w:val="00DB34CD"/>
    <w:rsid w:val="00DB34F4"/>
    <w:rsid w:val="00DB35B2"/>
    <w:rsid w:val="00DB3BCB"/>
    <w:rsid w:val="00DB3CCE"/>
    <w:rsid w:val="00DB4116"/>
    <w:rsid w:val="00DB41F5"/>
    <w:rsid w:val="00DB4847"/>
    <w:rsid w:val="00DB493A"/>
    <w:rsid w:val="00DB4C29"/>
    <w:rsid w:val="00DB4C8F"/>
    <w:rsid w:val="00DB4E4C"/>
    <w:rsid w:val="00DB5261"/>
    <w:rsid w:val="00DB5607"/>
    <w:rsid w:val="00DB56FD"/>
    <w:rsid w:val="00DB58DC"/>
    <w:rsid w:val="00DB5C5B"/>
    <w:rsid w:val="00DB5D3A"/>
    <w:rsid w:val="00DB5D72"/>
    <w:rsid w:val="00DB61B0"/>
    <w:rsid w:val="00DB6871"/>
    <w:rsid w:val="00DB697D"/>
    <w:rsid w:val="00DB6A4F"/>
    <w:rsid w:val="00DB6B17"/>
    <w:rsid w:val="00DB6DF8"/>
    <w:rsid w:val="00DB749B"/>
    <w:rsid w:val="00DB74E2"/>
    <w:rsid w:val="00DB74EE"/>
    <w:rsid w:val="00DB7663"/>
    <w:rsid w:val="00DB771B"/>
    <w:rsid w:val="00DB78B9"/>
    <w:rsid w:val="00DB7C27"/>
    <w:rsid w:val="00DB7C69"/>
    <w:rsid w:val="00DB7E68"/>
    <w:rsid w:val="00DB7E9E"/>
    <w:rsid w:val="00DC0044"/>
    <w:rsid w:val="00DC0460"/>
    <w:rsid w:val="00DC060A"/>
    <w:rsid w:val="00DC06F0"/>
    <w:rsid w:val="00DC1112"/>
    <w:rsid w:val="00DC1177"/>
    <w:rsid w:val="00DC134C"/>
    <w:rsid w:val="00DC1418"/>
    <w:rsid w:val="00DC14E5"/>
    <w:rsid w:val="00DC16EB"/>
    <w:rsid w:val="00DC1A0F"/>
    <w:rsid w:val="00DC1C17"/>
    <w:rsid w:val="00DC1D4B"/>
    <w:rsid w:val="00DC1EEA"/>
    <w:rsid w:val="00DC2095"/>
    <w:rsid w:val="00DC30F1"/>
    <w:rsid w:val="00DC32D8"/>
    <w:rsid w:val="00DC3446"/>
    <w:rsid w:val="00DC39A2"/>
    <w:rsid w:val="00DC3CF2"/>
    <w:rsid w:val="00DC3E05"/>
    <w:rsid w:val="00DC43C3"/>
    <w:rsid w:val="00DC4817"/>
    <w:rsid w:val="00DC4ABA"/>
    <w:rsid w:val="00DC5146"/>
    <w:rsid w:val="00DC5586"/>
    <w:rsid w:val="00DC560B"/>
    <w:rsid w:val="00DC5650"/>
    <w:rsid w:val="00DC581B"/>
    <w:rsid w:val="00DC59D9"/>
    <w:rsid w:val="00DC5AFE"/>
    <w:rsid w:val="00DC5BA9"/>
    <w:rsid w:val="00DC5BFB"/>
    <w:rsid w:val="00DC6015"/>
    <w:rsid w:val="00DC60AD"/>
    <w:rsid w:val="00DC60C6"/>
    <w:rsid w:val="00DC6118"/>
    <w:rsid w:val="00DC6821"/>
    <w:rsid w:val="00DC6B4C"/>
    <w:rsid w:val="00DC6E98"/>
    <w:rsid w:val="00DC6F5D"/>
    <w:rsid w:val="00DC700C"/>
    <w:rsid w:val="00DC7962"/>
    <w:rsid w:val="00DC7AC3"/>
    <w:rsid w:val="00DC7D35"/>
    <w:rsid w:val="00DD033E"/>
    <w:rsid w:val="00DD0B8C"/>
    <w:rsid w:val="00DD1566"/>
    <w:rsid w:val="00DD1603"/>
    <w:rsid w:val="00DD1A03"/>
    <w:rsid w:val="00DD1A6A"/>
    <w:rsid w:val="00DD1BC2"/>
    <w:rsid w:val="00DD1F19"/>
    <w:rsid w:val="00DD1F3F"/>
    <w:rsid w:val="00DD245D"/>
    <w:rsid w:val="00DD2466"/>
    <w:rsid w:val="00DD2829"/>
    <w:rsid w:val="00DD288D"/>
    <w:rsid w:val="00DD28CB"/>
    <w:rsid w:val="00DD2BF2"/>
    <w:rsid w:val="00DD2BF5"/>
    <w:rsid w:val="00DD2D95"/>
    <w:rsid w:val="00DD2E9C"/>
    <w:rsid w:val="00DD2F24"/>
    <w:rsid w:val="00DD315B"/>
    <w:rsid w:val="00DD333F"/>
    <w:rsid w:val="00DD3D77"/>
    <w:rsid w:val="00DD3EA7"/>
    <w:rsid w:val="00DD3EC0"/>
    <w:rsid w:val="00DD4228"/>
    <w:rsid w:val="00DD424C"/>
    <w:rsid w:val="00DD4777"/>
    <w:rsid w:val="00DD4A32"/>
    <w:rsid w:val="00DD4DB3"/>
    <w:rsid w:val="00DD503D"/>
    <w:rsid w:val="00DD5231"/>
    <w:rsid w:val="00DD53DC"/>
    <w:rsid w:val="00DD5758"/>
    <w:rsid w:val="00DD5779"/>
    <w:rsid w:val="00DD584D"/>
    <w:rsid w:val="00DD58E5"/>
    <w:rsid w:val="00DD5B4B"/>
    <w:rsid w:val="00DD5B84"/>
    <w:rsid w:val="00DD6471"/>
    <w:rsid w:val="00DD67CD"/>
    <w:rsid w:val="00DD707E"/>
    <w:rsid w:val="00DD7112"/>
    <w:rsid w:val="00DD7248"/>
    <w:rsid w:val="00DD7AD8"/>
    <w:rsid w:val="00DD7D05"/>
    <w:rsid w:val="00DD7FEB"/>
    <w:rsid w:val="00DE00A5"/>
    <w:rsid w:val="00DE04B6"/>
    <w:rsid w:val="00DE05CC"/>
    <w:rsid w:val="00DE0F84"/>
    <w:rsid w:val="00DE12FE"/>
    <w:rsid w:val="00DE150F"/>
    <w:rsid w:val="00DE17C2"/>
    <w:rsid w:val="00DE1CBD"/>
    <w:rsid w:val="00DE1D03"/>
    <w:rsid w:val="00DE2475"/>
    <w:rsid w:val="00DE26F4"/>
    <w:rsid w:val="00DE27A3"/>
    <w:rsid w:val="00DE27FA"/>
    <w:rsid w:val="00DE2AF2"/>
    <w:rsid w:val="00DE2DB7"/>
    <w:rsid w:val="00DE2E33"/>
    <w:rsid w:val="00DE2F08"/>
    <w:rsid w:val="00DE2F44"/>
    <w:rsid w:val="00DE3080"/>
    <w:rsid w:val="00DE328E"/>
    <w:rsid w:val="00DE33C9"/>
    <w:rsid w:val="00DE380E"/>
    <w:rsid w:val="00DE38EA"/>
    <w:rsid w:val="00DE3964"/>
    <w:rsid w:val="00DE3B7C"/>
    <w:rsid w:val="00DE3E93"/>
    <w:rsid w:val="00DE4219"/>
    <w:rsid w:val="00DE4406"/>
    <w:rsid w:val="00DE4D52"/>
    <w:rsid w:val="00DE4DFA"/>
    <w:rsid w:val="00DE4E85"/>
    <w:rsid w:val="00DE51BC"/>
    <w:rsid w:val="00DE58DE"/>
    <w:rsid w:val="00DE59B9"/>
    <w:rsid w:val="00DE5ECC"/>
    <w:rsid w:val="00DE5F2E"/>
    <w:rsid w:val="00DE5FFB"/>
    <w:rsid w:val="00DE616F"/>
    <w:rsid w:val="00DE61E2"/>
    <w:rsid w:val="00DE65BB"/>
    <w:rsid w:val="00DE715B"/>
    <w:rsid w:val="00DE7346"/>
    <w:rsid w:val="00DE7596"/>
    <w:rsid w:val="00DE7852"/>
    <w:rsid w:val="00DE78D4"/>
    <w:rsid w:val="00DF00AE"/>
    <w:rsid w:val="00DF0364"/>
    <w:rsid w:val="00DF04B3"/>
    <w:rsid w:val="00DF0799"/>
    <w:rsid w:val="00DF0A01"/>
    <w:rsid w:val="00DF0C61"/>
    <w:rsid w:val="00DF1211"/>
    <w:rsid w:val="00DF128B"/>
    <w:rsid w:val="00DF141B"/>
    <w:rsid w:val="00DF1BB7"/>
    <w:rsid w:val="00DF1C4D"/>
    <w:rsid w:val="00DF1FA6"/>
    <w:rsid w:val="00DF21C3"/>
    <w:rsid w:val="00DF24E7"/>
    <w:rsid w:val="00DF25BE"/>
    <w:rsid w:val="00DF266A"/>
    <w:rsid w:val="00DF2A61"/>
    <w:rsid w:val="00DF2BD1"/>
    <w:rsid w:val="00DF2C91"/>
    <w:rsid w:val="00DF2DAD"/>
    <w:rsid w:val="00DF2E30"/>
    <w:rsid w:val="00DF2EB0"/>
    <w:rsid w:val="00DF3045"/>
    <w:rsid w:val="00DF34E4"/>
    <w:rsid w:val="00DF35E7"/>
    <w:rsid w:val="00DF3B01"/>
    <w:rsid w:val="00DF3B0B"/>
    <w:rsid w:val="00DF3DB6"/>
    <w:rsid w:val="00DF3E01"/>
    <w:rsid w:val="00DF3EAC"/>
    <w:rsid w:val="00DF43DF"/>
    <w:rsid w:val="00DF4692"/>
    <w:rsid w:val="00DF4B8D"/>
    <w:rsid w:val="00DF4CBD"/>
    <w:rsid w:val="00DF54D5"/>
    <w:rsid w:val="00DF563C"/>
    <w:rsid w:val="00DF56A8"/>
    <w:rsid w:val="00DF58CC"/>
    <w:rsid w:val="00DF5F8D"/>
    <w:rsid w:val="00DF5FBE"/>
    <w:rsid w:val="00DF60BC"/>
    <w:rsid w:val="00DF61A7"/>
    <w:rsid w:val="00DF654F"/>
    <w:rsid w:val="00DF67BC"/>
    <w:rsid w:val="00DF67D6"/>
    <w:rsid w:val="00DF7349"/>
    <w:rsid w:val="00DF7450"/>
    <w:rsid w:val="00DF7534"/>
    <w:rsid w:val="00DF76A4"/>
    <w:rsid w:val="00DF7753"/>
    <w:rsid w:val="00DF7A8E"/>
    <w:rsid w:val="00DF7B75"/>
    <w:rsid w:val="00DF7B8E"/>
    <w:rsid w:val="00DF7B93"/>
    <w:rsid w:val="00DF7E98"/>
    <w:rsid w:val="00DF7EA1"/>
    <w:rsid w:val="00E00234"/>
    <w:rsid w:val="00E0039D"/>
    <w:rsid w:val="00E004FD"/>
    <w:rsid w:val="00E0051F"/>
    <w:rsid w:val="00E00895"/>
    <w:rsid w:val="00E00DA5"/>
    <w:rsid w:val="00E0103D"/>
    <w:rsid w:val="00E01171"/>
    <w:rsid w:val="00E01211"/>
    <w:rsid w:val="00E0153F"/>
    <w:rsid w:val="00E015AF"/>
    <w:rsid w:val="00E015BA"/>
    <w:rsid w:val="00E015C0"/>
    <w:rsid w:val="00E01BB5"/>
    <w:rsid w:val="00E01F4E"/>
    <w:rsid w:val="00E020A6"/>
    <w:rsid w:val="00E02148"/>
    <w:rsid w:val="00E0215C"/>
    <w:rsid w:val="00E02167"/>
    <w:rsid w:val="00E0217E"/>
    <w:rsid w:val="00E02C02"/>
    <w:rsid w:val="00E02CE5"/>
    <w:rsid w:val="00E02D9A"/>
    <w:rsid w:val="00E031D5"/>
    <w:rsid w:val="00E0334E"/>
    <w:rsid w:val="00E03371"/>
    <w:rsid w:val="00E033EB"/>
    <w:rsid w:val="00E034E4"/>
    <w:rsid w:val="00E040A4"/>
    <w:rsid w:val="00E0444C"/>
    <w:rsid w:val="00E044E0"/>
    <w:rsid w:val="00E04781"/>
    <w:rsid w:val="00E04804"/>
    <w:rsid w:val="00E049DE"/>
    <w:rsid w:val="00E04E82"/>
    <w:rsid w:val="00E04EE9"/>
    <w:rsid w:val="00E05028"/>
    <w:rsid w:val="00E054E6"/>
    <w:rsid w:val="00E0578B"/>
    <w:rsid w:val="00E060E3"/>
    <w:rsid w:val="00E064B7"/>
    <w:rsid w:val="00E06983"/>
    <w:rsid w:val="00E06AF9"/>
    <w:rsid w:val="00E06C37"/>
    <w:rsid w:val="00E06C40"/>
    <w:rsid w:val="00E06D3C"/>
    <w:rsid w:val="00E06DD9"/>
    <w:rsid w:val="00E0789E"/>
    <w:rsid w:val="00E07B0A"/>
    <w:rsid w:val="00E07BBF"/>
    <w:rsid w:val="00E07CA7"/>
    <w:rsid w:val="00E07D14"/>
    <w:rsid w:val="00E10175"/>
    <w:rsid w:val="00E105F3"/>
    <w:rsid w:val="00E107BA"/>
    <w:rsid w:val="00E107F7"/>
    <w:rsid w:val="00E10A1E"/>
    <w:rsid w:val="00E10C5C"/>
    <w:rsid w:val="00E10F43"/>
    <w:rsid w:val="00E1110E"/>
    <w:rsid w:val="00E1147D"/>
    <w:rsid w:val="00E11658"/>
    <w:rsid w:val="00E116E9"/>
    <w:rsid w:val="00E1178D"/>
    <w:rsid w:val="00E11A22"/>
    <w:rsid w:val="00E11F3B"/>
    <w:rsid w:val="00E120E3"/>
    <w:rsid w:val="00E12117"/>
    <w:rsid w:val="00E1237E"/>
    <w:rsid w:val="00E1243D"/>
    <w:rsid w:val="00E125D8"/>
    <w:rsid w:val="00E1262A"/>
    <w:rsid w:val="00E1270D"/>
    <w:rsid w:val="00E127F9"/>
    <w:rsid w:val="00E12C83"/>
    <w:rsid w:val="00E13075"/>
    <w:rsid w:val="00E130C6"/>
    <w:rsid w:val="00E1311D"/>
    <w:rsid w:val="00E1319B"/>
    <w:rsid w:val="00E134F4"/>
    <w:rsid w:val="00E137F8"/>
    <w:rsid w:val="00E13871"/>
    <w:rsid w:val="00E13D12"/>
    <w:rsid w:val="00E13E5B"/>
    <w:rsid w:val="00E145B0"/>
    <w:rsid w:val="00E148E5"/>
    <w:rsid w:val="00E14A4C"/>
    <w:rsid w:val="00E14E34"/>
    <w:rsid w:val="00E150F1"/>
    <w:rsid w:val="00E1528B"/>
    <w:rsid w:val="00E15456"/>
    <w:rsid w:val="00E156DE"/>
    <w:rsid w:val="00E1592F"/>
    <w:rsid w:val="00E15B72"/>
    <w:rsid w:val="00E1616B"/>
    <w:rsid w:val="00E1633B"/>
    <w:rsid w:val="00E16437"/>
    <w:rsid w:val="00E1649A"/>
    <w:rsid w:val="00E167E3"/>
    <w:rsid w:val="00E16A24"/>
    <w:rsid w:val="00E16A5D"/>
    <w:rsid w:val="00E16AD1"/>
    <w:rsid w:val="00E16C77"/>
    <w:rsid w:val="00E16E8F"/>
    <w:rsid w:val="00E170B4"/>
    <w:rsid w:val="00E172EC"/>
    <w:rsid w:val="00E17385"/>
    <w:rsid w:val="00E176E0"/>
    <w:rsid w:val="00E17DB7"/>
    <w:rsid w:val="00E201A4"/>
    <w:rsid w:val="00E2045B"/>
    <w:rsid w:val="00E206C2"/>
    <w:rsid w:val="00E20A97"/>
    <w:rsid w:val="00E20C24"/>
    <w:rsid w:val="00E212FF"/>
    <w:rsid w:val="00E21408"/>
    <w:rsid w:val="00E2150F"/>
    <w:rsid w:val="00E21926"/>
    <w:rsid w:val="00E21DD6"/>
    <w:rsid w:val="00E225DB"/>
    <w:rsid w:val="00E2298B"/>
    <w:rsid w:val="00E229CA"/>
    <w:rsid w:val="00E22AE0"/>
    <w:rsid w:val="00E22B63"/>
    <w:rsid w:val="00E22FD9"/>
    <w:rsid w:val="00E22FE3"/>
    <w:rsid w:val="00E23061"/>
    <w:rsid w:val="00E23108"/>
    <w:rsid w:val="00E23910"/>
    <w:rsid w:val="00E23F0D"/>
    <w:rsid w:val="00E24003"/>
    <w:rsid w:val="00E242A1"/>
    <w:rsid w:val="00E24420"/>
    <w:rsid w:val="00E24511"/>
    <w:rsid w:val="00E24540"/>
    <w:rsid w:val="00E2465C"/>
    <w:rsid w:val="00E24893"/>
    <w:rsid w:val="00E2494E"/>
    <w:rsid w:val="00E249A0"/>
    <w:rsid w:val="00E249FC"/>
    <w:rsid w:val="00E24CA9"/>
    <w:rsid w:val="00E2507A"/>
    <w:rsid w:val="00E25823"/>
    <w:rsid w:val="00E2585C"/>
    <w:rsid w:val="00E259EE"/>
    <w:rsid w:val="00E25BD1"/>
    <w:rsid w:val="00E25CBF"/>
    <w:rsid w:val="00E25DF7"/>
    <w:rsid w:val="00E25E4F"/>
    <w:rsid w:val="00E25E95"/>
    <w:rsid w:val="00E26518"/>
    <w:rsid w:val="00E26A0F"/>
    <w:rsid w:val="00E26BB9"/>
    <w:rsid w:val="00E26C28"/>
    <w:rsid w:val="00E26D23"/>
    <w:rsid w:val="00E2713A"/>
    <w:rsid w:val="00E27503"/>
    <w:rsid w:val="00E276E0"/>
    <w:rsid w:val="00E27846"/>
    <w:rsid w:val="00E278CE"/>
    <w:rsid w:val="00E2797E"/>
    <w:rsid w:val="00E27A7B"/>
    <w:rsid w:val="00E27B6B"/>
    <w:rsid w:val="00E27C10"/>
    <w:rsid w:val="00E30051"/>
    <w:rsid w:val="00E30111"/>
    <w:rsid w:val="00E30268"/>
    <w:rsid w:val="00E30314"/>
    <w:rsid w:val="00E3035B"/>
    <w:rsid w:val="00E3058D"/>
    <w:rsid w:val="00E30C04"/>
    <w:rsid w:val="00E30C69"/>
    <w:rsid w:val="00E31154"/>
    <w:rsid w:val="00E313DE"/>
    <w:rsid w:val="00E31811"/>
    <w:rsid w:val="00E3216E"/>
    <w:rsid w:val="00E3253F"/>
    <w:rsid w:val="00E3284A"/>
    <w:rsid w:val="00E32896"/>
    <w:rsid w:val="00E32E5C"/>
    <w:rsid w:val="00E32F9E"/>
    <w:rsid w:val="00E33586"/>
    <w:rsid w:val="00E335F7"/>
    <w:rsid w:val="00E3366B"/>
    <w:rsid w:val="00E336B1"/>
    <w:rsid w:val="00E3380A"/>
    <w:rsid w:val="00E33938"/>
    <w:rsid w:val="00E33AF2"/>
    <w:rsid w:val="00E33B05"/>
    <w:rsid w:val="00E34210"/>
    <w:rsid w:val="00E3442C"/>
    <w:rsid w:val="00E34935"/>
    <w:rsid w:val="00E34C15"/>
    <w:rsid w:val="00E34C59"/>
    <w:rsid w:val="00E34FCB"/>
    <w:rsid w:val="00E350A1"/>
    <w:rsid w:val="00E350C1"/>
    <w:rsid w:val="00E3568F"/>
    <w:rsid w:val="00E356C9"/>
    <w:rsid w:val="00E3592B"/>
    <w:rsid w:val="00E359B9"/>
    <w:rsid w:val="00E35B0C"/>
    <w:rsid w:val="00E35D8C"/>
    <w:rsid w:val="00E35F8B"/>
    <w:rsid w:val="00E36363"/>
    <w:rsid w:val="00E36446"/>
    <w:rsid w:val="00E368D4"/>
    <w:rsid w:val="00E36DC8"/>
    <w:rsid w:val="00E36E76"/>
    <w:rsid w:val="00E37051"/>
    <w:rsid w:val="00E3735D"/>
    <w:rsid w:val="00E37503"/>
    <w:rsid w:val="00E378AA"/>
    <w:rsid w:val="00E37A0E"/>
    <w:rsid w:val="00E37ACB"/>
    <w:rsid w:val="00E40239"/>
    <w:rsid w:val="00E4023B"/>
    <w:rsid w:val="00E406A1"/>
    <w:rsid w:val="00E40702"/>
    <w:rsid w:val="00E409EC"/>
    <w:rsid w:val="00E40BA1"/>
    <w:rsid w:val="00E40BCD"/>
    <w:rsid w:val="00E40C9E"/>
    <w:rsid w:val="00E40E9D"/>
    <w:rsid w:val="00E4132E"/>
    <w:rsid w:val="00E417B3"/>
    <w:rsid w:val="00E417CE"/>
    <w:rsid w:val="00E41858"/>
    <w:rsid w:val="00E41B8A"/>
    <w:rsid w:val="00E41C46"/>
    <w:rsid w:val="00E41F13"/>
    <w:rsid w:val="00E41F99"/>
    <w:rsid w:val="00E420E9"/>
    <w:rsid w:val="00E42129"/>
    <w:rsid w:val="00E424E2"/>
    <w:rsid w:val="00E4251E"/>
    <w:rsid w:val="00E4256E"/>
    <w:rsid w:val="00E425D7"/>
    <w:rsid w:val="00E427D7"/>
    <w:rsid w:val="00E429E7"/>
    <w:rsid w:val="00E42AB5"/>
    <w:rsid w:val="00E42ACD"/>
    <w:rsid w:val="00E42B01"/>
    <w:rsid w:val="00E42C0B"/>
    <w:rsid w:val="00E4318F"/>
    <w:rsid w:val="00E4344F"/>
    <w:rsid w:val="00E43487"/>
    <w:rsid w:val="00E437E9"/>
    <w:rsid w:val="00E43965"/>
    <w:rsid w:val="00E43AB7"/>
    <w:rsid w:val="00E43D34"/>
    <w:rsid w:val="00E43DAD"/>
    <w:rsid w:val="00E43F0A"/>
    <w:rsid w:val="00E43FFF"/>
    <w:rsid w:val="00E44014"/>
    <w:rsid w:val="00E44176"/>
    <w:rsid w:val="00E441C7"/>
    <w:rsid w:val="00E44644"/>
    <w:rsid w:val="00E447CB"/>
    <w:rsid w:val="00E4485D"/>
    <w:rsid w:val="00E44877"/>
    <w:rsid w:val="00E448F1"/>
    <w:rsid w:val="00E44A58"/>
    <w:rsid w:val="00E44ECF"/>
    <w:rsid w:val="00E450D5"/>
    <w:rsid w:val="00E4564A"/>
    <w:rsid w:val="00E45658"/>
    <w:rsid w:val="00E459B1"/>
    <w:rsid w:val="00E45D72"/>
    <w:rsid w:val="00E4605F"/>
    <w:rsid w:val="00E460C2"/>
    <w:rsid w:val="00E46120"/>
    <w:rsid w:val="00E461AC"/>
    <w:rsid w:val="00E4625C"/>
    <w:rsid w:val="00E4649C"/>
    <w:rsid w:val="00E464BB"/>
    <w:rsid w:val="00E46812"/>
    <w:rsid w:val="00E468E4"/>
    <w:rsid w:val="00E46938"/>
    <w:rsid w:val="00E46A26"/>
    <w:rsid w:val="00E46A7B"/>
    <w:rsid w:val="00E46BB1"/>
    <w:rsid w:val="00E46D26"/>
    <w:rsid w:val="00E4726F"/>
    <w:rsid w:val="00E47D5A"/>
    <w:rsid w:val="00E47EF3"/>
    <w:rsid w:val="00E5002D"/>
    <w:rsid w:val="00E502A5"/>
    <w:rsid w:val="00E5030F"/>
    <w:rsid w:val="00E50497"/>
    <w:rsid w:val="00E505B4"/>
    <w:rsid w:val="00E5068A"/>
    <w:rsid w:val="00E50923"/>
    <w:rsid w:val="00E50BC4"/>
    <w:rsid w:val="00E50D00"/>
    <w:rsid w:val="00E50E88"/>
    <w:rsid w:val="00E5147C"/>
    <w:rsid w:val="00E515A3"/>
    <w:rsid w:val="00E516E0"/>
    <w:rsid w:val="00E5172A"/>
    <w:rsid w:val="00E51930"/>
    <w:rsid w:val="00E51AEA"/>
    <w:rsid w:val="00E51E33"/>
    <w:rsid w:val="00E51EBF"/>
    <w:rsid w:val="00E51FDE"/>
    <w:rsid w:val="00E52277"/>
    <w:rsid w:val="00E522C8"/>
    <w:rsid w:val="00E528B8"/>
    <w:rsid w:val="00E52A14"/>
    <w:rsid w:val="00E52B77"/>
    <w:rsid w:val="00E52C4F"/>
    <w:rsid w:val="00E53103"/>
    <w:rsid w:val="00E531B7"/>
    <w:rsid w:val="00E53303"/>
    <w:rsid w:val="00E53772"/>
    <w:rsid w:val="00E5377B"/>
    <w:rsid w:val="00E53D94"/>
    <w:rsid w:val="00E53FA3"/>
    <w:rsid w:val="00E54089"/>
    <w:rsid w:val="00E541E7"/>
    <w:rsid w:val="00E543D7"/>
    <w:rsid w:val="00E54B10"/>
    <w:rsid w:val="00E55141"/>
    <w:rsid w:val="00E55372"/>
    <w:rsid w:val="00E558DA"/>
    <w:rsid w:val="00E561F9"/>
    <w:rsid w:val="00E56323"/>
    <w:rsid w:val="00E56338"/>
    <w:rsid w:val="00E56582"/>
    <w:rsid w:val="00E566E7"/>
    <w:rsid w:val="00E5717F"/>
    <w:rsid w:val="00E5788A"/>
    <w:rsid w:val="00E57B5B"/>
    <w:rsid w:val="00E57B92"/>
    <w:rsid w:val="00E57C0E"/>
    <w:rsid w:val="00E57DBC"/>
    <w:rsid w:val="00E57E99"/>
    <w:rsid w:val="00E57FB5"/>
    <w:rsid w:val="00E60114"/>
    <w:rsid w:val="00E60152"/>
    <w:rsid w:val="00E6018D"/>
    <w:rsid w:val="00E601E1"/>
    <w:rsid w:val="00E606F2"/>
    <w:rsid w:val="00E60A00"/>
    <w:rsid w:val="00E60DD1"/>
    <w:rsid w:val="00E60E71"/>
    <w:rsid w:val="00E61021"/>
    <w:rsid w:val="00E6107F"/>
    <w:rsid w:val="00E61212"/>
    <w:rsid w:val="00E6168D"/>
    <w:rsid w:val="00E616CB"/>
    <w:rsid w:val="00E61C64"/>
    <w:rsid w:val="00E62019"/>
    <w:rsid w:val="00E6207D"/>
    <w:rsid w:val="00E625FE"/>
    <w:rsid w:val="00E62897"/>
    <w:rsid w:val="00E62DA3"/>
    <w:rsid w:val="00E631F4"/>
    <w:rsid w:val="00E63314"/>
    <w:rsid w:val="00E63618"/>
    <w:rsid w:val="00E6363A"/>
    <w:rsid w:val="00E636BE"/>
    <w:rsid w:val="00E63DF9"/>
    <w:rsid w:val="00E63EA2"/>
    <w:rsid w:val="00E644AB"/>
    <w:rsid w:val="00E646A2"/>
    <w:rsid w:val="00E646B6"/>
    <w:rsid w:val="00E646E7"/>
    <w:rsid w:val="00E64813"/>
    <w:rsid w:val="00E64AB1"/>
    <w:rsid w:val="00E64C54"/>
    <w:rsid w:val="00E64D63"/>
    <w:rsid w:val="00E64E9E"/>
    <w:rsid w:val="00E65145"/>
    <w:rsid w:val="00E65494"/>
    <w:rsid w:val="00E65525"/>
    <w:rsid w:val="00E65867"/>
    <w:rsid w:val="00E65DDF"/>
    <w:rsid w:val="00E65E1A"/>
    <w:rsid w:val="00E6609E"/>
    <w:rsid w:val="00E667FF"/>
    <w:rsid w:val="00E6693B"/>
    <w:rsid w:val="00E66AE6"/>
    <w:rsid w:val="00E66E2F"/>
    <w:rsid w:val="00E66F6B"/>
    <w:rsid w:val="00E66F9B"/>
    <w:rsid w:val="00E66FEE"/>
    <w:rsid w:val="00E670B5"/>
    <w:rsid w:val="00E6713E"/>
    <w:rsid w:val="00E671CA"/>
    <w:rsid w:val="00E67383"/>
    <w:rsid w:val="00E6742B"/>
    <w:rsid w:val="00E67571"/>
    <w:rsid w:val="00E675B4"/>
    <w:rsid w:val="00E67798"/>
    <w:rsid w:val="00E6794B"/>
    <w:rsid w:val="00E67C59"/>
    <w:rsid w:val="00E70683"/>
    <w:rsid w:val="00E7068F"/>
    <w:rsid w:val="00E70748"/>
    <w:rsid w:val="00E70763"/>
    <w:rsid w:val="00E70EC5"/>
    <w:rsid w:val="00E710C6"/>
    <w:rsid w:val="00E71140"/>
    <w:rsid w:val="00E711C4"/>
    <w:rsid w:val="00E713BF"/>
    <w:rsid w:val="00E71512"/>
    <w:rsid w:val="00E715BD"/>
    <w:rsid w:val="00E71701"/>
    <w:rsid w:val="00E717E5"/>
    <w:rsid w:val="00E7189F"/>
    <w:rsid w:val="00E71963"/>
    <w:rsid w:val="00E71A85"/>
    <w:rsid w:val="00E7236A"/>
    <w:rsid w:val="00E72668"/>
    <w:rsid w:val="00E7277F"/>
    <w:rsid w:val="00E72806"/>
    <w:rsid w:val="00E72B4E"/>
    <w:rsid w:val="00E72B88"/>
    <w:rsid w:val="00E72D46"/>
    <w:rsid w:val="00E72EC4"/>
    <w:rsid w:val="00E7308C"/>
    <w:rsid w:val="00E7332B"/>
    <w:rsid w:val="00E735B4"/>
    <w:rsid w:val="00E736B4"/>
    <w:rsid w:val="00E73A3F"/>
    <w:rsid w:val="00E7428D"/>
    <w:rsid w:val="00E74332"/>
    <w:rsid w:val="00E743E8"/>
    <w:rsid w:val="00E74626"/>
    <w:rsid w:val="00E746B8"/>
    <w:rsid w:val="00E7483B"/>
    <w:rsid w:val="00E74AC4"/>
    <w:rsid w:val="00E74BE7"/>
    <w:rsid w:val="00E74DD8"/>
    <w:rsid w:val="00E7532B"/>
    <w:rsid w:val="00E7539F"/>
    <w:rsid w:val="00E75428"/>
    <w:rsid w:val="00E75462"/>
    <w:rsid w:val="00E757D9"/>
    <w:rsid w:val="00E75BCE"/>
    <w:rsid w:val="00E75E1A"/>
    <w:rsid w:val="00E75E6C"/>
    <w:rsid w:val="00E76234"/>
    <w:rsid w:val="00E7623E"/>
    <w:rsid w:val="00E762FC"/>
    <w:rsid w:val="00E7648E"/>
    <w:rsid w:val="00E764D3"/>
    <w:rsid w:val="00E7693F"/>
    <w:rsid w:val="00E76AED"/>
    <w:rsid w:val="00E76CA9"/>
    <w:rsid w:val="00E77419"/>
    <w:rsid w:val="00E7752B"/>
    <w:rsid w:val="00E7762D"/>
    <w:rsid w:val="00E77833"/>
    <w:rsid w:val="00E77846"/>
    <w:rsid w:val="00E77854"/>
    <w:rsid w:val="00E77B11"/>
    <w:rsid w:val="00E8009D"/>
    <w:rsid w:val="00E801B6"/>
    <w:rsid w:val="00E80322"/>
    <w:rsid w:val="00E806B7"/>
    <w:rsid w:val="00E80B4F"/>
    <w:rsid w:val="00E80E53"/>
    <w:rsid w:val="00E814FC"/>
    <w:rsid w:val="00E815BC"/>
    <w:rsid w:val="00E81B30"/>
    <w:rsid w:val="00E81C1C"/>
    <w:rsid w:val="00E81DB7"/>
    <w:rsid w:val="00E8264D"/>
    <w:rsid w:val="00E82797"/>
    <w:rsid w:val="00E82EB4"/>
    <w:rsid w:val="00E830E3"/>
    <w:rsid w:val="00E83215"/>
    <w:rsid w:val="00E83583"/>
    <w:rsid w:val="00E8368F"/>
    <w:rsid w:val="00E83750"/>
    <w:rsid w:val="00E838DC"/>
    <w:rsid w:val="00E839BE"/>
    <w:rsid w:val="00E83B7D"/>
    <w:rsid w:val="00E83D16"/>
    <w:rsid w:val="00E83E46"/>
    <w:rsid w:val="00E83F7B"/>
    <w:rsid w:val="00E84051"/>
    <w:rsid w:val="00E84073"/>
    <w:rsid w:val="00E8448A"/>
    <w:rsid w:val="00E84C4D"/>
    <w:rsid w:val="00E84F2B"/>
    <w:rsid w:val="00E8501D"/>
    <w:rsid w:val="00E85456"/>
    <w:rsid w:val="00E857CD"/>
    <w:rsid w:val="00E85C9F"/>
    <w:rsid w:val="00E85D08"/>
    <w:rsid w:val="00E860D6"/>
    <w:rsid w:val="00E86589"/>
    <w:rsid w:val="00E867DB"/>
    <w:rsid w:val="00E86C18"/>
    <w:rsid w:val="00E86C90"/>
    <w:rsid w:val="00E86D48"/>
    <w:rsid w:val="00E86E27"/>
    <w:rsid w:val="00E86EB2"/>
    <w:rsid w:val="00E87581"/>
    <w:rsid w:val="00E875E9"/>
    <w:rsid w:val="00E87897"/>
    <w:rsid w:val="00E87A4C"/>
    <w:rsid w:val="00E87F74"/>
    <w:rsid w:val="00E904D6"/>
    <w:rsid w:val="00E90584"/>
    <w:rsid w:val="00E90A29"/>
    <w:rsid w:val="00E90C43"/>
    <w:rsid w:val="00E90F13"/>
    <w:rsid w:val="00E910A4"/>
    <w:rsid w:val="00E910B6"/>
    <w:rsid w:val="00E91104"/>
    <w:rsid w:val="00E91368"/>
    <w:rsid w:val="00E91BD3"/>
    <w:rsid w:val="00E91BFC"/>
    <w:rsid w:val="00E91F2F"/>
    <w:rsid w:val="00E923E8"/>
    <w:rsid w:val="00E923F4"/>
    <w:rsid w:val="00E925C2"/>
    <w:rsid w:val="00E9265E"/>
    <w:rsid w:val="00E9281C"/>
    <w:rsid w:val="00E928F2"/>
    <w:rsid w:val="00E929A0"/>
    <w:rsid w:val="00E92B5B"/>
    <w:rsid w:val="00E92C11"/>
    <w:rsid w:val="00E92C35"/>
    <w:rsid w:val="00E92CFC"/>
    <w:rsid w:val="00E92EA7"/>
    <w:rsid w:val="00E93742"/>
    <w:rsid w:val="00E93818"/>
    <w:rsid w:val="00E93AE0"/>
    <w:rsid w:val="00E93D26"/>
    <w:rsid w:val="00E93E62"/>
    <w:rsid w:val="00E94157"/>
    <w:rsid w:val="00E941AD"/>
    <w:rsid w:val="00E9429D"/>
    <w:rsid w:val="00E94505"/>
    <w:rsid w:val="00E94D8E"/>
    <w:rsid w:val="00E94FF5"/>
    <w:rsid w:val="00E950C2"/>
    <w:rsid w:val="00E95223"/>
    <w:rsid w:val="00E95361"/>
    <w:rsid w:val="00E95453"/>
    <w:rsid w:val="00E95561"/>
    <w:rsid w:val="00E9564C"/>
    <w:rsid w:val="00E95EC4"/>
    <w:rsid w:val="00E95F2C"/>
    <w:rsid w:val="00E962B2"/>
    <w:rsid w:val="00E962B4"/>
    <w:rsid w:val="00E965C5"/>
    <w:rsid w:val="00E96943"/>
    <w:rsid w:val="00E96AF6"/>
    <w:rsid w:val="00E96D47"/>
    <w:rsid w:val="00E96F14"/>
    <w:rsid w:val="00E96F7F"/>
    <w:rsid w:val="00E97008"/>
    <w:rsid w:val="00E9701E"/>
    <w:rsid w:val="00E97037"/>
    <w:rsid w:val="00E970ED"/>
    <w:rsid w:val="00E9717A"/>
    <w:rsid w:val="00E974E6"/>
    <w:rsid w:val="00E97682"/>
    <w:rsid w:val="00E97707"/>
    <w:rsid w:val="00E97976"/>
    <w:rsid w:val="00E97A3F"/>
    <w:rsid w:val="00E97C60"/>
    <w:rsid w:val="00E97F79"/>
    <w:rsid w:val="00EA05E0"/>
    <w:rsid w:val="00EA0683"/>
    <w:rsid w:val="00EA0EC4"/>
    <w:rsid w:val="00EA11B8"/>
    <w:rsid w:val="00EA1477"/>
    <w:rsid w:val="00EA1570"/>
    <w:rsid w:val="00EA1C33"/>
    <w:rsid w:val="00EA1D7E"/>
    <w:rsid w:val="00EA1DF1"/>
    <w:rsid w:val="00EA2876"/>
    <w:rsid w:val="00EA28DA"/>
    <w:rsid w:val="00EA2934"/>
    <w:rsid w:val="00EA2E36"/>
    <w:rsid w:val="00EA2EC7"/>
    <w:rsid w:val="00EA2FB5"/>
    <w:rsid w:val="00EA321D"/>
    <w:rsid w:val="00EA3252"/>
    <w:rsid w:val="00EA3521"/>
    <w:rsid w:val="00EA3AD7"/>
    <w:rsid w:val="00EA41AE"/>
    <w:rsid w:val="00EA43BE"/>
    <w:rsid w:val="00EA44D7"/>
    <w:rsid w:val="00EA4908"/>
    <w:rsid w:val="00EA4B28"/>
    <w:rsid w:val="00EA4FA7"/>
    <w:rsid w:val="00EA5461"/>
    <w:rsid w:val="00EA54E4"/>
    <w:rsid w:val="00EA5C02"/>
    <w:rsid w:val="00EA60D7"/>
    <w:rsid w:val="00EA6862"/>
    <w:rsid w:val="00EA6A32"/>
    <w:rsid w:val="00EA6A8C"/>
    <w:rsid w:val="00EA6BE8"/>
    <w:rsid w:val="00EA6CB7"/>
    <w:rsid w:val="00EA73F7"/>
    <w:rsid w:val="00EA746C"/>
    <w:rsid w:val="00EA757C"/>
    <w:rsid w:val="00EA7660"/>
    <w:rsid w:val="00EA775A"/>
    <w:rsid w:val="00EA7D03"/>
    <w:rsid w:val="00EA7E41"/>
    <w:rsid w:val="00EB00AA"/>
    <w:rsid w:val="00EB03BA"/>
    <w:rsid w:val="00EB0446"/>
    <w:rsid w:val="00EB0491"/>
    <w:rsid w:val="00EB06D8"/>
    <w:rsid w:val="00EB0823"/>
    <w:rsid w:val="00EB09DD"/>
    <w:rsid w:val="00EB1009"/>
    <w:rsid w:val="00EB1210"/>
    <w:rsid w:val="00EB1673"/>
    <w:rsid w:val="00EB18AA"/>
    <w:rsid w:val="00EB18B9"/>
    <w:rsid w:val="00EB1A88"/>
    <w:rsid w:val="00EB1F35"/>
    <w:rsid w:val="00EB23DB"/>
    <w:rsid w:val="00EB23EB"/>
    <w:rsid w:val="00EB24CB"/>
    <w:rsid w:val="00EB2734"/>
    <w:rsid w:val="00EB282B"/>
    <w:rsid w:val="00EB2983"/>
    <w:rsid w:val="00EB2BD3"/>
    <w:rsid w:val="00EB3213"/>
    <w:rsid w:val="00EB3216"/>
    <w:rsid w:val="00EB3625"/>
    <w:rsid w:val="00EB421A"/>
    <w:rsid w:val="00EB4269"/>
    <w:rsid w:val="00EB43A4"/>
    <w:rsid w:val="00EB4815"/>
    <w:rsid w:val="00EB4864"/>
    <w:rsid w:val="00EB4AC8"/>
    <w:rsid w:val="00EB4D5C"/>
    <w:rsid w:val="00EB4EA4"/>
    <w:rsid w:val="00EB50E3"/>
    <w:rsid w:val="00EB53E6"/>
    <w:rsid w:val="00EB56EA"/>
    <w:rsid w:val="00EB5AEA"/>
    <w:rsid w:val="00EB5D3F"/>
    <w:rsid w:val="00EB5E3B"/>
    <w:rsid w:val="00EB6200"/>
    <w:rsid w:val="00EB62C9"/>
    <w:rsid w:val="00EB6484"/>
    <w:rsid w:val="00EB6611"/>
    <w:rsid w:val="00EB685C"/>
    <w:rsid w:val="00EB6953"/>
    <w:rsid w:val="00EB69E4"/>
    <w:rsid w:val="00EB7348"/>
    <w:rsid w:val="00EB7B9B"/>
    <w:rsid w:val="00EB7E35"/>
    <w:rsid w:val="00EC04B4"/>
    <w:rsid w:val="00EC077D"/>
    <w:rsid w:val="00EC0845"/>
    <w:rsid w:val="00EC0A21"/>
    <w:rsid w:val="00EC0B5E"/>
    <w:rsid w:val="00EC12C3"/>
    <w:rsid w:val="00EC1371"/>
    <w:rsid w:val="00EC1410"/>
    <w:rsid w:val="00EC18B8"/>
    <w:rsid w:val="00EC1B88"/>
    <w:rsid w:val="00EC1D2E"/>
    <w:rsid w:val="00EC1D72"/>
    <w:rsid w:val="00EC1FB4"/>
    <w:rsid w:val="00EC20F4"/>
    <w:rsid w:val="00EC2234"/>
    <w:rsid w:val="00EC23E5"/>
    <w:rsid w:val="00EC27F9"/>
    <w:rsid w:val="00EC281E"/>
    <w:rsid w:val="00EC2C09"/>
    <w:rsid w:val="00EC2C68"/>
    <w:rsid w:val="00EC2FD0"/>
    <w:rsid w:val="00EC33F1"/>
    <w:rsid w:val="00EC3A33"/>
    <w:rsid w:val="00EC3AAD"/>
    <w:rsid w:val="00EC3AEC"/>
    <w:rsid w:val="00EC3FC5"/>
    <w:rsid w:val="00EC40F5"/>
    <w:rsid w:val="00EC48A5"/>
    <w:rsid w:val="00EC48F5"/>
    <w:rsid w:val="00EC4952"/>
    <w:rsid w:val="00EC4F03"/>
    <w:rsid w:val="00EC5AA0"/>
    <w:rsid w:val="00EC68DF"/>
    <w:rsid w:val="00EC6C49"/>
    <w:rsid w:val="00EC6DFA"/>
    <w:rsid w:val="00EC6E18"/>
    <w:rsid w:val="00EC6E52"/>
    <w:rsid w:val="00EC71B5"/>
    <w:rsid w:val="00EC71F9"/>
    <w:rsid w:val="00EC721A"/>
    <w:rsid w:val="00EC7420"/>
    <w:rsid w:val="00EC7CB4"/>
    <w:rsid w:val="00ED0345"/>
    <w:rsid w:val="00ED04CC"/>
    <w:rsid w:val="00ED055D"/>
    <w:rsid w:val="00ED0AF0"/>
    <w:rsid w:val="00ED0FDB"/>
    <w:rsid w:val="00ED151A"/>
    <w:rsid w:val="00ED1747"/>
    <w:rsid w:val="00ED19A5"/>
    <w:rsid w:val="00ED1A74"/>
    <w:rsid w:val="00ED1D70"/>
    <w:rsid w:val="00ED1E48"/>
    <w:rsid w:val="00ED2014"/>
    <w:rsid w:val="00ED23C4"/>
    <w:rsid w:val="00ED24A6"/>
    <w:rsid w:val="00ED26B0"/>
    <w:rsid w:val="00ED2822"/>
    <w:rsid w:val="00ED29D5"/>
    <w:rsid w:val="00ED2A1E"/>
    <w:rsid w:val="00ED2B23"/>
    <w:rsid w:val="00ED2D84"/>
    <w:rsid w:val="00ED2E3D"/>
    <w:rsid w:val="00ED2EBD"/>
    <w:rsid w:val="00ED3038"/>
    <w:rsid w:val="00ED31C9"/>
    <w:rsid w:val="00ED32F5"/>
    <w:rsid w:val="00ED340B"/>
    <w:rsid w:val="00ED37CB"/>
    <w:rsid w:val="00ED3FC7"/>
    <w:rsid w:val="00ED42A3"/>
    <w:rsid w:val="00ED43D8"/>
    <w:rsid w:val="00ED4435"/>
    <w:rsid w:val="00ED448E"/>
    <w:rsid w:val="00ED4782"/>
    <w:rsid w:val="00ED479C"/>
    <w:rsid w:val="00ED4B50"/>
    <w:rsid w:val="00ED55B8"/>
    <w:rsid w:val="00ED5728"/>
    <w:rsid w:val="00ED57A6"/>
    <w:rsid w:val="00ED5B36"/>
    <w:rsid w:val="00ED61F5"/>
    <w:rsid w:val="00ED6AD6"/>
    <w:rsid w:val="00ED6AE9"/>
    <w:rsid w:val="00ED6B3A"/>
    <w:rsid w:val="00ED7127"/>
    <w:rsid w:val="00ED74A6"/>
    <w:rsid w:val="00ED75CF"/>
    <w:rsid w:val="00ED7661"/>
    <w:rsid w:val="00ED77BF"/>
    <w:rsid w:val="00ED7C54"/>
    <w:rsid w:val="00ED7C58"/>
    <w:rsid w:val="00EE03D9"/>
    <w:rsid w:val="00EE0485"/>
    <w:rsid w:val="00EE08DD"/>
    <w:rsid w:val="00EE0A34"/>
    <w:rsid w:val="00EE0CE7"/>
    <w:rsid w:val="00EE120C"/>
    <w:rsid w:val="00EE124B"/>
    <w:rsid w:val="00EE1537"/>
    <w:rsid w:val="00EE1BC3"/>
    <w:rsid w:val="00EE1C2E"/>
    <w:rsid w:val="00EE1DCD"/>
    <w:rsid w:val="00EE1EF0"/>
    <w:rsid w:val="00EE243D"/>
    <w:rsid w:val="00EE2C26"/>
    <w:rsid w:val="00EE2F0F"/>
    <w:rsid w:val="00EE3073"/>
    <w:rsid w:val="00EE34D3"/>
    <w:rsid w:val="00EE3570"/>
    <w:rsid w:val="00EE3734"/>
    <w:rsid w:val="00EE463E"/>
    <w:rsid w:val="00EE465D"/>
    <w:rsid w:val="00EE480F"/>
    <w:rsid w:val="00EE4A1E"/>
    <w:rsid w:val="00EE4A35"/>
    <w:rsid w:val="00EE4F7C"/>
    <w:rsid w:val="00EE506F"/>
    <w:rsid w:val="00EE510C"/>
    <w:rsid w:val="00EE5722"/>
    <w:rsid w:val="00EE59D4"/>
    <w:rsid w:val="00EE5ABC"/>
    <w:rsid w:val="00EE5C97"/>
    <w:rsid w:val="00EE5E20"/>
    <w:rsid w:val="00EE654E"/>
    <w:rsid w:val="00EE663F"/>
    <w:rsid w:val="00EE6AC5"/>
    <w:rsid w:val="00EE6ACB"/>
    <w:rsid w:val="00EE6CDB"/>
    <w:rsid w:val="00EE714E"/>
    <w:rsid w:val="00EE7223"/>
    <w:rsid w:val="00EE73DC"/>
    <w:rsid w:val="00EE7B91"/>
    <w:rsid w:val="00EE7C8B"/>
    <w:rsid w:val="00EE7D42"/>
    <w:rsid w:val="00EE7F83"/>
    <w:rsid w:val="00EF01AB"/>
    <w:rsid w:val="00EF0668"/>
    <w:rsid w:val="00EF083D"/>
    <w:rsid w:val="00EF0A20"/>
    <w:rsid w:val="00EF0BB0"/>
    <w:rsid w:val="00EF0BE5"/>
    <w:rsid w:val="00EF0EAB"/>
    <w:rsid w:val="00EF10AF"/>
    <w:rsid w:val="00EF1694"/>
    <w:rsid w:val="00EF18E6"/>
    <w:rsid w:val="00EF1B01"/>
    <w:rsid w:val="00EF1BCA"/>
    <w:rsid w:val="00EF1E1B"/>
    <w:rsid w:val="00EF1E5F"/>
    <w:rsid w:val="00EF1E9A"/>
    <w:rsid w:val="00EF24ED"/>
    <w:rsid w:val="00EF2B46"/>
    <w:rsid w:val="00EF2CAB"/>
    <w:rsid w:val="00EF2D1B"/>
    <w:rsid w:val="00EF2F75"/>
    <w:rsid w:val="00EF306B"/>
    <w:rsid w:val="00EF31C3"/>
    <w:rsid w:val="00EF3209"/>
    <w:rsid w:val="00EF3352"/>
    <w:rsid w:val="00EF34F3"/>
    <w:rsid w:val="00EF360E"/>
    <w:rsid w:val="00EF3C50"/>
    <w:rsid w:val="00EF3D0A"/>
    <w:rsid w:val="00EF42C0"/>
    <w:rsid w:val="00EF4569"/>
    <w:rsid w:val="00EF45B8"/>
    <w:rsid w:val="00EF478D"/>
    <w:rsid w:val="00EF4C72"/>
    <w:rsid w:val="00EF4D51"/>
    <w:rsid w:val="00EF5092"/>
    <w:rsid w:val="00EF522A"/>
    <w:rsid w:val="00EF5C96"/>
    <w:rsid w:val="00EF5F1A"/>
    <w:rsid w:val="00EF652D"/>
    <w:rsid w:val="00EF665C"/>
    <w:rsid w:val="00EF6837"/>
    <w:rsid w:val="00EF68F6"/>
    <w:rsid w:val="00EF6B97"/>
    <w:rsid w:val="00EF77A8"/>
    <w:rsid w:val="00EF77BB"/>
    <w:rsid w:val="00EF78EE"/>
    <w:rsid w:val="00F0005F"/>
    <w:rsid w:val="00F003D3"/>
    <w:rsid w:val="00F0081A"/>
    <w:rsid w:val="00F00C4E"/>
    <w:rsid w:val="00F01894"/>
    <w:rsid w:val="00F01A91"/>
    <w:rsid w:val="00F01AD7"/>
    <w:rsid w:val="00F01B3A"/>
    <w:rsid w:val="00F01C9B"/>
    <w:rsid w:val="00F0201E"/>
    <w:rsid w:val="00F0229C"/>
    <w:rsid w:val="00F022D2"/>
    <w:rsid w:val="00F02508"/>
    <w:rsid w:val="00F0267D"/>
    <w:rsid w:val="00F027E3"/>
    <w:rsid w:val="00F02959"/>
    <w:rsid w:val="00F02992"/>
    <w:rsid w:val="00F02B64"/>
    <w:rsid w:val="00F02CCA"/>
    <w:rsid w:val="00F02CDD"/>
    <w:rsid w:val="00F02E60"/>
    <w:rsid w:val="00F02ED6"/>
    <w:rsid w:val="00F02F64"/>
    <w:rsid w:val="00F02FDF"/>
    <w:rsid w:val="00F0330E"/>
    <w:rsid w:val="00F03580"/>
    <w:rsid w:val="00F03650"/>
    <w:rsid w:val="00F03709"/>
    <w:rsid w:val="00F03734"/>
    <w:rsid w:val="00F03911"/>
    <w:rsid w:val="00F04481"/>
    <w:rsid w:val="00F044A3"/>
    <w:rsid w:val="00F046BF"/>
    <w:rsid w:val="00F0485F"/>
    <w:rsid w:val="00F048E6"/>
    <w:rsid w:val="00F04ED3"/>
    <w:rsid w:val="00F050C2"/>
    <w:rsid w:val="00F052FC"/>
    <w:rsid w:val="00F0581C"/>
    <w:rsid w:val="00F05AE1"/>
    <w:rsid w:val="00F05CCA"/>
    <w:rsid w:val="00F05D81"/>
    <w:rsid w:val="00F062BC"/>
    <w:rsid w:val="00F06353"/>
    <w:rsid w:val="00F06396"/>
    <w:rsid w:val="00F06822"/>
    <w:rsid w:val="00F06C95"/>
    <w:rsid w:val="00F07063"/>
    <w:rsid w:val="00F07224"/>
    <w:rsid w:val="00F073AE"/>
    <w:rsid w:val="00F07633"/>
    <w:rsid w:val="00F101BC"/>
    <w:rsid w:val="00F10482"/>
    <w:rsid w:val="00F106D1"/>
    <w:rsid w:val="00F10A70"/>
    <w:rsid w:val="00F10B0D"/>
    <w:rsid w:val="00F10B75"/>
    <w:rsid w:val="00F10C21"/>
    <w:rsid w:val="00F10D49"/>
    <w:rsid w:val="00F10DBD"/>
    <w:rsid w:val="00F10F2C"/>
    <w:rsid w:val="00F110EE"/>
    <w:rsid w:val="00F112AE"/>
    <w:rsid w:val="00F11627"/>
    <w:rsid w:val="00F11A4A"/>
    <w:rsid w:val="00F11E4E"/>
    <w:rsid w:val="00F11F5A"/>
    <w:rsid w:val="00F12018"/>
    <w:rsid w:val="00F12476"/>
    <w:rsid w:val="00F1250C"/>
    <w:rsid w:val="00F12F62"/>
    <w:rsid w:val="00F137ED"/>
    <w:rsid w:val="00F13BEC"/>
    <w:rsid w:val="00F13ECD"/>
    <w:rsid w:val="00F13EF6"/>
    <w:rsid w:val="00F1449A"/>
    <w:rsid w:val="00F145EB"/>
    <w:rsid w:val="00F14692"/>
    <w:rsid w:val="00F14828"/>
    <w:rsid w:val="00F14921"/>
    <w:rsid w:val="00F14C46"/>
    <w:rsid w:val="00F14EA3"/>
    <w:rsid w:val="00F15245"/>
    <w:rsid w:val="00F1542A"/>
    <w:rsid w:val="00F1551C"/>
    <w:rsid w:val="00F15760"/>
    <w:rsid w:val="00F158F7"/>
    <w:rsid w:val="00F15ADE"/>
    <w:rsid w:val="00F15BEF"/>
    <w:rsid w:val="00F15E9C"/>
    <w:rsid w:val="00F15F24"/>
    <w:rsid w:val="00F160E4"/>
    <w:rsid w:val="00F16318"/>
    <w:rsid w:val="00F16424"/>
    <w:rsid w:val="00F1645A"/>
    <w:rsid w:val="00F164A4"/>
    <w:rsid w:val="00F1655A"/>
    <w:rsid w:val="00F16AF4"/>
    <w:rsid w:val="00F1703E"/>
    <w:rsid w:val="00F174A8"/>
    <w:rsid w:val="00F17694"/>
    <w:rsid w:val="00F1770C"/>
    <w:rsid w:val="00F177B7"/>
    <w:rsid w:val="00F17C08"/>
    <w:rsid w:val="00F17DB8"/>
    <w:rsid w:val="00F17E6D"/>
    <w:rsid w:val="00F17F29"/>
    <w:rsid w:val="00F202A8"/>
    <w:rsid w:val="00F21013"/>
    <w:rsid w:val="00F212DE"/>
    <w:rsid w:val="00F2137E"/>
    <w:rsid w:val="00F2139E"/>
    <w:rsid w:val="00F215E5"/>
    <w:rsid w:val="00F2164E"/>
    <w:rsid w:val="00F21A0F"/>
    <w:rsid w:val="00F21DF0"/>
    <w:rsid w:val="00F21FEC"/>
    <w:rsid w:val="00F22080"/>
    <w:rsid w:val="00F221B4"/>
    <w:rsid w:val="00F225D3"/>
    <w:rsid w:val="00F22615"/>
    <w:rsid w:val="00F227FA"/>
    <w:rsid w:val="00F22C8F"/>
    <w:rsid w:val="00F22D2E"/>
    <w:rsid w:val="00F233F9"/>
    <w:rsid w:val="00F2346D"/>
    <w:rsid w:val="00F237DB"/>
    <w:rsid w:val="00F24114"/>
    <w:rsid w:val="00F242DF"/>
    <w:rsid w:val="00F24387"/>
    <w:rsid w:val="00F243DB"/>
    <w:rsid w:val="00F243FF"/>
    <w:rsid w:val="00F2478A"/>
    <w:rsid w:val="00F24CCB"/>
    <w:rsid w:val="00F24EA7"/>
    <w:rsid w:val="00F24F00"/>
    <w:rsid w:val="00F24F95"/>
    <w:rsid w:val="00F252C7"/>
    <w:rsid w:val="00F2546E"/>
    <w:rsid w:val="00F2546F"/>
    <w:rsid w:val="00F256D0"/>
    <w:rsid w:val="00F25A31"/>
    <w:rsid w:val="00F2616E"/>
    <w:rsid w:val="00F26197"/>
    <w:rsid w:val="00F262B5"/>
    <w:rsid w:val="00F263B5"/>
    <w:rsid w:val="00F264AB"/>
    <w:rsid w:val="00F26641"/>
    <w:rsid w:val="00F26C03"/>
    <w:rsid w:val="00F2715E"/>
    <w:rsid w:val="00F277A6"/>
    <w:rsid w:val="00F2791B"/>
    <w:rsid w:val="00F27B37"/>
    <w:rsid w:val="00F27F07"/>
    <w:rsid w:val="00F30138"/>
    <w:rsid w:val="00F3016C"/>
    <w:rsid w:val="00F3048A"/>
    <w:rsid w:val="00F30592"/>
    <w:rsid w:val="00F309A4"/>
    <w:rsid w:val="00F30D66"/>
    <w:rsid w:val="00F31051"/>
    <w:rsid w:val="00F319C4"/>
    <w:rsid w:val="00F31A4B"/>
    <w:rsid w:val="00F31BA9"/>
    <w:rsid w:val="00F322E5"/>
    <w:rsid w:val="00F32531"/>
    <w:rsid w:val="00F3256E"/>
    <w:rsid w:val="00F328C2"/>
    <w:rsid w:val="00F32925"/>
    <w:rsid w:val="00F33137"/>
    <w:rsid w:val="00F336F9"/>
    <w:rsid w:val="00F3390E"/>
    <w:rsid w:val="00F3395F"/>
    <w:rsid w:val="00F3447D"/>
    <w:rsid w:val="00F34507"/>
    <w:rsid w:val="00F347E4"/>
    <w:rsid w:val="00F34A22"/>
    <w:rsid w:val="00F34ACF"/>
    <w:rsid w:val="00F34B22"/>
    <w:rsid w:val="00F34D7B"/>
    <w:rsid w:val="00F34FC3"/>
    <w:rsid w:val="00F3529E"/>
    <w:rsid w:val="00F35797"/>
    <w:rsid w:val="00F359A9"/>
    <w:rsid w:val="00F35C8E"/>
    <w:rsid w:val="00F35EFD"/>
    <w:rsid w:val="00F3608E"/>
    <w:rsid w:val="00F3644B"/>
    <w:rsid w:val="00F36505"/>
    <w:rsid w:val="00F366C2"/>
    <w:rsid w:val="00F369DC"/>
    <w:rsid w:val="00F36EF1"/>
    <w:rsid w:val="00F36FB6"/>
    <w:rsid w:val="00F3713A"/>
    <w:rsid w:val="00F37307"/>
    <w:rsid w:val="00F378AA"/>
    <w:rsid w:val="00F37923"/>
    <w:rsid w:val="00F3793A"/>
    <w:rsid w:val="00F379A5"/>
    <w:rsid w:val="00F37A8B"/>
    <w:rsid w:val="00F37E10"/>
    <w:rsid w:val="00F40072"/>
    <w:rsid w:val="00F40282"/>
    <w:rsid w:val="00F40377"/>
    <w:rsid w:val="00F404E5"/>
    <w:rsid w:val="00F4051B"/>
    <w:rsid w:val="00F40532"/>
    <w:rsid w:val="00F406D4"/>
    <w:rsid w:val="00F407D8"/>
    <w:rsid w:val="00F40BA3"/>
    <w:rsid w:val="00F40E84"/>
    <w:rsid w:val="00F4111D"/>
    <w:rsid w:val="00F41206"/>
    <w:rsid w:val="00F41322"/>
    <w:rsid w:val="00F4151D"/>
    <w:rsid w:val="00F41784"/>
    <w:rsid w:val="00F41BF1"/>
    <w:rsid w:val="00F41DF7"/>
    <w:rsid w:val="00F421D0"/>
    <w:rsid w:val="00F4234E"/>
    <w:rsid w:val="00F423E4"/>
    <w:rsid w:val="00F425BF"/>
    <w:rsid w:val="00F42CD8"/>
    <w:rsid w:val="00F42DF4"/>
    <w:rsid w:val="00F42E53"/>
    <w:rsid w:val="00F435F1"/>
    <w:rsid w:val="00F43623"/>
    <w:rsid w:val="00F439AD"/>
    <w:rsid w:val="00F43A3A"/>
    <w:rsid w:val="00F43DDD"/>
    <w:rsid w:val="00F43E1B"/>
    <w:rsid w:val="00F4407C"/>
    <w:rsid w:val="00F4434E"/>
    <w:rsid w:val="00F44748"/>
    <w:rsid w:val="00F447ED"/>
    <w:rsid w:val="00F449EB"/>
    <w:rsid w:val="00F44AD1"/>
    <w:rsid w:val="00F44B41"/>
    <w:rsid w:val="00F44CFA"/>
    <w:rsid w:val="00F45100"/>
    <w:rsid w:val="00F45489"/>
    <w:rsid w:val="00F455F2"/>
    <w:rsid w:val="00F456B2"/>
    <w:rsid w:val="00F4587A"/>
    <w:rsid w:val="00F45D26"/>
    <w:rsid w:val="00F46110"/>
    <w:rsid w:val="00F46372"/>
    <w:rsid w:val="00F46397"/>
    <w:rsid w:val="00F46B8B"/>
    <w:rsid w:val="00F46C0F"/>
    <w:rsid w:val="00F46F4F"/>
    <w:rsid w:val="00F474B6"/>
    <w:rsid w:val="00F47815"/>
    <w:rsid w:val="00F478BD"/>
    <w:rsid w:val="00F47944"/>
    <w:rsid w:val="00F47C6B"/>
    <w:rsid w:val="00F47C74"/>
    <w:rsid w:val="00F5023C"/>
    <w:rsid w:val="00F50263"/>
    <w:rsid w:val="00F5041B"/>
    <w:rsid w:val="00F5069C"/>
    <w:rsid w:val="00F50AB3"/>
    <w:rsid w:val="00F50B95"/>
    <w:rsid w:val="00F50ED5"/>
    <w:rsid w:val="00F51112"/>
    <w:rsid w:val="00F5117D"/>
    <w:rsid w:val="00F5187D"/>
    <w:rsid w:val="00F5195A"/>
    <w:rsid w:val="00F51A05"/>
    <w:rsid w:val="00F51BEB"/>
    <w:rsid w:val="00F51C3C"/>
    <w:rsid w:val="00F52117"/>
    <w:rsid w:val="00F521FC"/>
    <w:rsid w:val="00F5234D"/>
    <w:rsid w:val="00F523C3"/>
    <w:rsid w:val="00F523EA"/>
    <w:rsid w:val="00F52905"/>
    <w:rsid w:val="00F52B03"/>
    <w:rsid w:val="00F52C10"/>
    <w:rsid w:val="00F52C49"/>
    <w:rsid w:val="00F52CC4"/>
    <w:rsid w:val="00F5346D"/>
    <w:rsid w:val="00F536B6"/>
    <w:rsid w:val="00F537DA"/>
    <w:rsid w:val="00F537FA"/>
    <w:rsid w:val="00F53BB4"/>
    <w:rsid w:val="00F53D3B"/>
    <w:rsid w:val="00F53E4B"/>
    <w:rsid w:val="00F53F40"/>
    <w:rsid w:val="00F54047"/>
    <w:rsid w:val="00F5470E"/>
    <w:rsid w:val="00F5498D"/>
    <w:rsid w:val="00F54A79"/>
    <w:rsid w:val="00F551FB"/>
    <w:rsid w:val="00F554ED"/>
    <w:rsid w:val="00F558C2"/>
    <w:rsid w:val="00F55E0C"/>
    <w:rsid w:val="00F561EC"/>
    <w:rsid w:val="00F56273"/>
    <w:rsid w:val="00F56340"/>
    <w:rsid w:val="00F5643D"/>
    <w:rsid w:val="00F569DA"/>
    <w:rsid w:val="00F56A9C"/>
    <w:rsid w:val="00F56B37"/>
    <w:rsid w:val="00F56D89"/>
    <w:rsid w:val="00F56DCA"/>
    <w:rsid w:val="00F56ED4"/>
    <w:rsid w:val="00F56F47"/>
    <w:rsid w:val="00F56FEE"/>
    <w:rsid w:val="00F570CD"/>
    <w:rsid w:val="00F578C8"/>
    <w:rsid w:val="00F578FE"/>
    <w:rsid w:val="00F57AD8"/>
    <w:rsid w:val="00F57EE9"/>
    <w:rsid w:val="00F60070"/>
    <w:rsid w:val="00F600E1"/>
    <w:rsid w:val="00F605E6"/>
    <w:rsid w:val="00F605F5"/>
    <w:rsid w:val="00F6066D"/>
    <w:rsid w:val="00F606A6"/>
    <w:rsid w:val="00F609AE"/>
    <w:rsid w:val="00F60B14"/>
    <w:rsid w:val="00F60C64"/>
    <w:rsid w:val="00F60CC7"/>
    <w:rsid w:val="00F60D7F"/>
    <w:rsid w:val="00F6109D"/>
    <w:rsid w:val="00F611DD"/>
    <w:rsid w:val="00F61558"/>
    <w:rsid w:val="00F61560"/>
    <w:rsid w:val="00F615D8"/>
    <w:rsid w:val="00F61821"/>
    <w:rsid w:val="00F61913"/>
    <w:rsid w:val="00F6199C"/>
    <w:rsid w:val="00F61A49"/>
    <w:rsid w:val="00F61C50"/>
    <w:rsid w:val="00F61E61"/>
    <w:rsid w:val="00F61F1E"/>
    <w:rsid w:val="00F62064"/>
    <w:rsid w:val="00F62357"/>
    <w:rsid w:val="00F62369"/>
    <w:rsid w:val="00F625E6"/>
    <w:rsid w:val="00F62A7B"/>
    <w:rsid w:val="00F62A91"/>
    <w:rsid w:val="00F62B14"/>
    <w:rsid w:val="00F6329E"/>
    <w:rsid w:val="00F63689"/>
    <w:rsid w:val="00F6371F"/>
    <w:rsid w:val="00F63821"/>
    <w:rsid w:val="00F63D50"/>
    <w:rsid w:val="00F646C1"/>
    <w:rsid w:val="00F649A0"/>
    <w:rsid w:val="00F64A32"/>
    <w:rsid w:val="00F64C92"/>
    <w:rsid w:val="00F64D03"/>
    <w:rsid w:val="00F64E93"/>
    <w:rsid w:val="00F650CF"/>
    <w:rsid w:val="00F651F0"/>
    <w:rsid w:val="00F659D2"/>
    <w:rsid w:val="00F65EC0"/>
    <w:rsid w:val="00F65FC4"/>
    <w:rsid w:val="00F66083"/>
    <w:rsid w:val="00F661B6"/>
    <w:rsid w:val="00F66395"/>
    <w:rsid w:val="00F664D0"/>
    <w:rsid w:val="00F66628"/>
    <w:rsid w:val="00F6666A"/>
    <w:rsid w:val="00F6693E"/>
    <w:rsid w:val="00F66E25"/>
    <w:rsid w:val="00F67080"/>
    <w:rsid w:val="00F675D1"/>
    <w:rsid w:val="00F67638"/>
    <w:rsid w:val="00F67C7C"/>
    <w:rsid w:val="00F67C86"/>
    <w:rsid w:val="00F67CE8"/>
    <w:rsid w:val="00F67D21"/>
    <w:rsid w:val="00F67F06"/>
    <w:rsid w:val="00F67F16"/>
    <w:rsid w:val="00F7046D"/>
    <w:rsid w:val="00F70636"/>
    <w:rsid w:val="00F70A8E"/>
    <w:rsid w:val="00F70A9E"/>
    <w:rsid w:val="00F70F3A"/>
    <w:rsid w:val="00F70F54"/>
    <w:rsid w:val="00F70F6B"/>
    <w:rsid w:val="00F70F71"/>
    <w:rsid w:val="00F71221"/>
    <w:rsid w:val="00F7125F"/>
    <w:rsid w:val="00F713C7"/>
    <w:rsid w:val="00F72247"/>
    <w:rsid w:val="00F726F0"/>
    <w:rsid w:val="00F72903"/>
    <w:rsid w:val="00F72993"/>
    <w:rsid w:val="00F72CD3"/>
    <w:rsid w:val="00F72F5F"/>
    <w:rsid w:val="00F73645"/>
    <w:rsid w:val="00F737D7"/>
    <w:rsid w:val="00F737ED"/>
    <w:rsid w:val="00F73872"/>
    <w:rsid w:val="00F7395C"/>
    <w:rsid w:val="00F73A23"/>
    <w:rsid w:val="00F73CFF"/>
    <w:rsid w:val="00F7408C"/>
    <w:rsid w:val="00F7415A"/>
    <w:rsid w:val="00F74606"/>
    <w:rsid w:val="00F7470F"/>
    <w:rsid w:val="00F749FB"/>
    <w:rsid w:val="00F74E28"/>
    <w:rsid w:val="00F74EA3"/>
    <w:rsid w:val="00F750E5"/>
    <w:rsid w:val="00F752D3"/>
    <w:rsid w:val="00F754D8"/>
    <w:rsid w:val="00F75705"/>
    <w:rsid w:val="00F75894"/>
    <w:rsid w:val="00F75E49"/>
    <w:rsid w:val="00F75EE8"/>
    <w:rsid w:val="00F763B0"/>
    <w:rsid w:val="00F765A6"/>
    <w:rsid w:val="00F76646"/>
    <w:rsid w:val="00F7667B"/>
    <w:rsid w:val="00F7673C"/>
    <w:rsid w:val="00F769B1"/>
    <w:rsid w:val="00F76C78"/>
    <w:rsid w:val="00F76CC8"/>
    <w:rsid w:val="00F76D67"/>
    <w:rsid w:val="00F76EF5"/>
    <w:rsid w:val="00F7716A"/>
    <w:rsid w:val="00F771BB"/>
    <w:rsid w:val="00F7723B"/>
    <w:rsid w:val="00F77558"/>
    <w:rsid w:val="00F77610"/>
    <w:rsid w:val="00F7787B"/>
    <w:rsid w:val="00F7792A"/>
    <w:rsid w:val="00F8002D"/>
    <w:rsid w:val="00F8008B"/>
    <w:rsid w:val="00F800ED"/>
    <w:rsid w:val="00F80127"/>
    <w:rsid w:val="00F803A5"/>
    <w:rsid w:val="00F804A3"/>
    <w:rsid w:val="00F80DB5"/>
    <w:rsid w:val="00F80DCB"/>
    <w:rsid w:val="00F81166"/>
    <w:rsid w:val="00F814C9"/>
    <w:rsid w:val="00F8173B"/>
    <w:rsid w:val="00F81AD7"/>
    <w:rsid w:val="00F81B87"/>
    <w:rsid w:val="00F82082"/>
    <w:rsid w:val="00F82107"/>
    <w:rsid w:val="00F82220"/>
    <w:rsid w:val="00F823DD"/>
    <w:rsid w:val="00F82476"/>
    <w:rsid w:val="00F82AA3"/>
    <w:rsid w:val="00F82C32"/>
    <w:rsid w:val="00F82CF3"/>
    <w:rsid w:val="00F82F28"/>
    <w:rsid w:val="00F8320E"/>
    <w:rsid w:val="00F832C0"/>
    <w:rsid w:val="00F83371"/>
    <w:rsid w:val="00F83591"/>
    <w:rsid w:val="00F83ABB"/>
    <w:rsid w:val="00F83B34"/>
    <w:rsid w:val="00F83FB9"/>
    <w:rsid w:val="00F83FD8"/>
    <w:rsid w:val="00F841F7"/>
    <w:rsid w:val="00F84851"/>
    <w:rsid w:val="00F849F2"/>
    <w:rsid w:val="00F84C48"/>
    <w:rsid w:val="00F84D93"/>
    <w:rsid w:val="00F84EF9"/>
    <w:rsid w:val="00F85533"/>
    <w:rsid w:val="00F85600"/>
    <w:rsid w:val="00F85663"/>
    <w:rsid w:val="00F85761"/>
    <w:rsid w:val="00F857D3"/>
    <w:rsid w:val="00F85AEB"/>
    <w:rsid w:val="00F85C26"/>
    <w:rsid w:val="00F85D0F"/>
    <w:rsid w:val="00F864A1"/>
    <w:rsid w:val="00F86B69"/>
    <w:rsid w:val="00F86D2A"/>
    <w:rsid w:val="00F86DA0"/>
    <w:rsid w:val="00F86DB4"/>
    <w:rsid w:val="00F87112"/>
    <w:rsid w:val="00F872CD"/>
    <w:rsid w:val="00F875BA"/>
    <w:rsid w:val="00F8761A"/>
    <w:rsid w:val="00F877CB"/>
    <w:rsid w:val="00F87A09"/>
    <w:rsid w:val="00F87A10"/>
    <w:rsid w:val="00F87B6B"/>
    <w:rsid w:val="00F90E1E"/>
    <w:rsid w:val="00F90FA8"/>
    <w:rsid w:val="00F9104F"/>
    <w:rsid w:val="00F91369"/>
    <w:rsid w:val="00F9138B"/>
    <w:rsid w:val="00F913F0"/>
    <w:rsid w:val="00F9142E"/>
    <w:rsid w:val="00F914B3"/>
    <w:rsid w:val="00F91D70"/>
    <w:rsid w:val="00F91F80"/>
    <w:rsid w:val="00F9224E"/>
    <w:rsid w:val="00F922FB"/>
    <w:rsid w:val="00F925BA"/>
    <w:rsid w:val="00F92ADB"/>
    <w:rsid w:val="00F93042"/>
    <w:rsid w:val="00F937BF"/>
    <w:rsid w:val="00F938AC"/>
    <w:rsid w:val="00F939BA"/>
    <w:rsid w:val="00F93B27"/>
    <w:rsid w:val="00F93BCB"/>
    <w:rsid w:val="00F942EE"/>
    <w:rsid w:val="00F944C0"/>
    <w:rsid w:val="00F94AE6"/>
    <w:rsid w:val="00F94FC0"/>
    <w:rsid w:val="00F9517F"/>
    <w:rsid w:val="00F9520C"/>
    <w:rsid w:val="00F952B8"/>
    <w:rsid w:val="00F95396"/>
    <w:rsid w:val="00F953C9"/>
    <w:rsid w:val="00F9558F"/>
    <w:rsid w:val="00F95B2B"/>
    <w:rsid w:val="00F95B66"/>
    <w:rsid w:val="00F95CCF"/>
    <w:rsid w:val="00F95EEE"/>
    <w:rsid w:val="00F95FA0"/>
    <w:rsid w:val="00F962EA"/>
    <w:rsid w:val="00F96511"/>
    <w:rsid w:val="00F966A8"/>
    <w:rsid w:val="00F9674D"/>
    <w:rsid w:val="00F96CA8"/>
    <w:rsid w:val="00F96E1B"/>
    <w:rsid w:val="00F970B6"/>
    <w:rsid w:val="00F974E3"/>
    <w:rsid w:val="00F974FB"/>
    <w:rsid w:val="00F978E9"/>
    <w:rsid w:val="00F979B3"/>
    <w:rsid w:val="00F97A5D"/>
    <w:rsid w:val="00F97DD2"/>
    <w:rsid w:val="00FA012A"/>
    <w:rsid w:val="00FA0A24"/>
    <w:rsid w:val="00FA0BEE"/>
    <w:rsid w:val="00FA0E65"/>
    <w:rsid w:val="00FA0F9E"/>
    <w:rsid w:val="00FA1132"/>
    <w:rsid w:val="00FA1165"/>
    <w:rsid w:val="00FA1179"/>
    <w:rsid w:val="00FA184D"/>
    <w:rsid w:val="00FA18E1"/>
    <w:rsid w:val="00FA192F"/>
    <w:rsid w:val="00FA1B3F"/>
    <w:rsid w:val="00FA1D82"/>
    <w:rsid w:val="00FA1E27"/>
    <w:rsid w:val="00FA23B4"/>
    <w:rsid w:val="00FA2726"/>
    <w:rsid w:val="00FA2994"/>
    <w:rsid w:val="00FA29F3"/>
    <w:rsid w:val="00FA2A1F"/>
    <w:rsid w:val="00FA2B2F"/>
    <w:rsid w:val="00FA2C92"/>
    <w:rsid w:val="00FA2D35"/>
    <w:rsid w:val="00FA2F20"/>
    <w:rsid w:val="00FA3141"/>
    <w:rsid w:val="00FA329A"/>
    <w:rsid w:val="00FA39EB"/>
    <w:rsid w:val="00FA471A"/>
    <w:rsid w:val="00FA48F0"/>
    <w:rsid w:val="00FA4996"/>
    <w:rsid w:val="00FA4A56"/>
    <w:rsid w:val="00FA4B3C"/>
    <w:rsid w:val="00FA4EC8"/>
    <w:rsid w:val="00FA4EDA"/>
    <w:rsid w:val="00FA4EF5"/>
    <w:rsid w:val="00FA4F2E"/>
    <w:rsid w:val="00FA5204"/>
    <w:rsid w:val="00FA5742"/>
    <w:rsid w:val="00FA5C63"/>
    <w:rsid w:val="00FA5F87"/>
    <w:rsid w:val="00FA60B4"/>
    <w:rsid w:val="00FA626F"/>
    <w:rsid w:val="00FA6276"/>
    <w:rsid w:val="00FA63DA"/>
    <w:rsid w:val="00FA64B7"/>
    <w:rsid w:val="00FA6663"/>
    <w:rsid w:val="00FA6AA6"/>
    <w:rsid w:val="00FA6FFA"/>
    <w:rsid w:val="00FA74AF"/>
    <w:rsid w:val="00FA7767"/>
    <w:rsid w:val="00FA7822"/>
    <w:rsid w:val="00FA78AD"/>
    <w:rsid w:val="00FA7ACC"/>
    <w:rsid w:val="00FA7C0B"/>
    <w:rsid w:val="00FA7C4F"/>
    <w:rsid w:val="00FA7E64"/>
    <w:rsid w:val="00FB0847"/>
    <w:rsid w:val="00FB0C0E"/>
    <w:rsid w:val="00FB0F83"/>
    <w:rsid w:val="00FB0F97"/>
    <w:rsid w:val="00FB108B"/>
    <w:rsid w:val="00FB10EF"/>
    <w:rsid w:val="00FB17BD"/>
    <w:rsid w:val="00FB1C6B"/>
    <w:rsid w:val="00FB1CE5"/>
    <w:rsid w:val="00FB21B1"/>
    <w:rsid w:val="00FB2250"/>
    <w:rsid w:val="00FB23D7"/>
    <w:rsid w:val="00FB2412"/>
    <w:rsid w:val="00FB26F4"/>
    <w:rsid w:val="00FB278A"/>
    <w:rsid w:val="00FB2C45"/>
    <w:rsid w:val="00FB3126"/>
    <w:rsid w:val="00FB3942"/>
    <w:rsid w:val="00FB3B4B"/>
    <w:rsid w:val="00FB3D29"/>
    <w:rsid w:val="00FB4124"/>
    <w:rsid w:val="00FB4251"/>
    <w:rsid w:val="00FB4865"/>
    <w:rsid w:val="00FB4CFB"/>
    <w:rsid w:val="00FB4E83"/>
    <w:rsid w:val="00FB55B8"/>
    <w:rsid w:val="00FB65DC"/>
    <w:rsid w:val="00FB6E0B"/>
    <w:rsid w:val="00FB6F6E"/>
    <w:rsid w:val="00FB7103"/>
    <w:rsid w:val="00FB712E"/>
    <w:rsid w:val="00FB71AA"/>
    <w:rsid w:val="00FB71B8"/>
    <w:rsid w:val="00FB723D"/>
    <w:rsid w:val="00FB768D"/>
    <w:rsid w:val="00FB7903"/>
    <w:rsid w:val="00FB7C13"/>
    <w:rsid w:val="00FB7DD2"/>
    <w:rsid w:val="00FB7E37"/>
    <w:rsid w:val="00FB7F34"/>
    <w:rsid w:val="00FB7FD0"/>
    <w:rsid w:val="00FC007E"/>
    <w:rsid w:val="00FC0511"/>
    <w:rsid w:val="00FC0836"/>
    <w:rsid w:val="00FC10FE"/>
    <w:rsid w:val="00FC122A"/>
    <w:rsid w:val="00FC163A"/>
    <w:rsid w:val="00FC17FF"/>
    <w:rsid w:val="00FC18E9"/>
    <w:rsid w:val="00FC1909"/>
    <w:rsid w:val="00FC1919"/>
    <w:rsid w:val="00FC1E0C"/>
    <w:rsid w:val="00FC1E7C"/>
    <w:rsid w:val="00FC21F8"/>
    <w:rsid w:val="00FC22E3"/>
    <w:rsid w:val="00FC2A99"/>
    <w:rsid w:val="00FC2AAF"/>
    <w:rsid w:val="00FC2BCB"/>
    <w:rsid w:val="00FC2C3C"/>
    <w:rsid w:val="00FC2ED9"/>
    <w:rsid w:val="00FC2F42"/>
    <w:rsid w:val="00FC315C"/>
    <w:rsid w:val="00FC3373"/>
    <w:rsid w:val="00FC3531"/>
    <w:rsid w:val="00FC36AB"/>
    <w:rsid w:val="00FC3A2E"/>
    <w:rsid w:val="00FC3A95"/>
    <w:rsid w:val="00FC44B9"/>
    <w:rsid w:val="00FC51B6"/>
    <w:rsid w:val="00FC5246"/>
    <w:rsid w:val="00FC59D1"/>
    <w:rsid w:val="00FC5E1B"/>
    <w:rsid w:val="00FC5EBF"/>
    <w:rsid w:val="00FC618E"/>
    <w:rsid w:val="00FC6706"/>
    <w:rsid w:val="00FC6A0B"/>
    <w:rsid w:val="00FC6A1E"/>
    <w:rsid w:val="00FC6EDF"/>
    <w:rsid w:val="00FC6EF1"/>
    <w:rsid w:val="00FC70C5"/>
    <w:rsid w:val="00FC71EC"/>
    <w:rsid w:val="00FC736E"/>
    <w:rsid w:val="00FC74BF"/>
    <w:rsid w:val="00FC754A"/>
    <w:rsid w:val="00FC75C2"/>
    <w:rsid w:val="00FC78A6"/>
    <w:rsid w:val="00FC7BDD"/>
    <w:rsid w:val="00FC7CD9"/>
    <w:rsid w:val="00FD0277"/>
    <w:rsid w:val="00FD02F1"/>
    <w:rsid w:val="00FD0331"/>
    <w:rsid w:val="00FD0337"/>
    <w:rsid w:val="00FD041C"/>
    <w:rsid w:val="00FD0433"/>
    <w:rsid w:val="00FD05FB"/>
    <w:rsid w:val="00FD0689"/>
    <w:rsid w:val="00FD06CF"/>
    <w:rsid w:val="00FD080D"/>
    <w:rsid w:val="00FD087B"/>
    <w:rsid w:val="00FD095D"/>
    <w:rsid w:val="00FD0B1B"/>
    <w:rsid w:val="00FD0FB4"/>
    <w:rsid w:val="00FD0FF1"/>
    <w:rsid w:val="00FD1725"/>
    <w:rsid w:val="00FD179D"/>
    <w:rsid w:val="00FD1951"/>
    <w:rsid w:val="00FD1E12"/>
    <w:rsid w:val="00FD1E3F"/>
    <w:rsid w:val="00FD1EAB"/>
    <w:rsid w:val="00FD22EB"/>
    <w:rsid w:val="00FD242B"/>
    <w:rsid w:val="00FD25FF"/>
    <w:rsid w:val="00FD2918"/>
    <w:rsid w:val="00FD29A4"/>
    <w:rsid w:val="00FD2BF1"/>
    <w:rsid w:val="00FD2E37"/>
    <w:rsid w:val="00FD2EFD"/>
    <w:rsid w:val="00FD2F6F"/>
    <w:rsid w:val="00FD2F9F"/>
    <w:rsid w:val="00FD3544"/>
    <w:rsid w:val="00FD3A95"/>
    <w:rsid w:val="00FD3C69"/>
    <w:rsid w:val="00FD40EC"/>
    <w:rsid w:val="00FD4228"/>
    <w:rsid w:val="00FD4396"/>
    <w:rsid w:val="00FD44A1"/>
    <w:rsid w:val="00FD459A"/>
    <w:rsid w:val="00FD46E9"/>
    <w:rsid w:val="00FD4C73"/>
    <w:rsid w:val="00FD4E50"/>
    <w:rsid w:val="00FD5057"/>
    <w:rsid w:val="00FD5085"/>
    <w:rsid w:val="00FD541B"/>
    <w:rsid w:val="00FD5C8A"/>
    <w:rsid w:val="00FD5D16"/>
    <w:rsid w:val="00FD5FF2"/>
    <w:rsid w:val="00FD6102"/>
    <w:rsid w:val="00FD62BA"/>
    <w:rsid w:val="00FD687E"/>
    <w:rsid w:val="00FD6897"/>
    <w:rsid w:val="00FD6A4E"/>
    <w:rsid w:val="00FD6EDA"/>
    <w:rsid w:val="00FD7042"/>
    <w:rsid w:val="00FD75EF"/>
    <w:rsid w:val="00FD7723"/>
    <w:rsid w:val="00FD79AF"/>
    <w:rsid w:val="00FD7A6E"/>
    <w:rsid w:val="00FD7AF4"/>
    <w:rsid w:val="00FD7C71"/>
    <w:rsid w:val="00FD7D9F"/>
    <w:rsid w:val="00FD7DAB"/>
    <w:rsid w:val="00FE003C"/>
    <w:rsid w:val="00FE00B4"/>
    <w:rsid w:val="00FE00E0"/>
    <w:rsid w:val="00FE0254"/>
    <w:rsid w:val="00FE02C1"/>
    <w:rsid w:val="00FE0312"/>
    <w:rsid w:val="00FE033A"/>
    <w:rsid w:val="00FE0693"/>
    <w:rsid w:val="00FE08F2"/>
    <w:rsid w:val="00FE0963"/>
    <w:rsid w:val="00FE096A"/>
    <w:rsid w:val="00FE0BF4"/>
    <w:rsid w:val="00FE0D5A"/>
    <w:rsid w:val="00FE0E30"/>
    <w:rsid w:val="00FE0EE4"/>
    <w:rsid w:val="00FE1382"/>
    <w:rsid w:val="00FE15EA"/>
    <w:rsid w:val="00FE161D"/>
    <w:rsid w:val="00FE1744"/>
    <w:rsid w:val="00FE19F6"/>
    <w:rsid w:val="00FE1C94"/>
    <w:rsid w:val="00FE2033"/>
    <w:rsid w:val="00FE2251"/>
    <w:rsid w:val="00FE2696"/>
    <w:rsid w:val="00FE27DB"/>
    <w:rsid w:val="00FE29B2"/>
    <w:rsid w:val="00FE2A96"/>
    <w:rsid w:val="00FE2B55"/>
    <w:rsid w:val="00FE2BE1"/>
    <w:rsid w:val="00FE2C28"/>
    <w:rsid w:val="00FE2E14"/>
    <w:rsid w:val="00FE2EB1"/>
    <w:rsid w:val="00FE321B"/>
    <w:rsid w:val="00FE34CD"/>
    <w:rsid w:val="00FE350F"/>
    <w:rsid w:val="00FE35A7"/>
    <w:rsid w:val="00FE3692"/>
    <w:rsid w:val="00FE3724"/>
    <w:rsid w:val="00FE3A1E"/>
    <w:rsid w:val="00FE3A84"/>
    <w:rsid w:val="00FE3B9F"/>
    <w:rsid w:val="00FE3D17"/>
    <w:rsid w:val="00FE3EB9"/>
    <w:rsid w:val="00FE4045"/>
    <w:rsid w:val="00FE4189"/>
    <w:rsid w:val="00FE44F2"/>
    <w:rsid w:val="00FE4502"/>
    <w:rsid w:val="00FE459A"/>
    <w:rsid w:val="00FE4DFE"/>
    <w:rsid w:val="00FE4E89"/>
    <w:rsid w:val="00FE5216"/>
    <w:rsid w:val="00FE53B4"/>
    <w:rsid w:val="00FE5800"/>
    <w:rsid w:val="00FE58AF"/>
    <w:rsid w:val="00FE5DC7"/>
    <w:rsid w:val="00FE622E"/>
    <w:rsid w:val="00FE6331"/>
    <w:rsid w:val="00FE688B"/>
    <w:rsid w:val="00FE68AA"/>
    <w:rsid w:val="00FE6D4B"/>
    <w:rsid w:val="00FE6DB2"/>
    <w:rsid w:val="00FE6E65"/>
    <w:rsid w:val="00FE70C0"/>
    <w:rsid w:val="00FE71C2"/>
    <w:rsid w:val="00FE7850"/>
    <w:rsid w:val="00FE7ABB"/>
    <w:rsid w:val="00FE7BF1"/>
    <w:rsid w:val="00FE7EF0"/>
    <w:rsid w:val="00FF0097"/>
    <w:rsid w:val="00FF015B"/>
    <w:rsid w:val="00FF0705"/>
    <w:rsid w:val="00FF0888"/>
    <w:rsid w:val="00FF0CE9"/>
    <w:rsid w:val="00FF0D00"/>
    <w:rsid w:val="00FF0EBF"/>
    <w:rsid w:val="00FF0F99"/>
    <w:rsid w:val="00FF18BD"/>
    <w:rsid w:val="00FF1E2C"/>
    <w:rsid w:val="00FF1F0A"/>
    <w:rsid w:val="00FF22A3"/>
    <w:rsid w:val="00FF257F"/>
    <w:rsid w:val="00FF2685"/>
    <w:rsid w:val="00FF28D1"/>
    <w:rsid w:val="00FF2B7D"/>
    <w:rsid w:val="00FF2D9D"/>
    <w:rsid w:val="00FF31A6"/>
    <w:rsid w:val="00FF3392"/>
    <w:rsid w:val="00FF3424"/>
    <w:rsid w:val="00FF359A"/>
    <w:rsid w:val="00FF36A5"/>
    <w:rsid w:val="00FF36B6"/>
    <w:rsid w:val="00FF3901"/>
    <w:rsid w:val="00FF3CE7"/>
    <w:rsid w:val="00FF3DAF"/>
    <w:rsid w:val="00FF3E8F"/>
    <w:rsid w:val="00FF40EE"/>
    <w:rsid w:val="00FF4185"/>
    <w:rsid w:val="00FF4325"/>
    <w:rsid w:val="00FF49B5"/>
    <w:rsid w:val="00FF4F2F"/>
    <w:rsid w:val="00FF5328"/>
    <w:rsid w:val="00FF575B"/>
    <w:rsid w:val="00FF5818"/>
    <w:rsid w:val="00FF5BA2"/>
    <w:rsid w:val="00FF5E0C"/>
    <w:rsid w:val="00FF6021"/>
    <w:rsid w:val="00FF61D0"/>
    <w:rsid w:val="00FF6612"/>
    <w:rsid w:val="00FF6838"/>
    <w:rsid w:val="00FF6BD5"/>
    <w:rsid w:val="00FF6E23"/>
    <w:rsid w:val="00FF7024"/>
    <w:rsid w:val="00FF713F"/>
    <w:rsid w:val="00FF7481"/>
    <w:rsid w:val="00FF75AF"/>
    <w:rsid w:val="00FF760C"/>
    <w:rsid w:val="00FF7883"/>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7C53BF7-7713-42B9-B884-9CE8099CB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1108"/>
  </w:style>
  <w:style w:type="paragraph" w:styleId="1">
    <w:name w:val="heading 1"/>
    <w:basedOn w:val="a"/>
    <w:next w:val="a"/>
    <w:link w:val="10"/>
    <w:qFormat/>
    <w:pPr>
      <w:keepNext/>
      <w:ind w:right="-1" w:firstLine="709"/>
      <w:jc w:val="both"/>
      <w:outlineLvl w:val="0"/>
    </w:pPr>
    <w:rPr>
      <w:sz w:val="24"/>
      <w:lang w:val="x-none" w:eastAsia="x-none"/>
    </w:rPr>
  </w:style>
  <w:style w:type="paragraph" w:styleId="2">
    <w:name w:val="heading 2"/>
    <w:basedOn w:val="a"/>
    <w:next w:val="a"/>
    <w:link w:val="20"/>
    <w:qFormat/>
    <w:pPr>
      <w:keepNext/>
      <w:ind w:right="-1"/>
      <w:jc w:val="both"/>
      <w:outlineLvl w:val="1"/>
    </w:pPr>
    <w:rPr>
      <w:sz w:val="24"/>
      <w:lang w:val="x-none" w:eastAsia="x-none"/>
    </w:rPr>
  </w:style>
  <w:style w:type="paragraph" w:styleId="3">
    <w:name w:val="heading 3"/>
    <w:basedOn w:val="1"/>
    <w:next w:val="a"/>
    <w:link w:val="30"/>
    <w:qFormat/>
    <w:rsid w:val="001B35DC"/>
    <w:pPr>
      <w:keepLines/>
      <w:widowControl w:val="0"/>
      <w:autoSpaceDE w:val="0"/>
      <w:autoSpaceDN w:val="0"/>
      <w:adjustRightInd w:val="0"/>
      <w:ind w:right="0" w:firstLine="0"/>
      <w:jc w:val="center"/>
      <w:outlineLvl w:val="2"/>
    </w:pPr>
    <w:rPr>
      <w:b/>
      <w:sz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val="0"/>
      <w:spacing w:line="360" w:lineRule="exact"/>
      <w:jc w:val="center"/>
    </w:pPr>
    <w:rPr>
      <w:b/>
      <w:snapToGrid w:val="0"/>
      <w:sz w:val="32"/>
    </w:rPr>
  </w:style>
  <w:style w:type="paragraph" w:styleId="a4">
    <w:name w:val="Body Text"/>
    <w:basedOn w:val="a"/>
    <w:link w:val="a5"/>
    <w:pPr>
      <w:ind w:right="3117"/>
    </w:pPr>
    <w:rPr>
      <w:rFonts w:ascii="Courier New" w:hAnsi="Courier New"/>
      <w:sz w:val="26"/>
      <w:lang w:val="x-none" w:eastAsia="x-none"/>
    </w:rPr>
  </w:style>
  <w:style w:type="paragraph" w:styleId="a6">
    <w:name w:val="Body Text Indent"/>
    <w:basedOn w:val="a"/>
    <w:link w:val="a7"/>
    <w:pPr>
      <w:ind w:right="-1"/>
      <w:jc w:val="both"/>
    </w:pPr>
    <w:rPr>
      <w:sz w:val="26"/>
      <w:lang w:val="x-none" w:eastAsia="x-none"/>
    </w:rPr>
  </w:style>
  <w:style w:type="paragraph" w:styleId="a8">
    <w:name w:val="footer"/>
    <w:basedOn w:val="a"/>
    <w:link w:val="a9"/>
    <w:uiPriority w:val="99"/>
    <w:pPr>
      <w:tabs>
        <w:tab w:val="center" w:pos="4153"/>
        <w:tab w:val="right" w:pos="8306"/>
      </w:tabs>
    </w:pPr>
  </w:style>
  <w:style w:type="character" w:styleId="aa">
    <w:name w:val="page number"/>
    <w:basedOn w:val="a0"/>
  </w:style>
  <w:style w:type="paragraph" w:styleId="ab">
    <w:name w:val="header"/>
    <w:basedOn w:val="a"/>
    <w:link w:val="ac"/>
    <w:uiPriority w:val="99"/>
    <w:pPr>
      <w:tabs>
        <w:tab w:val="center" w:pos="4153"/>
        <w:tab w:val="right" w:pos="8306"/>
      </w:tabs>
    </w:pPr>
  </w:style>
  <w:style w:type="paragraph" w:styleId="ad">
    <w:name w:val="Balloon Text"/>
    <w:basedOn w:val="a"/>
    <w:link w:val="ae"/>
    <w:uiPriority w:val="99"/>
    <w:rsid w:val="00300183"/>
    <w:rPr>
      <w:rFonts w:ascii="Segoe UI" w:hAnsi="Segoe UI"/>
      <w:sz w:val="18"/>
      <w:szCs w:val="18"/>
      <w:lang w:val="x-none" w:eastAsia="x-none"/>
    </w:rPr>
  </w:style>
  <w:style w:type="character" w:customStyle="1" w:styleId="ae">
    <w:name w:val="Текст выноски Знак"/>
    <w:link w:val="ad"/>
    <w:uiPriority w:val="99"/>
    <w:rsid w:val="00300183"/>
    <w:rPr>
      <w:rFonts w:ascii="Segoe UI" w:hAnsi="Segoe UI" w:cs="Segoe UI"/>
      <w:sz w:val="18"/>
      <w:szCs w:val="18"/>
    </w:rPr>
  </w:style>
  <w:style w:type="character" w:customStyle="1" w:styleId="ac">
    <w:name w:val="Верхний колонтитул Знак"/>
    <w:link w:val="ab"/>
    <w:uiPriority w:val="99"/>
    <w:rsid w:val="00E66F9B"/>
  </w:style>
  <w:style w:type="paragraph" w:customStyle="1" w:styleId="af">
    <w:name w:val="Форма"/>
    <w:rsid w:val="00BB50A9"/>
    <w:rPr>
      <w:sz w:val="28"/>
      <w:szCs w:val="28"/>
    </w:rPr>
  </w:style>
  <w:style w:type="paragraph" w:customStyle="1" w:styleId="ConsPlusNormal">
    <w:name w:val="ConsPlusNormal"/>
    <w:rsid w:val="00226CA3"/>
    <w:pPr>
      <w:widowControl w:val="0"/>
      <w:autoSpaceDE w:val="0"/>
      <w:autoSpaceDN w:val="0"/>
      <w:adjustRightInd w:val="0"/>
      <w:ind w:firstLine="720"/>
    </w:pPr>
    <w:rPr>
      <w:rFonts w:ascii="Arial" w:hAnsi="Arial" w:cs="Arial"/>
    </w:rPr>
  </w:style>
  <w:style w:type="paragraph" w:customStyle="1" w:styleId="ConsPlusCell">
    <w:name w:val="ConsPlusCell"/>
    <w:uiPriority w:val="99"/>
    <w:rsid w:val="00226CA3"/>
    <w:pPr>
      <w:widowControl w:val="0"/>
      <w:autoSpaceDE w:val="0"/>
      <w:autoSpaceDN w:val="0"/>
      <w:adjustRightInd w:val="0"/>
    </w:pPr>
    <w:rPr>
      <w:rFonts w:ascii="Arial" w:hAnsi="Arial" w:cs="Arial"/>
    </w:rPr>
  </w:style>
  <w:style w:type="numbering" w:customStyle="1" w:styleId="11">
    <w:name w:val="Нет списка1"/>
    <w:next w:val="a2"/>
    <w:semiHidden/>
    <w:rsid w:val="00421AD5"/>
  </w:style>
  <w:style w:type="paragraph" w:customStyle="1" w:styleId="af0">
    <w:name w:val="Приложение"/>
    <w:basedOn w:val="a4"/>
    <w:rsid w:val="00421AD5"/>
    <w:pPr>
      <w:tabs>
        <w:tab w:val="left" w:pos="1673"/>
      </w:tabs>
      <w:spacing w:before="240" w:line="240" w:lineRule="exact"/>
      <w:ind w:left="1985" w:right="0" w:hanging="1985"/>
      <w:jc w:val="center"/>
    </w:pPr>
    <w:rPr>
      <w:rFonts w:ascii="Times New Roman" w:hAnsi="Times New Roman"/>
      <w:sz w:val="28"/>
    </w:rPr>
  </w:style>
  <w:style w:type="paragraph" w:customStyle="1" w:styleId="af1">
    <w:name w:val="Подпись на  бланке должностного лица"/>
    <w:basedOn w:val="a"/>
    <w:next w:val="a4"/>
    <w:rsid w:val="00421AD5"/>
    <w:pPr>
      <w:spacing w:before="480" w:line="240" w:lineRule="exact"/>
      <w:ind w:left="7088"/>
    </w:pPr>
    <w:rPr>
      <w:color w:val="000000"/>
      <w:sz w:val="24"/>
    </w:rPr>
  </w:style>
  <w:style w:type="paragraph" w:styleId="af2">
    <w:name w:val="Signature"/>
    <w:basedOn w:val="a"/>
    <w:next w:val="a4"/>
    <w:link w:val="af3"/>
    <w:rsid w:val="00421AD5"/>
    <w:pPr>
      <w:tabs>
        <w:tab w:val="left" w:pos="5103"/>
        <w:tab w:val="right" w:pos="9639"/>
      </w:tabs>
      <w:suppressAutoHyphens/>
      <w:spacing w:before="480" w:line="240" w:lineRule="exact"/>
    </w:pPr>
    <w:rPr>
      <w:sz w:val="28"/>
      <w:lang w:val="x-none" w:eastAsia="x-none"/>
    </w:rPr>
  </w:style>
  <w:style w:type="character" w:customStyle="1" w:styleId="af3">
    <w:name w:val="Подпись Знак"/>
    <w:link w:val="af2"/>
    <w:rsid w:val="00421AD5"/>
    <w:rPr>
      <w:sz w:val="28"/>
      <w:lang w:val="x-none" w:eastAsia="x-none"/>
    </w:rPr>
  </w:style>
  <w:style w:type="character" w:customStyle="1" w:styleId="a9">
    <w:name w:val="Нижний колонтитул Знак"/>
    <w:link w:val="a8"/>
    <w:uiPriority w:val="99"/>
    <w:rsid w:val="00421AD5"/>
  </w:style>
  <w:style w:type="character" w:customStyle="1" w:styleId="a5">
    <w:name w:val="Основной текст Знак"/>
    <w:link w:val="a4"/>
    <w:rsid w:val="00421AD5"/>
    <w:rPr>
      <w:rFonts w:ascii="Courier New" w:hAnsi="Courier New"/>
      <w:sz w:val="26"/>
    </w:rPr>
  </w:style>
  <w:style w:type="character" w:customStyle="1" w:styleId="af4">
    <w:name w:val="Без интервала Знак"/>
    <w:link w:val="af5"/>
    <w:uiPriority w:val="1"/>
    <w:locked/>
    <w:rsid w:val="00421AD5"/>
    <w:rPr>
      <w:rFonts w:ascii="Arial" w:eastAsia="Lucida Sans Unicode" w:hAnsi="Arial"/>
      <w:kern w:val="2"/>
      <w:szCs w:val="24"/>
      <w:lang w:val="ru-RU" w:eastAsia="ru-RU" w:bidi="ar-SA"/>
    </w:rPr>
  </w:style>
  <w:style w:type="paragraph" w:styleId="af5">
    <w:name w:val="No Spacing"/>
    <w:link w:val="af4"/>
    <w:uiPriority w:val="1"/>
    <w:qFormat/>
    <w:rsid w:val="00421AD5"/>
    <w:pPr>
      <w:widowControl w:val="0"/>
      <w:suppressAutoHyphens/>
    </w:pPr>
    <w:rPr>
      <w:rFonts w:ascii="Arial" w:eastAsia="Lucida Sans Unicode" w:hAnsi="Arial"/>
      <w:kern w:val="2"/>
      <w:szCs w:val="24"/>
    </w:rPr>
  </w:style>
  <w:style w:type="paragraph" w:styleId="af6">
    <w:name w:val="Normal (Web)"/>
    <w:basedOn w:val="a"/>
    <w:uiPriority w:val="99"/>
    <w:rsid w:val="00421AD5"/>
    <w:pPr>
      <w:widowControl w:val="0"/>
      <w:tabs>
        <w:tab w:val="left" w:pos="1101"/>
        <w:tab w:val="left" w:pos="2835"/>
        <w:tab w:val="left" w:pos="3510"/>
        <w:tab w:val="left" w:pos="5070"/>
        <w:tab w:val="left" w:pos="7960"/>
        <w:tab w:val="left" w:pos="8640"/>
        <w:tab w:val="left" w:pos="9490"/>
        <w:tab w:val="left" w:pos="10340"/>
        <w:tab w:val="left" w:pos="11190"/>
        <w:tab w:val="left" w:pos="12437"/>
        <w:tab w:val="left" w:pos="13571"/>
        <w:tab w:val="left" w:pos="14705"/>
      </w:tabs>
      <w:suppressAutoHyphens/>
      <w:autoSpaceDE w:val="0"/>
      <w:autoSpaceDN w:val="0"/>
      <w:adjustRightInd w:val="0"/>
      <w:spacing w:before="100" w:beforeAutospacing="1" w:after="100" w:afterAutospacing="1"/>
    </w:pPr>
    <w:rPr>
      <w:rFonts w:ascii="Calibri" w:eastAsia="Calibri" w:hAnsi="Calibri"/>
      <w:b/>
      <w:color w:val="000000"/>
      <w:sz w:val="24"/>
      <w:szCs w:val="28"/>
      <w:lang w:eastAsia="en-US"/>
    </w:rPr>
  </w:style>
  <w:style w:type="character" w:styleId="af7">
    <w:name w:val="Strong"/>
    <w:uiPriority w:val="22"/>
    <w:qFormat/>
    <w:rsid w:val="00421AD5"/>
    <w:rPr>
      <w:b/>
      <w:bCs/>
    </w:rPr>
  </w:style>
  <w:style w:type="paragraph" w:customStyle="1" w:styleId="af8">
    <w:name w:val="Адресат"/>
    <w:basedOn w:val="a"/>
    <w:rsid w:val="00421AD5"/>
    <w:pPr>
      <w:widowControl w:val="0"/>
      <w:tabs>
        <w:tab w:val="left" w:pos="2835"/>
      </w:tabs>
      <w:suppressAutoHyphens/>
      <w:autoSpaceDE w:val="0"/>
      <w:autoSpaceDN w:val="0"/>
      <w:adjustRightInd w:val="0"/>
      <w:spacing w:line="240" w:lineRule="exact"/>
      <w:ind w:firstLine="708"/>
    </w:pPr>
    <w:rPr>
      <w:rFonts w:eastAsia="Lucida Sans Unicode"/>
      <w:color w:val="000000"/>
      <w:sz w:val="24"/>
    </w:rPr>
  </w:style>
  <w:style w:type="paragraph" w:customStyle="1" w:styleId="af9">
    <w:name w:val="Заголовок к тексту"/>
    <w:basedOn w:val="a"/>
    <w:next w:val="a4"/>
    <w:rsid w:val="00421AD5"/>
    <w:pPr>
      <w:widowControl w:val="0"/>
      <w:tabs>
        <w:tab w:val="left" w:pos="2835"/>
      </w:tabs>
      <w:suppressAutoHyphens/>
      <w:autoSpaceDE w:val="0"/>
      <w:autoSpaceDN w:val="0"/>
      <w:adjustRightInd w:val="0"/>
      <w:spacing w:after="240" w:line="240" w:lineRule="exact"/>
      <w:ind w:firstLine="708"/>
    </w:pPr>
    <w:rPr>
      <w:rFonts w:eastAsia="Lucida Sans Unicode"/>
      <w:b/>
      <w:color w:val="000000"/>
      <w:sz w:val="24"/>
    </w:rPr>
  </w:style>
  <w:style w:type="paragraph" w:customStyle="1" w:styleId="afa">
    <w:name w:val="Исполнитель"/>
    <w:basedOn w:val="a4"/>
    <w:rsid w:val="00421AD5"/>
    <w:pPr>
      <w:widowControl w:val="0"/>
      <w:tabs>
        <w:tab w:val="left" w:pos="2835"/>
      </w:tabs>
      <w:suppressAutoHyphens/>
      <w:autoSpaceDE w:val="0"/>
      <w:autoSpaceDN w:val="0"/>
      <w:adjustRightInd w:val="0"/>
      <w:spacing w:line="240" w:lineRule="exact"/>
      <w:ind w:right="0" w:firstLine="709"/>
    </w:pPr>
    <w:rPr>
      <w:rFonts w:ascii="Times New Roman" w:hAnsi="Times New Roman"/>
      <w:sz w:val="28"/>
    </w:rPr>
  </w:style>
  <w:style w:type="paragraph" w:customStyle="1" w:styleId="afb">
    <w:name w:val="Подразделение"/>
    <w:basedOn w:val="a"/>
    <w:rsid w:val="00421AD5"/>
    <w:pPr>
      <w:widowControl w:val="0"/>
      <w:tabs>
        <w:tab w:val="left" w:pos="2835"/>
      </w:tabs>
      <w:suppressAutoHyphens/>
      <w:autoSpaceDE w:val="0"/>
      <w:autoSpaceDN w:val="0"/>
      <w:adjustRightInd w:val="0"/>
      <w:ind w:firstLine="708"/>
      <w:jc w:val="center"/>
    </w:pPr>
    <w:rPr>
      <w:rFonts w:eastAsia="Lucida Sans Unicode"/>
      <w:b/>
      <w:color w:val="000000"/>
      <w:sz w:val="24"/>
    </w:rPr>
  </w:style>
  <w:style w:type="paragraph" w:styleId="afc">
    <w:name w:val="Subtitle"/>
    <w:basedOn w:val="a"/>
    <w:next w:val="a"/>
    <w:link w:val="afd"/>
    <w:qFormat/>
    <w:rsid w:val="00421AD5"/>
    <w:pPr>
      <w:widowControl w:val="0"/>
      <w:numPr>
        <w:ilvl w:val="1"/>
      </w:numPr>
      <w:tabs>
        <w:tab w:val="left" w:pos="2835"/>
      </w:tabs>
      <w:suppressAutoHyphens/>
      <w:autoSpaceDE w:val="0"/>
      <w:autoSpaceDN w:val="0"/>
      <w:adjustRightInd w:val="0"/>
    </w:pPr>
    <w:rPr>
      <w:rFonts w:ascii="Cambria" w:eastAsia="Lucida Sans Unicode" w:hAnsi="Cambria"/>
      <w:i/>
      <w:iCs/>
      <w:color w:val="4F81BD"/>
      <w:spacing w:val="15"/>
      <w:sz w:val="24"/>
      <w:szCs w:val="22"/>
      <w:lang w:val="x-none" w:eastAsia="en-US"/>
    </w:rPr>
  </w:style>
  <w:style w:type="character" w:customStyle="1" w:styleId="afd">
    <w:name w:val="Подзаголовок Знак"/>
    <w:link w:val="afc"/>
    <w:rsid w:val="00421AD5"/>
    <w:rPr>
      <w:rFonts w:ascii="Cambria" w:eastAsia="Lucida Sans Unicode" w:hAnsi="Cambria"/>
      <w:i/>
      <w:iCs/>
      <w:color w:val="4F81BD"/>
      <w:spacing w:val="15"/>
      <w:sz w:val="24"/>
      <w:szCs w:val="22"/>
      <w:lang w:val="x-none" w:eastAsia="en-US"/>
    </w:rPr>
  </w:style>
  <w:style w:type="numbering" w:customStyle="1" w:styleId="21">
    <w:name w:val="Нет списка2"/>
    <w:next w:val="a2"/>
    <w:semiHidden/>
    <w:rsid w:val="0022503F"/>
  </w:style>
  <w:style w:type="numbering" w:customStyle="1" w:styleId="31">
    <w:name w:val="Нет списка3"/>
    <w:next w:val="a2"/>
    <w:semiHidden/>
    <w:rsid w:val="007A13CD"/>
  </w:style>
  <w:style w:type="paragraph" w:customStyle="1" w:styleId="ConsPlusNonformat">
    <w:name w:val="ConsPlusNonformat"/>
    <w:uiPriority w:val="99"/>
    <w:rsid w:val="00101CE9"/>
    <w:pPr>
      <w:widowControl w:val="0"/>
      <w:autoSpaceDE w:val="0"/>
      <w:autoSpaceDN w:val="0"/>
      <w:adjustRightInd w:val="0"/>
    </w:pPr>
    <w:rPr>
      <w:rFonts w:ascii="Courier New" w:hAnsi="Courier New" w:cs="Courier New"/>
    </w:rPr>
  </w:style>
  <w:style w:type="character" w:customStyle="1" w:styleId="30">
    <w:name w:val="Заголовок 3 Знак"/>
    <w:link w:val="3"/>
    <w:rsid w:val="001B35DC"/>
    <w:rPr>
      <w:b/>
      <w:sz w:val="28"/>
      <w:lang w:val="x-none" w:eastAsia="en-US"/>
    </w:rPr>
  </w:style>
  <w:style w:type="numbering" w:customStyle="1" w:styleId="4">
    <w:name w:val="Нет списка4"/>
    <w:next w:val="a2"/>
    <w:uiPriority w:val="99"/>
    <w:semiHidden/>
    <w:rsid w:val="001B35DC"/>
  </w:style>
  <w:style w:type="character" w:customStyle="1" w:styleId="10">
    <w:name w:val="Заголовок 1 Знак"/>
    <w:link w:val="1"/>
    <w:rsid w:val="001B35DC"/>
    <w:rPr>
      <w:sz w:val="24"/>
    </w:rPr>
  </w:style>
  <w:style w:type="character" w:customStyle="1" w:styleId="20">
    <w:name w:val="Заголовок 2 Знак"/>
    <w:link w:val="2"/>
    <w:rsid w:val="001B35DC"/>
    <w:rPr>
      <w:sz w:val="24"/>
    </w:rPr>
  </w:style>
  <w:style w:type="character" w:styleId="afe">
    <w:name w:val="Hyperlink"/>
    <w:uiPriority w:val="99"/>
    <w:rsid w:val="001B35DC"/>
    <w:rPr>
      <w:color w:val="0000FF"/>
      <w:u w:val="single"/>
    </w:rPr>
  </w:style>
  <w:style w:type="character" w:styleId="aff">
    <w:name w:val="Emphasis"/>
    <w:uiPriority w:val="20"/>
    <w:qFormat/>
    <w:rsid w:val="001B35DC"/>
    <w:rPr>
      <w:i/>
      <w:iCs/>
    </w:rPr>
  </w:style>
  <w:style w:type="paragraph" w:styleId="aff0">
    <w:name w:val="List Paragraph"/>
    <w:basedOn w:val="a"/>
    <w:uiPriority w:val="34"/>
    <w:qFormat/>
    <w:rsid w:val="001B35DC"/>
    <w:pPr>
      <w:autoSpaceDE w:val="0"/>
      <w:autoSpaceDN w:val="0"/>
      <w:adjustRightInd w:val="0"/>
      <w:ind w:left="720"/>
      <w:contextualSpacing/>
      <w:jc w:val="center"/>
    </w:pPr>
    <w:rPr>
      <w:bCs/>
      <w:color w:val="000000"/>
      <w:sz w:val="28"/>
      <w:szCs w:val="28"/>
    </w:rPr>
  </w:style>
  <w:style w:type="character" w:customStyle="1" w:styleId="defaultlabelstyle3">
    <w:name w:val="defaultlabelstyle3"/>
    <w:rsid w:val="001B35DC"/>
    <w:rPr>
      <w:rFonts w:ascii="Trebuchet MS" w:hAnsi="Trebuchet MS" w:hint="default"/>
      <w:color w:val="333333"/>
    </w:rPr>
  </w:style>
  <w:style w:type="character" w:customStyle="1" w:styleId="dialogfiledetails2">
    <w:name w:val="dialogfiledetails2"/>
    <w:rsid w:val="001B35DC"/>
    <w:rPr>
      <w:rFonts w:ascii="Trebuchet MS" w:hAnsi="Trebuchet MS" w:hint="default"/>
      <w:color w:val="000000"/>
      <w:sz w:val="15"/>
      <w:szCs w:val="15"/>
    </w:rPr>
  </w:style>
  <w:style w:type="character" w:customStyle="1" w:styleId="apple-converted-space">
    <w:name w:val="apple-converted-space"/>
    <w:basedOn w:val="a0"/>
    <w:rsid w:val="001B35DC"/>
  </w:style>
  <w:style w:type="character" w:customStyle="1" w:styleId="match">
    <w:name w:val="match"/>
    <w:basedOn w:val="a0"/>
    <w:rsid w:val="001B35DC"/>
  </w:style>
  <w:style w:type="table" w:styleId="aff1">
    <w:name w:val="Table Grid"/>
    <w:basedOn w:val="a1"/>
    <w:uiPriority w:val="59"/>
    <w:rsid w:val="001B35D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
    <w:name w:val="Нет списка5"/>
    <w:next w:val="a2"/>
    <w:uiPriority w:val="99"/>
    <w:semiHidden/>
    <w:rsid w:val="00E839BE"/>
  </w:style>
  <w:style w:type="numbering" w:customStyle="1" w:styleId="6">
    <w:name w:val="Нет списка6"/>
    <w:next w:val="a2"/>
    <w:uiPriority w:val="99"/>
    <w:semiHidden/>
    <w:rsid w:val="003F0DA6"/>
  </w:style>
  <w:style w:type="numbering" w:customStyle="1" w:styleId="7">
    <w:name w:val="Нет списка7"/>
    <w:next w:val="a2"/>
    <w:uiPriority w:val="99"/>
    <w:semiHidden/>
    <w:rsid w:val="007439C0"/>
  </w:style>
  <w:style w:type="numbering" w:customStyle="1" w:styleId="8">
    <w:name w:val="Нет списка8"/>
    <w:next w:val="a2"/>
    <w:uiPriority w:val="99"/>
    <w:semiHidden/>
    <w:rsid w:val="00240A64"/>
  </w:style>
  <w:style w:type="paragraph" w:customStyle="1" w:styleId="ConsPlusTitle">
    <w:name w:val="ConsPlusTitle"/>
    <w:rsid w:val="00996903"/>
    <w:pPr>
      <w:widowControl w:val="0"/>
      <w:autoSpaceDE w:val="0"/>
      <w:autoSpaceDN w:val="0"/>
    </w:pPr>
    <w:rPr>
      <w:rFonts w:ascii="Calibri" w:hAnsi="Calibri" w:cs="Calibri"/>
      <w:b/>
      <w:sz w:val="22"/>
    </w:rPr>
  </w:style>
  <w:style w:type="paragraph" w:styleId="aff2">
    <w:name w:val="Plain Text"/>
    <w:basedOn w:val="a"/>
    <w:link w:val="aff3"/>
    <w:uiPriority w:val="99"/>
    <w:unhideWhenUsed/>
    <w:rsid w:val="009B1980"/>
    <w:rPr>
      <w:rFonts w:ascii="Consolas" w:eastAsia="Calibri" w:hAnsi="Consolas"/>
      <w:sz w:val="21"/>
      <w:szCs w:val="21"/>
      <w:lang w:val="x-none" w:eastAsia="en-US"/>
    </w:rPr>
  </w:style>
  <w:style w:type="character" w:customStyle="1" w:styleId="aff3">
    <w:name w:val="Текст Знак"/>
    <w:link w:val="aff2"/>
    <w:uiPriority w:val="99"/>
    <w:rsid w:val="009B1980"/>
    <w:rPr>
      <w:rFonts w:ascii="Consolas" w:eastAsia="Calibri" w:hAnsi="Consolas"/>
      <w:sz w:val="21"/>
      <w:szCs w:val="21"/>
      <w:lang w:eastAsia="en-US"/>
    </w:rPr>
  </w:style>
  <w:style w:type="paragraph" w:styleId="aff4">
    <w:name w:val="footnote text"/>
    <w:basedOn w:val="a"/>
    <w:link w:val="aff5"/>
    <w:rsid w:val="00B44159"/>
  </w:style>
  <w:style w:type="character" w:customStyle="1" w:styleId="aff5">
    <w:name w:val="Текст сноски Знак"/>
    <w:basedOn w:val="a0"/>
    <w:link w:val="aff4"/>
    <w:rsid w:val="00B44159"/>
  </w:style>
  <w:style w:type="character" w:styleId="aff6">
    <w:name w:val="footnote reference"/>
    <w:rsid w:val="00B44159"/>
    <w:rPr>
      <w:vertAlign w:val="superscript"/>
    </w:rPr>
  </w:style>
  <w:style w:type="table" w:customStyle="1" w:styleId="0-19">
    <w:name w:val="0-19"/>
    <w:basedOn w:val="a1"/>
    <w:rsid w:val="00955955"/>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Основной текст с отступом Знак"/>
    <w:link w:val="a6"/>
    <w:rsid w:val="00526B0A"/>
    <w:rPr>
      <w:sz w:val="26"/>
    </w:rPr>
  </w:style>
  <w:style w:type="numbering" w:customStyle="1" w:styleId="9">
    <w:name w:val="Нет списка9"/>
    <w:next w:val="a2"/>
    <w:uiPriority w:val="99"/>
    <w:semiHidden/>
    <w:unhideWhenUsed/>
    <w:rsid w:val="00414F24"/>
  </w:style>
  <w:style w:type="paragraph" w:customStyle="1" w:styleId="ConsPlusDocList">
    <w:name w:val="ConsPlusDocList"/>
    <w:rsid w:val="00414F24"/>
    <w:pPr>
      <w:widowControl w:val="0"/>
      <w:autoSpaceDE w:val="0"/>
      <w:autoSpaceDN w:val="0"/>
    </w:pPr>
    <w:rPr>
      <w:rFonts w:ascii="Calibri" w:hAnsi="Calibri" w:cs="Calibri"/>
      <w:sz w:val="22"/>
    </w:rPr>
  </w:style>
  <w:style w:type="paragraph" w:customStyle="1" w:styleId="ConsPlusTitlePage">
    <w:name w:val="ConsPlusTitlePage"/>
    <w:rsid w:val="00414F24"/>
    <w:pPr>
      <w:widowControl w:val="0"/>
      <w:autoSpaceDE w:val="0"/>
      <w:autoSpaceDN w:val="0"/>
    </w:pPr>
    <w:rPr>
      <w:rFonts w:ascii="Tahoma" w:hAnsi="Tahoma" w:cs="Tahoma"/>
    </w:rPr>
  </w:style>
  <w:style w:type="paragraph" w:customStyle="1" w:styleId="ConsPlusJurTerm">
    <w:name w:val="ConsPlusJurTerm"/>
    <w:rsid w:val="00414F24"/>
    <w:pPr>
      <w:widowControl w:val="0"/>
      <w:autoSpaceDE w:val="0"/>
      <w:autoSpaceDN w:val="0"/>
    </w:pPr>
    <w:rPr>
      <w:rFonts w:ascii="Tahoma" w:hAnsi="Tahoma" w:cs="Tahoma"/>
      <w:sz w:val="26"/>
    </w:rPr>
  </w:style>
  <w:style w:type="paragraph" w:customStyle="1" w:styleId="ConsPlusTextList">
    <w:name w:val="ConsPlusTextList"/>
    <w:rsid w:val="00414F24"/>
    <w:pPr>
      <w:widowControl w:val="0"/>
      <w:autoSpaceDE w:val="0"/>
      <w:autoSpaceDN w:val="0"/>
    </w:pPr>
    <w:rPr>
      <w:rFonts w:ascii="Arial" w:hAnsi="Arial" w:cs="Arial"/>
    </w:rPr>
  </w:style>
  <w:style w:type="character" w:styleId="aff7">
    <w:name w:val="Placeholder Text"/>
    <w:uiPriority w:val="99"/>
    <w:semiHidden/>
    <w:rsid w:val="00414F24"/>
    <w:rPr>
      <w:color w:val="808080"/>
    </w:rPr>
  </w:style>
  <w:style w:type="numbering" w:customStyle="1" w:styleId="100">
    <w:name w:val="Нет списка10"/>
    <w:next w:val="a2"/>
    <w:uiPriority w:val="99"/>
    <w:semiHidden/>
    <w:unhideWhenUsed/>
    <w:rsid w:val="00571FA9"/>
  </w:style>
  <w:style w:type="character" w:styleId="aff8">
    <w:name w:val="FollowedHyperlink"/>
    <w:uiPriority w:val="99"/>
    <w:unhideWhenUsed/>
    <w:rsid w:val="00137CE3"/>
    <w:rPr>
      <w:color w:val="800080"/>
      <w:u w:val="single"/>
    </w:rPr>
  </w:style>
  <w:style w:type="paragraph" w:customStyle="1" w:styleId="xl65">
    <w:name w:val="xl65"/>
    <w:basedOn w:val="a"/>
    <w:rsid w:val="00137C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rPr>
  </w:style>
  <w:style w:type="paragraph" w:customStyle="1" w:styleId="xl66">
    <w:name w:val="xl66"/>
    <w:basedOn w:val="a"/>
    <w:rsid w:val="00137C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67">
    <w:name w:val="xl67"/>
    <w:basedOn w:val="a"/>
    <w:rsid w:val="00137C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68">
    <w:name w:val="xl68"/>
    <w:basedOn w:val="a"/>
    <w:rsid w:val="00137C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9">
    <w:name w:val="xl69"/>
    <w:basedOn w:val="a"/>
    <w:rsid w:val="00137C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70">
    <w:name w:val="xl70"/>
    <w:basedOn w:val="a"/>
    <w:rsid w:val="00137C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1">
    <w:name w:val="xl71"/>
    <w:basedOn w:val="a"/>
    <w:rsid w:val="00137C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72">
    <w:name w:val="xl72"/>
    <w:basedOn w:val="a"/>
    <w:rsid w:val="00137C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3">
    <w:name w:val="xl73"/>
    <w:basedOn w:val="a"/>
    <w:rsid w:val="00137C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4">
    <w:name w:val="xl74"/>
    <w:basedOn w:val="a"/>
    <w:rsid w:val="00137CE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sz w:val="24"/>
      <w:szCs w:val="24"/>
    </w:rPr>
  </w:style>
  <w:style w:type="paragraph" w:customStyle="1" w:styleId="xl75">
    <w:name w:val="xl75"/>
    <w:basedOn w:val="a"/>
    <w:rsid w:val="00137CE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sz w:val="24"/>
      <w:szCs w:val="24"/>
    </w:rPr>
  </w:style>
  <w:style w:type="paragraph" w:customStyle="1" w:styleId="xl76">
    <w:name w:val="xl76"/>
    <w:basedOn w:val="a"/>
    <w:rsid w:val="00137C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4"/>
      <w:szCs w:val="24"/>
    </w:rPr>
  </w:style>
  <w:style w:type="paragraph" w:customStyle="1" w:styleId="xl77">
    <w:name w:val="xl77"/>
    <w:basedOn w:val="a"/>
    <w:rsid w:val="00137CE3"/>
    <w:pPr>
      <w:spacing w:before="100" w:beforeAutospacing="1" w:after="100" w:afterAutospacing="1"/>
    </w:pPr>
    <w:rPr>
      <w:sz w:val="24"/>
      <w:szCs w:val="24"/>
    </w:rPr>
  </w:style>
  <w:style w:type="paragraph" w:customStyle="1" w:styleId="xl78">
    <w:name w:val="xl78"/>
    <w:basedOn w:val="a"/>
    <w:rsid w:val="00137C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79">
    <w:name w:val="xl79"/>
    <w:basedOn w:val="a"/>
    <w:rsid w:val="00137C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80">
    <w:name w:val="xl80"/>
    <w:basedOn w:val="a"/>
    <w:rsid w:val="00137C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rPr>
  </w:style>
  <w:style w:type="paragraph" w:customStyle="1" w:styleId="xl81">
    <w:name w:val="xl81"/>
    <w:basedOn w:val="a"/>
    <w:rsid w:val="00137CE3"/>
    <w:pPr>
      <w:pBdr>
        <w:top w:val="single" w:sz="4" w:space="0" w:color="auto"/>
        <w:left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2">
    <w:name w:val="xl82"/>
    <w:basedOn w:val="a"/>
    <w:rsid w:val="00137CE3"/>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83">
    <w:name w:val="xl83"/>
    <w:basedOn w:val="a"/>
    <w:rsid w:val="00137CE3"/>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84">
    <w:name w:val="xl84"/>
    <w:basedOn w:val="a"/>
    <w:rsid w:val="00137C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5">
    <w:name w:val="xl85"/>
    <w:basedOn w:val="a"/>
    <w:rsid w:val="00137C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86">
    <w:name w:val="xl86"/>
    <w:basedOn w:val="a"/>
    <w:rsid w:val="00137C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7">
    <w:name w:val="xl87"/>
    <w:basedOn w:val="a"/>
    <w:rsid w:val="00137CE3"/>
    <w:pPr>
      <w:pBdr>
        <w:left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88">
    <w:name w:val="xl88"/>
    <w:basedOn w:val="a"/>
    <w:rsid w:val="00137CE3"/>
    <w:pPr>
      <w:pBdr>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9">
    <w:name w:val="xl89"/>
    <w:basedOn w:val="a"/>
    <w:rsid w:val="00137CE3"/>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0">
    <w:name w:val="xl90"/>
    <w:basedOn w:val="a"/>
    <w:rsid w:val="00137C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91">
    <w:name w:val="xl91"/>
    <w:basedOn w:val="a"/>
    <w:rsid w:val="00137C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2">
    <w:name w:val="xl92"/>
    <w:basedOn w:val="a"/>
    <w:rsid w:val="00137C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3">
    <w:name w:val="xl93"/>
    <w:basedOn w:val="a"/>
    <w:rsid w:val="00137C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4">
    <w:name w:val="xl94"/>
    <w:basedOn w:val="a"/>
    <w:rsid w:val="00137C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95">
    <w:name w:val="xl95"/>
    <w:basedOn w:val="a"/>
    <w:rsid w:val="00137C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a"/>
    <w:rsid w:val="00137CE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7">
    <w:name w:val="xl97"/>
    <w:basedOn w:val="a"/>
    <w:rsid w:val="00137C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24"/>
      <w:szCs w:val="24"/>
    </w:rPr>
  </w:style>
  <w:style w:type="paragraph" w:customStyle="1" w:styleId="xl98">
    <w:name w:val="xl98"/>
    <w:basedOn w:val="a"/>
    <w:rsid w:val="00137C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4"/>
      <w:szCs w:val="24"/>
    </w:rPr>
  </w:style>
  <w:style w:type="paragraph" w:customStyle="1" w:styleId="xl99">
    <w:name w:val="xl99"/>
    <w:basedOn w:val="a"/>
    <w:rsid w:val="00137C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00">
    <w:name w:val="xl100"/>
    <w:basedOn w:val="a"/>
    <w:rsid w:val="00137CE3"/>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101">
    <w:name w:val="xl101"/>
    <w:basedOn w:val="a"/>
    <w:rsid w:val="00137CE3"/>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102">
    <w:name w:val="xl102"/>
    <w:basedOn w:val="a"/>
    <w:rsid w:val="00137CE3"/>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03">
    <w:name w:val="xl103"/>
    <w:basedOn w:val="a"/>
    <w:rsid w:val="00137CE3"/>
    <w:pPr>
      <w:pBdr>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04">
    <w:name w:val="xl104"/>
    <w:basedOn w:val="a"/>
    <w:rsid w:val="00137CE3"/>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05">
    <w:name w:val="xl105"/>
    <w:basedOn w:val="a"/>
    <w:rsid w:val="00F562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rPr>
  </w:style>
  <w:style w:type="paragraph" w:customStyle="1" w:styleId="xl106">
    <w:name w:val="xl106"/>
    <w:basedOn w:val="a"/>
    <w:rsid w:val="00F562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07">
    <w:name w:val="xl107"/>
    <w:basedOn w:val="a"/>
    <w:rsid w:val="00F562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08">
    <w:name w:val="xl108"/>
    <w:basedOn w:val="a"/>
    <w:rsid w:val="00F562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rPr>
  </w:style>
  <w:style w:type="paragraph" w:customStyle="1" w:styleId="xl109">
    <w:name w:val="xl109"/>
    <w:basedOn w:val="a"/>
    <w:rsid w:val="00F562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rPr>
  </w:style>
  <w:style w:type="paragraph" w:customStyle="1" w:styleId="xl110">
    <w:name w:val="xl110"/>
    <w:basedOn w:val="a"/>
    <w:rsid w:val="00F562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rPr>
  </w:style>
  <w:style w:type="paragraph" w:customStyle="1" w:styleId="xl111">
    <w:name w:val="xl111"/>
    <w:basedOn w:val="a"/>
    <w:rsid w:val="00F562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4"/>
      <w:szCs w:val="24"/>
    </w:rPr>
  </w:style>
  <w:style w:type="paragraph" w:customStyle="1" w:styleId="xl112">
    <w:name w:val="xl112"/>
    <w:basedOn w:val="a"/>
    <w:rsid w:val="00F562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4"/>
      <w:szCs w:val="24"/>
    </w:rPr>
  </w:style>
  <w:style w:type="paragraph" w:customStyle="1" w:styleId="xl113">
    <w:name w:val="xl113"/>
    <w:basedOn w:val="a"/>
    <w:rsid w:val="00F5627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top"/>
    </w:pPr>
    <w:rPr>
      <w:color w:val="000000"/>
      <w:sz w:val="24"/>
      <w:szCs w:val="24"/>
    </w:rPr>
  </w:style>
  <w:style w:type="paragraph" w:customStyle="1" w:styleId="xl114">
    <w:name w:val="xl114"/>
    <w:basedOn w:val="a"/>
    <w:rsid w:val="00F5627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sz w:val="24"/>
      <w:szCs w:val="24"/>
    </w:rPr>
  </w:style>
  <w:style w:type="paragraph" w:customStyle="1" w:styleId="xl115">
    <w:name w:val="xl115"/>
    <w:basedOn w:val="a"/>
    <w:rsid w:val="00F56273"/>
    <w:pPr>
      <w:pBdr>
        <w:top w:val="single" w:sz="4" w:space="0" w:color="auto"/>
        <w:left w:val="single" w:sz="4" w:space="0" w:color="auto"/>
        <w:right w:val="single" w:sz="4" w:space="0" w:color="auto"/>
      </w:pBdr>
      <w:shd w:val="clear" w:color="000000" w:fill="92D050"/>
      <w:spacing w:before="100" w:beforeAutospacing="1" w:after="100" w:afterAutospacing="1"/>
      <w:textAlignment w:val="top"/>
    </w:pPr>
    <w:rPr>
      <w:color w:val="000000"/>
      <w:sz w:val="24"/>
      <w:szCs w:val="24"/>
    </w:rPr>
  </w:style>
  <w:style w:type="paragraph" w:customStyle="1" w:styleId="xl116">
    <w:name w:val="xl116"/>
    <w:basedOn w:val="a"/>
    <w:rsid w:val="00F56273"/>
    <w:pPr>
      <w:pBdr>
        <w:left w:val="single" w:sz="4" w:space="0" w:color="auto"/>
        <w:bottom w:val="single" w:sz="4" w:space="0" w:color="auto"/>
        <w:right w:val="single" w:sz="4" w:space="0" w:color="auto"/>
      </w:pBdr>
      <w:shd w:val="clear" w:color="000000" w:fill="92D050"/>
      <w:spacing w:before="100" w:beforeAutospacing="1" w:after="100" w:afterAutospacing="1"/>
      <w:textAlignment w:val="top"/>
    </w:pPr>
    <w:rPr>
      <w:color w:val="000000"/>
      <w:sz w:val="24"/>
      <w:szCs w:val="24"/>
    </w:rPr>
  </w:style>
  <w:style w:type="paragraph" w:customStyle="1" w:styleId="xl117">
    <w:name w:val="xl117"/>
    <w:basedOn w:val="a"/>
    <w:rsid w:val="00F56273"/>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top"/>
    </w:pPr>
    <w:rPr>
      <w:sz w:val="24"/>
      <w:szCs w:val="24"/>
    </w:rPr>
  </w:style>
  <w:style w:type="paragraph" w:customStyle="1" w:styleId="xl118">
    <w:name w:val="xl118"/>
    <w:basedOn w:val="a"/>
    <w:rsid w:val="00F56273"/>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049">
      <w:bodyDiv w:val="1"/>
      <w:marLeft w:val="0"/>
      <w:marRight w:val="0"/>
      <w:marTop w:val="0"/>
      <w:marBottom w:val="0"/>
      <w:divBdr>
        <w:top w:val="none" w:sz="0" w:space="0" w:color="auto"/>
        <w:left w:val="none" w:sz="0" w:space="0" w:color="auto"/>
        <w:bottom w:val="none" w:sz="0" w:space="0" w:color="auto"/>
        <w:right w:val="none" w:sz="0" w:space="0" w:color="auto"/>
      </w:divBdr>
    </w:div>
    <w:div w:id="1013367">
      <w:bodyDiv w:val="1"/>
      <w:marLeft w:val="0"/>
      <w:marRight w:val="0"/>
      <w:marTop w:val="0"/>
      <w:marBottom w:val="0"/>
      <w:divBdr>
        <w:top w:val="none" w:sz="0" w:space="0" w:color="auto"/>
        <w:left w:val="none" w:sz="0" w:space="0" w:color="auto"/>
        <w:bottom w:val="none" w:sz="0" w:space="0" w:color="auto"/>
        <w:right w:val="none" w:sz="0" w:space="0" w:color="auto"/>
      </w:divBdr>
    </w:div>
    <w:div w:id="1864431">
      <w:bodyDiv w:val="1"/>
      <w:marLeft w:val="0"/>
      <w:marRight w:val="0"/>
      <w:marTop w:val="0"/>
      <w:marBottom w:val="0"/>
      <w:divBdr>
        <w:top w:val="none" w:sz="0" w:space="0" w:color="auto"/>
        <w:left w:val="none" w:sz="0" w:space="0" w:color="auto"/>
        <w:bottom w:val="none" w:sz="0" w:space="0" w:color="auto"/>
        <w:right w:val="none" w:sz="0" w:space="0" w:color="auto"/>
      </w:divBdr>
    </w:div>
    <w:div w:id="5058109">
      <w:bodyDiv w:val="1"/>
      <w:marLeft w:val="0"/>
      <w:marRight w:val="0"/>
      <w:marTop w:val="0"/>
      <w:marBottom w:val="0"/>
      <w:divBdr>
        <w:top w:val="none" w:sz="0" w:space="0" w:color="auto"/>
        <w:left w:val="none" w:sz="0" w:space="0" w:color="auto"/>
        <w:bottom w:val="none" w:sz="0" w:space="0" w:color="auto"/>
        <w:right w:val="none" w:sz="0" w:space="0" w:color="auto"/>
      </w:divBdr>
    </w:div>
    <w:div w:id="7757484">
      <w:bodyDiv w:val="1"/>
      <w:marLeft w:val="0"/>
      <w:marRight w:val="0"/>
      <w:marTop w:val="0"/>
      <w:marBottom w:val="0"/>
      <w:divBdr>
        <w:top w:val="none" w:sz="0" w:space="0" w:color="auto"/>
        <w:left w:val="none" w:sz="0" w:space="0" w:color="auto"/>
        <w:bottom w:val="none" w:sz="0" w:space="0" w:color="auto"/>
        <w:right w:val="none" w:sz="0" w:space="0" w:color="auto"/>
      </w:divBdr>
    </w:div>
    <w:div w:id="13649918">
      <w:bodyDiv w:val="1"/>
      <w:marLeft w:val="0"/>
      <w:marRight w:val="0"/>
      <w:marTop w:val="0"/>
      <w:marBottom w:val="0"/>
      <w:divBdr>
        <w:top w:val="none" w:sz="0" w:space="0" w:color="auto"/>
        <w:left w:val="none" w:sz="0" w:space="0" w:color="auto"/>
        <w:bottom w:val="none" w:sz="0" w:space="0" w:color="auto"/>
        <w:right w:val="none" w:sz="0" w:space="0" w:color="auto"/>
      </w:divBdr>
    </w:div>
    <w:div w:id="17705261">
      <w:bodyDiv w:val="1"/>
      <w:marLeft w:val="0"/>
      <w:marRight w:val="0"/>
      <w:marTop w:val="0"/>
      <w:marBottom w:val="0"/>
      <w:divBdr>
        <w:top w:val="none" w:sz="0" w:space="0" w:color="auto"/>
        <w:left w:val="none" w:sz="0" w:space="0" w:color="auto"/>
        <w:bottom w:val="none" w:sz="0" w:space="0" w:color="auto"/>
        <w:right w:val="none" w:sz="0" w:space="0" w:color="auto"/>
      </w:divBdr>
    </w:div>
    <w:div w:id="26417972">
      <w:bodyDiv w:val="1"/>
      <w:marLeft w:val="0"/>
      <w:marRight w:val="0"/>
      <w:marTop w:val="0"/>
      <w:marBottom w:val="0"/>
      <w:divBdr>
        <w:top w:val="none" w:sz="0" w:space="0" w:color="auto"/>
        <w:left w:val="none" w:sz="0" w:space="0" w:color="auto"/>
        <w:bottom w:val="none" w:sz="0" w:space="0" w:color="auto"/>
        <w:right w:val="none" w:sz="0" w:space="0" w:color="auto"/>
      </w:divBdr>
    </w:div>
    <w:div w:id="27721846">
      <w:bodyDiv w:val="1"/>
      <w:marLeft w:val="0"/>
      <w:marRight w:val="0"/>
      <w:marTop w:val="0"/>
      <w:marBottom w:val="0"/>
      <w:divBdr>
        <w:top w:val="none" w:sz="0" w:space="0" w:color="auto"/>
        <w:left w:val="none" w:sz="0" w:space="0" w:color="auto"/>
        <w:bottom w:val="none" w:sz="0" w:space="0" w:color="auto"/>
        <w:right w:val="none" w:sz="0" w:space="0" w:color="auto"/>
      </w:divBdr>
    </w:div>
    <w:div w:id="31461286">
      <w:bodyDiv w:val="1"/>
      <w:marLeft w:val="0"/>
      <w:marRight w:val="0"/>
      <w:marTop w:val="0"/>
      <w:marBottom w:val="0"/>
      <w:divBdr>
        <w:top w:val="none" w:sz="0" w:space="0" w:color="auto"/>
        <w:left w:val="none" w:sz="0" w:space="0" w:color="auto"/>
        <w:bottom w:val="none" w:sz="0" w:space="0" w:color="auto"/>
        <w:right w:val="none" w:sz="0" w:space="0" w:color="auto"/>
      </w:divBdr>
    </w:div>
    <w:div w:id="32584197">
      <w:bodyDiv w:val="1"/>
      <w:marLeft w:val="0"/>
      <w:marRight w:val="0"/>
      <w:marTop w:val="0"/>
      <w:marBottom w:val="0"/>
      <w:divBdr>
        <w:top w:val="none" w:sz="0" w:space="0" w:color="auto"/>
        <w:left w:val="none" w:sz="0" w:space="0" w:color="auto"/>
        <w:bottom w:val="none" w:sz="0" w:space="0" w:color="auto"/>
        <w:right w:val="none" w:sz="0" w:space="0" w:color="auto"/>
      </w:divBdr>
    </w:div>
    <w:div w:id="37707130">
      <w:bodyDiv w:val="1"/>
      <w:marLeft w:val="0"/>
      <w:marRight w:val="0"/>
      <w:marTop w:val="0"/>
      <w:marBottom w:val="0"/>
      <w:divBdr>
        <w:top w:val="none" w:sz="0" w:space="0" w:color="auto"/>
        <w:left w:val="none" w:sz="0" w:space="0" w:color="auto"/>
        <w:bottom w:val="none" w:sz="0" w:space="0" w:color="auto"/>
        <w:right w:val="none" w:sz="0" w:space="0" w:color="auto"/>
      </w:divBdr>
    </w:div>
    <w:div w:id="37901768">
      <w:bodyDiv w:val="1"/>
      <w:marLeft w:val="0"/>
      <w:marRight w:val="0"/>
      <w:marTop w:val="0"/>
      <w:marBottom w:val="0"/>
      <w:divBdr>
        <w:top w:val="none" w:sz="0" w:space="0" w:color="auto"/>
        <w:left w:val="none" w:sz="0" w:space="0" w:color="auto"/>
        <w:bottom w:val="none" w:sz="0" w:space="0" w:color="auto"/>
        <w:right w:val="none" w:sz="0" w:space="0" w:color="auto"/>
      </w:divBdr>
    </w:div>
    <w:div w:id="41709993">
      <w:bodyDiv w:val="1"/>
      <w:marLeft w:val="0"/>
      <w:marRight w:val="0"/>
      <w:marTop w:val="0"/>
      <w:marBottom w:val="0"/>
      <w:divBdr>
        <w:top w:val="none" w:sz="0" w:space="0" w:color="auto"/>
        <w:left w:val="none" w:sz="0" w:space="0" w:color="auto"/>
        <w:bottom w:val="none" w:sz="0" w:space="0" w:color="auto"/>
        <w:right w:val="none" w:sz="0" w:space="0" w:color="auto"/>
      </w:divBdr>
    </w:div>
    <w:div w:id="42675917">
      <w:bodyDiv w:val="1"/>
      <w:marLeft w:val="0"/>
      <w:marRight w:val="0"/>
      <w:marTop w:val="0"/>
      <w:marBottom w:val="0"/>
      <w:divBdr>
        <w:top w:val="none" w:sz="0" w:space="0" w:color="auto"/>
        <w:left w:val="none" w:sz="0" w:space="0" w:color="auto"/>
        <w:bottom w:val="none" w:sz="0" w:space="0" w:color="auto"/>
        <w:right w:val="none" w:sz="0" w:space="0" w:color="auto"/>
      </w:divBdr>
    </w:div>
    <w:div w:id="43524316">
      <w:bodyDiv w:val="1"/>
      <w:marLeft w:val="0"/>
      <w:marRight w:val="0"/>
      <w:marTop w:val="0"/>
      <w:marBottom w:val="0"/>
      <w:divBdr>
        <w:top w:val="none" w:sz="0" w:space="0" w:color="auto"/>
        <w:left w:val="none" w:sz="0" w:space="0" w:color="auto"/>
        <w:bottom w:val="none" w:sz="0" w:space="0" w:color="auto"/>
        <w:right w:val="none" w:sz="0" w:space="0" w:color="auto"/>
      </w:divBdr>
    </w:div>
    <w:div w:id="47144523">
      <w:bodyDiv w:val="1"/>
      <w:marLeft w:val="0"/>
      <w:marRight w:val="0"/>
      <w:marTop w:val="0"/>
      <w:marBottom w:val="0"/>
      <w:divBdr>
        <w:top w:val="none" w:sz="0" w:space="0" w:color="auto"/>
        <w:left w:val="none" w:sz="0" w:space="0" w:color="auto"/>
        <w:bottom w:val="none" w:sz="0" w:space="0" w:color="auto"/>
        <w:right w:val="none" w:sz="0" w:space="0" w:color="auto"/>
      </w:divBdr>
    </w:div>
    <w:div w:id="47922046">
      <w:bodyDiv w:val="1"/>
      <w:marLeft w:val="0"/>
      <w:marRight w:val="0"/>
      <w:marTop w:val="0"/>
      <w:marBottom w:val="0"/>
      <w:divBdr>
        <w:top w:val="none" w:sz="0" w:space="0" w:color="auto"/>
        <w:left w:val="none" w:sz="0" w:space="0" w:color="auto"/>
        <w:bottom w:val="none" w:sz="0" w:space="0" w:color="auto"/>
        <w:right w:val="none" w:sz="0" w:space="0" w:color="auto"/>
      </w:divBdr>
    </w:div>
    <w:div w:id="50232795">
      <w:bodyDiv w:val="1"/>
      <w:marLeft w:val="0"/>
      <w:marRight w:val="0"/>
      <w:marTop w:val="0"/>
      <w:marBottom w:val="0"/>
      <w:divBdr>
        <w:top w:val="none" w:sz="0" w:space="0" w:color="auto"/>
        <w:left w:val="none" w:sz="0" w:space="0" w:color="auto"/>
        <w:bottom w:val="none" w:sz="0" w:space="0" w:color="auto"/>
        <w:right w:val="none" w:sz="0" w:space="0" w:color="auto"/>
      </w:divBdr>
    </w:div>
    <w:div w:id="63259759">
      <w:bodyDiv w:val="1"/>
      <w:marLeft w:val="0"/>
      <w:marRight w:val="0"/>
      <w:marTop w:val="0"/>
      <w:marBottom w:val="0"/>
      <w:divBdr>
        <w:top w:val="none" w:sz="0" w:space="0" w:color="auto"/>
        <w:left w:val="none" w:sz="0" w:space="0" w:color="auto"/>
        <w:bottom w:val="none" w:sz="0" w:space="0" w:color="auto"/>
        <w:right w:val="none" w:sz="0" w:space="0" w:color="auto"/>
      </w:divBdr>
    </w:div>
    <w:div w:id="70281072">
      <w:bodyDiv w:val="1"/>
      <w:marLeft w:val="0"/>
      <w:marRight w:val="0"/>
      <w:marTop w:val="0"/>
      <w:marBottom w:val="0"/>
      <w:divBdr>
        <w:top w:val="none" w:sz="0" w:space="0" w:color="auto"/>
        <w:left w:val="none" w:sz="0" w:space="0" w:color="auto"/>
        <w:bottom w:val="none" w:sz="0" w:space="0" w:color="auto"/>
        <w:right w:val="none" w:sz="0" w:space="0" w:color="auto"/>
      </w:divBdr>
    </w:div>
    <w:div w:id="75253565">
      <w:bodyDiv w:val="1"/>
      <w:marLeft w:val="0"/>
      <w:marRight w:val="0"/>
      <w:marTop w:val="0"/>
      <w:marBottom w:val="0"/>
      <w:divBdr>
        <w:top w:val="none" w:sz="0" w:space="0" w:color="auto"/>
        <w:left w:val="none" w:sz="0" w:space="0" w:color="auto"/>
        <w:bottom w:val="none" w:sz="0" w:space="0" w:color="auto"/>
        <w:right w:val="none" w:sz="0" w:space="0" w:color="auto"/>
      </w:divBdr>
    </w:div>
    <w:div w:id="75833329">
      <w:bodyDiv w:val="1"/>
      <w:marLeft w:val="0"/>
      <w:marRight w:val="0"/>
      <w:marTop w:val="0"/>
      <w:marBottom w:val="0"/>
      <w:divBdr>
        <w:top w:val="none" w:sz="0" w:space="0" w:color="auto"/>
        <w:left w:val="none" w:sz="0" w:space="0" w:color="auto"/>
        <w:bottom w:val="none" w:sz="0" w:space="0" w:color="auto"/>
        <w:right w:val="none" w:sz="0" w:space="0" w:color="auto"/>
      </w:divBdr>
    </w:div>
    <w:div w:id="77674496">
      <w:bodyDiv w:val="1"/>
      <w:marLeft w:val="0"/>
      <w:marRight w:val="0"/>
      <w:marTop w:val="0"/>
      <w:marBottom w:val="0"/>
      <w:divBdr>
        <w:top w:val="none" w:sz="0" w:space="0" w:color="auto"/>
        <w:left w:val="none" w:sz="0" w:space="0" w:color="auto"/>
        <w:bottom w:val="none" w:sz="0" w:space="0" w:color="auto"/>
        <w:right w:val="none" w:sz="0" w:space="0" w:color="auto"/>
      </w:divBdr>
    </w:div>
    <w:div w:id="79448741">
      <w:bodyDiv w:val="1"/>
      <w:marLeft w:val="0"/>
      <w:marRight w:val="0"/>
      <w:marTop w:val="0"/>
      <w:marBottom w:val="0"/>
      <w:divBdr>
        <w:top w:val="none" w:sz="0" w:space="0" w:color="auto"/>
        <w:left w:val="none" w:sz="0" w:space="0" w:color="auto"/>
        <w:bottom w:val="none" w:sz="0" w:space="0" w:color="auto"/>
        <w:right w:val="none" w:sz="0" w:space="0" w:color="auto"/>
      </w:divBdr>
    </w:div>
    <w:div w:id="81805694">
      <w:bodyDiv w:val="1"/>
      <w:marLeft w:val="0"/>
      <w:marRight w:val="0"/>
      <w:marTop w:val="0"/>
      <w:marBottom w:val="0"/>
      <w:divBdr>
        <w:top w:val="none" w:sz="0" w:space="0" w:color="auto"/>
        <w:left w:val="none" w:sz="0" w:space="0" w:color="auto"/>
        <w:bottom w:val="none" w:sz="0" w:space="0" w:color="auto"/>
        <w:right w:val="none" w:sz="0" w:space="0" w:color="auto"/>
      </w:divBdr>
    </w:div>
    <w:div w:id="86968641">
      <w:bodyDiv w:val="1"/>
      <w:marLeft w:val="0"/>
      <w:marRight w:val="0"/>
      <w:marTop w:val="0"/>
      <w:marBottom w:val="0"/>
      <w:divBdr>
        <w:top w:val="none" w:sz="0" w:space="0" w:color="auto"/>
        <w:left w:val="none" w:sz="0" w:space="0" w:color="auto"/>
        <w:bottom w:val="none" w:sz="0" w:space="0" w:color="auto"/>
        <w:right w:val="none" w:sz="0" w:space="0" w:color="auto"/>
      </w:divBdr>
    </w:div>
    <w:div w:id="91903092">
      <w:bodyDiv w:val="1"/>
      <w:marLeft w:val="0"/>
      <w:marRight w:val="0"/>
      <w:marTop w:val="0"/>
      <w:marBottom w:val="0"/>
      <w:divBdr>
        <w:top w:val="none" w:sz="0" w:space="0" w:color="auto"/>
        <w:left w:val="none" w:sz="0" w:space="0" w:color="auto"/>
        <w:bottom w:val="none" w:sz="0" w:space="0" w:color="auto"/>
        <w:right w:val="none" w:sz="0" w:space="0" w:color="auto"/>
      </w:divBdr>
    </w:div>
    <w:div w:id="94979338">
      <w:bodyDiv w:val="1"/>
      <w:marLeft w:val="0"/>
      <w:marRight w:val="0"/>
      <w:marTop w:val="0"/>
      <w:marBottom w:val="0"/>
      <w:divBdr>
        <w:top w:val="none" w:sz="0" w:space="0" w:color="auto"/>
        <w:left w:val="none" w:sz="0" w:space="0" w:color="auto"/>
        <w:bottom w:val="none" w:sz="0" w:space="0" w:color="auto"/>
        <w:right w:val="none" w:sz="0" w:space="0" w:color="auto"/>
      </w:divBdr>
    </w:div>
    <w:div w:id="95756057">
      <w:bodyDiv w:val="1"/>
      <w:marLeft w:val="0"/>
      <w:marRight w:val="0"/>
      <w:marTop w:val="0"/>
      <w:marBottom w:val="0"/>
      <w:divBdr>
        <w:top w:val="none" w:sz="0" w:space="0" w:color="auto"/>
        <w:left w:val="none" w:sz="0" w:space="0" w:color="auto"/>
        <w:bottom w:val="none" w:sz="0" w:space="0" w:color="auto"/>
        <w:right w:val="none" w:sz="0" w:space="0" w:color="auto"/>
      </w:divBdr>
    </w:div>
    <w:div w:id="96801731">
      <w:bodyDiv w:val="1"/>
      <w:marLeft w:val="0"/>
      <w:marRight w:val="0"/>
      <w:marTop w:val="0"/>
      <w:marBottom w:val="0"/>
      <w:divBdr>
        <w:top w:val="none" w:sz="0" w:space="0" w:color="auto"/>
        <w:left w:val="none" w:sz="0" w:space="0" w:color="auto"/>
        <w:bottom w:val="none" w:sz="0" w:space="0" w:color="auto"/>
        <w:right w:val="none" w:sz="0" w:space="0" w:color="auto"/>
      </w:divBdr>
    </w:div>
    <w:div w:id="98185496">
      <w:bodyDiv w:val="1"/>
      <w:marLeft w:val="0"/>
      <w:marRight w:val="0"/>
      <w:marTop w:val="0"/>
      <w:marBottom w:val="0"/>
      <w:divBdr>
        <w:top w:val="none" w:sz="0" w:space="0" w:color="auto"/>
        <w:left w:val="none" w:sz="0" w:space="0" w:color="auto"/>
        <w:bottom w:val="none" w:sz="0" w:space="0" w:color="auto"/>
        <w:right w:val="none" w:sz="0" w:space="0" w:color="auto"/>
      </w:divBdr>
    </w:div>
    <w:div w:id="99179242">
      <w:bodyDiv w:val="1"/>
      <w:marLeft w:val="0"/>
      <w:marRight w:val="0"/>
      <w:marTop w:val="0"/>
      <w:marBottom w:val="0"/>
      <w:divBdr>
        <w:top w:val="none" w:sz="0" w:space="0" w:color="auto"/>
        <w:left w:val="none" w:sz="0" w:space="0" w:color="auto"/>
        <w:bottom w:val="none" w:sz="0" w:space="0" w:color="auto"/>
        <w:right w:val="none" w:sz="0" w:space="0" w:color="auto"/>
      </w:divBdr>
    </w:div>
    <w:div w:id="101188116">
      <w:bodyDiv w:val="1"/>
      <w:marLeft w:val="0"/>
      <w:marRight w:val="0"/>
      <w:marTop w:val="0"/>
      <w:marBottom w:val="0"/>
      <w:divBdr>
        <w:top w:val="none" w:sz="0" w:space="0" w:color="auto"/>
        <w:left w:val="none" w:sz="0" w:space="0" w:color="auto"/>
        <w:bottom w:val="none" w:sz="0" w:space="0" w:color="auto"/>
        <w:right w:val="none" w:sz="0" w:space="0" w:color="auto"/>
      </w:divBdr>
    </w:div>
    <w:div w:id="102920121">
      <w:bodyDiv w:val="1"/>
      <w:marLeft w:val="0"/>
      <w:marRight w:val="0"/>
      <w:marTop w:val="0"/>
      <w:marBottom w:val="0"/>
      <w:divBdr>
        <w:top w:val="none" w:sz="0" w:space="0" w:color="auto"/>
        <w:left w:val="none" w:sz="0" w:space="0" w:color="auto"/>
        <w:bottom w:val="none" w:sz="0" w:space="0" w:color="auto"/>
        <w:right w:val="none" w:sz="0" w:space="0" w:color="auto"/>
      </w:divBdr>
    </w:div>
    <w:div w:id="104929191">
      <w:bodyDiv w:val="1"/>
      <w:marLeft w:val="0"/>
      <w:marRight w:val="0"/>
      <w:marTop w:val="0"/>
      <w:marBottom w:val="0"/>
      <w:divBdr>
        <w:top w:val="none" w:sz="0" w:space="0" w:color="auto"/>
        <w:left w:val="none" w:sz="0" w:space="0" w:color="auto"/>
        <w:bottom w:val="none" w:sz="0" w:space="0" w:color="auto"/>
        <w:right w:val="none" w:sz="0" w:space="0" w:color="auto"/>
      </w:divBdr>
    </w:div>
    <w:div w:id="111560040">
      <w:bodyDiv w:val="1"/>
      <w:marLeft w:val="0"/>
      <w:marRight w:val="0"/>
      <w:marTop w:val="0"/>
      <w:marBottom w:val="0"/>
      <w:divBdr>
        <w:top w:val="none" w:sz="0" w:space="0" w:color="auto"/>
        <w:left w:val="none" w:sz="0" w:space="0" w:color="auto"/>
        <w:bottom w:val="none" w:sz="0" w:space="0" w:color="auto"/>
        <w:right w:val="none" w:sz="0" w:space="0" w:color="auto"/>
      </w:divBdr>
    </w:div>
    <w:div w:id="111753382">
      <w:bodyDiv w:val="1"/>
      <w:marLeft w:val="0"/>
      <w:marRight w:val="0"/>
      <w:marTop w:val="0"/>
      <w:marBottom w:val="0"/>
      <w:divBdr>
        <w:top w:val="none" w:sz="0" w:space="0" w:color="auto"/>
        <w:left w:val="none" w:sz="0" w:space="0" w:color="auto"/>
        <w:bottom w:val="none" w:sz="0" w:space="0" w:color="auto"/>
        <w:right w:val="none" w:sz="0" w:space="0" w:color="auto"/>
      </w:divBdr>
    </w:div>
    <w:div w:id="113527749">
      <w:bodyDiv w:val="1"/>
      <w:marLeft w:val="0"/>
      <w:marRight w:val="0"/>
      <w:marTop w:val="0"/>
      <w:marBottom w:val="0"/>
      <w:divBdr>
        <w:top w:val="none" w:sz="0" w:space="0" w:color="auto"/>
        <w:left w:val="none" w:sz="0" w:space="0" w:color="auto"/>
        <w:bottom w:val="none" w:sz="0" w:space="0" w:color="auto"/>
        <w:right w:val="none" w:sz="0" w:space="0" w:color="auto"/>
      </w:divBdr>
    </w:div>
    <w:div w:id="114980896">
      <w:bodyDiv w:val="1"/>
      <w:marLeft w:val="0"/>
      <w:marRight w:val="0"/>
      <w:marTop w:val="0"/>
      <w:marBottom w:val="0"/>
      <w:divBdr>
        <w:top w:val="none" w:sz="0" w:space="0" w:color="auto"/>
        <w:left w:val="none" w:sz="0" w:space="0" w:color="auto"/>
        <w:bottom w:val="none" w:sz="0" w:space="0" w:color="auto"/>
        <w:right w:val="none" w:sz="0" w:space="0" w:color="auto"/>
      </w:divBdr>
    </w:div>
    <w:div w:id="115947105">
      <w:bodyDiv w:val="1"/>
      <w:marLeft w:val="0"/>
      <w:marRight w:val="0"/>
      <w:marTop w:val="0"/>
      <w:marBottom w:val="0"/>
      <w:divBdr>
        <w:top w:val="none" w:sz="0" w:space="0" w:color="auto"/>
        <w:left w:val="none" w:sz="0" w:space="0" w:color="auto"/>
        <w:bottom w:val="none" w:sz="0" w:space="0" w:color="auto"/>
        <w:right w:val="none" w:sz="0" w:space="0" w:color="auto"/>
      </w:divBdr>
    </w:div>
    <w:div w:id="117141028">
      <w:bodyDiv w:val="1"/>
      <w:marLeft w:val="0"/>
      <w:marRight w:val="0"/>
      <w:marTop w:val="0"/>
      <w:marBottom w:val="0"/>
      <w:divBdr>
        <w:top w:val="none" w:sz="0" w:space="0" w:color="auto"/>
        <w:left w:val="none" w:sz="0" w:space="0" w:color="auto"/>
        <w:bottom w:val="none" w:sz="0" w:space="0" w:color="auto"/>
        <w:right w:val="none" w:sz="0" w:space="0" w:color="auto"/>
      </w:divBdr>
    </w:div>
    <w:div w:id="118382851">
      <w:bodyDiv w:val="1"/>
      <w:marLeft w:val="0"/>
      <w:marRight w:val="0"/>
      <w:marTop w:val="0"/>
      <w:marBottom w:val="0"/>
      <w:divBdr>
        <w:top w:val="none" w:sz="0" w:space="0" w:color="auto"/>
        <w:left w:val="none" w:sz="0" w:space="0" w:color="auto"/>
        <w:bottom w:val="none" w:sz="0" w:space="0" w:color="auto"/>
        <w:right w:val="none" w:sz="0" w:space="0" w:color="auto"/>
      </w:divBdr>
    </w:div>
    <w:div w:id="118425715">
      <w:bodyDiv w:val="1"/>
      <w:marLeft w:val="0"/>
      <w:marRight w:val="0"/>
      <w:marTop w:val="0"/>
      <w:marBottom w:val="0"/>
      <w:divBdr>
        <w:top w:val="none" w:sz="0" w:space="0" w:color="auto"/>
        <w:left w:val="none" w:sz="0" w:space="0" w:color="auto"/>
        <w:bottom w:val="none" w:sz="0" w:space="0" w:color="auto"/>
        <w:right w:val="none" w:sz="0" w:space="0" w:color="auto"/>
      </w:divBdr>
    </w:div>
    <w:div w:id="119420597">
      <w:bodyDiv w:val="1"/>
      <w:marLeft w:val="0"/>
      <w:marRight w:val="0"/>
      <w:marTop w:val="0"/>
      <w:marBottom w:val="0"/>
      <w:divBdr>
        <w:top w:val="none" w:sz="0" w:space="0" w:color="auto"/>
        <w:left w:val="none" w:sz="0" w:space="0" w:color="auto"/>
        <w:bottom w:val="none" w:sz="0" w:space="0" w:color="auto"/>
        <w:right w:val="none" w:sz="0" w:space="0" w:color="auto"/>
      </w:divBdr>
    </w:div>
    <w:div w:id="120923009">
      <w:bodyDiv w:val="1"/>
      <w:marLeft w:val="0"/>
      <w:marRight w:val="0"/>
      <w:marTop w:val="0"/>
      <w:marBottom w:val="0"/>
      <w:divBdr>
        <w:top w:val="none" w:sz="0" w:space="0" w:color="auto"/>
        <w:left w:val="none" w:sz="0" w:space="0" w:color="auto"/>
        <w:bottom w:val="none" w:sz="0" w:space="0" w:color="auto"/>
        <w:right w:val="none" w:sz="0" w:space="0" w:color="auto"/>
      </w:divBdr>
    </w:div>
    <w:div w:id="122044808">
      <w:bodyDiv w:val="1"/>
      <w:marLeft w:val="0"/>
      <w:marRight w:val="0"/>
      <w:marTop w:val="0"/>
      <w:marBottom w:val="0"/>
      <w:divBdr>
        <w:top w:val="none" w:sz="0" w:space="0" w:color="auto"/>
        <w:left w:val="none" w:sz="0" w:space="0" w:color="auto"/>
        <w:bottom w:val="none" w:sz="0" w:space="0" w:color="auto"/>
        <w:right w:val="none" w:sz="0" w:space="0" w:color="auto"/>
      </w:divBdr>
    </w:div>
    <w:div w:id="122770281">
      <w:bodyDiv w:val="1"/>
      <w:marLeft w:val="0"/>
      <w:marRight w:val="0"/>
      <w:marTop w:val="0"/>
      <w:marBottom w:val="0"/>
      <w:divBdr>
        <w:top w:val="none" w:sz="0" w:space="0" w:color="auto"/>
        <w:left w:val="none" w:sz="0" w:space="0" w:color="auto"/>
        <w:bottom w:val="none" w:sz="0" w:space="0" w:color="auto"/>
        <w:right w:val="none" w:sz="0" w:space="0" w:color="auto"/>
      </w:divBdr>
    </w:div>
    <w:div w:id="126436825">
      <w:bodyDiv w:val="1"/>
      <w:marLeft w:val="0"/>
      <w:marRight w:val="0"/>
      <w:marTop w:val="0"/>
      <w:marBottom w:val="0"/>
      <w:divBdr>
        <w:top w:val="none" w:sz="0" w:space="0" w:color="auto"/>
        <w:left w:val="none" w:sz="0" w:space="0" w:color="auto"/>
        <w:bottom w:val="none" w:sz="0" w:space="0" w:color="auto"/>
        <w:right w:val="none" w:sz="0" w:space="0" w:color="auto"/>
      </w:divBdr>
    </w:div>
    <w:div w:id="129593838">
      <w:bodyDiv w:val="1"/>
      <w:marLeft w:val="0"/>
      <w:marRight w:val="0"/>
      <w:marTop w:val="0"/>
      <w:marBottom w:val="0"/>
      <w:divBdr>
        <w:top w:val="none" w:sz="0" w:space="0" w:color="auto"/>
        <w:left w:val="none" w:sz="0" w:space="0" w:color="auto"/>
        <w:bottom w:val="none" w:sz="0" w:space="0" w:color="auto"/>
        <w:right w:val="none" w:sz="0" w:space="0" w:color="auto"/>
      </w:divBdr>
    </w:div>
    <w:div w:id="132909365">
      <w:bodyDiv w:val="1"/>
      <w:marLeft w:val="0"/>
      <w:marRight w:val="0"/>
      <w:marTop w:val="0"/>
      <w:marBottom w:val="0"/>
      <w:divBdr>
        <w:top w:val="none" w:sz="0" w:space="0" w:color="auto"/>
        <w:left w:val="none" w:sz="0" w:space="0" w:color="auto"/>
        <w:bottom w:val="none" w:sz="0" w:space="0" w:color="auto"/>
        <w:right w:val="none" w:sz="0" w:space="0" w:color="auto"/>
      </w:divBdr>
    </w:div>
    <w:div w:id="138226894">
      <w:bodyDiv w:val="1"/>
      <w:marLeft w:val="0"/>
      <w:marRight w:val="0"/>
      <w:marTop w:val="0"/>
      <w:marBottom w:val="0"/>
      <w:divBdr>
        <w:top w:val="none" w:sz="0" w:space="0" w:color="auto"/>
        <w:left w:val="none" w:sz="0" w:space="0" w:color="auto"/>
        <w:bottom w:val="none" w:sz="0" w:space="0" w:color="auto"/>
        <w:right w:val="none" w:sz="0" w:space="0" w:color="auto"/>
      </w:divBdr>
    </w:div>
    <w:div w:id="139463255">
      <w:bodyDiv w:val="1"/>
      <w:marLeft w:val="0"/>
      <w:marRight w:val="0"/>
      <w:marTop w:val="0"/>
      <w:marBottom w:val="0"/>
      <w:divBdr>
        <w:top w:val="none" w:sz="0" w:space="0" w:color="auto"/>
        <w:left w:val="none" w:sz="0" w:space="0" w:color="auto"/>
        <w:bottom w:val="none" w:sz="0" w:space="0" w:color="auto"/>
        <w:right w:val="none" w:sz="0" w:space="0" w:color="auto"/>
      </w:divBdr>
    </w:div>
    <w:div w:id="140847335">
      <w:bodyDiv w:val="1"/>
      <w:marLeft w:val="0"/>
      <w:marRight w:val="0"/>
      <w:marTop w:val="0"/>
      <w:marBottom w:val="0"/>
      <w:divBdr>
        <w:top w:val="none" w:sz="0" w:space="0" w:color="auto"/>
        <w:left w:val="none" w:sz="0" w:space="0" w:color="auto"/>
        <w:bottom w:val="none" w:sz="0" w:space="0" w:color="auto"/>
        <w:right w:val="none" w:sz="0" w:space="0" w:color="auto"/>
      </w:divBdr>
    </w:div>
    <w:div w:id="142351691">
      <w:bodyDiv w:val="1"/>
      <w:marLeft w:val="0"/>
      <w:marRight w:val="0"/>
      <w:marTop w:val="0"/>
      <w:marBottom w:val="0"/>
      <w:divBdr>
        <w:top w:val="none" w:sz="0" w:space="0" w:color="auto"/>
        <w:left w:val="none" w:sz="0" w:space="0" w:color="auto"/>
        <w:bottom w:val="none" w:sz="0" w:space="0" w:color="auto"/>
        <w:right w:val="none" w:sz="0" w:space="0" w:color="auto"/>
      </w:divBdr>
    </w:div>
    <w:div w:id="142428569">
      <w:bodyDiv w:val="1"/>
      <w:marLeft w:val="0"/>
      <w:marRight w:val="0"/>
      <w:marTop w:val="0"/>
      <w:marBottom w:val="0"/>
      <w:divBdr>
        <w:top w:val="none" w:sz="0" w:space="0" w:color="auto"/>
        <w:left w:val="none" w:sz="0" w:space="0" w:color="auto"/>
        <w:bottom w:val="none" w:sz="0" w:space="0" w:color="auto"/>
        <w:right w:val="none" w:sz="0" w:space="0" w:color="auto"/>
      </w:divBdr>
    </w:div>
    <w:div w:id="143857971">
      <w:bodyDiv w:val="1"/>
      <w:marLeft w:val="0"/>
      <w:marRight w:val="0"/>
      <w:marTop w:val="0"/>
      <w:marBottom w:val="0"/>
      <w:divBdr>
        <w:top w:val="none" w:sz="0" w:space="0" w:color="auto"/>
        <w:left w:val="none" w:sz="0" w:space="0" w:color="auto"/>
        <w:bottom w:val="none" w:sz="0" w:space="0" w:color="auto"/>
        <w:right w:val="none" w:sz="0" w:space="0" w:color="auto"/>
      </w:divBdr>
    </w:div>
    <w:div w:id="148719932">
      <w:bodyDiv w:val="1"/>
      <w:marLeft w:val="0"/>
      <w:marRight w:val="0"/>
      <w:marTop w:val="0"/>
      <w:marBottom w:val="0"/>
      <w:divBdr>
        <w:top w:val="none" w:sz="0" w:space="0" w:color="auto"/>
        <w:left w:val="none" w:sz="0" w:space="0" w:color="auto"/>
        <w:bottom w:val="none" w:sz="0" w:space="0" w:color="auto"/>
        <w:right w:val="none" w:sz="0" w:space="0" w:color="auto"/>
      </w:divBdr>
    </w:div>
    <w:div w:id="149831813">
      <w:bodyDiv w:val="1"/>
      <w:marLeft w:val="0"/>
      <w:marRight w:val="0"/>
      <w:marTop w:val="0"/>
      <w:marBottom w:val="0"/>
      <w:divBdr>
        <w:top w:val="none" w:sz="0" w:space="0" w:color="auto"/>
        <w:left w:val="none" w:sz="0" w:space="0" w:color="auto"/>
        <w:bottom w:val="none" w:sz="0" w:space="0" w:color="auto"/>
        <w:right w:val="none" w:sz="0" w:space="0" w:color="auto"/>
      </w:divBdr>
    </w:div>
    <w:div w:id="151681467">
      <w:bodyDiv w:val="1"/>
      <w:marLeft w:val="0"/>
      <w:marRight w:val="0"/>
      <w:marTop w:val="0"/>
      <w:marBottom w:val="0"/>
      <w:divBdr>
        <w:top w:val="none" w:sz="0" w:space="0" w:color="auto"/>
        <w:left w:val="none" w:sz="0" w:space="0" w:color="auto"/>
        <w:bottom w:val="none" w:sz="0" w:space="0" w:color="auto"/>
        <w:right w:val="none" w:sz="0" w:space="0" w:color="auto"/>
      </w:divBdr>
    </w:div>
    <w:div w:id="152525778">
      <w:bodyDiv w:val="1"/>
      <w:marLeft w:val="0"/>
      <w:marRight w:val="0"/>
      <w:marTop w:val="0"/>
      <w:marBottom w:val="0"/>
      <w:divBdr>
        <w:top w:val="none" w:sz="0" w:space="0" w:color="auto"/>
        <w:left w:val="none" w:sz="0" w:space="0" w:color="auto"/>
        <w:bottom w:val="none" w:sz="0" w:space="0" w:color="auto"/>
        <w:right w:val="none" w:sz="0" w:space="0" w:color="auto"/>
      </w:divBdr>
    </w:div>
    <w:div w:id="157310924">
      <w:bodyDiv w:val="1"/>
      <w:marLeft w:val="0"/>
      <w:marRight w:val="0"/>
      <w:marTop w:val="0"/>
      <w:marBottom w:val="0"/>
      <w:divBdr>
        <w:top w:val="none" w:sz="0" w:space="0" w:color="auto"/>
        <w:left w:val="none" w:sz="0" w:space="0" w:color="auto"/>
        <w:bottom w:val="none" w:sz="0" w:space="0" w:color="auto"/>
        <w:right w:val="none" w:sz="0" w:space="0" w:color="auto"/>
      </w:divBdr>
    </w:div>
    <w:div w:id="163403840">
      <w:bodyDiv w:val="1"/>
      <w:marLeft w:val="0"/>
      <w:marRight w:val="0"/>
      <w:marTop w:val="0"/>
      <w:marBottom w:val="0"/>
      <w:divBdr>
        <w:top w:val="none" w:sz="0" w:space="0" w:color="auto"/>
        <w:left w:val="none" w:sz="0" w:space="0" w:color="auto"/>
        <w:bottom w:val="none" w:sz="0" w:space="0" w:color="auto"/>
        <w:right w:val="none" w:sz="0" w:space="0" w:color="auto"/>
      </w:divBdr>
    </w:div>
    <w:div w:id="164057170">
      <w:bodyDiv w:val="1"/>
      <w:marLeft w:val="0"/>
      <w:marRight w:val="0"/>
      <w:marTop w:val="0"/>
      <w:marBottom w:val="0"/>
      <w:divBdr>
        <w:top w:val="none" w:sz="0" w:space="0" w:color="auto"/>
        <w:left w:val="none" w:sz="0" w:space="0" w:color="auto"/>
        <w:bottom w:val="none" w:sz="0" w:space="0" w:color="auto"/>
        <w:right w:val="none" w:sz="0" w:space="0" w:color="auto"/>
      </w:divBdr>
    </w:div>
    <w:div w:id="166210729">
      <w:bodyDiv w:val="1"/>
      <w:marLeft w:val="0"/>
      <w:marRight w:val="0"/>
      <w:marTop w:val="0"/>
      <w:marBottom w:val="0"/>
      <w:divBdr>
        <w:top w:val="none" w:sz="0" w:space="0" w:color="auto"/>
        <w:left w:val="none" w:sz="0" w:space="0" w:color="auto"/>
        <w:bottom w:val="none" w:sz="0" w:space="0" w:color="auto"/>
        <w:right w:val="none" w:sz="0" w:space="0" w:color="auto"/>
      </w:divBdr>
    </w:div>
    <w:div w:id="173762106">
      <w:bodyDiv w:val="1"/>
      <w:marLeft w:val="0"/>
      <w:marRight w:val="0"/>
      <w:marTop w:val="0"/>
      <w:marBottom w:val="0"/>
      <w:divBdr>
        <w:top w:val="none" w:sz="0" w:space="0" w:color="auto"/>
        <w:left w:val="none" w:sz="0" w:space="0" w:color="auto"/>
        <w:bottom w:val="none" w:sz="0" w:space="0" w:color="auto"/>
        <w:right w:val="none" w:sz="0" w:space="0" w:color="auto"/>
      </w:divBdr>
    </w:div>
    <w:div w:id="177039951">
      <w:bodyDiv w:val="1"/>
      <w:marLeft w:val="0"/>
      <w:marRight w:val="0"/>
      <w:marTop w:val="0"/>
      <w:marBottom w:val="0"/>
      <w:divBdr>
        <w:top w:val="none" w:sz="0" w:space="0" w:color="auto"/>
        <w:left w:val="none" w:sz="0" w:space="0" w:color="auto"/>
        <w:bottom w:val="none" w:sz="0" w:space="0" w:color="auto"/>
        <w:right w:val="none" w:sz="0" w:space="0" w:color="auto"/>
      </w:divBdr>
    </w:div>
    <w:div w:id="177696710">
      <w:bodyDiv w:val="1"/>
      <w:marLeft w:val="0"/>
      <w:marRight w:val="0"/>
      <w:marTop w:val="0"/>
      <w:marBottom w:val="0"/>
      <w:divBdr>
        <w:top w:val="none" w:sz="0" w:space="0" w:color="auto"/>
        <w:left w:val="none" w:sz="0" w:space="0" w:color="auto"/>
        <w:bottom w:val="none" w:sz="0" w:space="0" w:color="auto"/>
        <w:right w:val="none" w:sz="0" w:space="0" w:color="auto"/>
      </w:divBdr>
    </w:div>
    <w:div w:id="182015444">
      <w:bodyDiv w:val="1"/>
      <w:marLeft w:val="0"/>
      <w:marRight w:val="0"/>
      <w:marTop w:val="0"/>
      <w:marBottom w:val="0"/>
      <w:divBdr>
        <w:top w:val="none" w:sz="0" w:space="0" w:color="auto"/>
        <w:left w:val="none" w:sz="0" w:space="0" w:color="auto"/>
        <w:bottom w:val="none" w:sz="0" w:space="0" w:color="auto"/>
        <w:right w:val="none" w:sz="0" w:space="0" w:color="auto"/>
      </w:divBdr>
    </w:div>
    <w:div w:id="183328714">
      <w:bodyDiv w:val="1"/>
      <w:marLeft w:val="0"/>
      <w:marRight w:val="0"/>
      <w:marTop w:val="0"/>
      <w:marBottom w:val="0"/>
      <w:divBdr>
        <w:top w:val="none" w:sz="0" w:space="0" w:color="auto"/>
        <w:left w:val="none" w:sz="0" w:space="0" w:color="auto"/>
        <w:bottom w:val="none" w:sz="0" w:space="0" w:color="auto"/>
        <w:right w:val="none" w:sz="0" w:space="0" w:color="auto"/>
      </w:divBdr>
    </w:div>
    <w:div w:id="187062022">
      <w:bodyDiv w:val="1"/>
      <w:marLeft w:val="0"/>
      <w:marRight w:val="0"/>
      <w:marTop w:val="0"/>
      <w:marBottom w:val="0"/>
      <w:divBdr>
        <w:top w:val="none" w:sz="0" w:space="0" w:color="auto"/>
        <w:left w:val="none" w:sz="0" w:space="0" w:color="auto"/>
        <w:bottom w:val="none" w:sz="0" w:space="0" w:color="auto"/>
        <w:right w:val="none" w:sz="0" w:space="0" w:color="auto"/>
      </w:divBdr>
    </w:div>
    <w:div w:id="187379005">
      <w:bodyDiv w:val="1"/>
      <w:marLeft w:val="0"/>
      <w:marRight w:val="0"/>
      <w:marTop w:val="0"/>
      <w:marBottom w:val="0"/>
      <w:divBdr>
        <w:top w:val="none" w:sz="0" w:space="0" w:color="auto"/>
        <w:left w:val="none" w:sz="0" w:space="0" w:color="auto"/>
        <w:bottom w:val="none" w:sz="0" w:space="0" w:color="auto"/>
        <w:right w:val="none" w:sz="0" w:space="0" w:color="auto"/>
      </w:divBdr>
    </w:div>
    <w:div w:id="190916507">
      <w:bodyDiv w:val="1"/>
      <w:marLeft w:val="0"/>
      <w:marRight w:val="0"/>
      <w:marTop w:val="0"/>
      <w:marBottom w:val="0"/>
      <w:divBdr>
        <w:top w:val="none" w:sz="0" w:space="0" w:color="auto"/>
        <w:left w:val="none" w:sz="0" w:space="0" w:color="auto"/>
        <w:bottom w:val="none" w:sz="0" w:space="0" w:color="auto"/>
        <w:right w:val="none" w:sz="0" w:space="0" w:color="auto"/>
      </w:divBdr>
    </w:div>
    <w:div w:id="194316471">
      <w:bodyDiv w:val="1"/>
      <w:marLeft w:val="0"/>
      <w:marRight w:val="0"/>
      <w:marTop w:val="0"/>
      <w:marBottom w:val="0"/>
      <w:divBdr>
        <w:top w:val="none" w:sz="0" w:space="0" w:color="auto"/>
        <w:left w:val="none" w:sz="0" w:space="0" w:color="auto"/>
        <w:bottom w:val="none" w:sz="0" w:space="0" w:color="auto"/>
        <w:right w:val="none" w:sz="0" w:space="0" w:color="auto"/>
      </w:divBdr>
    </w:div>
    <w:div w:id="194390421">
      <w:bodyDiv w:val="1"/>
      <w:marLeft w:val="0"/>
      <w:marRight w:val="0"/>
      <w:marTop w:val="0"/>
      <w:marBottom w:val="0"/>
      <w:divBdr>
        <w:top w:val="none" w:sz="0" w:space="0" w:color="auto"/>
        <w:left w:val="none" w:sz="0" w:space="0" w:color="auto"/>
        <w:bottom w:val="none" w:sz="0" w:space="0" w:color="auto"/>
        <w:right w:val="none" w:sz="0" w:space="0" w:color="auto"/>
      </w:divBdr>
    </w:div>
    <w:div w:id="195429891">
      <w:bodyDiv w:val="1"/>
      <w:marLeft w:val="0"/>
      <w:marRight w:val="0"/>
      <w:marTop w:val="0"/>
      <w:marBottom w:val="0"/>
      <w:divBdr>
        <w:top w:val="none" w:sz="0" w:space="0" w:color="auto"/>
        <w:left w:val="none" w:sz="0" w:space="0" w:color="auto"/>
        <w:bottom w:val="none" w:sz="0" w:space="0" w:color="auto"/>
        <w:right w:val="none" w:sz="0" w:space="0" w:color="auto"/>
      </w:divBdr>
    </w:div>
    <w:div w:id="196627518">
      <w:bodyDiv w:val="1"/>
      <w:marLeft w:val="0"/>
      <w:marRight w:val="0"/>
      <w:marTop w:val="0"/>
      <w:marBottom w:val="0"/>
      <w:divBdr>
        <w:top w:val="none" w:sz="0" w:space="0" w:color="auto"/>
        <w:left w:val="none" w:sz="0" w:space="0" w:color="auto"/>
        <w:bottom w:val="none" w:sz="0" w:space="0" w:color="auto"/>
        <w:right w:val="none" w:sz="0" w:space="0" w:color="auto"/>
      </w:divBdr>
    </w:div>
    <w:div w:id="198321686">
      <w:bodyDiv w:val="1"/>
      <w:marLeft w:val="0"/>
      <w:marRight w:val="0"/>
      <w:marTop w:val="0"/>
      <w:marBottom w:val="0"/>
      <w:divBdr>
        <w:top w:val="none" w:sz="0" w:space="0" w:color="auto"/>
        <w:left w:val="none" w:sz="0" w:space="0" w:color="auto"/>
        <w:bottom w:val="none" w:sz="0" w:space="0" w:color="auto"/>
        <w:right w:val="none" w:sz="0" w:space="0" w:color="auto"/>
      </w:divBdr>
    </w:div>
    <w:div w:id="203561555">
      <w:bodyDiv w:val="1"/>
      <w:marLeft w:val="0"/>
      <w:marRight w:val="0"/>
      <w:marTop w:val="0"/>
      <w:marBottom w:val="0"/>
      <w:divBdr>
        <w:top w:val="none" w:sz="0" w:space="0" w:color="auto"/>
        <w:left w:val="none" w:sz="0" w:space="0" w:color="auto"/>
        <w:bottom w:val="none" w:sz="0" w:space="0" w:color="auto"/>
        <w:right w:val="none" w:sz="0" w:space="0" w:color="auto"/>
      </w:divBdr>
    </w:div>
    <w:div w:id="205601494">
      <w:bodyDiv w:val="1"/>
      <w:marLeft w:val="0"/>
      <w:marRight w:val="0"/>
      <w:marTop w:val="0"/>
      <w:marBottom w:val="0"/>
      <w:divBdr>
        <w:top w:val="none" w:sz="0" w:space="0" w:color="auto"/>
        <w:left w:val="none" w:sz="0" w:space="0" w:color="auto"/>
        <w:bottom w:val="none" w:sz="0" w:space="0" w:color="auto"/>
        <w:right w:val="none" w:sz="0" w:space="0" w:color="auto"/>
      </w:divBdr>
    </w:div>
    <w:div w:id="207844505">
      <w:bodyDiv w:val="1"/>
      <w:marLeft w:val="0"/>
      <w:marRight w:val="0"/>
      <w:marTop w:val="0"/>
      <w:marBottom w:val="0"/>
      <w:divBdr>
        <w:top w:val="none" w:sz="0" w:space="0" w:color="auto"/>
        <w:left w:val="none" w:sz="0" w:space="0" w:color="auto"/>
        <w:bottom w:val="none" w:sz="0" w:space="0" w:color="auto"/>
        <w:right w:val="none" w:sz="0" w:space="0" w:color="auto"/>
      </w:divBdr>
    </w:div>
    <w:div w:id="211893478">
      <w:bodyDiv w:val="1"/>
      <w:marLeft w:val="0"/>
      <w:marRight w:val="0"/>
      <w:marTop w:val="0"/>
      <w:marBottom w:val="0"/>
      <w:divBdr>
        <w:top w:val="none" w:sz="0" w:space="0" w:color="auto"/>
        <w:left w:val="none" w:sz="0" w:space="0" w:color="auto"/>
        <w:bottom w:val="none" w:sz="0" w:space="0" w:color="auto"/>
        <w:right w:val="none" w:sz="0" w:space="0" w:color="auto"/>
      </w:divBdr>
    </w:div>
    <w:div w:id="214590711">
      <w:bodyDiv w:val="1"/>
      <w:marLeft w:val="0"/>
      <w:marRight w:val="0"/>
      <w:marTop w:val="0"/>
      <w:marBottom w:val="0"/>
      <w:divBdr>
        <w:top w:val="none" w:sz="0" w:space="0" w:color="auto"/>
        <w:left w:val="none" w:sz="0" w:space="0" w:color="auto"/>
        <w:bottom w:val="none" w:sz="0" w:space="0" w:color="auto"/>
        <w:right w:val="none" w:sz="0" w:space="0" w:color="auto"/>
      </w:divBdr>
    </w:div>
    <w:div w:id="214895274">
      <w:bodyDiv w:val="1"/>
      <w:marLeft w:val="0"/>
      <w:marRight w:val="0"/>
      <w:marTop w:val="0"/>
      <w:marBottom w:val="0"/>
      <w:divBdr>
        <w:top w:val="none" w:sz="0" w:space="0" w:color="auto"/>
        <w:left w:val="none" w:sz="0" w:space="0" w:color="auto"/>
        <w:bottom w:val="none" w:sz="0" w:space="0" w:color="auto"/>
        <w:right w:val="none" w:sz="0" w:space="0" w:color="auto"/>
      </w:divBdr>
    </w:div>
    <w:div w:id="221987069">
      <w:bodyDiv w:val="1"/>
      <w:marLeft w:val="0"/>
      <w:marRight w:val="0"/>
      <w:marTop w:val="0"/>
      <w:marBottom w:val="0"/>
      <w:divBdr>
        <w:top w:val="none" w:sz="0" w:space="0" w:color="auto"/>
        <w:left w:val="none" w:sz="0" w:space="0" w:color="auto"/>
        <w:bottom w:val="none" w:sz="0" w:space="0" w:color="auto"/>
        <w:right w:val="none" w:sz="0" w:space="0" w:color="auto"/>
      </w:divBdr>
    </w:div>
    <w:div w:id="226039815">
      <w:bodyDiv w:val="1"/>
      <w:marLeft w:val="0"/>
      <w:marRight w:val="0"/>
      <w:marTop w:val="0"/>
      <w:marBottom w:val="0"/>
      <w:divBdr>
        <w:top w:val="none" w:sz="0" w:space="0" w:color="auto"/>
        <w:left w:val="none" w:sz="0" w:space="0" w:color="auto"/>
        <w:bottom w:val="none" w:sz="0" w:space="0" w:color="auto"/>
        <w:right w:val="none" w:sz="0" w:space="0" w:color="auto"/>
      </w:divBdr>
    </w:div>
    <w:div w:id="226185897">
      <w:bodyDiv w:val="1"/>
      <w:marLeft w:val="0"/>
      <w:marRight w:val="0"/>
      <w:marTop w:val="0"/>
      <w:marBottom w:val="0"/>
      <w:divBdr>
        <w:top w:val="none" w:sz="0" w:space="0" w:color="auto"/>
        <w:left w:val="none" w:sz="0" w:space="0" w:color="auto"/>
        <w:bottom w:val="none" w:sz="0" w:space="0" w:color="auto"/>
        <w:right w:val="none" w:sz="0" w:space="0" w:color="auto"/>
      </w:divBdr>
    </w:div>
    <w:div w:id="226232367">
      <w:bodyDiv w:val="1"/>
      <w:marLeft w:val="0"/>
      <w:marRight w:val="0"/>
      <w:marTop w:val="0"/>
      <w:marBottom w:val="0"/>
      <w:divBdr>
        <w:top w:val="none" w:sz="0" w:space="0" w:color="auto"/>
        <w:left w:val="none" w:sz="0" w:space="0" w:color="auto"/>
        <w:bottom w:val="none" w:sz="0" w:space="0" w:color="auto"/>
        <w:right w:val="none" w:sz="0" w:space="0" w:color="auto"/>
      </w:divBdr>
    </w:div>
    <w:div w:id="229775664">
      <w:bodyDiv w:val="1"/>
      <w:marLeft w:val="0"/>
      <w:marRight w:val="0"/>
      <w:marTop w:val="0"/>
      <w:marBottom w:val="0"/>
      <w:divBdr>
        <w:top w:val="none" w:sz="0" w:space="0" w:color="auto"/>
        <w:left w:val="none" w:sz="0" w:space="0" w:color="auto"/>
        <w:bottom w:val="none" w:sz="0" w:space="0" w:color="auto"/>
        <w:right w:val="none" w:sz="0" w:space="0" w:color="auto"/>
      </w:divBdr>
    </w:div>
    <w:div w:id="232856536">
      <w:bodyDiv w:val="1"/>
      <w:marLeft w:val="0"/>
      <w:marRight w:val="0"/>
      <w:marTop w:val="0"/>
      <w:marBottom w:val="0"/>
      <w:divBdr>
        <w:top w:val="none" w:sz="0" w:space="0" w:color="auto"/>
        <w:left w:val="none" w:sz="0" w:space="0" w:color="auto"/>
        <w:bottom w:val="none" w:sz="0" w:space="0" w:color="auto"/>
        <w:right w:val="none" w:sz="0" w:space="0" w:color="auto"/>
      </w:divBdr>
    </w:div>
    <w:div w:id="233980343">
      <w:bodyDiv w:val="1"/>
      <w:marLeft w:val="0"/>
      <w:marRight w:val="0"/>
      <w:marTop w:val="0"/>
      <w:marBottom w:val="0"/>
      <w:divBdr>
        <w:top w:val="none" w:sz="0" w:space="0" w:color="auto"/>
        <w:left w:val="none" w:sz="0" w:space="0" w:color="auto"/>
        <w:bottom w:val="none" w:sz="0" w:space="0" w:color="auto"/>
        <w:right w:val="none" w:sz="0" w:space="0" w:color="auto"/>
      </w:divBdr>
    </w:div>
    <w:div w:id="242378834">
      <w:bodyDiv w:val="1"/>
      <w:marLeft w:val="0"/>
      <w:marRight w:val="0"/>
      <w:marTop w:val="0"/>
      <w:marBottom w:val="0"/>
      <w:divBdr>
        <w:top w:val="none" w:sz="0" w:space="0" w:color="auto"/>
        <w:left w:val="none" w:sz="0" w:space="0" w:color="auto"/>
        <w:bottom w:val="none" w:sz="0" w:space="0" w:color="auto"/>
        <w:right w:val="none" w:sz="0" w:space="0" w:color="auto"/>
      </w:divBdr>
    </w:div>
    <w:div w:id="247152015">
      <w:bodyDiv w:val="1"/>
      <w:marLeft w:val="0"/>
      <w:marRight w:val="0"/>
      <w:marTop w:val="0"/>
      <w:marBottom w:val="0"/>
      <w:divBdr>
        <w:top w:val="none" w:sz="0" w:space="0" w:color="auto"/>
        <w:left w:val="none" w:sz="0" w:space="0" w:color="auto"/>
        <w:bottom w:val="none" w:sz="0" w:space="0" w:color="auto"/>
        <w:right w:val="none" w:sz="0" w:space="0" w:color="auto"/>
      </w:divBdr>
    </w:div>
    <w:div w:id="248202811">
      <w:bodyDiv w:val="1"/>
      <w:marLeft w:val="0"/>
      <w:marRight w:val="0"/>
      <w:marTop w:val="0"/>
      <w:marBottom w:val="0"/>
      <w:divBdr>
        <w:top w:val="none" w:sz="0" w:space="0" w:color="auto"/>
        <w:left w:val="none" w:sz="0" w:space="0" w:color="auto"/>
        <w:bottom w:val="none" w:sz="0" w:space="0" w:color="auto"/>
        <w:right w:val="none" w:sz="0" w:space="0" w:color="auto"/>
      </w:divBdr>
    </w:div>
    <w:div w:id="250237840">
      <w:bodyDiv w:val="1"/>
      <w:marLeft w:val="0"/>
      <w:marRight w:val="0"/>
      <w:marTop w:val="0"/>
      <w:marBottom w:val="0"/>
      <w:divBdr>
        <w:top w:val="none" w:sz="0" w:space="0" w:color="auto"/>
        <w:left w:val="none" w:sz="0" w:space="0" w:color="auto"/>
        <w:bottom w:val="none" w:sz="0" w:space="0" w:color="auto"/>
        <w:right w:val="none" w:sz="0" w:space="0" w:color="auto"/>
      </w:divBdr>
    </w:div>
    <w:div w:id="250432947">
      <w:bodyDiv w:val="1"/>
      <w:marLeft w:val="0"/>
      <w:marRight w:val="0"/>
      <w:marTop w:val="0"/>
      <w:marBottom w:val="0"/>
      <w:divBdr>
        <w:top w:val="none" w:sz="0" w:space="0" w:color="auto"/>
        <w:left w:val="none" w:sz="0" w:space="0" w:color="auto"/>
        <w:bottom w:val="none" w:sz="0" w:space="0" w:color="auto"/>
        <w:right w:val="none" w:sz="0" w:space="0" w:color="auto"/>
      </w:divBdr>
    </w:div>
    <w:div w:id="255289473">
      <w:bodyDiv w:val="1"/>
      <w:marLeft w:val="0"/>
      <w:marRight w:val="0"/>
      <w:marTop w:val="0"/>
      <w:marBottom w:val="0"/>
      <w:divBdr>
        <w:top w:val="none" w:sz="0" w:space="0" w:color="auto"/>
        <w:left w:val="none" w:sz="0" w:space="0" w:color="auto"/>
        <w:bottom w:val="none" w:sz="0" w:space="0" w:color="auto"/>
        <w:right w:val="none" w:sz="0" w:space="0" w:color="auto"/>
      </w:divBdr>
    </w:div>
    <w:div w:id="256330536">
      <w:bodyDiv w:val="1"/>
      <w:marLeft w:val="0"/>
      <w:marRight w:val="0"/>
      <w:marTop w:val="0"/>
      <w:marBottom w:val="0"/>
      <w:divBdr>
        <w:top w:val="none" w:sz="0" w:space="0" w:color="auto"/>
        <w:left w:val="none" w:sz="0" w:space="0" w:color="auto"/>
        <w:bottom w:val="none" w:sz="0" w:space="0" w:color="auto"/>
        <w:right w:val="none" w:sz="0" w:space="0" w:color="auto"/>
      </w:divBdr>
    </w:div>
    <w:div w:id="258610833">
      <w:bodyDiv w:val="1"/>
      <w:marLeft w:val="0"/>
      <w:marRight w:val="0"/>
      <w:marTop w:val="0"/>
      <w:marBottom w:val="0"/>
      <w:divBdr>
        <w:top w:val="none" w:sz="0" w:space="0" w:color="auto"/>
        <w:left w:val="none" w:sz="0" w:space="0" w:color="auto"/>
        <w:bottom w:val="none" w:sz="0" w:space="0" w:color="auto"/>
        <w:right w:val="none" w:sz="0" w:space="0" w:color="auto"/>
      </w:divBdr>
    </w:div>
    <w:div w:id="259457419">
      <w:bodyDiv w:val="1"/>
      <w:marLeft w:val="0"/>
      <w:marRight w:val="0"/>
      <w:marTop w:val="0"/>
      <w:marBottom w:val="0"/>
      <w:divBdr>
        <w:top w:val="none" w:sz="0" w:space="0" w:color="auto"/>
        <w:left w:val="none" w:sz="0" w:space="0" w:color="auto"/>
        <w:bottom w:val="none" w:sz="0" w:space="0" w:color="auto"/>
        <w:right w:val="none" w:sz="0" w:space="0" w:color="auto"/>
      </w:divBdr>
    </w:div>
    <w:div w:id="264533034">
      <w:bodyDiv w:val="1"/>
      <w:marLeft w:val="0"/>
      <w:marRight w:val="0"/>
      <w:marTop w:val="0"/>
      <w:marBottom w:val="0"/>
      <w:divBdr>
        <w:top w:val="none" w:sz="0" w:space="0" w:color="auto"/>
        <w:left w:val="none" w:sz="0" w:space="0" w:color="auto"/>
        <w:bottom w:val="none" w:sz="0" w:space="0" w:color="auto"/>
        <w:right w:val="none" w:sz="0" w:space="0" w:color="auto"/>
      </w:divBdr>
    </w:div>
    <w:div w:id="272179309">
      <w:bodyDiv w:val="1"/>
      <w:marLeft w:val="0"/>
      <w:marRight w:val="0"/>
      <w:marTop w:val="0"/>
      <w:marBottom w:val="0"/>
      <w:divBdr>
        <w:top w:val="none" w:sz="0" w:space="0" w:color="auto"/>
        <w:left w:val="none" w:sz="0" w:space="0" w:color="auto"/>
        <w:bottom w:val="none" w:sz="0" w:space="0" w:color="auto"/>
        <w:right w:val="none" w:sz="0" w:space="0" w:color="auto"/>
      </w:divBdr>
    </w:div>
    <w:div w:id="276569249">
      <w:bodyDiv w:val="1"/>
      <w:marLeft w:val="0"/>
      <w:marRight w:val="0"/>
      <w:marTop w:val="0"/>
      <w:marBottom w:val="0"/>
      <w:divBdr>
        <w:top w:val="none" w:sz="0" w:space="0" w:color="auto"/>
        <w:left w:val="none" w:sz="0" w:space="0" w:color="auto"/>
        <w:bottom w:val="none" w:sz="0" w:space="0" w:color="auto"/>
        <w:right w:val="none" w:sz="0" w:space="0" w:color="auto"/>
      </w:divBdr>
    </w:div>
    <w:div w:id="280767561">
      <w:bodyDiv w:val="1"/>
      <w:marLeft w:val="0"/>
      <w:marRight w:val="0"/>
      <w:marTop w:val="0"/>
      <w:marBottom w:val="0"/>
      <w:divBdr>
        <w:top w:val="none" w:sz="0" w:space="0" w:color="auto"/>
        <w:left w:val="none" w:sz="0" w:space="0" w:color="auto"/>
        <w:bottom w:val="none" w:sz="0" w:space="0" w:color="auto"/>
        <w:right w:val="none" w:sz="0" w:space="0" w:color="auto"/>
      </w:divBdr>
    </w:div>
    <w:div w:id="289215126">
      <w:bodyDiv w:val="1"/>
      <w:marLeft w:val="0"/>
      <w:marRight w:val="0"/>
      <w:marTop w:val="0"/>
      <w:marBottom w:val="0"/>
      <w:divBdr>
        <w:top w:val="none" w:sz="0" w:space="0" w:color="auto"/>
        <w:left w:val="none" w:sz="0" w:space="0" w:color="auto"/>
        <w:bottom w:val="none" w:sz="0" w:space="0" w:color="auto"/>
        <w:right w:val="none" w:sz="0" w:space="0" w:color="auto"/>
      </w:divBdr>
    </w:div>
    <w:div w:id="289484162">
      <w:bodyDiv w:val="1"/>
      <w:marLeft w:val="0"/>
      <w:marRight w:val="0"/>
      <w:marTop w:val="0"/>
      <w:marBottom w:val="0"/>
      <w:divBdr>
        <w:top w:val="none" w:sz="0" w:space="0" w:color="auto"/>
        <w:left w:val="none" w:sz="0" w:space="0" w:color="auto"/>
        <w:bottom w:val="none" w:sz="0" w:space="0" w:color="auto"/>
        <w:right w:val="none" w:sz="0" w:space="0" w:color="auto"/>
      </w:divBdr>
    </w:div>
    <w:div w:id="291254629">
      <w:bodyDiv w:val="1"/>
      <w:marLeft w:val="0"/>
      <w:marRight w:val="0"/>
      <w:marTop w:val="0"/>
      <w:marBottom w:val="0"/>
      <w:divBdr>
        <w:top w:val="none" w:sz="0" w:space="0" w:color="auto"/>
        <w:left w:val="none" w:sz="0" w:space="0" w:color="auto"/>
        <w:bottom w:val="none" w:sz="0" w:space="0" w:color="auto"/>
        <w:right w:val="none" w:sz="0" w:space="0" w:color="auto"/>
      </w:divBdr>
    </w:div>
    <w:div w:id="292292778">
      <w:bodyDiv w:val="1"/>
      <w:marLeft w:val="0"/>
      <w:marRight w:val="0"/>
      <w:marTop w:val="0"/>
      <w:marBottom w:val="0"/>
      <w:divBdr>
        <w:top w:val="none" w:sz="0" w:space="0" w:color="auto"/>
        <w:left w:val="none" w:sz="0" w:space="0" w:color="auto"/>
        <w:bottom w:val="none" w:sz="0" w:space="0" w:color="auto"/>
        <w:right w:val="none" w:sz="0" w:space="0" w:color="auto"/>
      </w:divBdr>
    </w:div>
    <w:div w:id="302543084">
      <w:bodyDiv w:val="1"/>
      <w:marLeft w:val="0"/>
      <w:marRight w:val="0"/>
      <w:marTop w:val="0"/>
      <w:marBottom w:val="0"/>
      <w:divBdr>
        <w:top w:val="none" w:sz="0" w:space="0" w:color="auto"/>
        <w:left w:val="none" w:sz="0" w:space="0" w:color="auto"/>
        <w:bottom w:val="none" w:sz="0" w:space="0" w:color="auto"/>
        <w:right w:val="none" w:sz="0" w:space="0" w:color="auto"/>
      </w:divBdr>
    </w:div>
    <w:div w:id="302661353">
      <w:bodyDiv w:val="1"/>
      <w:marLeft w:val="0"/>
      <w:marRight w:val="0"/>
      <w:marTop w:val="0"/>
      <w:marBottom w:val="0"/>
      <w:divBdr>
        <w:top w:val="none" w:sz="0" w:space="0" w:color="auto"/>
        <w:left w:val="none" w:sz="0" w:space="0" w:color="auto"/>
        <w:bottom w:val="none" w:sz="0" w:space="0" w:color="auto"/>
        <w:right w:val="none" w:sz="0" w:space="0" w:color="auto"/>
      </w:divBdr>
    </w:div>
    <w:div w:id="302924886">
      <w:bodyDiv w:val="1"/>
      <w:marLeft w:val="0"/>
      <w:marRight w:val="0"/>
      <w:marTop w:val="0"/>
      <w:marBottom w:val="0"/>
      <w:divBdr>
        <w:top w:val="none" w:sz="0" w:space="0" w:color="auto"/>
        <w:left w:val="none" w:sz="0" w:space="0" w:color="auto"/>
        <w:bottom w:val="none" w:sz="0" w:space="0" w:color="auto"/>
        <w:right w:val="none" w:sz="0" w:space="0" w:color="auto"/>
      </w:divBdr>
    </w:div>
    <w:div w:id="306595838">
      <w:bodyDiv w:val="1"/>
      <w:marLeft w:val="0"/>
      <w:marRight w:val="0"/>
      <w:marTop w:val="0"/>
      <w:marBottom w:val="0"/>
      <w:divBdr>
        <w:top w:val="none" w:sz="0" w:space="0" w:color="auto"/>
        <w:left w:val="none" w:sz="0" w:space="0" w:color="auto"/>
        <w:bottom w:val="none" w:sz="0" w:space="0" w:color="auto"/>
        <w:right w:val="none" w:sz="0" w:space="0" w:color="auto"/>
      </w:divBdr>
    </w:div>
    <w:div w:id="308362984">
      <w:bodyDiv w:val="1"/>
      <w:marLeft w:val="0"/>
      <w:marRight w:val="0"/>
      <w:marTop w:val="0"/>
      <w:marBottom w:val="0"/>
      <w:divBdr>
        <w:top w:val="none" w:sz="0" w:space="0" w:color="auto"/>
        <w:left w:val="none" w:sz="0" w:space="0" w:color="auto"/>
        <w:bottom w:val="none" w:sz="0" w:space="0" w:color="auto"/>
        <w:right w:val="none" w:sz="0" w:space="0" w:color="auto"/>
      </w:divBdr>
    </w:div>
    <w:div w:id="308560571">
      <w:bodyDiv w:val="1"/>
      <w:marLeft w:val="0"/>
      <w:marRight w:val="0"/>
      <w:marTop w:val="0"/>
      <w:marBottom w:val="0"/>
      <w:divBdr>
        <w:top w:val="none" w:sz="0" w:space="0" w:color="auto"/>
        <w:left w:val="none" w:sz="0" w:space="0" w:color="auto"/>
        <w:bottom w:val="none" w:sz="0" w:space="0" w:color="auto"/>
        <w:right w:val="none" w:sz="0" w:space="0" w:color="auto"/>
      </w:divBdr>
    </w:div>
    <w:div w:id="309947337">
      <w:bodyDiv w:val="1"/>
      <w:marLeft w:val="0"/>
      <w:marRight w:val="0"/>
      <w:marTop w:val="0"/>
      <w:marBottom w:val="0"/>
      <w:divBdr>
        <w:top w:val="none" w:sz="0" w:space="0" w:color="auto"/>
        <w:left w:val="none" w:sz="0" w:space="0" w:color="auto"/>
        <w:bottom w:val="none" w:sz="0" w:space="0" w:color="auto"/>
        <w:right w:val="none" w:sz="0" w:space="0" w:color="auto"/>
      </w:divBdr>
    </w:div>
    <w:div w:id="311640286">
      <w:bodyDiv w:val="1"/>
      <w:marLeft w:val="0"/>
      <w:marRight w:val="0"/>
      <w:marTop w:val="0"/>
      <w:marBottom w:val="0"/>
      <w:divBdr>
        <w:top w:val="none" w:sz="0" w:space="0" w:color="auto"/>
        <w:left w:val="none" w:sz="0" w:space="0" w:color="auto"/>
        <w:bottom w:val="none" w:sz="0" w:space="0" w:color="auto"/>
        <w:right w:val="none" w:sz="0" w:space="0" w:color="auto"/>
      </w:divBdr>
    </w:div>
    <w:div w:id="316225077">
      <w:bodyDiv w:val="1"/>
      <w:marLeft w:val="0"/>
      <w:marRight w:val="0"/>
      <w:marTop w:val="0"/>
      <w:marBottom w:val="0"/>
      <w:divBdr>
        <w:top w:val="none" w:sz="0" w:space="0" w:color="auto"/>
        <w:left w:val="none" w:sz="0" w:space="0" w:color="auto"/>
        <w:bottom w:val="none" w:sz="0" w:space="0" w:color="auto"/>
        <w:right w:val="none" w:sz="0" w:space="0" w:color="auto"/>
      </w:divBdr>
    </w:div>
    <w:div w:id="319620753">
      <w:bodyDiv w:val="1"/>
      <w:marLeft w:val="0"/>
      <w:marRight w:val="0"/>
      <w:marTop w:val="0"/>
      <w:marBottom w:val="0"/>
      <w:divBdr>
        <w:top w:val="none" w:sz="0" w:space="0" w:color="auto"/>
        <w:left w:val="none" w:sz="0" w:space="0" w:color="auto"/>
        <w:bottom w:val="none" w:sz="0" w:space="0" w:color="auto"/>
        <w:right w:val="none" w:sz="0" w:space="0" w:color="auto"/>
      </w:divBdr>
    </w:div>
    <w:div w:id="319962500">
      <w:bodyDiv w:val="1"/>
      <w:marLeft w:val="0"/>
      <w:marRight w:val="0"/>
      <w:marTop w:val="0"/>
      <w:marBottom w:val="0"/>
      <w:divBdr>
        <w:top w:val="none" w:sz="0" w:space="0" w:color="auto"/>
        <w:left w:val="none" w:sz="0" w:space="0" w:color="auto"/>
        <w:bottom w:val="none" w:sz="0" w:space="0" w:color="auto"/>
        <w:right w:val="none" w:sz="0" w:space="0" w:color="auto"/>
      </w:divBdr>
    </w:div>
    <w:div w:id="322972705">
      <w:bodyDiv w:val="1"/>
      <w:marLeft w:val="0"/>
      <w:marRight w:val="0"/>
      <w:marTop w:val="0"/>
      <w:marBottom w:val="0"/>
      <w:divBdr>
        <w:top w:val="none" w:sz="0" w:space="0" w:color="auto"/>
        <w:left w:val="none" w:sz="0" w:space="0" w:color="auto"/>
        <w:bottom w:val="none" w:sz="0" w:space="0" w:color="auto"/>
        <w:right w:val="none" w:sz="0" w:space="0" w:color="auto"/>
      </w:divBdr>
    </w:div>
    <w:div w:id="326056724">
      <w:bodyDiv w:val="1"/>
      <w:marLeft w:val="0"/>
      <w:marRight w:val="0"/>
      <w:marTop w:val="0"/>
      <w:marBottom w:val="0"/>
      <w:divBdr>
        <w:top w:val="none" w:sz="0" w:space="0" w:color="auto"/>
        <w:left w:val="none" w:sz="0" w:space="0" w:color="auto"/>
        <w:bottom w:val="none" w:sz="0" w:space="0" w:color="auto"/>
        <w:right w:val="none" w:sz="0" w:space="0" w:color="auto"/>
      </w:divBdr>
    </w:div>
    <w:div w:id="326709942">
      <w:bodyDiv w:val="1"/>
      <w:marLeft w:val="0"/>
      <w:marRight w:val="0"/>
      <w:marTop w:val="0"/>
      <w:marBottom w:val="0"/>
      <w:divBdr>
        <w:top w:val="none" w:sz="0" w:space="0" w:color="auto"/>
        <w:left w:val="none" w:sz="0" w:space="0" w:color="auto"/>
        <w:bottom w:val="none" w:sz="0" w:space="0" w:color="auto"/>
        <w:right w:val="none" w:sz="0" w:space="0" w:color="auto"/>
      </w:divBdr>
    </w:div>
    <w:div w:id="326713422">
      <w:bodyDiv w:val="1"/>
      <w:marLeft w:val="0"/>
      <w:marRight w:val="0"/>
      <w:marTop w:val="0"/>
      <w:marBottom w:val="0"/>
      <w:divBdr>
        <w:top w:val="none" w:sz="0" w:space="0" w:color="auto"/>
        <w:left w:val="none" w:sz="0" w:space="0" w:color="auto"/>
        <w:bottom w:val="none" w:sz="0" w:space="0" w:color="auto"/>
        <w:right w:val="none" w:sz="0" w:space="0" w:color="auto"/>
      </w:divBdr>
    </w:div>
    <w:div w:id="327439433">
      <w:bodyDiv w:val="1"/>
      <w:marLeft w:val="0"/>
      <w:marRight w:val="0"/>
      <w:marTop w:val="0"/>
      <w:marBottom w:val="0"/>
      <w:divBdr>
        <w:top w:val="none" w:sz="0" w:space="0" w:color="auto"/>
        <w:left w:val="none" w:sz="0" w:space="0" w:color="auto"/>
        <w:bottom w:val="none" w:sz="0" w:space="0" w:color="auto"/>
        <w:right w:val="none" w:sz="0" w:space="0" w:color="auto"/>
      </w:divBdr>
    </w:div>
    <w:div w:id="327909115">
      <w:bodyDiv w:val="1"/>
      <w:marLeft w:val="0"/>
      <w:marRight w:val="0"/>
      <w:marTop w:val="0"/>
      <w:marBottom w:val="0"/>
      <w:divBdr>
        <w:top w:val="none" w:sz="0" w:space="0" w:color="auto"/>
        <w:left w:val="none" w:sz="0" w:space="0" w:color="auto"/>
        <w:bottom w:val="none" w:sz="0" w:space="0" w:color="auto"/>
        <w:right w:val="none" w:sz="0" w:space="0" w:color="auto"/>
      </w:divBdr>
    </w:div>
    <w:div w:id="328219600">
      <w:bodyDiv w:val="1"/>
      <w:marLeft w:val="0"/>
      <w:marRight w:val="0"/>
      <w:marTop w:val="0"/>
      <w:marBottom w:val="0"/>
      <w:divBdr>
        <w:top w:val="none" w:sz="0" w:space="0" w:color="auto"/>
        <w:left w:val="none" w:sz="0" w:space="0" w:color="auto"/>
        <w:bottom w:val="none" w:sz="0" w:space="0" w:color="auto"/>
        <w:right w:val="none" w:sz="0" w:space="0" w:color="auto"/>
      </w:divBdr>
    </w:div>
    <w:div w:id="331835255">
      <w:bodyDiv w:val="1"/>
      <w:marLeft w:val="0"/>
      <w:marRight w:val="0"/>
      <w:marTop w:val="0"/>
      <w:marBottom w:val="0"/>
      <w:divBdr>
        <w:top w:val="none" w:sz="0" w:space="0" w:color="auto"/>
        <w:left w:val="none" w:sz="0" w:space="0" w:color="auto"/>
        <w:bottom w:val="none" w:sz="0" w:space="0" w:color="auto"/>
        <w:right w:val="none" w:sz="0" w:space="0" w:color="auto"/>
      </w:divBdr>
    </w:div>
    <w:div w:id="332340292">
      <w:bodyDiv w:val="1"/>
      <w:marLeft w:val="0"/>
      <w:marRight w:val="0"/>
      <w:marTop w:val="0"/>
      <w:marBottom w:val="0"/>
      <w:divBdr>
        <w:top w:val="none" w:sz="0" w:space="0" w:color="auto"/>
        <w:left w:val="none" w:sz="0" w:space="0" w:color="auto"/>
        <w:bottom w:val="none" w:sz="0" w:space="0" w:color="auto"/>
        <w:right w:val="none" w:sz="0" w:space="0" w:color="auto"/>
      </w:divBdr>
    </w:div>
    <w:div w:id="333148129">
      <w:bodyDiv w:val="1"/>
      <w:marLeft w:val="0"/>
      <w:marRight w:val="0"/>
      <w:marTop w:val="0"/>
      <w:marBottom w:val="0"/>
      <w:divBdr>
        <w:top w:val="none" w:sz="0" w:space="0" w:color="auto"/>
        <w:left w:val="none" w:sz="0" w:space="0" w:color="auto"/>
        <w:bottom w:val="none" w:sz="0" w:space="0" w:color="auto"/>
        <w:right w:val="none" w:sz="0" w:space="0" w:color="auto"/>
      </w:divBdr>
    </w:div>
    <w:div w:id="336156041">
      <w:bodyDiv w:val="1"/>
      <w:marLeft w:val="0"/>
      <w:marRight w:val="0"/>
      <w:marTop w:val="0"/>
      <w:marBottom w:val="0"/>
      <w:divBdr>
        <w:top w:val="none" w:sz="0" w:space="0" w:color="auto"/>
        <w:left w:val="none" w:sz="0" w:space="0" w:color="auto"/>
        <w:bottom w:val="none" w:sz="0" w:space="0" w:color="auto"/>
        <w:right w:val="none" w:sz="0" w:space="0" w:color="auto"/>
      </w:divBdr>
    </w:div>
    <w:div w:id="336619833">
      <w:bodyDiv w:val="1"/>
      <w:marLeft w:val="0"/>
      <w:marRight w:val="0"/>
      <w:marTop w:val="0"/>
      <w:marBottom w:val="0"/>
      <w:divBdr>
        <w:top w:val="none" w:sz="0" w:space="0" w:color="auto"/>
        <w:left w:val="none" w:sz="0" w:space="0" w:color="auto"/>
        <w:bottom w:val="none" w:sz="0" w:space="0" w:color="auto"/>
        <w:right w:val="none" w:sz="0" w:space="0" w:color="auto"/>
      </w:divBdr>
    </w:div>
    <w:div w:id="337661126">
      <w:bodyDiv w:val="1"/>
      <w:marLeft w:val="0"/>
      <w:marRight w:val="0"/>
      <w:marTop w:val="0"/>
      <w:marBottom w:val="0"/>
      <w:divBdr>
        <w:top w:val="none" w:sz="0" w:space="0" w:color="auto"/>
        <w:left w:val="none" w:sz="0" w:space="0" w:color="auto"/>
        <w:bottom w:val="none" w:sz="0" w:space="0" w:color="auto"/>
        <w:right w:val="none" w:sz="0" w:space="0" w:color="auto"/>
      </w:divBdr>
    </w:div>
    <w:div w:id="339739466">
      <w:bodyDiv w:val="1"/>
      <w:marLeft w:val="0"/>
      <w:marRight w:val="0"/>
      <w:marTop w:val="0"/>
      <w:marBottom w:val="0"/>
      <w:divBdr>
        <w:top w:val="none" w:sz="0" w:space="0" w:color="auto"/>
        <w:left w:val="none" w:sz="0" w:space="0" w:color="auto"/>
        <w:bottom w:val="none" w:sz="0" w:space="0" w:color="auto"/>
        <w:right w:val="none" w:sz="0" w:space="0" w:color="auto"/>
      </w:divBdr>
    </w:div>
    <w:div w:id="339816792">
      <w:bodyDiv w:val="1"/>
      <w:marLeft w:val="0"/>
      <w:marRight w:val="0"/>
      <w:marTop w:val="0"/>
      <w:marBottom w:val="0"/>
      <w:divBdr>
        <w:top w:val="none" w:sz="0" w:space="0" w:color="auto"/>
        <w:left w:val="none" w:sz="0" w:space="0" w:color="auto"/>
        <w:bottom w:val="none" w:sz="0" w:space="0" w:color="auto"/>
        <w:right w:val="none" w:sz="0" w:space="0" w:color="auto"/>
      </w:divBdr>
    </w:div>
    <w:div w:id="345594370">
      <w:bodyDiv w:val="1"/>
      <w:marLeft w:val="0"/>
      <w:marRight w:val="0"/>
      <w:marTop w:val="0"/>
      <w:marBottom w:val="0"/>
      <w:divBdr>
        <w:top w:val="none" w:sz="0" w:space="0" w:color="auto"/>
        <w:left w:val="none" w:sz="0" w:space="0" w:color="auto"/>
        <w:bottom w:val="none" w:sz="0" w:space="0" w:color="auto"/>
        <w:right w:val="none" w:sz="0" w:space="0" w:color="auto"/>
      </w:divBdr>
    </w:div>
    <w:div w:id="352387859">
      <w:bodyDiv w:val="1"/>
      <w:marLeft w:val="0"/>
      <w:marRight w:val="0"/>
      <w:marTop w:val="0"/>
      <w:marBottom w:val="0"/>
      <w:divBdr>
        <w:top w:val="none" w:sz="0" w:space="0" w:color="auto"/>
        <w:left w:val="none" w:sz="0" w:space="0" w:color="auto"/>
        <w:bottom w:val="none" w:sz="0" w:space="0" w:color="auto"/>
        <w:right w:val="none" w:sz="0" w:space="0" w:color="auto"/>
      </w:divBdr>
    </w:div>
    <w:div w:id="354230207">
      <w:bodyDiv w:val="1"/>
      <w:marLeft w:val="0"/>
      <w:marRight w:val="0"/>
      <w:marTop w:val="0"/>
      <w:marBottom w:val="0"/>
      <w:divBdr>
        <w:top w:val="none" w:sz="0" w:space="0" w:color="auto"/>
        <w:left w:val="none" w:sz="0" w:space="0" w:color="auto"/>
        <w:bottom w:val="none" w:sz="0" w:space="0" w:color="auto"/>
        <w:right w:val="none" w:sz="0" w:space="0" w:color="auto"/>
      </w:divBdr>
    </w:div>
    <w:div w:id="354308118">
      <w:bodyDiv w:val="1"/>
      <w:marLeft w:val="0"/>
      <w:marRight w:val="0"/>
      <w:marTop w:val="0"/>
      <w:marBottom w:val="0"/>
      <w:divBdr>
        <w:top w:val="none" w:sz="0" w:space="0" w:color="auto"/>
        <w:left w:val="none" w:sz="0" w:space="0" w:color="auto"/>
        <w:bottom w:val="none" w:sz="0" w:space="0" w:color="auto"/>
        <w:right w:val="none" w:sz="0" w:space="0" w:color="auto"/>
      </w:divBdr>
    </w:div>
    <w:div w:id="355232457">
      <w:bodyDiv w:val="1"/>
      <w:marLeft w:val="0"/>
      <w:marRight w:val="0"/>
      <w:marTop w:val="0"/>
      <w:marBottom w:val="0"/>
      <w:divBdr>
        <w:top w:val="none" w:sz="0" w:space="0" w:color="auto"/>
        <w:left w:val="none" w:sz="0" w:space="0" w:color="auto"/>
        <w:bottom w:val="none" w:sz="0" w:space="0" w:color="auto"/>
        <w:right w:val="none" w:sz="0" w:space="0" w:color="auto"/>
      </w:divBdr>
    </w:div>
    <w:div w:id="355425355">
      <w:bodyDiv w:val="1"/>
      <w:marLeft w:val="0"/>
      <w:marRight w:val="0"/>
      <w:marTop w:val="0"/>
      <w:marBottom w:val="0"/>
      <w:divBdr>
        <w:top w:val="none" w:sz="0" w:space="0" w:color="auto"/>
        <w:left w:val="none" w:sz="0" w:space="0" w:color="auto"/>
        <w:bottom w:val="none" w:sz="0" w:space="0" w:color="auto"/>
        <w:right w:val="none" w:sz="0" w:space="0" w:color="auto"/>
      </w:divBdr>
    </w:div>
    <w:div w:id="361519651">
      <w:bodyDiv w:val="1"/>
      <w:marLeft w:val="0"/>
      <w:marRight w:val="0"/>
      <w:marTop w:val="0"/>
      <w:marBottom w:val="0"/>
      <w:divBdr>
        <w:top w:val="none" w:sz="0" w:space="0" w:color="auto"/>
        <w:left w:val="none" w:sz="0" w:space="0" w:color="auto"/>
        <w:bottom w:val="none" w:sz="0" w:space="0" w:color="auto"/>
        <w:right w:val="none" w:sz="0" w:space="0" w:color="auto"/>
      </w:divBdr>
    </w:div>
    <w:div w:id="361635517">
      <w:bodyDiv w:val="1"/>
      <w:marLeft w:val="0"/>
      <w:marRight w:val="0"/>
      <w:marTop w:val="0"/>
      <w:marBottom w:val="0"/>
      <w:divBdr>
        <w:top w:val="none" w:sz="0" w:space="0" w:color="auto"/>
        <w:left w:val="none" w:sz="0" w:space="0" w:color="auto"/>
        <w:bottom w:val="none" w:sz="0" w:space="0" w:color="auto"/>
        <w:right w:val="none" w:sz="0" w:space="0" w:color="auto"/>
      </w:divBdr>
    </w:div>
    <w:div w:id="364795306">
      <w:bodyDiv w:val="1"/>
      <w:marLeft w:val="0"/>
      <w:marRight w:val="0"/>
      <w:marTop w:val="0"/>
      <w:marBottom w:val="0"/>
      <w:divBdr>
        <w:top w:val="none" w:sz="0" w:space="0" w:color="auto"/>
        <w:left w:val="none" w:sz="0" w:space="0" w:color="auto"/>
        <w:bottom w:val="none" w:sz="0" w:space="0" w:color="auto"/>
        <w:right w:val="none" w:sz="0" w:space="0" w:color="auto"/>
      </w:divBdr>
    </w:div>
    <w:div w:id="365713157">
      <w:bodyDiv w:val="1"/>
      <w:marLeft w:val="0"/>
      <w:marRight w:val="0"/>
      <w:marTop w:val="0"/>
      <w:marBottom w:val="0"/>
      <w:divBdr>
        <w:top w:val="none" w:sz="0" w:space="0" w:color="auto"/>
        <w:left w:val="none" w:sz="0" w:space="0" w:color="auto"/>
        <w:bottom w:val="none" w:sz="0" w:space="0" w:color="auto"/>
        <w:right w:val="none" w:sz="0" w:space="0" w:color="auto"/>
      </w:divBdr>
    </w:div>
    <w:div w:id="367490874">
      <w:bodyDiv w:val="1"/>
      <w:marLeft w:val="0"/>
      <w:marRight w:val="0"/>
      <w:marTop w:val="0"/>
      <w:marBottom w:val="0"/>
      <w:divBdr>
        <w:top w:val="none" w:sz="0" w:space="0" w:color="auto"/>
        <w:left w:val="none" w:sz="0" w:space="0" w:color="auto"/>
        <w:bottom w:val="none" w:sz="0" w:space="0" w:color="auto"/>
        <w:right w:val="none" w:sz="0" w:space="0" w:color="auto"/>
      </w:divBdr>
    </w:div>
    <w:div w:id="372314521">
      <w:bodyDiv w:val="1"/>
      <w:marLeft w:val="0"/>
      <w:marRight w:val="0"/>
      <w:marTop w:val="0"/>
      <w:marBottom w:val="0"/>
      <w:divBdr>
        <w:top w:val="none" w:sz="0" w:space="0" w:color="auto"/>
        <w:left w:val="none" w:sz="0" w:space="0" w:color="auto"/>
        <w:bottom w:val="none" w:sz="0" w:space="0" w:color="auto"/>
        <w:right w:val="none" w:sz="0" w:space="0" w:color="auto"/>
      </w:divBdr>
    </w:div>
    <w:div w:id="372535605">
      <w:bodyDiv w:val="1"/>
      <w:marLeft w:val="0"/>
      <w:marRight w:val="0"/>
      <w:marTop w:val="0"/>
      <w:marBottom w:val="0"/>
      <w:divBdr>
        <w:top w:val="none" w:sz="0" w:space="0" w:color="auto"/>
        <w:left w:val="none" w:sz="0" w:space="0" w:color="auto"/>
        <w:bottom w:val="none" w:sz="0" w:space="0" w:color="auto"/>
        <w:right w:val="none" w:sz="0" w:space="0" w:color="auto"/>
      </w:divBdr>
    </w:div>
    <w:div w:id="373116951">
      <w:bodyDiv w:val="1"/>
      <w:marLeft w:val="0"/>
      <w:marRight w:val="0"/>
      <w:marTop w:val="0"/>
      <w:marBottom w:val="0"/>
      <w:divBdr>
        <w:top w:val="none" w:sz="0" w:space="0" w:color="auto"/>
        <w:left w:val="none" w:sz="0" w:space="0" w:color="auto"/>
        <w:bottom w:val="none" w:sz="0" w:space="0" w:color="auto"/>
        <w:right w:val="none" w:sz="0" w:space="0" w:color="auto"/>
      </w:divBdr>
    </w:div>
    <w:div w:id="373771593">
      <w:bodyDiv w:val="1"/>
      <w:marLeft w:val="0"/>
      <w:marRight w:val="0"/>
      <w:marTop w:val="0"/>
      <w:marBottom w:val="0"/>
      <w:divBdr>
        <w:top w:val="none" w:sz="0" w:space="0" w:color="auto"/>
        <w:left w:val="none" w:sz="0" w:space="0" w:color="auto"/>
        <w:bottom w:val="none" w:sz="0" w:space="0" w:color="auto"/>
        <w:right w:val="none" w:sz="0" w:space="0" w:color="auto"/>
      </w:divBdr>
    </w:div>
    <w:div w:id="382876931">
      <w:bodyDiv w:val="1"/>
      <w:marLeft w:val="0"/>
      <w:marRight w:val="0"/>
      <w:marTop w:val="0"/>
      <w:marBottom w:val="0"/>
      <w:divBdr>
        <w:top w:val="none" w:sz="0" w:space="0" w:color="auto"/>
        <w:left w:val="none" w:sz="0" w:space="0" w:color="auto"/>
        <w:bottom w:val="none" w:sz="0" w:space="0" w:color="auto"/>
        <w:right w:val="none" w:sz="0" w:space="0" w:color="auto"/>
      </w:divBdr>
    </w:div>
    <w:div w:id="385687517">
      <w:bodyDiv w:val="1"/>
      <w:marLeft w:val="0"/>
      <w:marRight w:val="0"/>
      <w:marTop w:val="0"/>
      <w:marBottom w:val="0"/>
      <w:divBdr>
        <w:top w:val="none" w:sz="0" w:space="0" w:color="auto"/>
        <w:left w:val="none" w:sz="0" w:space="0" w:color="auto"/>
        <w:bottom w:val="none" w:sz="0" w:space="0" w:color="auto"/>
        <w:right w:val="none" w:sz="0" w:space="0" w:color="auto"/>
      </w:divBdr>
    </w:div>
    <w:div w:id="386103911">
      <w:bodyDiv w:val="1"/>
      <w:marLeft w:val="0"/>
      <w:marRight w:val="0"/>
      <w:marTop w:val="0"/>
      <w:marBottom w:val="0"/>
      <w:divBdr>
        <w:top w:val="none" w:sz="0" w:space="0" w:color="auto"/>
        <w:left w:val="none" w:sz="0" w:space="0" w:color="auto"/>
        <w:bottom w:val="none" w:sz="0" w:space="0" w:color="auto"/>
        <w:right w:val="none" w:sz="0" w:space="0" w:color="auto"/>
      </w:divBdr>
    </w:div>
    <w:div w:id="389234397">
      <w:bodyDiv w:val="1"/>
      <w:marLeft w:val="0"/>
      <w:marRight w:val="0"/>
      <w:marTop w:val="0"/>
      <w:marBottom w:val="0"/>
      <w:divBdr>
        <w:top w:val="none" w:sz="0" w:space="0" w:color="auto"/>
        <w:left w:val="none" w:sz="0" w:space="0" w:color="auto"/>
        <w:bottom w:val="none" w:sz="0" w:space="0" w:color="auto"/>
        <w:right w:val="none" w:sz="0" w:space="0" w:color="auto"/>
      </w:divBdr>
    </w:div>
    <w:div w:id="398555976">
      <w:bodyDiv w:val="1"/>
      <w:marLeft w:val="0"/>
      <w:marRight w:val="0"/>
      <w:marTop w:val="0"/>
      <w:marBottom w:val="0"/>
      <w:divBdr>
        <w:top w:val="none" w:sz="0" w:space="0" w:color="auto"/>
        <w:left w:val="none" w:sz="0" w:space="0" w:color="auto"/>
        <w:bottom w:val="none" w:sz="0" w:space="0" w:color="auto"/>
        <w:right w:val="none" w:sz="0" w:space="0" w:color="auto"/>
      </w:divBdr>
    </w:div>
    <w:div w:id="398749750">
      <w:bodyDiv w:val="1"/>
      <w:marLeft w:val="0"/>
      <w:marRight w:val="0"/>
      <w:marTop w:val="0"/>
      <w:marBottom w:val="0"/>
      <w:divBdr>
        <w:top w:val="none" w:sz="0" w:space="0" w:color="auto"/>
        <w:left w:val="none" w:sz="0" w:space="0" w:color="auto"/>
        <w:bottom w:val="none" w:sz="0" w:space="0" w:color="auto"/>
        <w:right w:val="none" w:sz="0" w:space="0" w:color="auto"/>
      </w:divBdr>
    </w:div>
    <w:div w:id="413208615">
      <w:bodyDiv w:val="1"/>
      <w:marLeft w:val="0"/>
      <w:marRight w:val="0"/>
      <w:marTop w:val="0"/>
      <w:marBottom w:val="0"/>
      <w:divBdr>
        <w:top w:val="none" w:sz="0" w:space="0" w:color="auto"/>
        <w:left w:val="none" w:sz="0" w:space="0" w:color="auto"/>
        <w:bottom w:val="none" w:sz="0" w:space="0" w:color="auto"/>
        <w:right w:val="none" w:sz="0" w:space="0" w:color="auto"/>
      </w:divBdr>
    </w:div>
    <w:div w:id="416099877">
      <w:bodyDiv w:val="1"/>
      <w:marLeft w:val="0"/>
      <w:marRight w:val="0"/>
      <w:marTop w:val="0"/>
      <w:marBottom w:val="0"/>
      <w:divBdr>
        <w:top w:val="none" w:sz="0" w:space="0" w:color="auto"/>
        <w:left w:val="none" w:sz="0" w:space="0" w:color="auto"/>
        <w:bottom w:val="none" w:sz="0" w:space="0" w:color="auto"/>
        <w:right w:val="none" w:sz="0" w:space="0" w:color="auto"/>
      </w:divBdr>
    </w:div>
    <w:div w:id="417603764">
      <w:bodyDiv w:val="1"/>
      <w:marLeft w:val="0"/>
      <w:marRight w:val="0"/>
      <w:marTop w:val="0"/>
      <w:marBottom w:val="0"/>
      <w:divBdr>
        <w:top w:val="none" w:sz="0" w:space="0" w:color="auto"/>
        <w:left w:val="none" w:sz="0" w:space="0" w:color="auto"/>
        <w:bottom w:val="none" w:sz="0" w:space="0" w:color="auto"/>
        <w:right w:val="none" w:sz="0" w:space="0" w:color="auto"/>
      </w:divBdr>
      <w:divsChild>
        <w:div w:id="128744968">
          <w:marLeft w:val="446"/>
          <w:marRight w:val="0"/>
          <w:marTop w:val="120"/>
          <w:marBottom w:val="0"/>
          <w:divBdr>
            <w:top w:val="none" w:sz="0" w:space="0" w:color="auto"/>
            <w:left w:val="none" w:sz="0" w:space="0" w:color="auto"/>
            <w:bottom w:val="none" w:sz="0" w:space="0" w:color="auto"/>
            <w:right w:val="none" w:sz="0" w:space="0" w:color="auto"/>
          </w:divBdr>
        </w:div>
      </w:divsChild>
    </w:div>
    <w:div w:id="417748834">
      <w:bodyDiv w:val="1"/>
      <w:marLeft w:val="0"/>
      <w:marRight w:val="0"/>
      <w:marTop w:val="0"/>
      <w:marBottom w:val="0"/>
      <w:divBdr>
        <w:top w:val="none" w:sz="0" w:space="0" w:color="auto"/>
        <w:left w:val="none" w:sz="0" w:space="0" w:color="auto"/>
        <w:bottom w:val="none" w:sz="0" w:space="0" w:color="auto"/>
        <w:right w:val="none" w:sz="0" w:space="0" w:color="auto"/>
      </w:divBdr>
    </w:div>
    <w:div w:id="419790267">
      <w:bodyDiv w:val="1"/>
      <w:marLeft w:val="0"/>
      <w:marRight w:val="0"/>
      <w:marTop w:val="0"/>
      <w:marBottom w:val="0"/>
      <w:divBdr>
        <w:top w:val="none" w:sz="0" w:space="0" w:color="auto"/>
        <w:left w:val="none" w:sz="0" w:space="0" w:color="auto"/>
        <w:bottom w:val="none" w:sz="0" w:space="0" w:color="auto"/>
        <w:right w:val="none" w:sz="0" w:space="0" w:color="auto"/>
      </w:divBdr>
    </w:div>
    <w:div w:id="420874702">
      <w:bodyDiv w:val="1"/>
      <w:marLeft w:val="0"/>
      <w:marRight w:val="0"/>
      <w:marTop w:val="0"/>
      <w:marBottom w:val="0"/>
      <w:divBdr>
        <w:top w:val="none" w:sz="0" w:space="0" w:color="auto"/>
        <w:left w:val="none" w:sz="0" w:space="0" w:color="auto"/>
        <w:bottom w:val="none" w:sz="0" w:space="0" w:color="auto"/>
        <w:right w:val="none" w:sz="0" w:space="0" w:color="auto"/>
      </w:divBdr>
    </w:div>
    <w:div w:id="422266651">
      <w:bodyDiv w:val="1"/>
      <w:marLeft w:val="0"/>
      <w:marRight w:val="0"/>
      <w:marTop w:val="0"/>
      <w:marBottom w:val="0"/>
      <w:divBdr>
        <w:top w:val="none" w:sz="0" w:space="0" w:color="auto"/>
        <w:left w:val="none" w:sz="0" w:space="0" w:color="auto"/>
        <w:bottom w:val="none" w:sz="0" w:space="0" w:color="auto"/>
        <w:right w:val="none" w:sz="0" w:space="0" w:color="auto"/>
      </w:divBdr>
    </w:div>
    <w:div w:id="423648726">
      <w:bodyDiv w:val="1"/>
      <w:marLeft w:val="0"/>
      <w:marRight w:val="0"/>
      <w:marTop w:val="0"/>
      <w:marBottom w:val="0"/>
      <w:divBdr>
        <w:top w:val="none" w:sz="0" w:space="0" w:color="auto"/>
        <w:left w:val="none" w:sz="0" w:space="0" w:color="auto"/>
        <w:bottom w:val="none" w:sz="0" w:space="0" w:color="auto"/>
        <w:right w:val="none" w:sz="0" w:space="0" w:color="auto"/>
      </w:divBdr>
    </w:div>
    <w:div w:id="424376245">
      <w:bodyDiv w:val="1"/>
      <w:marLeft w:val="0"/>
      <w:marRight w:val="0"/>
      <w:marTop w:val="0"/>
      <w:marBottom w:val="0"/>
      <w:divBdr>
        <w:top w:val="none" w:sz="0" w:space="0" w:color="auto"/>
        <w:left w:val="none" w:sz="0" w:space="0" w:color="auto"/>
        <w:bottom w:val="none" w:sz="0" w:space="0" w:color="auto"/>
        <w:right w:val="none" w:sz="0" w:space="0" w:color="auto"/>
      </w:divBdr>
    </w:div>
    <w:div w:id="424687230">
      <w:bodyDiv w:val="1"/>
      <w:marLeft w:val="0"/>
      <w:marRight w:val="0"/>
      <w:marTop w:val="0"/>
      <w:marBottom w:val="0"/>
      <w:divBdr>
        <w:top w:val="none" w:sz="0" w:space="0" w:color="auto"/>
        <w:left w:val="none" w:sz="0" w:space="0" w:color="auto"/>
        <w:bottom w:val="none" w:sz="0" w:space="0" w:color="auto"/>
        <w:right w:val="none" w:sz="0" w:space="0" w:color="auto"/>
      </w:divBdr>
    </w:div>
    <w:div w:id="429392331">
      <w:bodyDiv w:val="1"/>
      <w:marLeft w:val="0"/>
      <w:marRight w:val="0"/>
      <w:marTop w:val="0"/>
      <w:marBottom w:val="0"/>
      <w:divBdr>
        <w:top w:val="none" w:sz="0" w:space="0" w:color="auto"/>
        <w:left w:val="none" w:sz="0" w:space="0" w:color="auto"/>
        <w:bottom w:val="none" w:sz="0" w:space="0" w:color="auto"/>
        <w:right w:val="none" w:sz="0" w:space="0" w:color="auto"/>
      </w:divBdr>
    </w:div>
    <w:div w:id="430318591">
      <w:bodyDiv w:val="1"/>
      <w:marLeft w:val="0"/>
      <w:marRight w:val="0"/>
      <w:marTop w:val="0"/>
      <w:marBottom w:val="0"/>
      <w:divBdr>
        <w:top w:val="none" w:sz="0" w:space="0" w:color="auto"/>
        <w:left w:val="none" w:sz="0" w:space="0" w:color="auto"/>
        <w:bottom w:val="none" w:sz="0" w:space="0" w:color="auto"/>
        <w:right w:val="none" w:sz="0" w:space="0" w:color="auto"/>
      </w:divBdr>
    </w:div>
    <w:div w:id="442268160">
      <w:bodyDiv w:val="1"/>
      <w:marLeft w:val="0"/>
      <w:marRight w:val="0"/>
      <w:marTop w:val="0"/>
      <w:marBottom w:val="0"/>
      <w:divBdr>
        <w:top w:val="none" w:sz="0" w:space="0" w:color="auto"/>
        <w:left w:val="none" w:sz="0" w:space="0" w:color="auto"/>
        <w:bottom w:val="none" w:sz="0" w:space="0" w:color="auto"/>
        <w:right w:val="none" w:sz="0" w:space="0" w:color="auto"/>
      </w:divBdr>
    </w:div>
    <w:div w:id="443958237">
      <w:bodyDiv w:val="1"/>
      <w:marLeft w:val="0"/>
      <w:marRight w:val="0"/>
      <w:marTop w:val="0"/>
      <w:marBottom w:val="0"/>
      <w:divBdr>
        <w:top w:val="none" w:sz="0" w:space="0" w:color="auto"/>
        <w:left w:val="none" w:sz="0" w:space="0" w:color="auto"/>
        <w:bottom w:val="none" w:sz="0" w:space="0" w:color="auto"/>
        <w:right w:val="none" w:sz="0" w:space="0" w:color="auto"/>
      </w:divBdr>
    </w:div>
    <w:div w:id="447042815">
      <w:bodyDiv w:val="1"/>
      <w:marLeft w:val="0"/>
      <w:marRight w:val="0"/>
      <w:marTop w:val="0"/>
      <w:marBottom w:val="0"/>
      <w:divBdr>
        <w:top w:val="none" w:sz="0" w:space="0" w:color="auto"/>
        <w:left w:val="none" w:sz="0" w:space="0" w:color="auto"/>
        <w:bottom w:val="none" w:sz="0" w:space="0" w:color="auto"/>
        <w:right w:val="none" w:sz="0" w:space="0" w:color="auto"/>
      </w:divBdr>
    </w:div>
    <w:div w:id="449936598">
      <w:bodyDiv w:val="1"/>
      <w:marLeft w:val="0"/>
      <w:marRight w:val="0"/>
      <w:marTop w:val="0"/>
      <w:marBottom w:val="0"/>
      <w:divBdr>
        <w:top w:val="none" w:sz="0" w:space="0" w:color="auto"/>
        <w:left w:val="none" w:sz="0" w:space="0" w:color="auto"/>
        <w:bottom w:val="none" w:sz="0" w:space="0" w:color="auto"/>
        <w:right w:val="none" w:sz="0" w:space="0" w:color="auto"/>
      </w:divBdr>
    </w:div>
    <w:div w:id="452358863">
      <w:bodyDiv w:val="1"/>
      <w:marLeft w:val="0"/>
      <w:marRight w:val="0"/>
      <w:marTop w:val="0"/>
      <w:marBottom w:val="0"/>
      <w:divBdr>
        <w:top w:val="none" w:sz="0" w:space="0" w:color="auto"/>
        <w:left w:val="none" w:sz="0" w:space="0" w:color="auto"/>
        <w:bottom w:val="none" w:sz="0" w:space="0" w:color="auto"/>
        <w:right w:val="none" w:sz="0" w:space="0" w:color="auto"/>
      </w:divBdr>
    </w:div>
    <w:div w:id="453519067">
      <w:bodyDiv w:val="1"/>
      <w:marLeft w:val="0"/>
      <w:marRight w:val="0"/>
      <w:marTop w:val="0"/>
      <w:marBottom w:val="0"/>
      <w:divBdr>
        <w:top w:val="none" w:sz="0" w:space="0" w:color="auto"/>
        <w:left w:val="none" w:sz="0" w:space="0" w:color="auto"/>
        <w:bottom w:val="none" w:sz="0" w:space="0" w:color="auto"/>
        <w:right w:val="none" w:sz="0" w:space="0" w:color="auto"/>
      </w:divBdr>
    </w:div>
    <w:div w:id="455410261">
      <w:bodyDiv w:val="1"/>
      <w:marLeft w:val="0"/>
      <w:marRight w:val="0"/>
      <w:marTop w:val="0"/>
      <w:marBottom w:val="0"/>
      <w:divBdr>
        <w:top w:val="none" w:sz="0" w:space="0" w:color="auto"/>
        <w:left w:val="none" w:sz="0" w:space="0" w:color="auto"/>
        <w:bottom w:val="none" w:sz="0" w:space="0" w:color="auto"/>
        <w:right w:val="none" w:sz="0" w:space="0" w:color="auto"/>
      </w:divBdr>
    </w:div>
    <w:div w:id="456413879">
      <w:bodyDiv w:val="1"/>
      <w:marLeft w:val="0"/>
      <w:marRight w:val="0"/>
      <w:marTop w:val="0"/>
      <w:marBottom w:val="0"/>
      <w:divBdr>
        <w:top w:val="none" w:sz="0" w:space="0" w:color="auto"/>
        <w:left w:val="none" w:sz="0" w:space="0" w:color="auto"/>
        <w:bottom w:val="none" w:sz="0" w:space="0" w:color="auto"/>
        <w:right w:val="none" w:sz="0" w:space="0" w:color="auto"/>
      </w:divBdr>
    </w:div>
    <w:div w:id="459231594">
      <w:bodyDiv w:val="1"/>
      <w:marLeft w:val="0"/>
      <w:marRight w:val="0"/>
      <w:marTop w:val="0"/>
      <w:marBottom w:val="0"/>
      <w:divBdr>
        <w:top w:val="none" w:sz="0" w:space="0" w:color="auto"/>
        <w:left w:val="none" w:sz="0" w:space="0" w:color="auto"/>
        <w:bottom w:val="none" w:sz="0" w:space="0" w:color="auto"/>
        <w:right w:val="none" w:sz="0" w:space="0" w:color="auto"/>
      </w:divBdr>
    </w:div>
    <w:div w:id="460804452">
      <w:bodyDiv w:val="1"/>
      <w:marLeft w:val="0"/>
      <w:marRight w:val="0"/>
      <w:marTop w:val="0"/>
      <w:marBottom w:val="0"/>
      <w:divBdr>
        <w:top w:val="none" w:sz="0" w:space="0" w:color="auto"/>
        <w:left w:val="none" w:sz="0" w:space="0" w:color="auto"/>
        <w:bottom w:val="none" w:sz="0" w:space="0" w:color="auto"/>
        <w:right w:val="none" w:sz="0" w:space="0" w:color="auto"/>
      </w:divBdr>
    </w:div>
    <w:div w:id="467090687">
      <w:bodyDiv w:val="1"/>
      <w:marLeft w:val="0"/>
      <w:marRight w:val="0"/>
      <w:marTop w:val="0"/>
      <w:marBottom w:val="0"/>
      <w:divBdr>
        <w:top w:val="none" w:sz="0" w:space="0" w:color="auto"/>
        <w:left w:val="none" w:sz="0" w:space="0" w:color="auto"/>
        <w:bottom w:val="none" w:sz="0" w:space="0" w:color="auto"/>
        <w:right w:val="none" w:sz="0" w:space="0" w:color="auto"/>
      </w:divBdr>
    </w:div>
    <w:div w:id="468326725">
      <w:bodyDiv w:val="1"/>
      <w:marLeft w:val="0"/>
      <w:marRight w:val="0"/>
      <w:marTop w:val="0"/>
      <w:marBottom w:val="0"/>
      <w:divBdr>
        <w:top w:val="none" w:sz="0" w:space="0" w:color="auto"/>
        <w:left w:val="none" w:sz="0" w:space="0" w:color="auto"/>
        <w:bottom w:val="none" w:sz="0" w:space="0" w:color="auto"/>
        <w:right w:val="none" w:sz="0" w:space="0" w:color="auto"/>
      </w:divBdr>
    </w:div>
    <w:div w:id="473448204">
      <w:bodyDiv w:val="1"/>
      <w:marLeft w:val="0"/>
      <w:marRight w:val="0"/>
      <w:marTop w:val="0"/>
      <w:marBottom w:val="0"/>
      <w:divBdr>
        <w:top w:val="none" w:sz="0" w:space="0" w:color="auto"/>
        <w:left w:val="none" w:sz="0" w:space="0" w:color="auto"/>
        <w:bottom w:val="none" w:sz="0" w:space="0" w:color="auto"/>
        <w:right w:val="none" w:sz="0" w:space="0" w:color="auto"/>
      </w:divBdr>
    </w:div>
    <w:div w:id="476147625">
      <w:bodyDiv w:val="1"/>
      <w:marLeft w:val="0"/>
      <w:marRight w:val="0"/>
      <w:marTop w:val="0"/>
      <w:marBottom w:val="0"/>
      <w:divBdr>
        <w:top w:val="none" w:sz="0" w:space="0" w:color="auto"/>
        <w:left w:val="none" w:sz="0" w:space="0" w:color="auto"/>
        <w:bottom w:val="none" w:sz="0" w:space="0" w:color="auto"/>
        <w:right w:val="none" w:sz="0" w:space="0" w:color="auto"/>
      </w:divBdr>
    </w:div>
    <w:div w:id="477303832">
      <w:bodyDiv w:val="1"/>
      <w:marLeft w:val="0"/>
      <w:marRight w:val="0"/>
      <w:marTop w:val="0"/>
      <w:marBottom w:val="0"/>
      <w:divBdr>
        <w:top w:val="none" w:sz="0" w:space="0" w:color="auto"/>
        <w:left w:val="none" w:sz="0" w:space="0" w:color="auto"/>
        <w:bottom w:val="none" w:sz="0" w:space="0" w:color="auto"/>
        <w:right w:val="none" w:sz="0" w:space="0" w:color="auto"/>
      </w:divBdr>
    </w:div>
    <w:div w:id="487866131">
      <w:bodyDiv w:val="1"/>
      <w:marLeft w:val="0"/>
      <w:marRight w:val="0"/>
      <w:marTop w:val="0"/>
      <w:marBottom w:val="0"/>
      <w:divBdr>
        <w:top w:val="none" w:sz="0" w:space="0" w:color="auto"/>
        <w:left w:val="none" w:sz="0" w:space="0" w:color="auto"/>
        <w:bottom w:val="none" w:sz="0" w:space="0" w:color="auto"/>
        <w:right w:val="none" w:sz="0" w:space="0" w:color="auto"/>
      </w:divBdr>
    </w:div>
    <w:div w:id="497161240">
      <w:bodyDiv w:val="1"/>
      <w:marLeft w:val="0"/>
      <w:marRight w:val="0"/>
      <w:marTop w:val="0"/>
      <w:marBottom w:val="0"/>
      <w:divBdr>
        <w:top w:val="none" w:sz="0" w:space="0" w:color="auto"/>
        <w:left w:val="none" w:sz="0" w:space="0" w:color="auto"/>
        <w:bottom w:val="none" w:sz="0" w:space="0" w:color="auto"/>
        <w:right w:val="none" w:sz="0" w:space="0" w:color="auto"/>
      </w:divBdr>
    </w:div>
    <w:div w:id="501160008">
      <w:bodyDiv w:val="1"/>
      <w:marLeft w:val="0"/>
      <w:marRight w:val="0"/>
      <w:marTop w:val="0"/>
      <w:marBottom w:val="0"/>
      <w:divBdr>
        <w:top w:val="none" w:sz="0" w:space="0" w:color="auto"/>
        <w:left w:val="none" w:sz="0" w:space="0" w:color="auto"/>
        <w:bottom w:val="none" w:sz="0" w:space="0" w:color="auto"/>
        <w:right w:val="none" w:sz="0" w:space="0" w:color="auto"/>
      </w:divBdr>
    </w:div>
    <w:div w:id="502286257">
      <w:bodyDiv w:val="1"/>
      <w:marLeft w:val="0"/>
      <w:marRight w:val="0"/>
      <w:marTop w:val="0"/>
      <w:marBottom w:val="0"/>
      <w:divBdr>
        <w:top w:val="none" w:sz="0" w:space="0" w:color="auto"/>
        <w:left w:val="none" w:sz="0" w:space="0" w:color="auto"/>
        <w:bottom w:val="none" w:sz="0" w:space="0" w:color="auto"/>
        <w:right w:val="none" w:sz="0" w:space="0" w:color="auto"/>
      </w:divBdr>
    </w:div>
    <w:div w:id="503011837">
      <w:bodyDiv w:val="1"/>
      <w:marLeft w:val="0"/>
      <w:marRight w:val="0"/>
      <w:marTop w:val="0"/>
      <w:marBottom w:val="0"/>
      <w:divBdr>
        <w:top w:val="none" w:sz="0" w:space="0" w:color="auto"/>
        <w:left w:val="none" w:sz="0" w:space="0" w:color="auto"/>
        <w:bottom w:val="none" w:sz="0" w:space="0" w:color="auto"/>
        <w:right w:val="none" w:sz="0" w:space="0" w:color="auto"/>
      </w:divBdr>
    </w:div>
    <w:div w:id="505756280">
      <w:bodyDiv w:val="1"/>
      <w:marLeft w:val="0"/>
      <w:marRight w:val="0"/>
      <w:marTop w:val="0"/>
      <w:marBottom w:val="0"/>
      <w:divBdr>
        <w:top w:val="none" w:sz="0" w:space="0" w:color="auto"/>
        <w:left w:val="none" w:sz="0" w:space="0" w:color="auto"/>
        <w:bottom w:val="none" w:sz="0" w:space="0" w:color="auto"/>
        <w:right w:val="none" w:sz="0" w:space="0" w:color="auto"/>
      </w:divBdr>
    </w:div>
    <w:div w:id="507477840">
      <w:bodyDiv w:val="1"/>
      <w:marLeft w:val="0"/>
      <w:marRight w:val="0"/>
      <w:marTop w:val="0"/>
      <w:marBottom w:val="0"/>
      <w:divBdr>
        <w:top w:val="none" w:sz="0" w:space="0" w:color="auto"/>
        <w:left w:val="none" w:sz="0" w:space="0" w:color="auto"/>
        <w:bottom w:val="none" w:sz="0" w:space="0" w:color="auto"/>
        <w:right w:val="none" w:sz="0" w:space="0" w:color="auto"/>
      </w:divBdr>
    </w:div>
    <w:div w:id="510528321">
      <w:bodyDiv w:val="1"/>
      <w:marLeft w:val="0"/>
      <w:marRight w:val="0"/>
      <w:marTop w:val="0"/>
      <w:marBottom w:val="0"/>
      <w:divBdr>
        <w:top w:val="none" w:sz="0" w:space="0" w:color="auto"/>
        <w:left w:val="none" w:sz="0" w:space="0" w:color="auto"/>
        <w:bottom w:val="none" w:sz="0" w:space="0" w:color="auto"/>
        <w:right w:val="none" w:sz="0" w:space="0" w:color="auto"/>
      </w:divBdr>
    </w:div>
    <w:div w:id="519590506">
      <w:bodyDiv w:val="1"/>
      <w:marLeft w:val="0"/>
      <w:marRight w:val="0"/>
      <w:marTop w:val="0"/>
      <w:marBottom w:val="0"/>
      <w:divBdr>
        <w:top w:val="none" w:sz="0" w:space="0" w:color="auto"/>
        <w:left w:val="none" w:sz="0" w:space="0" w:color="auto"/>
        <w:bottom w:val="none" w:sz="0" w:space="0" w:color="auto"/>
        <w:right w:val="none" w:sz="0" w:space="0" w:color="auto"/>
      </w:divBdr>
    </w:div>
    <w:div w:id="520972744">
      <w:bodyDiv w:val="1"/>
      <w:marLeft w:val="0"/>
      <w:marRight w:val="0"/>
      <w:marTop w:val="0"/>
      <w:marBottom w:val="0"/>
      <w:divBdr>
        <w:top w:val="none" w:sz="0" w:space="0" w:color="auto"/>
        <w:left w:val="none" w:sz="0" w:space="0" w:color="auto"/>
        <w:bottom w:val="none" w:sz="0" w:space="0" w:color="auto"/>
        <w:right w:val="none" w:sz="0" w:space="0" w:color="auto"/>
      </w:divBdr>
    </w:div>
    <w:div w:id="529493812">
      <w:bodyDiv w:val="1"/>
      <w:marLeft w:val="0"/>
      <w:marRight w:val="0"/>
      <w:marTop w:val="0"/>
      <w:marBottom w:val="0"/>
      <w:divBdr>
        <w:top w:val="none" w:sz="0" w:space="0" w:color="auto"/>
        <w:left w:val="none" w:sz="0" w:space="0" w:color="auto"/>
        <w:bottom w:val="none" w:sz="0" w:space="0" w:color="auto"/>
        <w:right w:val="none" w:sz="0" w:space="0" w:color="auto"/>
      </w:divBdr>
    </w:div>
    <w:div w:id="529949877">
      <w:bodyDiv w:val="1"/>
      <w:marLeft w:val="0"/>
      <w:marRight w:val="0"/>
      <w:marTop w:val="0"/>
      <w:marBottom w:val="0"/>
      <w:divBdr>
        <w:top w:val="none" w:sz="0" w:space="0" w:color="auto"/>
        <w:left w:val="none" w:sz="0" w:space="0" w:color="auto"/>
        <w:bottom w:val="none" w:sz="0" w:space="0" w:color="auto"/>
        <w:right w:val="none" w:sz="0" w:space="0" w:color="auto"/>
      </w:divBdr>
    </w:div>
    <w:div w:id="531722190">
      <w:bodyDiv w:val="1"/>
      <w:marLeft w:val="0"/>
      <w:marRight w:val="0"/>
      <w:marTop w:val="0"/>
      <w:marBottom w:val="0"/>
      <w:divBdr>
        <w:top w:val="none" w:sz="0" w:space="0" w:color="auto"/>
        <w:left w:val="none" w:sz="0" w:space="0" w:color="auto"/>
        <w:bottom w:val="none" w:sz="0" w:space="0" w:color="auto"/>
        <w:right w:val="none" w:sz="0" w:space="0" w:color="auto"/>
      </w:divBdr>
    </w:div>
    <w:div w:id="531723206">
      <w:bodyDiv w:val="1"/>
      <w:marLeft w:val="0"/>
      <w:marRight w:val="0"/>
      <w:marTop w:val="0"/>
      <w:marBottom w:val="0"/>
      <w:divBdr>
        <w:top w:val="none" w:sz="0" w:space="0" w:color="auto"/>
        <w:left w:val="none" w:sz="0" w:space="0" w:color="auto"/>
        <w:bottom w:val="none" w:sz="0" w:space="0" w:color="auto"/>
        <w:right w:val="none" w:sz="0" w:space="0" w:color="auto"/>
      </w:divBdr>
    </w:div>
    <w:div w:id="540441491">
      <w:bodyDiv w:val="1"/>
      <w:marLeft w:val="0"/>
      <w:marRight w:val="0"/>
      <w:marTop w:val="0"/>
      <w:marBottom w:val="0"/>
      <w:divBdr>
        <w:top w:val="none" w:sz="0" w:space="0" w:color="auto"/>
        <w:left w:val="none" w:sz="0" w:space="0" w:color="auto"/>
        <w:bottom w:val="none" w:sz="0" w:space="0" w:color="auto"/>
        <w:right w:val="none" w:sz="0" w:space="0" w:color="auto"/>
      </w:divBdr>
    </w:div>
    <w:div w:id="545071933">
      <w:bodyDiv w:val="1"/>
      <w:marLeft w:val="0"/>
      <w:marRight w:val="0"/>
      <w:marTop w:val="0"/>
      <w:marBottom w:val="0"/>
      <w:divBdr>
        <w:top w:val="none" w:sz="0" w:space="0" w:color="auto"/>
        <w:left w:val="none" w:sz="0" w:space="0" w:color="auto"/>
        <w:bottom w:val="none" w:sz="0" w:space="0" w:color="auto"/>
        <w:right w:val="none" w:sz="0" w:space="0" w:color="auto"/>
      </w:divBdr>
    </w:div>
    <w:div w:id="557404656">
      <w:bodyDiv w:val="1"/>
      <w:marLeft w:val="0"/>
      <w:marRight w:val="0"/>
      <w:marTop w:val="0"/>
      <w:marBottom w:val="0"/>
      <w:divBdr>
        <w:top w:val="none" w:sz="0" w:space="0" w:color="auto"/>
        <w:left w:val="none" w:sz="0" w:space="0" w:color="auto"/>
        <w:bottom w:val="none" w:sz="0" w:space="0" w:color="auto"/>
        <w:right w:val="none" w:sz="0" w:space="0" w:color="auto"/>
      </w:divBdr>
    </w:div>
    <w:div w:id="557785960">
      <w:bodyDiv w:val="1"/>
      <w:marLeft w:val="0"/>
      <w:marRight w:val="0"/>
      <w:marTop w:val="0"/>
      <w:marBottom w:val="0"/>
      <w:divBdr>
        <w:top w:val="none" w:sz="0" w:space="0" w:color="auto"/>
        <w:left w:val="none" w:sz="0" w:space="0" w:color="auto"/>
        <w:bottom w:val="none" w:sz="0" w:space="0" w:color="auto"/>
        <w:right w:val="none" w:sz="0" w:space="0" w:color="auto"/>
      </w:divBdr>
    </w:div>
    <w:div w:id="557909248">
      <w:bodyDiv w:val="1"/>
      <w:marLeft w:val="0"/>
      <w:marRight w:val="0"/>
      <w:marTop w:val="0"/>
      <w:marBottom w:val="0"/>
      <w:divBdr>
        <w:top w:val="none" w:sz="0" w:space="0" w:color="auto"/>
        <w:left w:val="none" w:sz="0" w:space="0" w:color="auto"/>
        <w:bottom w:val="none" w:sz="0" w:space="0" w:color="auto"/>
        <w:right w:val="none" w:sz="0" w:space="0" w:color="auto"/>
      </w:divBdr>
    </w:div>
    <w:div w:id="559560563">
      <w:bodyDiv w:val="1"/>
      <w:marLeft w:val="0"/>
      <w:marRight w:val="0"/>
      <w:marTop w:val="0"/>
      <w:marBottom w:val="0"/>
      <w:divBdr>
        <w:top w:val="none" w:sz="0" w:space="0" w:color="auto"/>
        <w:left w:val="none" w:sz="0" w:space="0" w:color="auto"/>
        <w:bottom w:val="none" w:sz="0" w:space="0" w:color="auto"/>
        <w:right w:val="none" w:sz="0" w:space="0" w:color="auto"/>
      </w:divBdr>
    </w:div>
    <w:div w:id="561135022">
      <w:bodyDiv w:val="1"/>
      <w:marLeft w:val="0"/>
      <w:marRight w:val="0"/>
      <w:marTop w:val="0"/>
      <w:marBottom w:val="0"/>
      <w:divBdr>
        <w:top w:val="none" w:sz="0" w:space="0" w:color="auto"/>
        <w:left w:val="none" w:sz="0" w:space="0" w:color="auto"/>
        <w:bottom w:val="none" w:sz="0" w:space="0" w:color="auto"/>
        <w:right w:val="none" w:sz="0" w:space="0" w:color="auto"/>
      </w:divBdr>
    </w:div>
    <w:div w:id="566500678">
      <w:bodyDiv w:val="1"/>
      <w:marLeft w:val="0"/>
      <w:marRight w:val="0"/>
      <w:marTop w:val="0"/>
      <w:marBottom w:val="0"/>
      <w:divBdr>
        <w:top w:val="none" w:sz="0" w:space="0" w:color="auto"/>
        <w:left w:val="none" w:sz="0" w:space="0" w:color="auto"/>
        <w:bottom w:val="none" w:sz="0" w:space="0" w:color="auto"/>
        <w:right w:val="none" w:sz="0" w:space="0" w:color="auto"/>
      </w:divBdr>
    </w:div>
    <w:div w:id="567883780">
      <w:bodyDiv w:val="1"/>
      <w:marLeft w:val="0"/>
      <w:marRight w:val="0"/>
      <w:marTop w:val="0"/>
      <w:marBottom w:val="0"/>
      <w:divBdr>
        <w:top w:val="none" w:sz="0" w:space="0" w:color="auto"/>
        <w:left w:val="none" w:sz="0" w:space="0" w:color="auto"/>
        <w:bottom w:val="none" w:sz="0" w:space="0" w:color="auto"/>
        <w:right w:val="none" w:sz="0" w:space="0" w:color="auto"/>
      </w:divBdr>
    </w:div>
    <w:div w:id="570115836">
      <w:bodyDiv w:val="1"/>
      <w:marLeft w:val="0"/>
      <w:marRight w:val="0"/>
      <w:marTop w:val="0"/>
      <w:marBottom w:val="0"/>
      <w:divBdr>
        <w:top w:val="none" w:sz="0" w:space="0" w:color="auto"/>
        <w:left w:val="none" w:sz="0" w:space="0" w:color="auto"/>
        <w:bottom w:val="none" w:sz="0" w:space="0" w:color="auto"/>
        <w:right w:val="none" w:sz="0" w:space="0" w:color="auto"/>
      </w:divBdr>
    </w:div>
    <w:div w:id="573902942">
      <w:bodyDiv w:val="1"/>
      <w:marLeft w:val="0"/>
      <w:marRight w:val="0"/>
      <w:marTop w:val="0"/>
      <w:marBottom w:val="0"/>
      <w:divBdr>
        <w:top w:val="none" w:sz="0" w:space="0" w:color="auto"/>
        <w:left w:val="none" w:sz="0" w:space="0" w:color="auto"/>
        <w:bottom w:val="none" w:sz="0" w:space="0" w:color="auto"/>
        <w:right w:val="none" w:sz="0" w:space="0" w:color="auto"/>
      </w:divBdr>
    </w:div>
    <w:div w:id="576672461">
      <w:bodyDiv w:val="1"/>
      <w:marLeft w:val="0"/>
      <w:marRight w:val="0"/>
      <w:marTop w:val="0"/>
      <w:marBottom w:val="0"/>
      <w:divBdr>
        <w:top w:val="none" w:sz="0" w:space="0" w:color="auto"/>
        <w:left w:val="none" w:sz="0" w:space="0" w:color="auto"/>
        <w:bottom w:val="none" w:sz="0" w:space="0" w:color="auto"/>
        <w:right w:val="none" w:sz="0" w:space="0" w:color="auto"/>
      </w:divBdr>
    </w:div>
    <w:div w:id="579101751">
      <w:bodyDiv w:val="1"/>
      <w:marLeft w:val="0"/>
      <w:marRight w:val="0"/>
      <w:marTop w:val="0"/>
      <w:marBottom w:val="0"/>
      <w:divBdr>
        <w:top w:val="none" w:sz="0" w:space="0" w:color="auto"/>
        <w:left w:val="none" w:sz="0" w:space="0" w:color="auto"/>
        <w:bottom w:val="none" w:sz="0" w:space="0" w:color="auto"/>
        <w:right w:val="none" w:sz="0" w:space="0" w:color="auto"/>
      </w:divBdr>
    </w:div>
    <w:div w:id="579171934">
      <w:bodyDiv w:val="1"/>
      <w:marLeft w:val="0"/>
      <w:marRight w:val="0"/>
      <w:marTop w:val="0"/>
      <w:marBottom w:val="0"/>
      <w:divBdr>
        <w:top w:val="none" w:sz="0" w:space="0" w:color="auto"/>
        <w:left w:val="none" w:sz="0" w:space="0" w:color="auto"/>
        <w:bottom w:val="none" w:sz="0" w:space="0" w:color="auto"/>
        <w:right w:val="none" w:sz="0" w:space="0" w:color="auto"/>
      </w:divBdr>
    </w:div>
    <w:div w:id="580991819">
      <w:bodyDiv w:val="1"/>
      <w:marLeft w:val="0"/>
      <w:marRight w:val="0"/>
      <w:marTop w:val="0"/>
      <w:marBottom w:val="0"/>
      <w:divBdr>
        <w:top w:val="none" w:sz="0" w:space="0" w:color="auto"/>
        <w:left w:val="none" w:sz="0" w:space="0" w:color="auto"/>
        <w:bottom w:val="none" w:sz="0" w:space="0" w:color="auto"/>
        <w:right w:val="none" w:sz="0" w:space="0" w:color="auto"/>
      </w:divBdr>
    </w:div>
    <w:div w:id="582498313">
      <w:bodyDiv w:val="1"/>
      <w:marLeft w:val="0"/>
      <w:marRight w:val="0"/>
      <w:marTop w:val="0"/>
      <w:marBottom w:val="0"/>
      <w:divBdr>
        <w:top w:val="none" w:sz="0" w:space="0" w:color="auto"/>
        <w:left w:val="none" w:sz="0" w:space="0" w:color="auto"/>
        <w:bottom w:val="none" w:sz="0" w:space="0" w:color="auto"/>
        <w:right w:val="none" w:sz="0" w:space="0" w:color="auto"/>
      </w:divBdr>
    </w:div>
    <w:div w:id="585237066">
      <w:bodyDiv w:val="1"/>
      <w:marLeft w:val="0"/>
      <w:marRight w:val="0"/>
      <w:marTop w:val="0"/>
      <w:marBottom w:val="0"/>
      <w:divBdr>
        <w:top w:val="none" w:sz="0" w:space="0" w:color="auto"/>
        <w:left w:val="none" w:sz="0" w:space="0" w:color="auto"/>
        <w:bottom w:val="none" w:sz="0" w:space="0" w:color="auto"/>
        <w:right w:val="none" w:sz="0" w:space="0" w:color="auto"/>
      </w:divBdr>
    </w:div>
    <w:div w:id="587468853">
      <w:bodyDiv w:val="1"/>
      <w:marLeft w:val="0"/>
      <w:marRight w:val="0"/>
      <w:marTop w:val="0"/>
      <w:marBottom w:val="0"/>
      <w:divBdr>
        <w:top w:val="none" w:sz="0" w:space="0" w:color="auto"/>
        <w:left w:val="none" w:sz="0" w:space="0" w:color="auto"/>
        <w:bottom w:val="none" w:sz="0" w:space="0" w:color="auto"/>
        <w:right w:val="none" w:sz="0" w:space="0" w:color="auto"/>
      </w:divBdr>
    </w:div>
    <w:div w:id="589587418">
      <w:bodyDiv w:val="1"/>
      <w:marLeft w:val="0"/>
      <w:marRight w:val="0"/>
      <w:marTop w:val="0"/>
      <w:marBottom w:val="0"/>
      <w:divBdr>
        <w:top w:val="none" w:sz="0" w:space="0" w:color="auto"/>
        <w:left w:val="none" w:sz="0" w:space="0" w:color="auto"/>
        <w:bottom w:val="none" w:sz="0" w:space="0" w:color="auto"/>
        <w:right w:val="none" w:sz="0" w:space="0" w:color="auto"/>
      </w:divBdr>
    </w:div>
    <w:div w:id="594822134">
      <w:bodyDiv w:val="1"/>
      <w:marLeft w:val="0"/>
      <w:marRight w:val="0"/>
      <w:marTop w:val="0"/>
      <w:marBottom w:val="0"/>
      <w:divBdr>
        <w:top w:val="none" w:sz="0" w:space="0" w:color="auto"/>
        <w:left w:val="none" w:sz="0" w:space="0" w:color="auto"/>
        <w:bottom w:val="none" w:sz="0" w:space="0" w:color="auto"/>
        <w:right w:val="none" w:sz="0" w:space="0" w:color="auto"/>
      </w:divBdr>
    </w:div>
    <w:div w:id="595672585">
      <w:bodyDiv w:val="1"/>
      <w:marLeft w:val="0"/>
      <w:marRight w:val="0"/>
      <w:marTop w:val="0"/>
      <w:marBottom w:val="0"/>
      <w:divBdr>
        <w:top w:val="none" w:sz="0" w:space="0" w:color="auto"/>
        <w:left w:val="none" w:sz="0" w:space="0" w:color="auto"/>
        <w:bottom w:val="none" w:sz="0" w:space="0" w:color="auto"/>
        <w:right w:val="none" w:sz="0" w:space="0" w:color="auto"/>
      </w:divBdr>
    </w:div>
    <w:div w:id="596862855">
      <w:bodyDiv w:val="1"/>
      <w:marLeft w:val="0"/>
      <w:marRight w:val="0"/>
      <w:marTop w:val="0"/>
      <w:marBottom w:val="0"/>
      <w:divBdr>
        <w:top w:val="none" w:sz="0" w:space="0" w:color="auto"/>
        <w:left w:val="none" w:sz="0" w:space="0" w:color="auto"/>
        <w:bottom w:val="none" w:sz="0" w:space="0" w:color="auto"/>
        <w:right w:val="none" w:sz="0" w:space="0" w:color="auto"/>
      </w:divBdr>
    </w:div>
    <w:div w:id="599021700">
      <w:bodyDiv w:val="1"/>
      <w:marLeft w:val="0"/>
      <w:marRight w:val="0"/>
      <w:marTop w:val="0"/>
      <w:marBottom w:val="0"/>
      <w:divBdr>
        <w:top w:val="none" w:sz="0" w:space="0" w:color="auto"/>
        <w:left w:val="none" w:sz="0" w:space="0" w:color="auto"/>
        <w:bottom w:val="none" w:sz="0" w:space="0" w:color="auto"/>
        <w:right w:val="none" w:sz="0" w:space="0" w:color="auto"/>
      </w:divBdr>
    </w:div>
    <w:div w:id="599727115">
      <w:bodyDiv w:val="1"/>
      <w:marLeft w:val="0"/>
      <w:marRight w:val="0"/>
      <w:marTop w:val="0"/>
      <w:marBottom w:val="0"/>
      <w:divBdr>
        <w:top w:val="none" w:sz="0" w:space="0" w:color="auto"/>
        <w:left w:val="none" w:sz="0" w:space="0" w:color="auto"/>
        <w:bottom w:val="none" w:sz="0" w:space="0" w:color="auto"/>
        <w:right w:val="none" w:sz="0" w:space="0" w:color="auto"/>
      </w:divBdr>
    </w:div>
    <w:div w:id="603269321">
      <w:bodyDiv w:val="1"/>
      <w:marLeft w:val="0"/>
      <w:marRight w:val="0"/>
      <w:marTop w:val="0"/>
      <w:marBottom w:val="0"/>
      <w:divBdr>
        <w:top w:val="none" w:sz="0" w:space="0" w:color="auto"/>
        <w:left w:val="none" w:sz="0" w:space="0" w:color="auto"/>
        <w:bottom w:val="none" w:sz="0" w:space="0" w:color="auto"/>
        <w:right w:val="none" w:sz="0" w:space="0" w:color="auto"/>
      </w:divBdr>
    </w:div>
    <w:div w:id="607466082">
      <w:bodyDiv w:val="1"/>
      <w:marLeft w:val="0"/>
      <w:marRight w:val="0"/>
      <w:marTop w:val="0"/>
      <w:marBottom w:val="0"/>
      <w:divBdr>
        <w:top w:val="none" w:sz="0" w:space="0" w:color="auto"/>
        <w:left w:val="none" w:sz="0" w:space="0" w:color="auto"/>
        <w:bottom w:val="none" w:sz="0" w:space="0" w:color="auto"/>
        <w:right w:val="none" w:sz="0" w:space="0" w:color="auto"/>
      </w:divBdr>
    </w:div>
    <w:div w:id="610016205">
      <w:bodyDiv w:val="1"/>
      <w:marLeft w:val="0"/>
      <w:marRight w:val="0"/>
      <w:marTop w:val="0"/>
      <w:marBottom w:val="0"/>
      <w:divBdr>
        <w:top w:val="none" w:sz="0" w:space="0" w:color="auto"/>
        <w:left w:val="none" w:sz="0" w:space="0" w:color="auto"/>
        <w:bottom w:val="none" w:sz="0" w:space="0" w:color="auto"/>
        <w:right w:val="none" w:sz="0" w:space="0" w:color="auto"/>
      </w:divBdr>
    </w:div>
    <w:div w:id="612639686">
      <w:bodyDiv w:val="1"/>
      <w:marLeft w:val="0"/>
      <w:marRight w:val="0"/>
      <w:marTop w:val="0"/>
      <w:marBottom w:val="0"/>
      <w:divBdr>
        <w:top w:val="none" w:sz="0" w:space="0" w:color="auto"/>
        <w:left w:val="none" w:sz="0" w:space="0" w:color="auto"/>
        <w:bottom w:val="none" w:sz="0" w:space="0" w:color="auto"/>
        <w:right w:val="none" w:sz="0" w:space="0" w:color="auto"/>
      </w:divBdr>
    </w:div>
    <w:div w:id="613752469">
      <w:bodyDiv w:val="1"/>
      <w:marLeft w:val="0"/>
      <w:marRight w:val="0"/>
      <w:marTop w:val="0"/>
      <w:marBottom w:val="0"/>
      <w:divBdr>
        <w:top w:val="none" w:sz="0" w:space="0" w:color="auto"/>
        <w:left w:val="none" w:sz="0" w:space="0" w:color="auto"/>
        <w:bottom w:val="none" w:sz="0" w:space="0" w:color="auto"/>
        <w:right w:val="none" w:sz="0" w:space="0" w:color="auto"/>
      </w:divBdr>
    </w:div>
    <w:div w:id="614218296">
      <w:bodyDiv w:val="1"/>
      <w:marLeft w:val="0"/>
      <w:marRight w:val="0"/>
      <w:marTop w:val="0"/>
      <w:marBottom w:val="0"/>
      <w:divBdr>
        <w:top w:val="none" w:sz="0" w:space="0" w:color="auto"/>
        <w:left w:val="none" w:sz="0" w:space="0" w:color="auto"/>
        <w:bottom w:val="none" w:sz="0" w:space="0" w:color="auto"/>
        <w:right w:val="none" w:sz="0" w:space="0" w:color="auto"/>
      </w:divBdr>
    </w:div>
    <w:div w:id="614562668">
      <w:bodyDiv w:val="1"/>
      <w:marLeft w:val="0"/>
      <w:marRight w:val="0"/>
      <w:marTop w:val="0"/>
      <w:marBottom w:val="0"/>
      <w:divBdr>
        <w:top w:val="none" w:sz="0" w:space="0" w:color="auto"/>
        <w:left w:val="none" w:sz="0" w:space="0" w:color="auto"/>
        <w:bottom w:val="none" w:sz="0" w:space="0" w:color="auto"/>
        <w:right w:val="none" w:sz="0" w:space="0" w:color="auto"/>
      </w:divBdr>
    </w:div>
    <w:div w:id="616185050">
      <w:bodyDiv w:val="1"/>
      <w:marLeft w:val="0"/>
      <w:marRight w:val="0"/>
      <w:marTop w:val="0"/>
      <w:marBottom w:val="0"/>
      <w:divBdr>
        <w:top w:val="none" w:sz="0" w:space="0" w:color="auto"/>
        <w:left w:val="none" w:sz="0" w:space="0" w:color="auto"/>
        <w:bottom w:val="none" w:sz="0" w:space="0" w:color="auto"/>
        <w:right w:val="none" w:sz="0" w:space="0" w:color="auto"/>
      </w:divBdr>
    </w:div>
    <w:div w:id="616259313">
      <w:bodyDiv w:val="1"/>
      <w:marLeft w:val="0"/>
      <w:marRight w:val="0"/>
      <w:marTop w:val="0"/>
      <w:marBottom w:val="0"/>
      <w:divBdr>
        <w:top w:val="none" w:sz="0" w:space="0" w:color="auto"/>
        <w:left w:val="none" w:sz="0" w:space="0" w:color="auto"/>
        <w:bottom w:val="none" w:sz="0" w:space="0" w:color="auto"/>
        <w:right w:val="none" w:sz="0" w:space="0" w:color="auto"/>
      </w:divBdr>
    </w:div>
    <w:div w:id="620259351">
      <w:bodyDiv w:val="1"/>
      <w:marLeft w:val="0"/>
      <w:marRight w:val="0"/>
      <w:marTop w:val="0"/>
      <w:marBottom w:val="0"/>
      <w:divBdr>
        <w:top w:val="none" w:sz="0" w:space="0" w:color="auto"/>
        <w:left w:val="none" w:sz="0" w:space="0" w:color="auto"/>
        <w:bottom w:val="none" w:sz="0" w:space="0" w:color="auto"/>
        <w:right w:val="none" w:sz="0" w:space="0" w:color="auto"/>
      </w:divBdr>
    </w:div>
    <w:div w:id="622424866">
      <w:bodyDiv w:val="1"/>
      <w:marLeft w:val="0"/>
      <w:marRight w:val="0"/>
      <w:marTop w:val="0"/>
      <w:marBottom w:val="0"/>
      <w:divBdr>
        <w:top w:val="none" w:sz="0" w:space="0" w:color="auto"/>
        <w:left w:val="none" w:sz="0" w:space="0" w:color="auto"/>
        <w:bottom w:val="none" w:sz="0" w:space="0" w:color="auto"/>
        <w:right w:val="none" w:sz="0" w:space="0" w:color="auto"/>
      </w:divBdr>
    </w:div>
    <w:div w:id="625507522">
      <w:bodyDiv w:val="1"/>
      <w:marLeft w:val="0"/>
      <w:marRight w:val="0"/>
      <w:marTop w:val="0"/>
      <w:marBottom w:val="0"/>
      <w:divBdr>
        <w:top w:val="none" w:sz="0" w:space="0" w:color="auto"/>
        <w:left w:val="none" w:sz="0" w:space="0" w:color="auto"/>
        <w:bottom w:val="none" w:sz="0" w:space="0" w:color="auto"/>
        <w:right w:val="none" w:sz="0" w:space="0" w:color="auto"/>
      </w:divBdr>
    </w:div>
    <w:div w:id="631865278">
      <w:bodyDiv w:val="1"/>
      <w:marLeft w:val="0"/>
      <w:marRight w:val="0"/>
      <w:marTop w:val="0"/>
      <w:marBottom w:val="0"/>
      <w:divBdr>
        <w:top w:val="none" w:sz="0" w:space="0" w:color="auto"/>
        <w:left w:val="none" w:sz="0" w:space="0" w:color="auto"/>
        <w:bottom w:val="none" w:sz="0" w:space="0" w:color="auto"/>
        <w:right w:val="none" w:sz="0" w:space="0" w:color="auto"/>
      </w:divBdr>
    </w:div>
    <w:div w:id="632833510">
      <w:bodyDiv w:val="1"/>
      <w:marLeft w:val="0"/>
      <w:marRight w:val="0"/>
      <w:marTop w:val="0"/>
      <w:marBottom w:val="0"/>
      <w:divBdr>
        <w:top w:val="none" w:sz="0" w:space="0" w:color="auto"/>
        <w:left w:val="none" w:sz="0" w:space="0" w:color="auto"/>
        <w:bottom w:val="none" w:sz="0" w:space="0" w:color="auto"/>
        <w:right w:val="none" w:sz="0" w:space="0" w:color="auto"/>
      </w:divBdr>
    </w:div>
    <w:div w:id="635063836">
      <w:bodyDiv w:val="1"/>
      <w:marLeft w:val="0"/>
      <w:marRight w:val="0"/>
      <w:marTop w:val="0"/>
      <w:marBottom w:val="0"/>
      <w:divBdr>
        <w:top w:val="none" w:sz="0" w:space="0" w:color="auto"/>
        <w:left w:val="none" w:sz="0" w:space="0" w:color="auto"/>
        <w:bottom w:val="none" w:sz="0" w:space="0" w:color="auto"/>
        <w:right w:val="none" w:sz="0" w:space="0" w:color="auto"/>
      </w:divBdr>
    </w:div>
    <w:div w:id="640303552">
      <w:bodyDiv w:val="1"/>
      <w:marLeft w:val="0"/>
      <w:marRight w:val="0"/>
      <w:marTop w:val="0"/>
      <w:marBottom w:val="0"/>
      <w:divBdr>
        <w:top w:val="none" w:sz="0" w:space="0" w:color="auto"/>
        <w:left w:val="none" w:sz="0" w:space="0" w:color="auto"/>
        <w:bottom w:val="none" w:sz="0" w:space="0" w:color="auto"/>
        <w:right w:val="none" w:sz="0" w:space="0" w:color="auto"/>
      </w:divBdr>
    </w:div>
    <w:div w:id="646321887">
      <w:bodyDiv w:val="1"/>
      <w:marLeft w:val="0"/>
      <w:marRight w:val="0"/>
      <w:marTop w:val="0"/>
      <w:marBottom w:val="0"/>
      <w:divBdr>
        <w:top w:val="none" w:sz="0" w:space="0" w:color="auto"/>
        <w:left w:val="none" w:sz="0" w:space="0" w:color="auto"/>
        <w:bottom w:val="none" w:sz="0" w:space="0" w:color="auto"/>
        <w:right w:val="none" w:sz="0" w:space="0" w:color="auto"/>
      </w:divBdr>
    </w:div>
    <w:div w:id="646864191">
      <w:bodyDiv w:val="1"/>
      <w:marLeft w:val="0"/>
      <w:marRight w:val="0"/>
      <w:marTop w:val="0"/>
      <w:marBottom w:val="0"/>
      <w:divBdr>
        <w:top w:val="none" w:sz="0" w:space="0" w:color="auto"/>
        <w:left w:val="none" w:sz="0" w:space="0" w:color="auto"/>
        <w:bottom w:val="none" w:sz="0" w:space="0" w:color="auto"/>
        <w:right w:val="none" w:sz="0" w:space="0" w:color="auto"/>
      </w:divBdr>
    </w:div>
    <w:div w:id="647978749">
      <w:bodyDiv w:val="1"/>
      <w:marLeft w:val="0"/>
      <w:marRight w:val="0"/>
      <w:marTop w:val="0"/>
      <w:marBottom w:val="0"/>
      <w:divBdr>
        <w:top w:val="none" w:sz="0" w:space="0" w:color="auto"/>
        <w:left w:val="none" w:sz="0" w:space="0" w:color="auto"/>
        <w:bottom w:val="none" w:sz="0" w:space="0" w:color="auto"/>
        <w:right w:val="none" w:sz="0" w:space="0" w:color="auto"/>
      </w:divBdr>
    </w:div>
    <w:div w:id="652177013">
      <w:bodyDiv w:val="1"/>
      <w:marLeft w:val="0"/>
      <w:marRight w:val="0"/>
      <w:marTop w:val="0"/>
      <w:marBottom w:val="0"/>
      <w:divBdr>
        <w:top w:val="none" w:sz="0" w:space="0" w:color="auto"/>
        <w:left w:val="none" w:sz="0" w:space="0" w:color="auto"/>
        <w:bottom w:val="none" w:sz="0" w:space="0" w:color="auto"/>
        <w:right w:val="none" w:sz="0" w:space="0" w:color="auto"/>
      </w:divBdr>
    </w:div>
    <w:div w:id="665943614">
      <w:bodyDiv w:val="1"/>
      <w:marLeft w:val="0"/>
      <w:marRight w:val="0"/>
      <w:marTop w:val="0"/>
      <w:marBottom w:val="0"/>
      <w:divBdr>
        <w:top w:val="none" w:sz="0" w:space="0" w:color="auto"/>
        <w:left w:val="none" w:sz="0" w:space="0" w:color="auto"/>
        <w:bottom w:val="none" w:sz="0" w:space="0" w:color="auto"/>
        <w:right w:val="none" w:sz="0" w:space="0" w:color="auto"/>
      </w:divBdr>
    </w:div>
    <w:div w:id="666641179">
      <w:bodyDiv w:val="1"/>
      <w:marLeft w:val="0"/>
      <w:marRight w:val="0"/>
      <w:marTop w:val="0"/>
      <w:marBottom w:val="0"/>
      <w:divBdr>
        <w:top w:val="none" w:sz="0" w:space="0" w:color="auto"/>
        <w:left w:val="none" w:sz="0" w:space="0" w:color="auto"/>
        <w:bottom w:val="none" w:sz="0" w:space="0" w:color="auto"/>
        <w:right w:val="none" w:sz="0" w:space="0" w:color="auto"/>
      </w:divBdr>
    </w:div>
    <w:div w:id="671228086">
      <w:bodyDiv w:val="1"/>
      <w:marLeft w:val="0"/>
      <w:marRight w:val="0"/>
      <w:marTop w:val="0"/>
      <w:marBottom w:val="0"/>
      <w:divBdr>
        <w:top w:val="none" w:sz="0" w:space="0" w:color="auto"/>
        <w:left w:val="none" w:sz="0" w:space="0" w:color="auto"/>
        <w:bottom w:val="none" w:sz="0" w:space="0" w:color="auto"/>
        <w:right w:val="none" w:sz="0" w:space="0" w:color="auto"/>
      </w:divBdr>
    </w:div>
    <w:div w:id="673579243">
      <w:bodyDiv w:val="1"/>
      <w:marLeft w:val="0"/>
      <w:marRight w:val="0"/>
      <w:marTop w:val="0"/>
      <w:marBottom w:val="0"/>
      <w:divBdr>
        <w:top w:val="none" w:sz="0" w:space="0" w:color="auto"/>
        <w:left w:val="none" w:sz="0" w:space="0" w:color="auto"/>
        <w:bottom w:val="none" w:sz="0" w:space="0" w:color="auto"/>
        <w:right w:val="none" w:sz="0" w:space="0" w:color="auto"/>
      </w:divBdr>
    </w:div>
    <w:div w:id="677461919">
      <w:bodyDiv w:val="1"/>
      <w:marLeft w:val="0"/>
      <w:marRight w:val="0"/>
      <w:marTop w:val="0"/>
      <w:marBottom w:val="0"/>
      <w:divBdr>
        <w:top w:val="none" w:sz="0" w:space="0" w:color="auto"/>
        <w:left w:val="none" w:sz="0" w:space="0" w:color="auto"/>
        <w:bottom w:val="none" w:sz="0" w:space="0" w:color="auto"/>
        <w:right w:val="none" w:sz="0" w:space="0" w:color="auto"/>
      </w:divBdr>
    </w:div>
    <w:div w:id="682779129">
      <w:bodyDiv w:val="1"/>
      <w:marLeft w:val="0"/>
      <w:marRight w:val="0"/>
      <w:marTop w:val="0"/>
      <w:marBottom w:val="0"/>
      <w:divBdr>
        <w:top w:val="none" w:sz="0" w:space="0" w:color="auto"/>
        <w:left w:val="none" w:sz="0" w:space="0" w:color="auto"/>
        <w:bottom w:val="none" w:sz="0" w:space="0" w:color="auto"/>
        <w:right w:val="none" w:sz="0" w:space="0" w:color="auto"/>
      </w:divBdr>
    </w:div>
    <w:div w:id="682784235">
      <w:bodyDiv w:val="1"/>
      <w:marLeft w:val="0"/>
      <w:marRight w:val="0"/>
      <w:marTop w:val="0"/>
      <w:marBottom w:val="0"/>
      <w:divBdr>
        <w:top w:val="none" w:sz="0" w:space="0" w:color="auto"/>
        <w:left w:val="none" w:sz="0" w:space="0" w:color="auto"/>
        <w:bottom w:val="none" w:sz="0" w:space="0" w:color="auto"/>
        <w:right w:val="none" w:sz="0" w:space="0" w:color="auto"/>
      </w:divBdr>
    </w:div>
    <w:div w:id="683094533">
      <w:bodyDiv w:val="1"/>
      <w:marLeft w:val="0"/>
      <w:marRight w:val="0"/>
      <w:marTop w:val="0"/>
      <w:marBottom w:val="0"/>
      <w:divBdr>
        <w:top w:val="none" w:sz="0" w:space="0" w:color="auto"/>
        <w:left w:val="none" w:sz="0" w:space="0" w:color="auto"/>
        <w:bottom w:val="none" w:sz="0" w:space="0" w:color="auto"/>
        <w:right w:val="none" w:sz="0" w:space="0" w:color="auto"/>
      </w:divBdr>
    </w:div>
    <w:div w:id="685248974">
      <w:bodyDiv w:val="1"/>
      <w:marLeft w:val="0"/>
      <w:marRight w:val="0"/>
      <w:marTop w:val="0"/>
      <w:marBottom w:val="0"/>
      <w:divBdr>
        <w:top w:val="none" w:sz="0" w:space="0" w:color="auto"/>
        <w:left w:val="none" w:sz="0" w:space="0" w:color="auto"/>
        <w:bottom w:val="none" w:sz="0" w:space="0" w:color="auto"/>
        <w:right w:val="none" w:sz="0" w:space="0" w:color="auto"/>
      </w:divBdr>
    </w:div>
    <w:div w:id="688138664">
      <w:bodyDiv w:val="1"/>
      <w:marLeft w:val="0"/>
      <w:marRight w:val="0"/>
      <w:marTop w:val="0"/>
      <w:marBottom w:val="0"/>
      <w:divBdr>
        <w:top w:val="none" w:sz="0" w:space="0" w:color="auto"/>
        <w:left w:val="none" w:sz="0" w:space="0" w:color="auto"/>
        <w:bottom w:val="none" w:sz="0" w:space="0" w:color="auto"/>
        <w:right w:val="none" w:sz="0" w:space="0" w:color="auto"/>
      </w:divBdr>
    </w:div>
    <w:div w:id="689338437">
      <w:bodyDiv w:val="1"/>
      <w:marLeft w:val="0"/>
      <w:marRight w:val="0"/>
      <w:marTop w:val="0"/>
      <w:marBottom w:val="0"/>
      <w:divBdr>
        <w:top w:val="none" w:sz="0" w:space="0" w:color="auto"/>
        <w:left w:val="none" w:sz="0" w:space="0" w:color="auto"/>
        <w:bottom w:val="none" w:sz="0" w:space="0" w:color="auto"/>
        <w:right w:val="none" w:sz="0" w:space="0" w:color="auto"/>
      </w:divBdr>
    </w:div>
    <w:div w:id="690648528">
      <w:bodyDiv w:val="1"/>
      <w:marLeft w:val="0"/>
      <w:marRight w:val="0"/>
      <w:marTop w:val="0"/>
      <w:marBottom w:val="0"/>
      <w:divBdr>
        <w:top w:val="none" w:sz="0" w:space="0" w:color="auto"/>
        <w:left w:val="none" w:sz="0" w:space="0" w:color="auto"/>
        <w:bottom w:val="none" w:sz="0" w:space="0" w:color="auto"/>
        <w:right w:val="none" w:sz="0" w:space="0" w:color="auto"/>
      </w:divBdr>
    </w:div>
    <w:div w:id="691802786">
      <w:bodyDiv w:val="1"/>
      <w:marLeft w:val="0"/>
      <w:marRight w:val="0"/>
      <w:marTop w:val="0"/>
      <w:marBottom w:val="0"/>
      <w:divBdr>
        <w:top w:val="none" w:sz="0" w:space="0" w:color="auto"/>
        <w:left w:val="none" w:sz="0" w:space="0" w:color="auto"/>
        <w:bottom w:val="none" w:sz="0" w:space="0" w:color="auto"/>
        <w:right w:val="none" w:sz="0" w:space="0" w:color="auto"/>
      </w:divBdr>
    </w:div>
    <w:div w:id="692073791">
      <w:bodyDiv w:val="1"/>
      <w:marLeft w:val="0"/>
      <w:marRight w:val="0"/>
      <w:marTop w:val="0"/>
      <w:marBottom w:val="0"/>
      <w:divBdr>
        <w:top w:val="none" w:sz="0" w:space="0" w:color="auto"/>
        <w:left w:val="none" w:sz="0" w:space="0" w:color="auto"/>
        <w:bottom w:val="none" w:sz="0" w:space="0" w:color="auto"/>
        <w:right w:val="none" w:sz="0" w:space="0" w:color="auto"/>
      </w:divBdr>
    </w:div>
    <w:div w:id="695883891">
      <w:bodyDiv w:val="1"/>
      <w:marLeft w:val="0"/>
      <w:marRight w:val="0"/>
      <w:marTop w:val="0"/>
      <w:marBottom w:val="0"/>
      <w:divBdr>
        <w:top w:val="none" w:sz="0" w:space="0" w:color="auto"/>
        <w:left w:val="none" w:sz="0" w:space="0" w:color="auto"/>
        <w:bottom w:val="none" w:sz="0" w:space="0" w:color="auto"/>
        <w:right w:val="none" w:sz="0" w:space="0" w:color="auto"/>
      </w:divBdr>
    </w:div>
    <w:div w:id="704523776">
      <w:bodyDiv w:val="1"/>
      <w:marLeft w:val="0"/>
      <w:marRight w:val="0"/>
      <w:marTop w:val="0"/>
      <w:marBottom w:val="0"/>
      <w:divBdr>
        <w:top w:val="none" w:sz="0" w:space="0" w:color="auto"/>
        <w:left w:val="none" w:sz="0" w:space="0" w:color="auto"/>
        <w:bottom w:val="none" w:sz="0" w:space="0" w:color="auto"/>
        <w:right w:val="none" w:sz="0" w:space="0" w:color="auto"/>
      </w:divBdr>
    </w:div>
    <w:div w:id="707604041">
      <w:bodyDiv w:val="1"/>
      <w:marLeft w:val="0"/>
      <w:marRight w:val="0"/>
      <w:marTop w:val="0"/>
      <w:marBottom w:val="0"/>
      <w:divBdr>
        <w:top w:val="none" w:sz="0" w:space="0" w:color="auto"/>
        <w:left w:val="none" w:sz="0" w:space="0" w:color="auto"/>
        <w:bottom w:val="none" w:sz="0" w:space="0" w:color="auto"/>
        <w:right w:val="none" w:sz="0" w:space="0" w:color="auto"/>
      </w:divBdr>
    </w:div>
    <w:div w:id="707725103">
      <w:bodyDiv w:val="1"/>
      <w:marLeft w:val="0"/>
      <w:marRight w:val="0"/>
      <w:marTop w:val="0"/>
      <w:marBottom w:val="0"/>
      <w:divBdr>
        <w:top w:val="none" w:sz="0" w:space="0" w:color="auto"/>
        <w:left w:val="none" w:sz="0" w:space="0" w:color="auto"/>
        <w:bottom w:val="none" w:sz="0" w:space="0" w:color="auto"/>
        <w:right w:val="none" w:sz="0" w:space="0" w:color="auto"/>
      </w:divBdr>
    </w:div>
    <w:div w:id="709382518">
      <w:bodyDiv w:val="1"/>
      <w:marLeft w:val="0"/>
      <w:marRight w:val="0"/>
      <w:marTop w:val="0"/>
      <w:marBottom w:val="0"/>
      <w:divBdr>
        <w:top w:val="none" w:sz="0" w:space="0" w:color="auto"/>
        <w:left w:val="none" w:sz="0" w:space="0" w:color="auto"/>
        <w:bottom w:val="none" w:sz="0" w:space="0" w:color="auto"/>
        <w:right w:val="none" w:sz="0" w:space="0" w:color="auto"/>
      </w:divBdr>
    </w:div>
    <w:div w:id="709577035">
      <w:bodyDiv w:val="1"/>
      <w:marLeft w:val="0"/>
      <w:marRight w:val="0"/>
      <w:marTop w:val="0"/>
      <w:marBottom w:val="0"/>
      <w:divBdr>
        <w:top w:val="none" w:sz="0" w:space="0" w:color="auto"/>
        <w:left w:val="none" w:sz="0" w:space="0" w:color="auto"/>
        <w:bottom w:val="none" w:sz="0" w:space="0" w:color="auto"/>
        <w:right w:val="none" w:sz="0" w:space="0" w:color="auto"/>
      </w:divBdr>
    </w:div>
    <w:div w:id="711999191">
      <w:bodyDiv w:val="1"/>
      <w:marLeft w:val="0"/>
      <w:marRight w:val="0"/>
      <w:marTop w:val="0"/>
      <w:marBottom w:val="0"/>
      <w:divBdr>
        <w:top w:val="none" w:sz="0" w:space="0" w:color="auto"/>
        <w:left w:val="none" w:sz="0" w:space="0" w:color="auto"/>
        <w:bottom w:val="none" w:sz="0" w:space="0" w:color="auto"/>
        <w:right w:val="none" w:sz="0" w:space="0" w:color="auto"/>
      </w:divBdr>
    </w:div>
    <w:div w:id="712122179">
      <w:bodyDiv w:val="1"/>
      <w:marLeft w:val="0"/>
      <w:marRight w:val="0"/>
      <w:marTop w:val="0"/>
      <w:marBottom w:val="0"/>
      <w:divBdr>
        <w:top w:val="none" w:sz="0" w:space="0" w:color="auto"/>
        <w:left w:val="none" w:sz="0" w:space="0" w:color="auto"/>
        <w:bottom w:val="none" w:sz="0" w:space="0" w:color="auto"/>
        <w:right w:val="none" w:sz="0" w:space="0" w:color="auto"/>
      </w:divBdr>
    </w:div>
    <w:div w:id="714814219">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23677542">
      <w:bodyDiv w:val="1"/>
      <w:marLeft w:val="0"/>
      <w:marRight w:val="0"/>
      <w:marTop w:val="0"/>
      <w:marBottom w:val="0"/>
      <w:divBdr>
        <w:top w:val="none" w:sz="0" w:space="0" w:color="auto"/>
        <w:left w:val="none" w:sz="0" w:space="0" w:color="auto"/>
        <w:bottom w:val="none" w:sz="0" w:space="0" w:color="auto"/>
        <w:right w:val="none" w:sz="0" w:space="0" w:color="auto"/>
      </w:divBdr>
    </w:div>
    <w:div w:id="724069335">
      <w:bodyDiv w:val="1"/>
      <w:marLeft w:val="0"/>
      <w:marRight w:val="0"/>
      <w:marTop w:val="0"/>
      <w:marBottom w:val="0"/>
      <w:divBdr>
        <w:top w:val="none" w:sz="0" w:space="0" w:color="auto"/>
        <w:left w:val="none" w:sz="0" w:space="0" w:color="auto"/>
        <w:bottom w:val="none" w:sz="0" w:space="0" w:color="auto"/>
        <w:right w:val="none" w:sz="0" w:space="0" w:color="auto"/>
      </w:divBdr>
    </w:div>
    <w:div w:id="725953718">
      <w:bodyDiv w:val="1"/>
      <w:marLeft w:val="0"/>
      <w:marRight w:val="0"/>
      <w:marTop w:val="0"/>
      <w:marBottom w:val="0"/>
      <w:divBdr>
        <w:top w:val="none" w:sz="0" w:space="0" w:color="auto"/>
        <w:left w:val="none" w:sz="0" w:space="0" w:color="auto"/>
        <w:bottom w:val="none" w:sz="0" w:space="0" w:color="auto"/>
        <w:right w:val="none" w:sz="0" w:space="0" w:color="auto"/>
      </w:divBdr>
    </w:div>
    <w:div w:id="729426019">
      <w:bodyDiv w:val="1"/>
      <w:marLeft w:val="0"/>
      <w:marRight w:val="0"/>
      <w:marTop w:val="0"/>
      <w:marBottom w:val="0"/>
      <w:divBdr>
        <w:top w:val="none" w:sz="0" w:space="0" w:color="auto"/>
        <w:left w:val="none" w:sz="0" w:space="0" w:color="auto"/>
        <w:bottom w:val="none" w:sz="0" w:space="0" w:color="auto"/>
        <w:right w:val="none" w:sz="0" w:space="0" w:color="auto"/>
      </w:divBdr>
    </w:div>
    <w:div w:id="730616518">
      <w:bodyDiv w:val="1"/>
      <w:marLeft w:val="0"/>
      <w:marRight w:val="0"/>
      <w:marTop w:val="0"/>
      <w:marBottom w:val="0"/>
      <w:divBdr>
        <w:top w:val="none" w:sz="0" w:space="0" w:color="auto"/>
        <w:left w:val="none" w:sz="0" w:space="0" w:color="auto"/>
        <w:bottom w:val="none" w:sz="0" w:space="0" w:color="auto"/>
        <w:right w:val="none" w:sz="0" w:space="0" w:color="auto"/>
      </w:divBdr>
    </w:div>
    <w:div w:id="734746768">
      <w:bodyDiv w:val="1"/>
      <w:marLeft w:val="0"/>
      <w:marRight w:val="0"/>
      <w:marTop w:val="0"/>
      <w:marBottom w:val="0"/>
      <w:divBdr>
        <w:top w:val="none" w:sz="0" w:space="0" w:color="auto"/>
        <w:left w:val="none" w:sz="0" w:space="0" w:color="auto"/>
        <w:bottom w:val="none" w:sz="0" w:space="0" w:color="auto"/>
        <w:right w:val="none" w:sz="0" w:space="0" w:color="auto"/>
      </w:divBdr>
    </w:div>
    <w:div w:id="738555991">
      <w:bodyDiv w:val="1"/>
      <w:marLeft w:val="0"/>
      <w:marRight w:val="0"/>
      <w:marTop w:val="0"/>
      <w:marBottom w:val="0"/>
      <w:divBdr>
        <w:top w:val="none" w:sz="0" w:space="0" w:color="auto"/>
        <w:left w:val="none" w:sz="0" w:space="0" w:color="auto"/>
        <w:bottom w:val="none" w:sz="0" w:space="0" w:color="auto"/>
        <w:right w:val="none" w:sz="0" w:space="0" w:color="auto"/>
      </w:divBdr>
    </w:div>
    <w:div w:id="741872727">
      <w:bodyDiv w:val="1"/>
      <w:marLeft w:val="0"/>
      <w:marRight w:val="0"/>
      <w:marTop w:val="0"/>
      <w:marBottom w:val="0"/>
      <w:divBdr>
        <w:top w:val="none" w:sz="0" w:space="0" w:color="auto"/>
        <w:left w:val="none" w:sz="0" w:space="0" w:color="auto"/>
        <w:bottom w:val="none" w:sz="0" w:space="0" w:color="auto"/>
        <w:right w:val="none" w:sz="0" w:space="0" w:color="auto"/>
      </w:divBdr>
    </w:div>
    <w:div w:id="742412723">
      <w:bodyDiv w:val="1"/>
      <w:marLeft w:val="0"/>
      <w:marRight w:val="0"/>
      <w:marTop w:val="0"/>
      <w:marBottom w:val="0"/>
      <w:divBdr>
        <w:top w:val="none" w:sz="0" w:space="0" w:color="auto"/>
        <w:left w:val="none" w:sz="0" w:space="0" w:color="auto"/>
        <w:bottom w:val="none" w:sz="0" w:space="0" w:color="auto"/>
        <w:right w:val="none" w:sz="0" w:space="0" w:color="auto"/>
      </w:divBdr>
    </w:div>
    <w:div w:id="748234179">
      <w:bodyDiv w:val="1"/>
      <w:marLeft w:val="0"/>
      <w:marRight w:val="0"/>
      <w:marTop w:val="0"/>
      <w:marBottom w:val="0"/>
      <w:divBdr>
        <w:top w:val="none" w:sz="0" w:space="0" w:color="auto"/>
        <w:left w:val="none" w:sz="0" w:space="0" w:color="auto"/>
        <w:bottom w:val="none" w:sz="0" w:space="0" w:color="auto"/>
        <w:right w:val="none" w:sz="0" w:space="0" w:color="auto"/>
      </w:divBdr>
    </w:div>
    <w:div w:id="751779162">
      <w:bodyDiv w:val="1"/>
      <w:marLeft w:val="0"/>
      <w:marRight w:val="0"/>
      <w:marTop w:val="0"/>
      <w:marBottom w:val="0"/>
      <w:divBdr>
        <w:top w:val="none" w:sz="0" w:space="0" w:color="auto"/>
        <w:left w:val="none" w:sz="0" w:space="0" w:color="auto"/>
        <w:bottom w:val="none" w:sz="0" w:space="0" w:color="auto"/>
        <w:right w:val="none" w:sz="0" w:space="0" w:color="auto"/>
      </w:divBdr>
    </w:div>
    <w:div w:id="753667827">
      <w:bodyDiv w:val="1"/>
      <w:marLeft w:val="0"/>
      <w:marRight w:val="0"/>
      <w:marTop w:val="0"/>
      <w:marBottom w:val="0"/>
      <w:divBdr>
        <w:top w:val="none" w:sz="0" w:space="0" w:color="auto"/>
        <w:left w:val="none" w:sz="0" w:space="0" w:color="auto"/>
        <w:bottom w:val="none" w:sz="0" w:space="0" w:color="auto"/>
        <w:right w:val="none" w:sz="0" w:space="0" w:color="auto"/>
      </w:divBdr>
    </w:div>
    <w:div w:id="754087255">
      <w:bodyDiv w:val="1"/>
      <w:marLeft w:val="0"/>
      <w:marRight w:val="0"/>
      <w:marTop w:val="0"/>
      <w:marBottom w:val="0"/>
      <w:divBdr>
        <w:top w:val="none" w:sz="0" w:space="0" w:color="auto"/>
        <w:left w:val="none" w:sz="0" w:space="0" w:color="auto"/>
        <w:bottom w:val="none" w:sz="0" w:space="0" w:color="auto"/>
        <w:right w:val="none" w:sz="0" w:space="0" w:color="auto"/>
      </w:divBdr>
    </w:div>
    <w:div w:id="756711075">
      <w:bodyDiv w:val="1"/>
      <w:marLeft w:val="0"/>
      <w:marRight w:val="0"/>
      <w:marTop w:val="0"/>
      <w:marBottom w:val="0"/>
      <w:divBdr>
        <w:top w:val="none" w:sz="0" w:space="0" w:color="auto"/>
        <w:left w:val="none" w:sz="0" w:space="0" w:color="auto"/>
        <w:bottom w:val="none" w:sz="0" w:space="0" w:color="auto"/>
        <w:right w:val="none" w:sz="0" w:space="0" w:color="auto"/>
      </w:divBdr>
    </w:div>
    <w:div w:id="758213898">
      <w:bodyDiv w:val="1"/>
      <w:marLeft w:val="0"/>
      <w:marRight w:val="0"/>
      <w:marTop w:val="0"/>
      <w:marBottom w:val="0"/>
      <w:divBdr>
        <w:top w:val="none" w:sz="0" w:space="0" w:color="auto"/>
        <w:left w:val="none" w:sz="0" w:space="0" w:color="auto"/>
        <w:bottom w:val="none" w:sz="0" w:space="0" w:color="auto"/>
        <w:right w:val="none" w:sz="0" w:space="0" w:color="auto"/>
      </w:divBdr>
    </w:div>
    <w:div w:id="758257361">
      <w:bodyDiv w:val="1"/>
      <w:marLeft w:val="0"/>
      <w:marRight w:val="0"/>
      <w:marTop w:val="0"/>
      <w:marBottom w:val="0"/>
      <w:divBdr>
        <w:top w:val="none" w:sz="0" w:space="0" w:color="auto"/>
        <w:left w:val="none" w:sz="0" w:space="0" w:color="auto"/>
        <w:bottom w:val="none" w:sz="0" w:space="0" w:color="auto"/>
        <w:right w:val="none" w:sz="0" w:space="0" w:color="auto"/>
      </w:divBdr>
    </w:div>
    <w:div w:id="761024359">
      <w:bodyDiv w:val="1"/>
      <w:marLeft w:val="0"/>
      <w:marRight w:val="0"/>
      <w:marTop w:val="0"/>
      <w:marBottom w:val="0"/>
      <w:divBdr>
        <w:top w:val="none" w:sz="0" w:space="0" w:color="auto"/>
        <w:left w:val="none" w:sz="0" w:space="0" w:color="auto"/>
        <w:bottom w:val="none" w:sz="0" w:space="0" w:color="auto"/>
        <w:right w:val="none" w:sz="0" w:space="0" w:color="auto"/>
      </w:divBdr>
    </w:div>
    <w:div w:id="762533706">
      <w:bodyDiv w:val="1"/>
      <w:marLeft w:val="0"/>
      <w:marRight w:val="0"/>
      <w:marTop w:val="0"/>
      <w:marBottom w:val="0"/>
      <w:divBdr>
        <w:top w:val="none" w:sz="0" w:space="0" w:color="auto"/>
        <w:left w:val="none" w:sz="0" w:space="0" w:color="auto"/>
        <w:bottom w:val="none" w:sz="0" w:space="0" w:color="auto"/>
        <w:right w:val="none" w:sz="0" w:space="0" w:color="auto"/>
      </w:divBdr>
    </w:div>
    <w:div w:id="766080417">
      <w:bodyDiv w:val="1"/>
      <w:marLeft w:val="0"/>
      <w:marRight w:val="0"/>
      <w:marTop w:val="0"/>
      <w:marBottom w:val="0"/>
      <w:divBdr>
        <w:top w:val="none" w:sz="0" w:space="0" w:color="auto"/>
        <w:left w:val="none" w:sz="0" w:space="0" w:color="auto"/>
        <w:bottom w:val="none" w:sz="0" w:space="0" w:color="auto"/>
        <w:right w:val="none" w:sz="0" w:space="0" w:color="auto"/>
      </w:divBdr>
    </w:div>
    <w:div w:id="770978785">
      <w:bodyDiv w:val="1"/>
      <w:marLeft w:val="0"/>
      <w:marRight w:val="0"/>
      <w:marTop w:val="0"/>
      <w:marBottom w:val="0"/>
      <w:divBdr>
        <w:top w:val="none" w:sz="0" w:space="0" w:color="auto"/>
        <w:left w:val="none" w:sz="0" w:space="0" w:color="auto"/>
        <w:bottom w:val="none" w:sz="0" w:space="0" w:color="auto"/>
        <w:right w:val="none" w:sz="0" w:space="0" w:color="auto"/>
      </w:divBdr>
    </w:div>
    <w:div w:id="774711532">
      <w:bodyDiv w:val="1"/>
      <w:marLeft w:val="0"/>
      <w:marRight w:val="0"/>
      <w:marTop w:val="0"/>
      <w:marBottom w:val="0"/>
      <w:divBdr>
        <w:top w:val="none" w:sz="0" w:space="0" w:color="auto"/>
        <w:left w:val="none" w:sz="0" w:space="0" w:color="auto"/>
        <w:bottom w:val="none" w:sz="0" w:space="0" w:color="auto"/>
        <w:right w:val="none" w:sz="0" w:space="0" w:color="auto"/>
      </w:divBdr>
    </w:div>
    <w:div w:id="776752640">
      <w:bodyDiv w:val="1"/>
      <w:marLeft w:val="0"/>
      <w:marRight w:val="0"/>
      <w:marTop w:val="0"/>
      <w:marBottom w:val="0"/>
      <w:divBdr>
        <w:top w:val="none" w:sz="0" w:space="0" w:color="auto"/>
        <w:left w:val="none" w:sz="0" w:space="0" w:color="auto"/>
        <w:bottom w:val="none" w:sz="0" w:space="0" w:color="auto"/>
        <w:right w:val="none" w:sz="0" w:space="0" w:color="auto"/>
      </w:divBdr>
    </w:div>
    <w:div w:id="784229107">
      <w:bodyDiv w:val="1"/>
      <w:marLeft w:val="0"/>
      <w:marRight w:val="0"/>
      <w:marTop w:val="0"/>
      <w:marBottom w:val="0"/>
      <w:divBdr>
        <w:top w:val="none" w:sz="0" w:space="0" w:color="auto"/>
        <w:left w:val="none" w:sz="0" w:space="0" w:color="auto"/>
        <w:bottom w:val="none" w:sz="0" w:space="0" w:color="auto"/>
        <w:right w:val="none" w:sz="0" w:space="0" w:color="auto"/>
      </w:divBdr>
    </w:div>
    <w:div w:id="785194445">
      <w:bodyDiv w:val="1"/>
      <w:marLeft w:val="0"/>
      <w:marRight w:val="0"/>
      <w:marTop w:val="0"/>
      <w:marBottom w:val="0"/>
      <w:divBdr>
        <w:top w:val="none" w:sz="0" w:space="0" w:color="auto"/>
        <w:left w:val="none" w:sz="0" w:space="0" w:color="auto"/>
        <w:bottom w:val="none" w:sz="0" w:space="0" w:color="auto"/>
        <w:right w:val="none" w:sz="0" w:space="0" w:color="auto"/>
      </w:divBdr>
    </w:div>
    <w:div w:id="791019595">
      <w:bodyDiv w:val="1"/>
      <w:marLeft w:val="0"/>
      <w:marRight w:val="0"/>
      <w:marTop w:val="0"/>
      <w:marBottom w:val="0"/>
      <w:divBdr>
        <w:top w:val="none" w:sz="0" w:space="0" w:color="auto"/>
        <w:left w:val="none" w:sz="0" w:space="0" w:color="auto"/>
        <w:bottom w:val="none" w:sz="0" w:space="0" w:color="auto"/>
        <w:right w:val="none" w:sz="0" w:space="0" w:color="auto"/>
      </w:divBdr>
    </w:div>
    <w:div w:id="795027421">
      <w:bodyDiv w:val="1"/>
      <w:marLeft w:val="0"/>
      <w:marRight w:val="0"/>
      <w:marTop w:val="0"/>
      <w:marBottom w:val="0"/>
      <w:divBdr>
        <w:top w:val="none" w:sz="0" w:space="0" w:color="auto"/>
        <w:left w:val="none" w:sz="0" w:space="0" w:color="auto"/>
        <w:bottom w:val="none" w:sz="0" w:space="0" w:color="auto"/>
        <w:right w:val="none" w:sz="0" w:space="0" w:color="auto"/>
      </w:divBdr>
    </w:div>
    <w:div w:id="799761399">
      <w:bodyDiv w:val="1"/>
      <w:marLeft w:val="0"/>
      <w:marRight w:val="0"/>
      <w:marTop w:val="0"/>
      <w:marBottom w:val="0"/>
      <w:divBdr>
        <w:top w:val="none" w:sz="0" w:space="0" w:color="auto"/>
        <w:left w:val="none" w:sz="0" w:space="0" w:color="auto"/>
        <w:bottom w:val="none" w:sz="0" w:space="0" w:color="auto"/>
        <w:right w:val="none" w:sz="0" w:space="0" w:color="auto"/>
      </w:divBdr>
    </w:div>
    <w:div w:id="801768435">
      <w:bodyDiv w:val="1"/>
      <w:marLeft w:val="0"/>
      <w:marRight w:val="0"/>
      <w:marTop w:val="0"/>
      <w:marBottom w:val="0"/>
      <w:divBdr>
        <w:top w:val="none" w:sz="0" w:space="0" w:color="auto"/>
        <w:left w:val="none" w:sz="0" w:space="0" w:color="auto"/>
        <w:bottom w:val="none" w:sz="0" w:space="0" w:color="auto"/>
        <w:right w:val="none" w:sz="0" w:space="0" w:color="auto"/>
      </w:divBdr>
    </w:div>
    <w:div w:id="806093260">
      <w:bodyDiv w:val="1"/>
      <w:marLeft w:val="0"/>
      <w:marRight w:val="0"/>
      <w:marTop w:val="0"/>
      <w:marBottom w:val="0"/>
      <w:divBdr>
        <w:top w:val="none" w:sz="0" w:space="0" w:color="auto"/>
        <w:left w:val="none" w:sz="0" w:space="0" w:color="auto"/>
        <w:bottom w:val="none" w:sz="0" w:space="0" w:color="auto"/>
        <w:right w:val="none" w:sz="0" w:space="0" w:color="auto"/>
      </w:divBdr>
    </w:div>
    <w:div w:id="810439098">
      <w:bodyDiv w:val="1"/>
      <w:marLeft w:val="0"/>
      <w:marRight w:val="0"/>
      <w:marTop w:val="0"/>
      <w:marBottom w:val="0"/>
      <w:divBdr>
        <w:top w:val="none" w:sz="0" w:space="0" w:color="auto"/>
        <w:left w:val="none" w:sz="0" w:space="0" w:color="auto"/>
        <w:bottom w:val="none" w:sz="0" w:space="0" w:color="auto"/>
        <w:right w:val="none" w:sz="0" w:space="0" w:color="auto"/>
      </w:divBdr>
      <w:divsChild>
        <w:div w:id="1107432641">
          <w:marLeft w:val="446"/>
          <w:marRight w:val="0"/>
          <w:marTop w:val="120"/>
          <w:marBottom w:val="0"/>
          <w:divBdr>
            <w:top w:val="none" w:sz="0" w:space="0" w:color="auto"/>
            <w:left w:val="none" w:sz="0" w:space="0" w:color="auto"/>
            <w:bottom w:val="none" w:sz="0" w:space="0" w:color="auto"/>
            <w:right w:val="none" w:sz="0" w:space="0" w:color="auto"/>
          </w:divBdr>
        </w:div>
      </w:divsChild>
    </w:div>
    <w:div w:id="813373702">
      <w:bodyDiv w:val="1"/>
      <w:marLeft w:val="0"/>
      <w:marRight w:val="0"/>
      <w:marTop w:val="0"/>
      <w:marBottom w:val="0"/>
      <w:divBdr>
        <w:top w:val="none" w:sz="0" w:space="0" w:color="auto"/>
        <w:left w:val="none" w:sz="0" w:space="0" w:color="auto"/>
        <w:bottom w:val="none" w:sz="0" w:space="0" w:color="auto"/>
        <w:right w:val="none" w:sz="0" w:space="0" w:color="auto"/>
      </w:divBdr>
    </w:div>
    <w:div w:id="816799716">
      <w:bodyDiv w:val="1"/>
      <w:marLeft w:val="0"/>
      <w:marRight w:val="0"/>
      <w:marTop w:val="0"/>
      <w:marBottom w:val="0"/>
      <w:divBdr>
        <w:top w:val="none" w:sz="0" w:space="0" w:color="auto"/>
        <w:left w:val="none" w:sz="0" w:space="0" w:color="auto"/>
        <w:bottom w:val="none" w:sz="0" w:space="0" w:color="auto"/>
        <w:right w:val="none" w:sz="0" w:space="0" w:color="auto"/>
      </w:divBdr>
    </w:div>
    <w:div w:id="819999574">
      <w:bodyDiv w:val="1"/>
      <w:marLeft w:val="0"/>
      <w:marRight w:val="0"/>
      <w:marTop w:val="0"/>
      <w:marBottom w:val="0"/>
      <w:divBdr>
        <w:top w:val="none" w:sz="0" w:space="0" w:color="auto"/>
        <w:left w:val="none" w:sz="0" w:space="0" w:color="auto"/>
        <w:bottom w:val="none" w:sz="0" w:space="0" w:color="auto"/>
        <w:right w:val="none" w:sz="0" w:space="0" w:color="auto"/>
      </w:divBdr>
    </w:div>
    <w:div w:id="824081445">
      <w:bodyDiv w:val="1"/>
      <w:marLeft w:val="0"/>
      <w:marRight w:val="0"/>
      <w:marTop w:val="0"/>
      <w:marBottom w:val="0"/>
      <w:divBdr>
        <w:top w:val="none" w:sz="0" w:space="0" w:color="auto"/>
        <w:left w:val="none" w:sz="0" w:space="0" w:color="auto"/>
        <w:bottom w:val="none" w:sz="0" w:space="0" w:color="auto"/>
        <w:right w:val="none" w:sz="0" w:space="0" w:color="auto"/>
      </w:divBdr>
    </w:div>
    <w:div w:id="826364723">
      <w:bodyDiv w:val="1"/>
      <w:marLeft w:val="0"/>
      <w:marRight w:val="0"/>
      <w:marTop w:val="0"/>
      <w:marBottom w:val="0"/>
      <w:divBdr>
        <w:top w:val="none" w:sz="0" w:space="0" w:color="auto"/>
        <w:left w:val="none" w:sz="0" w:space="0" w:color="auto"/>
        <w:bottom w:val="none" w:sz="0" w:space="0" w:color="auto"/>
        <w:right w:val="none" w:sz="0" w:space="0" w:color="auto"/>
      </w:divBdr>
    </w:div>
    <w:div w:id="828400849">
      <w:bodyDiv w:val="1"/>
      <w:marLeft w:val="0"/>
      <w:marRight w:val="0"/>
      <w:marTop w:val="0"/>
      <w:marBottom w:val="0"/>
      <w:divBdr>
        <w:top w:val="none" w:sz="0" w:space="0" w:color="auto"/>
        <w:left w:val="none" w:sz="0" w:space="0" w:color="auto"/>
        <w:bottom w:val="none" w:sz="0" w:space="0" w:color="auto"/>
        <w:right w:val="none" w:sz="0" w:space="0" w:color="auto"/>
      </w:divBdr>
    </w:div>
    <w:div w:id="831873198">
      <w:bodyDiv w:val="1"/>
      <w:marLeft w:val="0"/>
      <w:marRight w:val="0"/>
      <w:marTop w:val="0"/>
      <w:marBottom w:val="0"/>
      <w:divBdr>
        <w:top w:val="none" w:sz="0" w:space="0" w:color="auto"/>
        <w:left w:val="none" w:sz="0" w:space="0" w:color="auto"/>
        <w:bottom w:val="none" w:sz="0" w:space="0" w:color="auto"/>
        <w:right w:val="none" w:sz="0" w:space="0" w:color="auto"/>
      </w:divBdr>
    </w:div>
    <w:div w:id="832111834">
      <w:bodyDiv w:val="1"/>
      <w:marLeft w:val="0"/>
      <w:marRight w:val="0"/>
      <w:marTop w:val="0"/>
      <w:marBottom w:val="0"/>
      <w:divBdr>
        <w:top w:val="none" w:sz="0" w:space="0" w:color="auto"/>
        <w:left w:val="none" w:sz="0" w:space="0" w:color="auto"/>
        <w:bottom w:val="none" w:sz="0" w:space="0" w:color="auto"/>
        <w:right w:val="none" w:sz="0" w:space="0" w:color="auto"/>
      </w:divBdr>
    </w:div>
    <w:div w:id="836771097">
      <w:bodyDiv w:val="1"/>
      <w:marLeft w:val="0"/>
      <w:marRight w:val="0"/>
      <w:marTop w:val="0"/>
      <w:marBottom w:val="0"/>
      <w:divBdr>
        <w:top w:val="none" w:sz="0" w:space="0" w:color="auto"/>
        <w:left w:val="none" w:sz="0" w:space="0" w:color="auto"/>
        <w:bottom w:val="none" w:sz="0" w:space="0" w:color="auto"/>
        <w:right w:val="none" w:sz="0" w:space="0" w:color="auto"/>
      </w:divBdr>
    </w:div>
    <w:div w:id="838271355">
      <w:bodyDiv w:val="1"/>
      <w:marLeft w:val="0"/>
      <w:marRight w:val="0"/>
      <w:marTop w:val="0"/>
      <w:marBottom w:val="0"/>
      <w:divBdr>
        <w:top w:val="none" w:sz="0" w:space="0" w:color="auto"/>
        <w:left w:val="none" w:sz="0" w:space="0" w:color="auto"/>
        <w:bottom w:val="none" w:sz="0" w:space="0" w:color="auto"/>
        <w:right w:val="none" w:sz="0" w:space="0" w:color="auto"/>
      </w:divBdr>
    </w:div>
    <w:div w:id="839541461">
      <w:bodyDiv w:val="1"/>
      <w:marLeft w:val="0"/>
      <w:marRight w:val="0"/>
      <w:marTop w:val="0"/>
      <w:marBottom w:val="0"/>
      <w:divBdr>
        <w:top w:val="none" w:sz="0" w:space="0" w:color="auto"/>
        <w:left w:val="none" w:sz="0" w:space="0" w:color="auto"/>
        <w:bottom w:val="none" w:sz="0" w:space="0" w:color="auto"/>
        <w:right w:val="none" w:sz="0" w:space="0" w:color="auto"/>
      </w:divBdr>
    </w:div>
    <w:div w:id="841313776">
      <w:bodyDiv w:val="1"/>
      <w:marLeft w:val="0"/>
      <w:marRight w:val="0"/>
      <w:marTop w:val="0"/>
      <w:marBottom w:val="0"/>
      <w:divBdr>
        <w:top w:val="none" w:sz="0" w:space="0" w:color="auto"/>
        <w:left w:val="none" w:sz="0" w:space="0" w:color="auto"/>
        <w:bottom w:val="none" w:sz="0" w:space="0" w:color="auto"/>
        <w:right w:val="none" w:sz="0" w:space="0" w:color="auto"/>
      </w:divBdr>
    </w:div>
    <w:div w:id="841506748">
      <w:bodyDiv w:val="1"/>
      <w:marLeft w:val="0"/>
      <w:marRight w:val="0"/>
      <w:marTop w:val="0"/>
      <w:marBottom w:val="0"/>
      <w:divBdr>
        <w:top w:val="none" w:sz="0" w:space="0" w:color="auto"/>
        <w:left w:val="none" w:sz="0" w:space="0" w:color="auto"/>
        <w:bottom w:val="none" w:sz="0" w:space="0" w:color="auto"/>
        <w:right w:val="none" w:sz="0" w:space="0" w:color="auto"/>
      </w:divBdr>
    </w:div>
    <w:div w:id="845676933">
      <w:bodyDiv w:val="1"/>
      <w:marLeft w:val="0"/>
      <w:marRight w:val="0"/>
      <w:marTop w:val="0"/>
      <w:marBottom w:val="0"/>
      <w:divBdr>
        <w:top w:val="none" w:sz="0" w:space="0" w:color="auto"/>
        <w:left w:val="none" w:sz="0" w:space="0" w:color="auto"/>
        <w:bottom w:val="none" w:sz="0" w:space="0" w:color="auto"/>
        <w:right w:val="none" w:sz="0" w:space="0" w:color="auto"/>
      </w:divBdr>
    </w:div>
    <w:div w:id="847133735">
      <w:bodyDiv w:val="1"/>
      <w:marLeft w:val="0"/>
      <w:marRight w:val="0"/>
      <w:marTop w:val="0"/>
      <w:marBottom w:val="0"/>
      <w:divBdr>
        <w:top w:val="none" w:sz="0" w:space="0" w:color="auto"/>
        <w:left w:val="none" w:sz="0" w:space="0" w:color="auto"/>
        <w:bottom w:val="none" w:sz="0" w:space="0" w:color="auto"/>
        <w:right w:val="none" w:sz="0" w:space="0" w:color="auto"/>
      </w:divBdr>
    </w:div>
    <w:div w:id="848103221">
      <w:bodyDiv w:val="1"/>
      <w:marLeft w:val="0"/>
      <w:marRight w:val="0"/>
      <w:marTop w:val="0"/>
      <w:marBottom w:val="0"/>
      <w:divBdr>
        <w:top w:val="none" w:sz="0" w:space="0" w:color="auto"/>
        <w:left w:val="none" w:sz="0" w:space="0" w:color="auto"/>
        <w:bottom w:val="none" w:sz="0" w:space="0" w:color="auto"/>
        <w:right w:val="none" w:sz="0" w:space="0" w:color="auto"/>
      </w:divBdr>
    </w:div>
    <w:div w:id="850410480">
      <w:bodyDiv w:val="1"/>
      <w:marLeft w:val="0"/>
      <w:marRight w:val="0"/>
      <w:marTop w:val="0"/>
      <w:marBottom w:val="0"/>
      <w:divBdr>
        <w:top w:val="none" w:sz="0" w:space="0" w:color="auto"/>
        <w:left w:val="none" w:sz="0" w:space="0" w:color="auto"/>
        <w:bottom w:val="none" w:sz="0" w:space="0" w:color="auto"/>
        <w:right w:val="none" w:sz="0" w:space="0" w:color="auto"/>
      </w:divBdr>
    </w:div>
    <w:div w:id="850877983">
      <w:bodyDiv w:val="1"/>
      <w:marLeft w:val="0"/>
      <w:marRight w:val="0"/>
      <w:marTop w:val="0"/>
      <w:marBottom w:val="0"/>
      <w:divBdr>
        <w:top w:val="none" w:sz="0" w:space="0" w:color="auto"/>
        <w:left w:val="none" w:sz="0" w:space="0" w:color="auto"/>
        <w:bottom w:val="none" w:sz="0" w:space="0" w:color="auto"/>
        <w:right w:val="none" w:sz="0" w:space="0" w:color="auto"/>
      </w:divBdr>
    </w:div>
    <w:div w:id="851647792">
      <w:bodyDiv w:val="1"/>
      <w:marLeft w:val="0"/>
      <w:marRight w:val="0"/>
      <w:marTop w:val="0"/>
      <w:marBottom w:val="0"/>
      <w:divBdr>
        <w:top w:val="none" w:sz="0" w:space="0" w:color="auto"/>
        <w:left w:val="none" w:sz="0" w:space="0" w:color="auto"/>
        <w:bottom w:val="none" w:sz="0" w:space="0" w:color="auto"/>
        <w:right w:val="none" w:sz="0" w:space="0" w:color="auto"/>
      </w:divBdr>
    </w:div>
    <w:div w:id="853688711">
      <w:bodyDiv w:val="1"/>
      <w:marLeft w:val="0"/>
      <w:marRight w:val="0"/>
      <w:marTop w:val="0"/>
      <w:marBottom w:val="0"/>
      <w:divBdr>
        <w:top w:val="none" w:sz="0" w:space="0" w:color="auto"/>
        <w:left w:val="none" w:sz="0" w:space="0" w:color="auto"/>
        <w:bottom w:val="none" w:sz="0" w:space="0" w:color="auto"/>
        <w:right w:val="none" w:sz="0" w:space="0" w:color="auto"/>
      </w:divBdr>
    </w:div>
    <w:div w:id="856424693">
      <w:bodyDiv w:val="1"/>
      <w:marLeft w:val="0"/>
      <w:marRight w:val="0"/>
      <w:marTop w:val="0"/>
      <w:marBottom w:val="0"/>
      <w:divBdr>
        <w:top w:val="none" w:sz="0" w:space="0" w:color="auto"/>
        <w:left w:val="none" w:sz="0" w:space="0" w:color="auto"/>
        <w:bottom w:val="none" w:sz="0" w:space="0" w:color="auto"/>
        <w:right w:val="none" w:sz="0" w:space="0" w:color="auto"/>
      </w:divBdr>
    </w:div>
    <w:div w:id="858469585">
      <w:bodyDiv w:val="1"/>
      <w:marLeft w:val="0"/>
      <w:marRight w:val="0"/>
      <w:marTop w:val="0"/>
      <w:marBottom w:val="0"/>
      <w:divBdr>
        <w:top w:val="none" w:sz="0" w:space="0" w:color="auto"/>
        <w:left w:val="none" w:sz="0" w:space="0" w:color="auto"/>
        <w:bottom w:val="none" w:sz="0" w:space="0" w:color="auto"/>
        <w:right w:val="none" w:sz="0" w:space="0" w:color="auto"/>
      </w:divBdr>
    </w:div>
    <w:div w:id="860047815">
      <w:bodyDiv w:val="1"/>
      <w:marLeft w:val="0"/>
      <w:marRight w:val="0"/>
      <w:marTop w:val="0"/>
      <w:marBottom w:val="0"/>
      <w:divBdr>
        <w:top w:val="none" w:sz="0" w:space="0" w:color="auto"/>
        <w:left w:val="none" w:sz="0" w:space="0" w:color="auto"/>
        <w:bottom w:val="none" w:sz="0" w:space="0" w:color="auto"/>
        <w:right w:val="none" w:sz="0" w:space="0" w:color="auto"/>
      </w:divBdr>
    </w:div>
    <w:div w:id="862086296">
      <w:bodyDiv w:val="1"/>
      <w:marLeft w:val="0"/>
      <w:marRight w:val="0"/>
      <w:marTop w:val="0"/>
      <w:marBottom w:val="0"/>
      <w:divBdr>
        <w:top w:val="none" w:sz="0" w:space="0" w:color="auto"/>
        <w:left w:val="none" w:sz="0" w:space="0" w:color="auto"/>
        <w:bottom w:val="none" w:sz="0" w:space="0" w:color="auto"/>
        <w:right w:val="none" w:sz="0" w:space="0" w:color="auto"/>
      </w:divBdr>
    </w:div>
    <w:div w:id="864638261">
      <w:bodyDiv w:val="1"/>
      <w:marLeft w:val="0"/>
      <w:marRight w:val="0"/>
      <w:marTop w:val="0"/>
      <w:marBottom w:val="0"/>
      <w:divBdr>
        <w:top w:val="none" w:sz="0" w:space="0" w:color="auto"/>
        <w:left w:val="none" w:sz="0" w:space="0" w:color="auto"/>
        <w:bottom w:val="none" w:sz="0" w:space="0" w:color="auto"/>
        <w:right w:val="none" w:sz="0" w:space="0" w:color="auto"/>
      </w:divBdr>
    </w:div>
    <w:div w:id="866286008">
      <w:bodyDiv w:val="1"/>
      <w:marLeft w:val="0"/>
      <w:marRight w:val="0"/>
      <w:marTop w:val="0"/>
      <w:marBottom w:val="0"/>
      <w:divBdr>
        <w:top w:val="none" w:sz="0" w:space="0" w:color="auto"/>
        <w:left w:val="none" w:sz="0" w:space="0" w:color="auto"/>
        <w:bottom w:val="none" w:sz="0" w:space="0" w:color="auto"/>
        <w:right w:val="none" w:sz="0" w:space="0" w:color="auto"/>
      </w:divBdr>
    </w:div>
    <w:div w:id="867723424">
      <w:bodyDiv w:val="1"/>
      <w:marLeft w:val="0"/>
      <w:marRight w:val="0"/>
      <w:marTop w:val="0"/>
      <w:marBottom w:val="0"/>
      <w:divBdr>
        <w:top w:val="none" w:sz="0" w:space="0" w:color="auto"/>
        <w:left w:val="none" w:sz="0" w:space="0" w:color="auto"/>
        <w:bottom w:val="none" w:sz="0" w:space="0" w:color="auto"/>
        <w:right w:val="none" w:sz="0" w:space="0" w:color="auto"/>
      </w:divBdr>
    </w:div>
    <w:div w:id="867912154">
      <w:bodyDiv w:val="1"/>
      <w:marLeft w:val="0"/>
      <w:marRight w:val="0"/>
      <w:marTop w:val="0"/>
      <w:marBottom w:val="0"/>
      <w:divBdr>
        <w:top w:val="none" w:sz="0" w:space="0" w:color="auto"/>
        <w:left w:val="none" w:sz="0" w:space="0" w:color="auto"/>
        <w:bottom w:val="none" w:sz="0" w:space="0" w:color="auto"/>
        <w:right w:val="none" w:sz="0" w:space="0" w:color="auto"/>
      </w:divBdr>
    </w:div>
    <w:div w:id="871772605">
      <w:bodyDiv w:val="1"/>
      <w:marLeft w:val="0"/>
      <w:marRight w:val="0"/>
      <w:marTop w:val="0"/>
      <w:marBottom w:val="0"/>
      <w:divBdr>
        <w:top w:val="none" w:sz="0" w:space="0" w:color="auto"/>
        <w:left w:val="none" w:sz="0" w:space="0" w:color="auto"/>
        <w:bottom w:val="none" w:sz="0" w:space="0" w:color="auto"/>
        <w:right w:val="none" w:sz="0" w:space="0" w:color="auto"/>
      </w:divBdr>
    </w:div>
    <w:div w:id="871918473">
      <w:bodyDiv w:val="1"/>
      <w:marLeft w:val="0"/>
      <w:marRight w:val="0"/>
      <w:marTop w:val="0"/>
      <w:marBottom w:val="0"/>
      <w:divBdr>
        <w:top w:val="none" w:sz="0" w:space="0" w:color="auto"/>
        <w:left w:val="none" w:sz="0" w:space="0" w:color="auto"/>
        <w:bottom w:val="none" w:sz="0" w:space="0" w:color="auto"/>
        <w:right w:val="none" w:sz="0" w:space="0" w:color="auto"/>
      </w:divBdr>
      <w:divsChild>
        <w:div w:id="1994137357">
          <w:marLeft w:val="446"/>
          <w:marRight w:val="0"/>
          <w:marTop w:val="120"/>
          <w:marBottom w:val="0"/>
          <w:divBdr>
            <w:top w:val="none" w:sz="0" w:space="0" w:color="auto"/>
            <w:left w:val="none" w:sz="0" w:space="0" w:color="auto"/>
            <w:bottom w:val="none" w:sz="0" w:space="0" w:color="auto"/>
            <w:right w:val="none" w:sz="0" w:space="0" w:color="auto"/>
          </w:divBdr>
        </w:div>
      </w:divsChild>
    </w:div>
    <w:div w:id="872226089">
      <w:bodyDiv w:val="1"/>
      <w:marLeft w:val="0"/>
      <w:marRight w:val="0"/>
      <w:marTop w:val="0"/>
      <w:marBottom w:val="0"/>
      <w:divBdr>
        <w:top w:val="none" w:sz="0" w:space="0" w:color="auto"/>
        <w:left w:val="none" w:sz="0" w:space="0" w:color="auto"/>
        <w:bottom w:val="none" w:sz="0" w:space="0" w:color="auto"/>
        <w:right w:val="none" w:sz="0" w:space="0" w:color="auto"/>
      </w:divBdr>
    </w:div>
    <w:div w:id="872305983">
      <w:bodyDiv w:val="1"/>
      <w:marLeft w:val="0"/>
      <w:marRight w:val="0"/>
      <w:marTop w:val="0"/>
      <w:marBottom w:val="0"/>
      <w:divBdr>
        <w:top w:val="none" w:sz="0" w:space="0" w:color="auto"/>
        <w:left w:val="none" w:sz="0" w:space="0" w:color="auto"/>
        <w:bottom w:val="none" w:sz="0" w:space="0" w:color="auto"/>
        <w:right w:val="none" w:sz="0" w:space="0" w:color="auto"/>
      </w:divBdr>
    </w:div>
    <w:div w:id="875847516">
      <w:bodyDiv w:val="1"/>
      <w:marLeft w:val="0"/>
      <w:marRight w:val="0"/>
      <w:marTop w:val="0"/>
      <w:marBottom w:val="0"/>
      <w:divBdr>
        <w:top w:val="none" w:sz="0" w:space="0" w:color="auto"/>
        <w:left w:val="none" w:sz="0" w:space="0" w:color="auto"/>
        <w:bottom w:val="none" w:sz="0" w:space="0" w:color="auto"/>
        <w:right w:val="none" w:sz="0" w:space="0" w:color="auto"/>
      </w:divBdr>
    </w:div>
    <w:div w:id="877862046">
      <w:bodyDiv w:val="1"/>
      <w:marLeft w:val="0"/>
      <w:marRight w:val="0"/>
      <w:marTop w:val="0"/>
      <w:marBottom w:val="0"/>
      <w:divBdr>
        <w:top w:val="none" w:sz="0" w:space="0" w:color="auto"/>
        <w:left w:val="none" w:sz="0" w:space="0" w:color="auto"/>
        <w:bottom w:val="none" w:sz="0" w:space="0" w:color="auto"/>
        <w:right w:val="none" w:sz="0" w:space="0" w:color="auto"/>
      </w:divBdr>
    </w:div>
    <w:div w:id="878013157">
      <w:bodyDiv w:val="1"/>
      <w:marLeft w:val="0"/>
      <w:marRight w:val="0"/>
      <w:marTop w:val="0"/>
      <w:marBottom w:val="0"/>
      <w:divBdr>
        <w:top w:val="none" w:sz="0" w:space="0" w:color="auto"/>
        <w:left w:val="none" w:sz="0" w:space="0" w:color="auto"/>
        <w:bottom w:val="none" w:sz="0" w:space="0" w:color="auto"/>
        <w:right w:val="none" w:sz="0" w:space="0" w:color="auto"/>
      </w:divBdr>
    </w:div>
    <w:div w:id="880286289">
      <w:bodyDiv w:val="1"/>
      <w:marLeft w:val="0"/>
      <w:marRight w:val="0"/>
      <w:marTop w:val="0"/>
      <w:marBottom w:val="0"/>
      <w:divBdr>
        <w:top w:val="none" w:sz="0" w:space="0" w:color="auto"/>
        <w:left w:val="none" w:sz="0" w:space="0" w:color="auto"/>
        <w:bottom w:val="none" w:sz="0" w:space="0" w:color="auto"/>
        <w:right w:val="none" w:sz="0" w:space="0" w:color="auto"/>
      </w:divBdr>
    </w:div>
    <w:div w:id="881751804">
      <w:bodyDiv w:val="1"/>
      <w:marLeft w:val="0"/>
      <w:marRight w:val="0"/>
      <w:marTop w:val="0"/>
      <w:marBottom w:val="0"/>
      <w:divBdr>
        <w:top w:val="none" w:sz="0" w:space="0" w:color="auto"/>
        <w:left w:val="none" w:sz="0" w:space="0" w:color="auto"/>
        <w:bottom w:val="none" w:sz="0" w:space="0" w:color="auto"/>
        <w:right w:val="none" w:sz="0" w:space="0" w:color="auto"/>
      </w:divBdr>
    </w:div>
    <w:div w:id="882979045">
      <w:bodyDiv w:val="1"/>
      <w:marLeft w:val="0"/>
      <w:marRight w:val="0"/>
      <w:marTop w:val="0"/>
      <w:marBottom w:val="0"/>
      <w:divBdr>
        <w:top w:val="none" w:sz="0" w:space="0" w:color="auto"/>
        <w:left w:val="none" w:sz="0" w:space="0" w:color="auto"/>
        <w:bottom w:val="none" w:sz="0" w:space="0" w:color="auto"/>
        <w:right w:val="none" w:sz="0" w:space="0" w:color="auto"/>
      </w:divBdr>
    </w:div>
    <w:div w:id="884146492">
      <w:bodyDiv w:val="1"/>
      <w:marLeft w:val="0"/>
      <w:marRight w:val="0"/>
      <w:marTop w:val="0"/>
      <w:marBottom w:val="0"/>
      <w:divBdr>
        <w:top w:val="none" w:sz="0" w:space="0" w:color="auto"/>
        <w:left w:val="none" w:sz="0" w:space="0" w:color="auto"/>
        <w:bottom w:val="none" w:sz="0" w:space="0" w:color="auto"/>
        <w:right w:val="none" w:sz="0" w:space="0" w:color="auto"/>
      </w:divBdr>
    </w:div>
    <w:div w:id="884827273">
      <w:bodyDiv w:val="1"/>
      <w:marLeft w:val="0"/>
      <w:marRight w:val="0"/>
      <w:marTop w:val="0"/>
      <w:marBottom w:val="0"/>
      <w:divBdr>
        <w:top w:val="none" w:sz="0" w:space="0" w:color="auto"/>
        <w:left w:val="none" w:sz="0" w:space="0" w:color="auto"/>
        <w:bottom w:val="none" w:sz="0" w:space="0" w:color="auto"/>
        <w:right w:val="none" w:sz="0" w:space="0" w:color="auto"/>
      </w:divBdr>
    </w:div>
    <w:div w:id="892737344">
      <w:bodyDiv w:val="1"/>
      <w:marLeft w:val="0"/>
      <w:marRight w:val="0"/>
      <w:marTop w:val="0"/>
      <w:marBottom w:val="0"/>
      <w:divBdr>
        <w:top w:val="none" w:sz="0" w:space="0" w:color="auto"/>
        <w:left w:val="none" w:sz="0" w:space="0" w:color="auto"/>
        <w:bottom w:val="none" w:sz="0" w:space="0" w:color="auto"/>
        <w:right w:val="none" w:sz="0" w:space="0" w:color="auto"/>
      </w:divBdr>
    </w:div>
    <w:div w:id="893390463">
      <w:bodyDiv w:val="1"/>
      <w:marLeft w:val="0"/>
      <w:marRight w:val="0"/>
      <w:marTop w:val="0"/>
      <w:marBottom w:val="0"/>
      <w:divBdr>
        <w:top w:val="none" w:sz="0" w:space="0" w:color="auto"/>
        <w:left w:val="none" w:sz="0" w:space="0" w:color="auto"/>
        <w:bottom w:val="none" w:sz="0" w:space="0" w:color="auto"/>
        <w:right w:val="none" w:sz="0" w:space="0" w:color="auto"/>
      </w:divBdr>
    </w:div>
    <w:div w:id="894900257">
      <w:bodyDiv w:val="1"/>
      <w:marLeft w:val="0"/>
      <w:marRight w:val="0"/>
      <w:marTop w:val="0"/>
      <w:marBottom w:val="0"/>
      <w:divBdr>
        <w:top w:val="none" w:sz="0" w:space="0" w:color="auto"/>
        <w:left w:val="none" w:sz="0" w:space="0" w:color="auto"/>
        <w:bottom w:val="none" w:sz="0" w:space="0" w:color="auto"/>
        <w:right w:val="none" w:sz="0" w:space="0" w:color="auto"/>
      </w:divBdr>
    </w:div>
    <w:div w:id="898637342">
      <w:bodyDiv w:val="1"/>
      <w:marLeft w:val="0"/>
      <w:marRight w:val="0"/>
      <w:marTop w:val="0"/>
      <w:marBottom w:val="0"/>
      <w:divBdr>
        <w:top w:val="none" w:sz="0" w:space="0" w:color="auto"/>
        <w:left w:val="none" w:sz="0" w:space="0" w:color="auto"/>
        <w:bottom w:val="none" w:sz="0" w:space="0" w:color="auto"/>
        <w:right w:val="none" w:sz="0" w:space="0" w:color="auto"/>
      </w:divBdr>
    </w:div>
    <w:div w:id="901060274">
      <w:bodyDiv w:val="1"/>
      <w:marLeft w:val="0"/>
      <w:marRight w:val="0"/>
      <w:marTop w:val="0"/>
      <w:marBottom w:val="0"/>
      <w:divBdr>
        <w:top w:val="none" w:sz="0" w:space="0" w:color="auto"/>
        <w:left w:val="none" w:sz="0" w:space="0" w:color="auto"/>
        <w:bottom w:val="none" w:sz="0" w:space="0" w:color="auto"/>
        <w:right w:val="none" w:sz="0" w:space="0" w:color="auto"/>
      </w:divBdr>
    </w:div>
    <w:div w:id="904027475">
      <w:bodyDiv w:val="1"/>
      <w:marLeft w:val="0"/>
      <w:marRight w:val="0"/>
      <w:marTop w:val="0"/>
      <w:marBottom w:val="0"/>
      <w:divBdr>
        <w:top w:val="none" w:sz="0" w:space="0" w:color="auto"/>
        <w:left w:val="none" w:sz="0" w:space="0" w:color="auto"/>
        <w:bottom w:val="none" w:sz="0" w:space="0" w:color="auto"/>
        <w:right w:val="none" w:sz="0" w:space="0" w:color="auto"/>
      </w:divBdr>
    </w:div>
    <w:div w:id="906838192">
      <w:bodyDiv w:val="1"/>
      <w:marLeft w:val="0"/>
      <w:marRight w:val="0"/>
      <w:marTop w:val="0"/>
      <w:marBottom w:val="0"/>
      <w:divBdr>
        <w:top w:val="none" w:sz="0" w:space="0" w:color="auto"/>
        <w:left w:val="none" w:sz="0" w:space="0" w:color="auto"/>
        <w:bottom w:val="none" w:sz="0" w:space="0" w:color="auto"/>
        <w:right w:val="none" w:sz="0" w:space="0" w:color="auto"/>
      </w:divBdr>
    </w:div>
    <w:div w:id="907808761">
      <w:bodyDiv w:val="1"/>
      <w:marLeft w:val="0"/>
      <w:marRight w:val="0"/>
      <w:marTop w:val="0"/>
      <w:marBottom w:val="0"/>
      <w:divBdr>
        <w:top w:val="none" w:sz="0" w:space="0" w:color="auto"/>
        <w:left w:val="none" w:sz="0" w:space="0" w:color="auto"/>
        <w:bottom w:val="none" w:sz="0" w:space="0" w:color="auto"/>
        <w:right w:val="none" w:sz="0" w:space="0" w:color="auto"/>
      </w:divBdr>
    </w:div>
    <w:div w:id="910776757">
      <w:bodyDiv w:val="1"/>
      <w:marLeft w:val="0"/>
      <w:marRight w:val="0"/>
      <w:marTop w:val="0"/>
      <w:marBottom w:val="0"/>
      <w:divBdr>
        <w:top w:val="none" w:sz="0" w:space="0" w:color="auto"/>
        <w:left w:val="none" w:sz="0" w:space="0" w:color="auto"/>
        <w:bottom w:val="none" w:sz="0" w:space="0" w:color="auto"/>
        <w:right w:val="none" w:sz="0" w:space="0" w:color="auto"/>
      </w:divBdr>
    </w:div>
    <w:div w:id="916212973">
      <w:bodyDiv w:val="1"/>
      <w:marLeft w:val="0"/>
      <w:marRight w:val="0"/>
      <w:marTop w:val="0"/>
      <w:marBottom w:val="0"/>
      <w:divBdr>
        <w:top w:val="none" w:sz="0" w:space="0" w:color="auto"/>
        <w:left w:val="none" w:sz="0" w:space="0" w:color="auto"/>
        <w:bottom w:val="none" w:sz="0" w:space="0" w:color="auto"/>
        <w:right w:val="none" w:sz="0" w:space="0" w:color="auto"/>
      </w:divBdr>
    </w:div>
    <w:div w:id="924456041">
      <w:bodyDiv w:val="1"/>
      <w:marLeft w:val="0"/>
      <w:marRight w:val="0"/>
      <w:marTop w:val="0"/>
      <w:marBottom w:val="0"/>
      <w:divBdr>
        <w:top w:val="none" w:sz="0" w:space="0" w:color="auto"/>
        <w:left w:val="none" w:sz="0" w:space="0" w:color="auto"/>
        <w:bottom w:val="none" w:sz="0" w:space="0" w:color="auto"/>
        <w:right w:val="none" w:sz="0" w:space="0" w:color="auto"/>
      </w:divBdr>
    </w:div>
    <w:div w:id="925309401">
      <w:bodyDiv w:val="1"/>
      <w:marLeft w:val="0"/>
      <w:marRight w:val="0"/>
      <w:marTop w:val="0"/>
      <w:marBottom w:val="0"/>
      <w:divBdr>
        <w:top w:val="none" w:sz="0" w:space="0" w:color="auto"/>
        <w:left w:val="none" w:sz="0" w:space="0" w:color="auto"/>
        <w:bottom w:val="none" w:sz="0" w:space="0" w:color="auto"/>
        <w:right w:val="none" w:sz="0" w:space="0" w:color="auto"/>
      </w:divBdr>
    </w:div>
    <w:div w:id="928347304">
      <w:bodyDiv w:val="1"/>
      <w:marLeft w:val="0"/>
      <w:marRight w:val="0"/>
      <w:marTop w:val="0"/>
      <w:marBottom w:val="0"/>
      <w:divBdr>
        <w:top w:val="none" w:sz="0" w:space="0" w:color="auto"/>
        <w:left w:val="none" w:sz="0" w:space="0" w:color="auto"/>
        <w:bottom w:val="none" w:sz="0" w:space="0" w:color="auto"/>
        <w:right w:val="none" w:sz="0" w:space="0" w:color="auto"/>
      </w:divBdr>
    </w:div>
    <w:div w:id="928389747">
      <w:bodyDiv w:val="1"/>
      <w:marLeft w:val="0"/>
      <w:marRight w:val="0"/>
      <w:marTop w:val="0"/>
      <w:marBottom w:val="0"/>
      <w:divBdr>
        <w:top w:val="none" w:sz="0" w:space="0" w:color="auto"/>
        <w:left w:val="none" w:sz="0" w:space="0" w:color="auto"/>
        <w:bottom w:val="none" w:sz="0" w:space="0" w:color="auto"/>
        <w:right w:val="none" w:sz="0" w:space="0" w:color="auto"/>
      </w:divBdr>
    </w:div>
    <w:div w:id="930822034">
      <w:bodyDiv w:val="1"/>
      <w:marLeft w:val="0"/>
      <w:marRight w:val="0"/>
      <w:marTop w:val="0"/>
      <w:marBottom w:val="0"/>
      <w:divBdr>
        <w:top w:val="none" w:sz="0" w:space="0" w:color="auto"/>
        <w:left w:val="none" w:sz="0" w:space="0" w:color="auto"/>
        <w:bottom w:val="none" w:sz="0" w:space="0" w:color="auto"/>
        <w:right w:val="none" w:sz="0" w:space="0" w:color="auto"/>
      </w:divBdr>
    </w:div>
    <w:div w:id="931354757">
      <w:bodyDiv w:val="1"/>
      <w:marLeft w:val="0"/>
      <w:marRight w:val="0"/>
      <w:marTop w:val="0"/>
      <w:marBottom w:val="0"/>
      <w:divBdr>
        <w:top w:val="none" w:sz="0" w:space="0" w:color="auto"/>
        <w:left w:val="none" w:sz="0" w:space="0" w:color="auto"/>
        <w:bottom w:val="none" w:sz="0" w:space="0" w:color="auto"/>
        <w:right w:val="none" w:sz="0" w:space="0" w:color="auto"/>
      </w:divBdr>
    </w:div>
    <w:div w:id="934484124">
      <w:bodyDiv w:val="1"/>
      <w:marLeft w:val="0"/>
      <w:marRight w:val="0"/>
      <w:marTop w:val="0"/>
      <w:marBottom w:val="0"/>
      <w:divBdr>
        <w:top w:val="none" w:sz="0" w:space="0" w:color="auto"/>
        <w:left w:val="none" w:sz="0" w:space="0" w:color="auto"/>
        <w:bottom w:val="none" w:sz="0" w:space="0" w:color="auto"/>
        <w:right w:val="none" w:sz="0" w:space="0" w:color="auto"/>
      </w:divBdr>
    </w:div>
    <w:div w:id="937492669">
      <w:bodyDiv w:val="1"/>
      <w:marLeft w:val="0"/>
      <w:marRight w:val="0"/>
      <w:marTop w:val="0"/>
      <w:marBottom w:val="0"/>
      <w:divBdr>
        <w:top w:val="none" w:sz="0" w:space="0" w:color="auto"/>
        <w:left w:val="none" w:sz="0" w:space="0" w:color="auto"/>
        <w:bottom w:val="none" w:sz="0" w:space="0" w:color="auto"/>
        <w:right w:val="none" w:sz="0" w:space="0" w:color="auto"/>
      </w:divBdr>
    </w:div>
    <w:div w:id="938947936">
      <w:bodyDiv w:val="1"/>
      <w:marLeft w:val="0"/>
      <w:marRight w:val="0"/>
      <w:marTop w:val="0"/>
      <w:marBottom w:val="0"/>
      <w:divBdr>
        <w:top w:val="none" w:sz="0" w:space="0" w:color="auto"/>
        <w:left w:val="none" w:sz="0" w:space="0" w:color="auto"/>
        <w:bottom w:val="none" w:sz="0" w:space="0" w:color="auto"/>
        <w:right w:val="none" w:sz="0" w:space="0" w:color="auto"/>
      </w:divBdr>
    </w:div>
    <w:div w:id="941186629">
      <w:bodyDiv w:val="1"/>
      <w:marLeft w:val="0"/>
      <w:marRight w:val="0"/>
      <w:marTop w:val="0"/>
      <w:marBottom w:val="0"/>
      <w:divBdr>
        <w:top w:val="none" w:sz="0" w:space="0" w:color="auto"/>
        <w:left w:val="none" w:sz="0" w:space="0" w:color="auto"/>
        <w:bottom w:val="none" w:sz="0" w:space="0" w:color="auto"/>
        <w:right w:val="none" w:sz="0" w:space="0" w:color="auto"/>
      </w:divBdr>
    </w:div>
    <w:div w:id="941648468">
      <w:bodyDiv w:val="1"/>
      <w:marLeft w:val="0"/>
      <w:marRight w:val="0"/>
      <w:marTop w:val="0"/>
      <w:marBottom w:val="0"/>
      <w:divBdr>
        <w:top w:val="none" w:sz="0" w:space="0" w:color="auto"/>
        <w:left w:val="none" w:sz="0" w:space="0" w:color="auto"/>
        <w:bottom w:val="none" w:sz="0" w:space="0" w:color="auto"/>
        <w:right w:val="none" w:sz="0" w:space="0" w:color="auto"/>
      </w:divBdr>
    </w:div>
    <w:div w:id="941843265">
      <w:bodyDiv w:val="1"/>
      <w:marLeft w:val="0"/>
      <w:marRight w:val="0"/>
      <w:marTop w:val="0"/>
      <w:marBottom w:val="0"/>
      <w:divBdr>
        <w:top w:val="none" w:sz="0" w:space="0" w:color="auto"/>
        <w:left w:val="none" w:sz="0" w:space="0" w:color="auto"/>
        <w:bottom w:val="none" w:sz="0" w:space="0" w:color="auto"/>
        <w:right w:val="none" w:sz="0" w:space="0" w:color="auto"/>
      </w:divBdr>
    </w:div>
    <w:div w:id="942421368">
      <w:bodyDiv w:val="1"/>
      <w:marLeft w:val="0"/>
      <w:marRight w:val="0"/>
      <w:marTop w:val="0"/>
      <w:marBottom w:val="0"/>
      <w:divBdr>
        <w:top w:val="none" w:sz="0" w:space="0" w:color="auto"/>
        <w:left w:val="none" w:sz="0" w:space="0" w:color="auto"/>
        <w:bottom w:val="none" w:sz="0" w:space="0" w:color="auto"/>
        <w:right w:val="none" w:sz="0" w:space="0" w:color="auto"/>
      </w:divBdr>
    </w:div>
    <w:div w:id="942957715">
      <w:bodyDiv w:val="1"/>
      <w:marLeft w:val="0"/>
      <w:marRight w:val="0"/>
      <w:marTop w:val="0"/>
      <w:marBottom w:val="0"/>
      <w:divBdr>
        <w:top w:val="none" w:sz="0" w:space="0" w:color="auto"/>
        <w:left w:val="none" w:sz="0" w:space="0" w:color="auto"/>
        <w:bottom w:val="none" w:sz="0" w:space="0" w:color="auto"/>
        <w:right w:val="none" w:sz="0" w:space="0" w:color="auto"/>
      </w:divBdr>
    </w:div>
    <w:div w:id="945229653">
      <w:bodyDiv w:val="1"/>
      <w:marLeft w:val="0"/>
      <w:marRight w:val="0"/>
      <w:marTop w:val="0"/>
      <w:marBottom w:val="0"/>
      <w:divBdr>
        <w:top w:val="none" w:sz="0" w:space="0" w:color="auto"/>
        <w:left w:val="none" w:sz="0" w:space="0" w:color="auto"/>
        <w:bottom w:val="none" w:sz="0" w:space="0" w:color="auto"/>
        <w:right w:val="none" w:sz="0" w:space="0" w:color="auto"/>
      </w:divBdr>
    </w:div>
    <w:div w:id="954943503">
      <w:bodyDiv w:val="1"/>
      <w:marLeft w:val="0"/>
      <w:marRight w:val="0"/>
      <w:marTop w:val="0"/>
      <w:marBottom w:val="0"/>
      <w:divBdr>
        <w:top w:val="none" w:sz="0" w:space="0" w:color="auto"/>
        <w:left w:val="none" w:sz="0" w:space="0" w:color="auto"/>
        <w:bottom w:val="none" w:sz="0" w:space="0" w:color="auto"/>
        <w:right w:val="none" w:sz="0" w:space="0" w:color="auto"/>
      </w:divBdr>
    </w:div>
    <w:div w:id="955526981">
      <w:bodyDiv w:val="1"/>
      <w:marLeft w:val="0"/>
      <w:marRight w:val="0"/>
      <w:marTop w:val="0"/>
      <w:marBottom w:val="0"/>
      <w:divBdr>
        <w:top w:val="none" w:sz="0" w:space="0" w:color="auto"/>
        <w:left w:val="none" w:sz="0" w:space="0" w:color="auto"/>
        <w:bottom w:val="none" w:sz="0" w:space="0" w:color="auto"/>
        <w:right w:val="none" w:sz="0" w:space="0" w:color="auto"/>
      </w:divBdr>
    </w:div>
    <w:div w:id="963657721">
      <w:bodyDiv w:val="1"/>
      <w:marLeft w:val="0"/>
      <w:marRight w:val="0"/>
      <w:marTop w:val="0"/>
      <w:marBottom w:val="0"/>
      <w:divBdr>
        <w:top w:val="none" w:sz="0" w:space="0" w:color="auto"/>
        <w:left w:val="none" w:sz="0" w:space="0" w:color="auto"/>
        <w:bottom w:val="none" w:sz="0" w:space="0" w:color="auto"/>
        <w:right w:val="none" w:sz="0" w:space="0" w:color="auto"/>
      </w:divBdr>
    </w:div>
    <w:div w:id="966131968">
      <w:bodyDiv w:val="1"/>
      <w:marLeft w:val="0"/>
      <w:marRight w:val="0"/>
      <w:marTop w:val="0"/>
      <w:marBottom w:val="0"/>
      <w:divBdr>
        <w:top w:val="none" w:sz="0" w:space="0" w:color="auto"/>
        <w:left w:val="none" w:sz="0" w:space="0" w:color="auto"/>
        <w:bottom w:val="none" w:sz="0" w:space="0" w:color="auto"/>
        <w:right w:val="none" w:sz="0" w:space="0" w:color="auto"/>
      </w:divBdr>
    </w:div>
    <w:div w:id="968245570">
      <w:bodyDiv w:val="1"/>
      <w:marLeft w:val="0"/>
      <w:marRight w:val="0"/>
      <w:marTop w:val="0"/>
      <w:marBottom w:val="0"/>
      <w:divBdr>
        <w:top w:val="none" w:sz="0" w:space="0" w:color="auto"/>
        <w:left w:val="none" w:sz="0" w:space="0" w:color="auto"/>
        <w:bottom w:val="none" w:sz="0" w:space="0" w:color="auto"/>
        <w:right w:val="none" w:sz="0" w:space="0" w:color="auto"/>
      </w:divBdr>
    </w:div>
    <w:div w:id="974334928">
      <w:bodyDiv w:val="1"/>
      <w:marLeft w:val="0"/>
      <w:marRight w:val="0"/>
      <w:marTop w:val="0"/>
      <w:marBottom w:val="0"/>
      <w:divBdr>
        <w:top w:val="none" w:sz="0" w:space="0" w:color="auto"/>
        <w:left w:val="none" w:sz="0" w:space="0" w:color="auto"/>
        <w:bottom w:val="none" w:sz="0" w:space="0" w:color="auto"/>
        <w:right w:val="none" w:sz="0" w:space="0" w:color="auto"/>
      </w:divBdr>
    </w:div>
    <w:div w:id="974531379">
      <w:bodyDiv w:val="1"/>
      <w:marLeft w:val="0"/>
      <w:marRight w:val="0"/>
      <w:marTop w:val="0"/>
      <w:marBottom w:val="0"/>
      <w:divBdr>
        <w:top w:val="none" w:sz="0" w:space="0" w:color="auto"/>
        <w:left w:val="none" w:sz="0" w:space="0" w:color="auto"/>
        <w:bottom w:val="none" w:sz="0" w:space="0" w:color="auto"/>
        <w:right w:val="none" w:sz="0" w:space="0" w:color="auto"/>
      </w:divBdr>
    </w:div>
    <w:div w:id="975330613">
      <w:bodyDiv w:val="1"/>
      <w:marLeft w:val="0"/>
      <w:marRight w:val="0"/>
      <w:marTop w:val="0"/>
      <w:marBottom w:val="0"/>
      <w:divBdr>
        <w:top w:val="none" w:sz="0" w:space="0" w:color="auto"/>
        <w:left w:val="none" w:sz="0" w:space="0" w:color="auto"/>
        <w:bottom w:val="none" w:sz="0" w:space="0" w:color="auto"/>
        <w:right w:val="none" w:sz="0" w:space="0" w:color="auto"/>
      </w:divBdr>
    </w:div>
    <w:div w:id="976956913">
      <w:bodyDiv w:val="1"/>
      <w:marLeft w:val="0"/>
      <w:marRight w:val="0"/>
      <w:marTop w:val="0"/>
      <w:marBottom w:val="0"/>
      <w:divBdr>
        <w:top w:val="none" w:sz="0" w:space="0" w:color="auto"/>
        <w:left w:val="none" w:sz="0" w:space="0" w:color="auto"/>
        <w:bottom w:val="none" w:sz="0" w:space="0" w:color="auto"/>
        <w:right w:val="none" w:sz="0" w:space="0" w:color="auto"/>
      </w:divBdr>
    </w:div>
    <w:div w:id="977033820">
      <w:bodyDiv w:val="1"/>
      <w:marLeft w:val="0"/>
      <w:marRight w:val="0"/>
      <w:marTop w:val="0"/>
      <w:marBottom w:val="0"/>
      <w:divBdr>
        <w:top w:val="none" w:sz="0" w:space="0" w:color="auto"/>
        <w:left w:val="none" w:sz="0" w:space="0" w:color="auto"/>
        <w:bottom w:val="none" w:sz="0" w:space="0" w:color="auto"/>
        <w:right w:val="none" w:sz="0" w:space="0" w:color="auto"/>
      </w:divBdr>
    </w:div>
    <w:div w:id="978414001">
      <w:bodyDiv w:val="1"/>
      <w:marLeft w:val="0"/>
      <w:marRight w:val="0"/>
      <w:marTop w:val="0"/>
      <w:marBottom w:val="0"/>
      <w:divBdr>
        <w:top w:val="none" w:sz="0" w:space="0" w:color="auto"/>
        <w:left w:val="none" w:sz="0" w:space="0" w:color="auto"/>
        <w:bottom w:val="none" w:sz="0" w:space="0" w:color="auto"/>
        <w:right w:val="none" w:sz="0" w:space="0" w:color="auto"/>
      </w:divBdr>
    </w:div>
    <w:div w:id="978804744">
      <w:bodyDiv w:val="1"/>
      <w:marLeft w:val="0"/>
      <w:marRight w:val="0"/>
      <w:marTop w:val="0"/>
      <w:marBottom w:val="0"/>
      <w:divBdr>
        <w:top w:val="none" w:sz="0" w:space="0" w:color="auto"/>
        <w:left w:val="none" w:sz="0" w:space="0" w:color="auto"/>
        <w:bottom w:val="none" w:sz="0" w:space="0" w:color="auto"/>
        <w:right w:val="none" w:sz="0" w:space="0" w:color="auto"/>
      </w:divBdr>
    </w:div>
    <w:div w:id="984509897">
      <w:bodyDiv w:val="1"/>
      <w:marLeft w:val="0"/>
      <w:marRight w:val="0"/>
      <w:marTop w:val="0"/>
      <w:marBottom w:val="0"/>
      <w:divBdr>
        <w:top w:val="none" w:sz="0" w:space="0" w:color="auto"/>
        <w:left w:val="none" w:sz="0" w:space="0" w:color="auto"/>
        <w:bottom w:val="none" w:sz="0" w:space="0" w:color="auto"/>
        <w:right w:val="none" w:sz="0" w:space="0" w:color="auto"/>
      </w:divBdr>
    </w:div>
    <w:div w:id="986129824">
      <w:bodyDiv w:val="1"/>
      <w:marLeft w:val="0"/>
      <w:marRight w:val="0"/>
      <w:marTop w:val="0"/>
      <w:marBottom w:val="0"/>
      <w:divBdr>
        <w:top w:val="none" w:sz="0" w:space="0" w:color="auto"/>
        <w:left w:val="none" w:sz="0" w:space="0" w:color="auto"/>
        <w:bottom w:val="none" w:sz="0" w:space="0" w:color="auto"/>
        <w:right w:val="none" w:sz="0" w:space="0" w:color="auto"/>
      </w:divBdr>
    </w:div>
    <w:div w:id="994913292">
      <w:bodyDiv w:val="1"/>
      <w:marLeft w:val="0"/>
      <w:marRight w:val="0"/>
      <w:marTop w:val="0"/>
      <w:marBottom w:val="0"/>
      <w:divBdr>
        <w:top w:val="none" w:sz="0" w:space="0" w:color="auto"/>
        <w:left w:val="none" w:sz="0" w:space="0" w:color="auto"/>
        <w:bottom w:val="none" w:sz="0" w:space="0" w:color="auto"/>
        <w:right w:val="none" w:sz="0" w:space="0" w:color="auto"/>
      </w:divBdr>
    </w:div>
    <w:div w:id="996105085">
      <w:bodyDiv w:val="1"/>
      <w:marLeft w:val="0"/>
      <w:marRight w:val="0"/>
      <w:marTop w:val="0"/>
      <w:marBottom w:val="0"/>
      <w:divBdr>
        <w:top w:val="none" w:sz="0" w:space="0" w:color="auto"/>
        <w:left w:val="none" w:sz="0" w:space="0" w:color="auto"/>
        <w:bottom w:val="none" w:sz="0" w:space="0" w:color="auto"/>
        <w:right w:val="none" w:sz="0" w:space="0" w:color="auto"/>
      </w:divBdr>
    </w:div>
    <w:div w:id="996150129">
      <w:bodyDiv w:val="1"/>
      <w:marLeft w:val="0"/>
      <w:marRight w:val="0"/>
      <w:marTop w:val="0"/>
      <w:marBottom w:val="0"/>
      <w:divBdr>
        <w:top w:val="none" w:sz="0" w:space="0" w:color="auto"/>
        <w:left w:val="none" w:sz="0" w:space="0" w:color="auto"/>
        <w:bottom w:val="none" w:sz="0" w:space="0" w:color="auto"/>
        <w:right w:val="none" w:sz="0" w:space="0" w:color="auto"/>
      </w:divBdr>
    </w:div>
    <w:div w:id="1001392919">
      <w:bodyDiv w:val="1"/>
      <w:marLeft w:val="0"/>
      <w:marRight w:val="0"/>
      <w:marTop w:val="0"/>
      <w:marBottom w:val="0"/>
      <w:divBdr>
        <w:top w:val="none" w:sz="0" w:space="0" w:color="auto"/>
        <w:left w:val="none" w:sz="0" w:space="0" w:color="auto"/>
        <w:bottom w:val="none" w:sz="0" w:space="0" w:color="auto"/>
        <w:right w:val="none" w:sz="0" w:space="0" w:color="auto"/>
      </w:divBdr>
    </w:div>
    <w:div w:id="1002122208">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005665093">
      <w:bodyDiv w:val="1"/>
      <w:marLeft w:val="0"/>
      <w:marRight w:val="0"/>
      <w:marTop w:val="0"/>
      <w:marBottom w:val="0"/>
      <w:divBdr>
        <w:top w:val="none" w:sz="0" w:space="0" w:color="auto"/>
        <w:left w:val="none" w:sz="0" w:space="0" w:color="auto"/>
        <w:bottom w:val="none" w:sz="0" w:space="0" w:color="auto"/>
        <w:right w:val="none" w:sz="0" w:space="0" w:color="auto"/>
      </w:divBdr>
    </w:div>
    <w:div w:id="1013341709">
      <w:bodyDiv w:val="1"/>
      <w:marLeft w:val="0"/>
      <w:marRight w:val="0"/>
      <w:marTop w:val="0"/>
      <w:marBottom w:val="0"/>
      <w:divBdr>
        <w:top w:val="none" w:sz="0" w:space="0" w:color="auto"/>
        <w:left w:val="none" w:sz="0" w:space="0" w:color="auto"/>
        <w:bottom w:val="none" w:sz="0" w:space="0" w:color="auto"/>
        <w:right w:val="none" w:sz="0" w:space="0" w:color="auto"/>
      </w:divBdr>
    </w:div>
    <w:div w:id="1013458172">
      <w:bodyDiv w:val="1"/>
      <w:marLeft w:val="0"/>
      <w:marRight w:val="0"/>
      <w:marTop w:val="0"/>
      <w:marBottom w:val="0"/>
      <w:divBdr>
        <w:top w:val="none" w:sz="0" w:space="0" w:color="auto"/>
        <w:left w:val="none" w:sz="0" w:space="0" w:color="auto"/>
        <w:bottom w:val="none" w:sz="0" w:space="0" w:color="auto"/>
        <w:right w:val="none" w:sz="0" w:space="0" w:color="auto"/>
      </w:divBdr>
    </w:div>
    <w:div w:id="1013844492">
      <w:bodyDiv w:val="1"/>
      <w:marLeft w:val="0"/>
      <w:marRight w:val="0"/>
      <w:marTop w:val="0"/>
      <w:marBottom w:val="0"/>
      <w:divBdr>
        <w:top w:val="none" w:sz="0" w:space="0" w:color="auto"/>
        <w:left w:val="none" w:sz="0" w:space="0" w:color="auto"/>
        <w:bottom w:val="none" w:sz="0" w:space="0" w:color="auto"/>
        <w:right w:val="none" w:sz="0" w:space="0" w:color="auto"/>
      </w:divBdr>
    </w:div>
    <w:div w:id="1019043545">
      <w:bodyDiv w:val="1"/>
      <w:marLeft w:val="0"/>
      <w:marRight w:val="0"/>
      <w:marTop w:val="0"/>
      <w:marBottom w:val="0"/>
      <w:divBdr>
        <w:top w:val="none" w:sz="0" w:space="0" w:color="auto"/>
        <w:left w:val="none" w:sz="0" w:space="0" w:color="auto"/>
        <w:bottom w:val="none" w:sz="0" w:space="0" w:color="auto"/>
        <w:right w:val="none" w:sz="0" w:space="0" w:color="auto"/>
      </w:divBdr>
    </w:div>
    <w:div w:id="1034576627">
      <w:bodyDiv w:val="1"/>
      <w:marLeft w:val="0"/>
      <w:marRight w:val="0"/>
      <w:marTop w:val="0"/>
      <w:marBottom w:val="0"/>
      <w:divBdr>
        <w:top w:val="none" w:sz="0" w:space="0" w:color="auto"/>
        <w:left w:val="none" w:sz="0" w:space="0" w:color="auto"/>
        <w:bottom w:val="none" w:sz="0" w:space="0" w:color="auto"/>
        <w:right w:val="none" w:sz="0" w:space="0" w:color="auto"/>
      </w:divBdr>
    </w:div>
    <w:div w:id="1036389959">
      <w:bodyDiv w:val="1"/>
      <w:marLeft w:val="0"/>
      <w:marRight w:val="0"/>
      <w:marTop w:val="0"/>
      <w:marBottom w:val="0"/>
      <w:divBdr>
        <w:top w:val="none" w:sz="0" w:space="0" w:color="auto"/>
        <w:left w:val="none" w:sz="0" w:space="0" w:color="auto"/>
        <w:bottom w:val="none" w:sz="0" w:space="0" w:color="auto"/>
        <w:right w:val="none" w:sz="0" w:space="0" w:color="auto"/>
      </w:divBdr>
    </w:div>
    <w:div w:id="1038238366">
      <w:bodyDiv w:val="1"/>
      <w:marLeft w:val="0"/>
      <w:marRight w:val="0"/>
      <w:marTop w:val="0"/>
      <w:marBottom w:val="0"/>
      <w:divBdr>
        <w:top w:val="none" w:sz="0" w:space="0" w:color="auto"/>
        <w:left w:val="none" w:sz="0" w:space="0" w:color="auto"/>
        <w:bottom w:val="none" w:sz="0" w:space="0" w:color="auto"/>
        <w:right w:val="none" w:sz="0" w:space="0" w:color="auto"/>
      </w:divBdr>
    </w:div>
    <w:div w:id="1039555098">
      <w:bodyDiv w:val="1"/>
      <w:marLeft w:val="0"/>
      <w:marRight w:val="0"/>
      <w:marTop w:val="0"/>
      <w:marBottom w:val="0"/>
      <w:divBdr>
        <w:top w:val="none" w:sz="0" w:space="0" w:color="auto"/>
        <w:left w:val="none" w:sz="0" w:space="0" w:color="auto"/>
        <w:bottom w:val="none" w:sz="0" w:space="0" w:color="auto"/>
        <w:right w:val="none" w:sz="0" w:space="0" w:color="auto"/>
      </w:divBdr>
    </w:div>
    <w:div w:id="1042945400">
      <w:bodyDiv w:val="1"/>
      <w:marLeft w:val="0"/>
      <w:marRight w:val="0"/>
      <w:marTop w:val="0"/>
      <w:marBottom w:val="0"/>
      <w:divBdr>
        <w:top w:val="none" w:sz="0" w:space="0" w:color="auto"/>
        <w:left w:val="none" w:sz="0" w:space="0" w:color="auto"/>
        <w:bottom w:val="none" w:sz="0" w:space="0" w:color="auto"/>
        <w:right w:val="none" w:sz="0" w:space="0" w:color="auto"/>
      </w:divBdr>
    </w:div>
    <w:div w:id="1048795101">
      <w:bodyDiv w:val="1"/>
      <w:marLeft w:val="0"/>
      <w:marRight w:val="0"/>
      <w:marTop w:val="0"/>
      <w:marBottom w:val="0"/>
      <w:divBdr>
        <w:top w:val="none" w:sz="0" w:space="0" w:color="auto"/>
        <w:left w:val="none" w:sz="0" w:space="0" w:color="auto"/>
        <w:bottom w:val="none" w:sz="0" w:space="0" w:color="auto"/>
        <w:right w:val="none" w:sz="0" w:space="0" w:color="auto"/>
      </w:divBdr>
    </w:div>
    <w:div w:id="1050500157">
      <w:bodyDiv w:val="1"/>
      <w:marLeft w:val="0"/>
      <w:marRight w:val="0"/>
      <w:marTop w:val="0"/>
      <w:marBottom w:val="0"/>
      <w:divBdr>
        <w:top w:val="none" w:sz="0" w:space="0" w:color="auto"/>
        <w:left w:val="none" w:sz="0" w:space="0" w:color="auto"/>
        <w:bottom w:val="none" w:sz="0" w:space="0" w:color="auto"/>
        <w:right w:val="none" w:sz="0" w:space="0" w:color="auto"/>
      </w:divBdr>
    </w:div>
    <w:div w:id="1060052776">
      <w:bodyDiv w:val="1"/>
      <w:marLeft w:val="0"/>
      <w:marRight w:val="0"/>
      <w:marTop w:val="0"/>
      <w:marBottom w:val="0"/>
      <w:divBdr>
        <w:top w:val="none" w:sz="0" w:space="0" w:color="auto"/>
        <w:left w:val="none" w:sz="0" w:space="0" w:color="auto"/>
        <w:bottom w:val="none" w:sz="0" w:space="0" w:color="auto"/>
        <w:right w:val="none" w:sz="0" w:space="0" w:color="auto"/>
      </w:divBdr>
    </w:div>
    <w:div w:id="1060055086">
      <w:bodyDiv w:val="1"/>
      <w:marLeft w:val="0"/>
      <w:marRight w:val="0"/>
      <w:marTop w:val="0"/>
      <w:marBottom w:val="0"/>
      <w:divBdr>
        <w:top w:val="none" w:sz="0" w:space="0" w:color="auto"/>
        <w:left w:val="none" w:sz="0" w:space="0" w:color="auto"/>
        <w:bottom w:val="none" w:sz="0" w:space="0" w:color="auto"/>
        <w:right w:val="none" w:sz="0" w:space="0" w:color="auto"/>
      </w:divBdr>
    </w:div>
    <w:div w:id="1062364787">
      <w:bodyDiv w:val="1"/>
      <w:marLeft w:val="0"/>
      <w:marRight w:val="0"/>
      <w:marTop w:val="0"/>
      <w:marBottom w:val="0"/>
      <w:divBdr>
        <w:top w:val="none" w:sz="0" w:space="0" w:color="auto"/>
        <w:left w:val="none" w:sz="0" w:space="0" w:color="auto"/>
        <w:bottom w:val="none" w:sz="0" w:space="0" w:color="auto"/>
        <w:right w:val="none" w:sz="0" w:space="0" w:color="auto"/>
      </w:divBdr>
    </w:div>
    <w:div w:id="1064335654">
      <w:bodyDiv w:val="1"/>
      <w:marLeft w:val="0"/>
      <w:marRight w:val="0"/>
      <w:marTop w:val="0"/>
      <w:marBottom w:val="0"/>
      <w:divBdr>
        <w:top w:val="none" w:sz="0" w:space="0" w:color="auto"/>
        <w:left w:val="none" w:sz="0" w:space="0" w:color="auto"/>
        <w:bottom w:val="none" w:sz="0" w:space="0" w:color="auto"/>
        <w:right w:val="none" w:sz="0" w:space="0" w:color="auto"/>
      </w:divBdr>
    </w:div>
    <w:div w:id="1064524515">
      <w:bodyDiv w:val="1"/>
      <w:marLeft w:val="0"/>
      <w:marRight w:val="0"/>
      <w:marTop w:val="0"/>
      <w:marBottom w:val="0"/>
      <w:divBdr>
        <w:top w:val="none" w:sz="0" w:space="0" w:color="auto"/>
        <w:left w:val="none" w:sz="0" w:space="0" w:color="auto"/>
        <w:bottom w:val="none" w:sz="0" w:space="0" w:color="auto"/>
        <w:right w:val="none" w:sz="0" w:space="0" w:color="auto"/>
      </w:divBdr>
    </w:div>
    <w:div w:id="1064764161">
      <w:bodyDiv w:val="1"/>
      <w:marLeft w:val="0"/>
      <w:marRight w:val="0"/>
      <w:marTop w:val="0"/>
      <w:marBottom w:val="0"/>
      <w:divBdr>
        <w:top w:val="none" w:sz="0" w:space="0" w:color="auto"/>
        <w:left w:val="none" w:sz="0" w:space="0" w:color="auto"/>
        <w:bottom w:val="none" w:sz="0" w:space="0" w:color="auto"/>
        <w:right w:val="none" w:sz="0" w:space="0" w:color="auto"/>
      </w:divBdr>
    </w:div>
    <w:div w:id="1066294911">
      <w:bodyDiv w:val="1"/>
      <w:marLeft w:val="0"/>
      <w:marRight w:val="0"/>
      <w:marTop w:val="0"/>
      <w:marBottom w:val="0"/>
      <w:divBdr>
        <w:top w:val="none" w:sz="0" w:space="0" w:color="auto"/>
        <w:left w:val="none" w:sz="0" w:space="0" w:color="auto"/>
        <w:bottom w:val="none" w:sz="0" w:space="0" w:color="auto"/>
        <w:right w:val="none" w:sz="0" w:space="0" w:color="auto"/>
      </w:divBdr>
    </w:div>
    <w:div w:id="1068696232">
      <w:bodyDiv w:val="1"/>
      <w:marLeft w:val="0"/>
      <w:marRight w:val="0"/>
      <w:marTop w:val="0"/>
      <w:marBottom w:val="0"/>
      <w:divBdr>
        <w:top w:val="none" w:sz="0" w:space="0" w:color="auto"/>
        <w:left w:val="none" w:sz="0" w:space="0" w:color="auto"/>
        <w:bottom w:val="none" w:sz="0" w:space="0" w:color="auto"/>
        <w:right w:val="none" w:sz="0" w:space="0" w:color="auto"/>
      </w:divBdr>
    </w:div>
    <w:div w:id="1070731575">
      <w:bodyDiv w:val="1"/>
      <w:marLeft w:val="0"/>
      <w:marRight w:val="0"/>
      <w:marTop w:val="0"/>
      <w:marBottom w:val="0"/>
      <w:divBdr>
        <w:top w:val="none" w:sz="0" w:space="0" w:color="auto"/>
        <w:left w:val="none" w:sz="0" w:space="0" w:color="auto"/>
        <w:bottom w:val="none" w:sz="0" w:space="0" w:color="auto"/>
        <w:right w:val="none" w:sz="0" w:space="0" w:color="auto"/>
      </w:divBdr>
    </w:div>
    <w:div w:id="1078360942">
      <w:bodyDiv w:val="1"/>
      <w:marLeft w:val="0"/>
      <w:marRight w:val="0"/>
      <w:marTop w:val="0"/>
      <w:marBottom w:val="0"/>
      <w:divBdr>
        <w:top w:val="none" w:sz="0" w:space="0" w:color="auto"/>
        <w:left w:val="none" w:sz="0" w:space="0" w:color="auto"/>
        <w:bottom w:val="none" w:sz="0" w:space="0" w:color="auto"/>
        <w:right w:val="none" w:sz="0" w:space="0" w:color="auto"/>
      </w:divBdr>
    </w:div>
    <w:div w:id="1079671800">
      <w:bodyDiv w:val="1"/>
      <w:marLeft w:val="0"/>
      <w:marRight w:val="0"/>
      <w:marTop w:val="0"/>
      <w:marBottom w:val="0"/>
      <w:divBdr>
        <w:top w:val="none" w:sz="0" w:space="0" w:color="auto"/>
        <w:left w:val="none" w:sz="0" w:space="0" w:color="auto"/>
        <w:bottom w:val="none" w:sz="0" w:space="0" w:color="auto"/>
        <w:right w:val="none" w:sz="0" w:space="0" w:color="auto"/>
      </w:divBdr>
    </w:div>
    <w:div w:id="1079979342">
      <w:bodyDiv w:val="1"/>
      <w:marLeft w:val="0"/>
      <w:marRight w:val="0"/>
      <w:marTop w:val="0"/>
      <w:marBottom w:val="0"/>
      <w:divBdr>
        <w:top w:val="none" w:sz="0" w:space="0" w:color="auto"/>
        <w:left w:val="none" w:sz="0" w:space="0" w:color="auto"/>
        <w:bottom w:val="none" w:sz="0" w:space="0" w:color="auto"/>
        <w:right w:val="none" w:sz="0" w:space="0" w:color="auto"/>
      </w:divBdr>
    </w:div>
    <w:div w:id="1083991478">
      <w:bodyDiv w:val="1"/>
      <w:marLeft w:val="0"/>
      <w:marRight w:val="0"/>
      <w:marTop w:val="0"/>
      <w:marBottom w:val="0"/>
      <w:divBdr>
        <w:top w:val="none" w:sz="0" w:space="0" w:color="auto"/>
        <w:left w:val="none" w:sz="0" w:space="0" w:color="auto"/>
        <w:bottom w:val="none" w:sz="0" w:space="0" w:color="auto"/>
        <w:right w:val="none" w:sz="0" w:space="0" w:color="auto"/>
      </w:divBdr>
    </w:div>
    <w:div w:id="1084031377">
      <w:bodyDiv w:val="1"/>
      <w:marLeft w:val="0"/>
      <w:marRight w:val="0"/>
      <w:marTop w:val="0"/>
      <w:marBottom w:val="0"/>
      <w:divBdr>
        <w:top w:val="none" w:sz="0" w:space="0" w:color="auto"/>
        <w:left w:val="none" w:sz="0" w:space="0" w:color="auto"/>
        <w:bottom w:val="none" w:sz="0" w:space="0" w:color="auto"/>
        <w:right w:val="none" w:sz="0" w:space="0" w:color="auto"/>
      </w:divBdr>
    </w:div>
    <w:div w:id="1084687557">
      <w:bodyDiv w:val="1"/>
      <w:marLeft w:val="0"/>
      <w:marRight w:val="0"/>
      <w:marTop w:val="0"/>
      <w:marBottom w:val="0"/>
      <w:divBdr>
        <w:top w:val="none" w:sz="0" w:space="0" w:color="auto"/>
        <w:left w:val="none" w:sz="0" w:space="0" w:color="auto"/>
        <w:bottom w:val="none" w:sz="0" w:space="0" w:color="auto"/>
        <w:right w:val="none" w:sz="0" w:space="0" w:color="auto"/>
      </w:divBdr>
    </w:div>
    <w:div w:id="1085492581">
      <w:bodyDiv w:val="1"/>
      <w:marLeft w:val="0"/>
      <w:marRight w:val="0"/>
      <w:marTop w:val="0"/>
      <w:marBottom w:val="0"/>
      <w:divBdr>
        <w:top w:val="none" w:sz="0" w:space="0" w:color="auto"/>
        <w:left w:val="none" w:sz="0" w:space="0" w:color="auto"/>
        <w:bottom w:val="none" w:sz="0" w:space="0" w:color="auto"/>
        <w:right w:val="none" w:sz="0" w:space="0" w:color="auto"/>
      </w:divBdr>
    </w:div>
    <w:div w:id="1085614238">
      <w:bodyDiv w:val="1"/>
      <w:marLeft w:val="0"/>
      <w:marRight w:val="0"/>
      <w:marTop w:val="0"/>
      <w:marBottom w:val="0"/>
      <w:divBdr>
        <w:top w:val="none" w:sz="0" w:space="0" w:color="auto"/>
        <w:left w:val="none" w:sz="0" w:space="0" w:color="auto"/>
        <w:bottom w:val="none" w:sz="0" w:space="0" w:color="auto"/>
        <w:right w:val="none" w:sz="0" w:space="0" w:color="auto"/>
      </w:divBdr>
    </w:div>
    <w:div w:id="1085759788">
      <w:bodyDiv w:val="1"/>
      <w:marLeft w:val="0"/>
      <w:marRight w:val="0"/>
      <w:marTop w:val="0"/>
      <w:marBottom w:val="0"/>
      <w:divBdr>
        <w:top w:val="none" w:sz="0" w:space="0" w:color="auto"/>
        <w:left w:val="none" w:sz="0" w:space="0" w:color="auto"/>
        <w:bottom w:val="none" w:sz="0" w:space="0" w:color="auto"/>
        <w:right w:val="none" w:sz="0" w:space="0" w:color="auto"/>
      </w:divBdr>
    </w:div>
    <w:div w:id="1087993622">
      <w:bodyDiv w:val="1"/>
      <w:marLeft w:val="0"/>
      <w:marRight w:val="0"/>
      <w:marTop w:val="0"/>
      <w:marBottom w:val="0"/>
      <w:divBdr>
        <w:top w:val="none" w:sz="0" w:space="0" w:color="auto"/>
        <w:left w:val="none" w:sz="0" w:space="0" w:color="auto"/>
        <w:bottom w:val="none" w:sz="0" w:space="0" w:color="auto"/>
        <w:right w:val="none" w:sz="0" w:space="0" w:color="auto"/>
      </w:divBdr>
    </w:div>
    <w:div w:id="1088187025">
      <w:bodyDiv w:val="1"/>
      <w:marLeft w:val="0"/>
      <w:marRight w:val="0"/>
      <w:marTop w:val="0"/>
      <w:marBottom w:val="0"/>
      <w:divBdr>
        <w:top w:val="none" w:sz="0" w:space="0" w:color="auto"/>
        <w:left w:val="none" w:sz="0" w:space="0" w:color="auto"/>
        <w:bottom w:val="none" w:sz="0" w:space="0" w:color="auto"/>
        <w:right w:val="none" w:sz="0" w:space="0" w:color="auto"/>
      </w:divBdr>
    </w:div>
    <w:div w:id="1091043362">
      <w:bodyDiv w:val="1"/>
      <w:marLeft w:val="0"/>
      <w:marRight w:val="0"/>
      <w:marTop w:val="0"/>
      <w:marBottom w:val="0"/>
      <w:divBdr>
        <w:top w:val="none" w:sz="0" w:space="0" w:color="auto"/>
        <w:left w:val="none" w:sz="0" w:space="0" w:color="auto"/>
        <w:bottom w:val="none" w:sz="0" w:space="0" w:color="auto"/>
        <w:right w:val="none" w:sz="0" w:space="0" w:color="auto"/>
      </w:divBdr>
    </w:div>
    <w:div w:id="1093166997">
      <w:bodyDiv w:val="1"/>
      <w:marLeft w:val="0"/>
      <w:marRight w:val="0"/>
      <w:marTop w:val="0"/>
      <w:marBottom w:val="0"/>
      <w:divBdr>
        <w:top w:val="none" w:sz="0" w:space="0" w:color="auto"/>
        <w:left w:val="none" w:sz="0" w:space="0" w:color="auto"/>
        <w:bottom w:val="none" w:sz="0" w:space="0" w:color="auto"/>
        <w:right w:val="none" w:sz="0" w:space="0" w:color="auto"/>
      </w:divBdr>
    </w:div>
    <w:div w:id="1094866359">
      <w:bodyDiv w:val="1"/>
      <w:marLeft w:val="0"/>
      <w:marRight w:val="0"/>
      <w:marTop w:val="0"/>
      <w:marBottom w:val="0"/>
      <w:divBdr>
        <w:top w:val="none" w:sz="0" w:space="0" w:color="auto"/>
        <w:left w:val="none" w:sz="0" w:space="0" w:color="auto"/>
        <w:bottom w:val="none" w:sz="0" w:space="0" w:color="auto"/>
        <w:right w:val="none" w:sz="0" w:space="0" w:color="auto"/>
      </w:divBdr>
    </w:div>
    <w:div w:id="1094934313">
      <w:bodyDiv w:val="1"/>
      <w:marLeft w:val="0"/>
      <w:marRight w:val="0"/>
      <w:marTop w:val="0"/>
      <w:marBottom w:val="0"/>
      <w:divBdr>
        <w:top w:val="none" w:sz="0" w:space="0" w:color="auto"/>
        <w:left w:val="none" w:sz="0" w:space="0" w:color="auto"/>
        <w:bottom w:val="none" w:sz="0" w:space="0" w:color="auto"/>
        <w:right w:val="none" w:sz="0" w:space="0" w:color="auto"/>
      </w:divBdr>
    </w:div>
    <w:div w:id="1098142165">
      <w:bodyDiv w:val="1"/>
      <w:marLeft w:val="0"/>
      <w:marRight w:val="0"/>
      <w:marTop w:val="0"/>
      <w:marBottom w:val="0"/>
      <w:divBdr>
        <w:top w:val="none" w:sz="0" w:space="0" w:color="auto"/>
        <w:left w:val="none" w:sz="0" w:space="0" w:color="auto"/>
        <w:bottom w:val="none" w:sz="0" w:space="0" w:color="auto"/>
        <w:right w:val="none" w:sz="0" w:space="0" w:color="auto"/>
      </w:divBdr>
    </w:div>
    <w:div w:id="1098260619">
      <w:bodyDiv w:val="1"/>
      <w:marLeft w:val="0"/>
      <w:marRight w:val="0"/>
      <w:marTop w:val="0"/>
      <w:marBottom w:val="0"/>
      <w:divBdr>
        <w:top w:val="none" w:sz="0" w:space="0" w:color="auto"/>
        <w:left w:val="none" w:sz="0" w:space="0" w:color="auto"/>
        <w:bottom w:val="none" w:sz="0" w:space="0" w:color="auto"/>
        <w:right w:val="none" w:sz="0" w:space="0" w:color="auto"/>
      </w:divBdr>
    </w:div>
    <w:div w:id="1099182773">
      <w:bodyDiv w:val="1"/>
      <w:marLeft w:val="0"/>
      <w:marRight w:val="0"/>
      <w:marTop w:val="0"/>
      <w:marBottom w:val="0"/>
      <w:divBdr>
        <w:top w:val="none" w:sz="0" w:space="0" w:color="auto"/>
        <w:left w:val="none" w:sz="0" w:space="0" w:color="auto"/>
        <w:bottom w:val="none" w:sz="0" w:space="0" w:color="auto"/>
        <w:right w:val="none" w:sz="0" w:space="0" w:color="auto"/>
      </w:divBdr>
    </w:div>
    <w:div w:id="1104495802">
      <w:bodyDiv w:val="1"/>
      <w:marLeft w:val="0"/>
      <w:marRight w:val="0"/>
      <w:marTop w:val="0"/>
      <w:marBottom w:val="0"/>
      <w:divBdr>
        <w:top w:val="none" w:sz="0" w:space="0" w:color="auto"/>
        <w:left w:val="none" w:sz="0" w:space="0" w:color="auto"/>
        <w:bottom w:val="none" w:sz="0" w:space="0" w:color="auto"/>
        <w:right w:val="none" w:sz="0" w:space="0" w:color="auto"/>
      </w:divBdr>
    </w:div>
    <w:div w:id="1115095541">
      <w:bodyDiv w:val="1"/>
      <w:marLeft w:val="0"/>
      <w:marRight w:val="0"/>
      <w:marTop w:val="0"/>
      <w:marBottom w:val="0"/>
      <w:divBdr>
        <w:top w:val="none" w:sz="0" w:space="0" w:color="auto"/>
        <w:left w:val="none" w:sz="0" w:space="0" w:color="auto"/>
        <w:bottom w:val="none" w:sz="0" w:space="0" w:color="auto"/>
        <w:right w:val="none" w:sz="0" w:space="0" w:color="auto"/>
      </w:divBdr>
    </w:div>
    <w:div w:id="1122113060">
      <w:bodyDiv w:val="1"/>
      <w:marLeft w:val="0"/>
      <w:marRight w:val="0"/>
      <w:marTop w:val="0"/>
      <w:marBottom w:val="0"/>
      <w:divBdr>
        <w:top w:val="none" w:sz="0" w:space="0" w:color="auto"/>
        <w:left w:val="none" w:sz="0" w:space="0" w:color="auto"/>
        <w:bottom w:val="none" w:sz="0" w:space="0" w:color="auto"/>
        <w:right w:val="none" w:sz="0" w:space="0" w:color="auto"/>
      </w:divBdr>
    </w:div>
    <w:div w:id="1122843490">
      <w:bodyDiv w:val="1"/>
      <w:marLeft w:val="0"/>
      <w:marRight w:val="0"/>
      <w:marTop w:val="0"/>
      <w:marBottom w:val="0"/>
      <w:divBdr>
        <w:top w:val="none" w:sz="0" w:space="0" w:color="auto"/>
        <w:left w:val="none" w:sz="0" w:space="0" w:color="auto"/>
        <w:bottom w:val="none" w:sz="0" w:space="0" w:color="auto"/>
        <w:right w:val="none" w:sz="0" w:space="0" w:color="auto"/>
      </w:divBdr>
    </w:div>
    <w:div w:id="1124233997">
      <w:bodyDiv w:val="1"/>
      <w:marLeft w:val="0"/>
      <w:marRight w:val="0"/>
      <w:marTop w:val="0"/>
      <w:marBottom w:val="0"/>
      <w:divBdr>
        <w:top w:val="none" w:sz="0" w:space="0" w:color="auto"/>
        <w:left w:val="none" w:sz="0" w:space="0" w:color="auto"/>
        <w:bottom w:val="none" w:sz="0" w:space="0" w:color="auto"/>
        <w:right w:val="none" w:sz="0" w:space="0" w:color="auto"/>
      </w:divBdr>
    </w:div>
    <w:div w:id="1124885349">
      <w:bodyDiv w:val="1"/>
      <w:marLeft w:val="0"/>
      <w:marRight w:val="0"/>
      <w:marTop w:val="0"/>
      <w:marBottom w:val="0"/>
      <w:divBdr>
        <w:top w:val="none" w:sz="0" w:space="0" w:color="auto"/>
        <w:left w:val="none" w:sz="0" w:space="0" w:color="auto"/>
        <w:bottom w:val="none" w:sz="0" w:space="0" w:color="auto"/>
        <w:right w:val="none" w:sz="0" w:space="0" w:color="auto"/>
      </w:divBdr>
    </w:div>
    <w:div w:id="1125542374">
      <w:bodyDiv w:val="1"/>
      <w:marLeft w:val="0"/>
      <w:marRight w:val="0"/>
      <w:marTop w:val="0"/>
      <w:marBottom w:val="0"/>
      <w:divBdr>
        <w:top w:val="none" w:sz="0" w:space="0" w:color="auto"/>
        <w:left w:val="none" w:sz="0" w:space="0" w:color="auto"/>
        <w:bottom w:val="none" w:sz="0" w:space="0" w:color="auto"/>
        <w:right w:val="none" w:sz="0" w:space="0" w:color="auto"/>
      </w:divBdr>
    </w:div>
    <w:div w:id="1132290207">
      <w:bodyDiv w:val="1"/>
      <w:marLeft w:val="0"/>
      <w:marRight w:val="0"/>
      <w:marTop w:val="0"/>
      <w:marBottom w:val="0"/>
      <w:divBdr>
        <w:top w:val="none" w:sz="0" w:space="0" w:color="auto"/>
        <w:left w:val="none" w:sz="0" w:space="0" w:color="auto"/>
        <w:bottom w:val="none" w:sz="0" w:space="0" w:color="auto"/>
        <w:right w:val="none" w:sz="0" w:space="0" w:color="auto"/>
      </w:divBdr>
    </w:div>
    <w:div w:id="1143043253">
      <w:bodyDiv w:val="1"/>
      <w:marLeft w:val="0"/>
      <w:marRight w:val="0"/>
      <w:marTop w:val="0"/>
      <w:marBottom w:val="0"/>
      <w:divBdr>
        <w:top w:val="none" w:sz="0" w:space="0" w:color="auto"/>
        <w:left w:val="none" w:sz="0" w:space="0" w:color="auto"/>
        <w:bottom w:val="none" w:sz="0" w:space="0" w:color="auto"/>
        <w:right w:val="none" w:sz="0" w:space="0" w:color="auto"/>
      </w:divBdr>
    </w:div>
    <w:div w:id="1143277957">
      <w:bodyDiv w:val="1"/>
      <w:marLeft w:val="0"/>
      <w:marRight w:val="0"/>
      <w:marTop w:val="0"/>
      <w:marBottom w:val="0"/>
      <w:divBdr>
        <w:top w:val="none" w:sz="0" w:space="0" w:color="auto"/>
        <w:left w:val="none" w:sz="0" w:space="0" w:color="auto"/>
        <w:bottom w:val="none" w:sz="0" w:space="0" w:color="auto"/>
        <w:right w:val="none" w:sz="0" w:space="0" w:color="auto"/>
      </w:divBdr>
    </w:div>
    <w:div w:id="1144471628">
      <w:bodyDiv w:val="1"/>
      <w:marLeft w:val="0"/>
      <w:marRight w:val="0"/>
      <w:marTop w:val="0"/>
      <w:marBottom w:val="0"/>
      <w:divBdr>
        <w:top w:val="none" w:sz="0" w:space="0" w:color="auto"/>
        <w:left w:val="none" w:sz="0" w:space="0" w:color="auto"/>
        <w:bottom w:val="none" w:sz="0" w:space="0" w:color="auto"/>
        <w:right w:val="none" w:sz="0" w:space="0" w:color="auto"/>
      </w:divBdr>
    </w:div>
    <w:div w:id="1147820305">
      <w:bodyDiv w:val="1"/>
      <w:marLeft w:val="0"/>
      <w:marRight w:val="0"/>
      <w:marTop w:val="0"/>
      <w:marBottom w:val="0"/>
      <w:divBdr>
        <w:top w:val="none" w:sz="0" w:space="0" w:color="auto"/>
        <w:left w:val="none" w:sz="0" w:space="0" w:color="auto"/>
        <w:bottom w:val="none" w:sz="0" w:space="0" w:color="auto"/>
        <w:right w:val="none" w:sz="0" w:space="0" w:color="auto"/>
      </w:divBdr>
    </w:div>
    <w:div w:id="1148091621">
      <w:bodyDiv w:val="1"/>
      <w:marLeft w:val="0"/>
      <w:marRight w:val="0"/>
      <w:marTop w:val="0"/>
      <w:marBottom w:val="0"/>
      <w:divBdr>
        <w:top w:val="none" w:sz="0" w:space="0" w:color="auto"/>
        <w:left w:val="none" w:sz="0" w:space="0" w:color="auto"/>
        <w:bottom w:val="none" w:sz="0" w:space="0" w:color="auto"/>
        <w:right w:val="none" w:sz="0" w:space="0" w:color="auto"/>
      </w:divBdr>
    </w:div>
    <w:div w:id="1155998731">
      <w:bodyDiv w:val="1"/>
      <w:marLeft w:val="0"/>
      <w:marRight w:val="0"/>
      <w:marTop w:val="0"/>
      <w:marBottom w:val="0"/>
      <w:divBdr>
        <w:top w:val="none" w:sz="0" w:space="0" w:color="auto"/>
        <w:left w:val="none" w:sz="0" w:space="0" w:color="auto"/>
        <w:bottom w:val="none" w:sz="0" w:space="0" w:color="auto"/>
        <w:right w:val="none" w:sz="0" w:space="0" w:color="auto"/>
      </w:divBdr>
    </w:div>
    <w:div w:id="1161047591">
      <w:bodyDiv w:val="1"/>
      <w:marLeft w:val="0"/>
      <w:marRight w:val="0"/>
      <w:marTop w:val="0"/>
      <w:marBottom w:val="0"/>
      <w:divBdr>
        <w:top w:val="none" w:sz="0" w:space="0" w:color="auto"/>
        <w:left w:val="none" w:sz="0" w:space="0" w:color="auto"/>
        <w:bottom w:val="none" w:sz="0" w:space="0" w:color="auto"/>
        <w:right w:val="none" w:sz="0" w:space="0" w:color="auto"/>
      </w:divBdr>
    </w:div>
    <w:div w:id="1161657385">
      <w:bodyDiv w:val="1"/>
      <w:marLeft w:val="0"/>
      <w:marRight w:val="0"/>
      <w:marTop w:val="0"/>
      <w:marBottom w:val="0"/>
      <w:divBdr>
        <w:top w:val="none" w:sz="0" w:space="0" w:color="auto"/>
        <w:left w:val="none" w:sz="0" w:space="0" w:color="auto"/>
        <w:bottom w:val="none" w:sz="0" w:space="0" w:color="auto"/>
        <w:right w:val="none" w:sz="0" w:space="0" w:color="auto"/>
      </w:divBdr>
    </w:div>
    <w:div w:id="1161852998">
      <w:bodyDiv w:val="1"/>
      <w:marLeft w:val="0"/>
      <w:marRight w:val="0"/>
      <w:marTop w:val="0"/>
      <w:marBottom w:val="0"/>
      <w:divBdr>
        <w:top w:val="none" w:sz="0" w:space="0" w:color="auto"/>
        <w:left w:val="none" w:sz="0" w:space="0" w:color="auto"/>
        <w:bottom w:val="none" w:sz="0" w:space="0" w:color="auto"/>
        <w:right w:val="none" w:sz="0" w:space="0" w:color="auto"/>
      </w:divBdr>
    </w:div>
    <w:div w:id="1165167066">
      <w:bodyDiv w:val="1"/>
      <w:marLeft w:val="0"/>
      <w:marRight w:val="0"/>
      <w:marTop w:val="0"/>
      <w:marBottom w:val="0"/>
      <w:divBdr>
        <w:top w:val="none" w:sz="0" w:space="0" w:color="auto"/>
        <w:left w:val="none" w:sz="0" w:space="0" w:color="auto"/>
        <w:bottom w:val="none" w:sz="0" w:space="0" w:color="auto"/>
        <w:right w:val="none" w:sz="0" w:space="0" w:color="auto"/>
      </w:divBdr>
    </w:div>
    <w:div w:id="1165587924">
      <w:bodyDiv w:val="1"/>
      <w:marLeft w:val="0"/>
      <w:marRight w:val="0"/>
      <w:marTop w:val="0"/>
      <w:marBottom w:val="0"/>
      <w:divBdr>
        <w:top w:val="none" w:sz="0" w:space="0" w:color="auto"/>
        <w:left w:val="none" w:sz="0" w:space="0" w:color="auto"/>
        <w:bottom w:val="none" w:sz="0" w:space="0" w:color="auto"/>
        <w:right w:val="none" w:sz="0" w:space="0" w:color="auto"/>
      </w:divBdr>
    </w:div>
    <w:div w:id="1168446478">
      <w:bodyDiv w:val="1"/>
      <w:marLeft w:val="0"/>
      <w:marRight w:val="0"/>
      <w:marTop w:val="0"/>
      <w:marBottom w:val="0"/>
      <w:divBdr>
        <w:top w:val="none" w:sz="0" w:space="0" w:color="auto"/>
        <w:left w:val="none" w:sz="0" w:space="0" w:color="auto"/>
        <w:bottom w:val="none" w:sz="0" w:space="0" w:color="auto"/>
        <w:right w:val="none" w:sz="0" w:space="0" w:color="auto"/>
      </w:divBdr>
    </w:div>
    <w:div w:id="1177891649">
      <w:bodyDiv w:val="1"/>
      <w:marLeft w:val="0"/>
      <w:marRight w:val="0"/>
      <w:marTop w:val="0"/>
      <w:marBottom w:val="0"/>
      <w:divBdr>
        <w:top w:val="none" w:sz="0" w:space="0" w:color="auto"/>
        <w:left w:val="none" w:sz="0" w:space="0" w:color="auto"/>
        <w:bottom w:val="none" w:sz="0" w:space="0" w:color="auto"/>
        <w:right w:val="none" w:sz="0" w:space="0" w:color="auto"/>
      </w:divBdr>
    </w:div>
    <w:div w:id="1178538679">
      <w:bodyDiv w:val="1"/>
      <w:marLeft w:val="0"/>
      <w:marRight w:val="0"/>
      <w:marTop w:val="0"/>
      <w:marBottom w:val="0"/>
      <w:divBdr>
        <w:top w:val="none" w:sz="0" w:space="0" w:color="auto"/>
        <w:left w:val="none" w:sz="0" w:space="0" w:color="auto"/>
        <w:bottom w:val="none" w:sz="0" w:space="0" w:color="auto"/>
        <w:right w:val="none" w:sz="0" w:space="0" w:color="auto"/>
      </w:divBdr>
    </w:div>
    <w:div w:id="1183320539">
      <w:bodyDiv w:val="1"/>
      <w:marLeft w:val="0"/>
      <w:marRight w:val="0"/>
      <w:marTop w:val="0"/>
      <w:marBottom w:val="0"/>
      <w:divBdr>
        <w:top w:val="none" w:sz="0" w:space="0" w:color="auto"/>
        <w:left w:val="none" w:sz="0" w:space="0" w:color="auto"/>
        <w:bottom w:val="none" w:sz="0" w:space="0" w:color="auto"/>
        <w:right w:val="none" w:sz="0" w:space="0" w:color="auto"/>
      </w:divBdr>
    </w:div>
    <w:div w:id="1184901092">
      <w:bodyDiv w:val="1"/>
      <w:marLeft w:val="0"/>
      <w:marRight w:val="0"/>
      <w:marTop w:val="0"/>
      <w:marBottom w:val="0"/>
      <w:divBdr>
        <w:top w:val="none" w:sz="0" w:space="0" w:color="auto"/>
        <w:left w:val="none" w:sz="0" w:space="0" w:color="auto"/>
        <w:bottom w:val="none" w:sz="0" w:space="0" w:color="auto"/>
        <w:right w:val="none" w:sz="0" w:space="0" w:color="auto"/>
      </w:divBdr>
    </w:div>
    <w:div w:id="1187871082">
      <w:bodyDiv w:val="1"/>
      <w:marLeft w:val="0"/>
      <w:marRight w:val="0"/>
      <w:marTop w:val="0"/>
      <w:marBottom w:val="0"/>
      <w:divBdr>
        <w:top w:val="none" w:sz="0" w:space="0" w:color="auto"/>
        <w:left w:val="none" w:sz="0" w:space="0" w:color="auto"/>
        <w:bottom w:val="none" w:sz="0" w:space="0" w:color="auto"/>
        <w:right w:val="none" w:sz="0" w:space="0" w:color="auto"/>
      </w:divBdr>
    </w:div>
    <w:div w:id="1191912336">
      <w:bodyDiv w:val="1"/>
      <w:marLeft w:val="0"/>
      <w:marRight w:val="0"/>
      <w:marTop w:val="0"/>
      <w:marBottom w:val="0"/>
      <w:divBdr>
        <w:top w:val="none" w:sz="0" w:space="0" w:color="auto"/>
        <w:left w:val="none" w:sz="0" w:space="0" w:color="auto"/>
        <w:bottom w:val="none" w:sz="0" w:space="0" w:color="auto"/>
        <w:right w:val="none" w:sz="0" w:space="0" w:color="auto"/>
      </w:divBdr>
    </w:div>
    <w:div w:id="1191921323">
      <w:bodyDiv w:val="1"/>
      <w:marLeft w:val="0"/>
      <w:marRight w:val="0"/>
      <w:marTop w:val="0"/>
      <w:marBottom w:val="0"/>
      <w:divBdr>
        <w:top w:val="none" w:sz="0" w:space="0" w:color="auto"/>
        <w:left w:val="none" w:sz="0" w:space="0" w:color="auto"/>
        <w:bottom w:val="none" w:sz="0" w:space="0" w:color="auto"/>
        <w:right w:val="none" w:sz="0" w:space="0" w:color="auto"/>
      </w:divBdr>
    </w:div>
    <w:div w:id="1194272728">
      <w:bodyDiv w:val="1"/>
      <w:marLeft w:val="0"/>
      <w:marRight w:val="0"/>
      <w:marTop w:val="0"/>
      <w:marBottom w:val="0"/>
      <w:divBdr>
        <w:top w:val="none" w:sz="0" w:space="0" w:color="auto"/>
        <w:left w:val="none" w:sz="0" w:space="0" w:color="auto"/>
        <w:bottom w:val="none" w:sz="0" w:space="0" w:color="auto"/>
        <w:right w:val="none" w:sz="0" w:space="0" w:color="auto"/>
      </w:divBdr>
    </w:div>
    <w:div w:id="1196697612">
      <w:bodyDiv w:val="1"/>
      <w:marLeft w:val="0"/>
      <w:marRight w:val="0"/>
      <w:marTop w:val="0"/>
      <w:marBottom w:val="0"/>
      <w:divBdr>
        <w:top w:val="none" w:sz="0" w:space="0" w:color="auto"/>
        <w:left w:val="none" w:sz="0" w:space="0" w:color="auto"/>
        <w:bottom w:val="none" w:sz="0" w:space="0" w:color="auto"/>
        <w:right w:val="none" w:sz="0" w:space="0" w:color="auto"/>
      </w:divBdr>
    </w:div>
    <w:div w:id="1197426582">
      <w:bodyDiv w:val="1"/>
      <w:marLeft w:val="0"/>
      <w:marRight w:val="0"/>
      <w:marTop w:val="0"/>
      <w:marBottom w:val="0"/>
      <w:divBdr>
        <w:top w:val="none" w:sz="0" w:space="0" w:color="auto"/>
        <w:left w:val="none" w:sz="0" w:space="0" w:color="auto"/>
        <w:bottom w:val="none" w:sz="0" w:space="0" w:color="auto"/>
        <w:right w:val="none" w:sz="0" w:space="0" w:color="auto"/>
      </w:divBdr>
    </w:div>
    <w:div w:id="1205409994">
      <w:bodyDiv w:val="1"/>
      <w:marLeft w:val="0"/>
      <w:marRight w:val="0"/>
      <w:marTop w:val="0"/>
      <w:marBottom w:val="0"/>
      <w:divBdr>
        <w:top w:val="none" w:sz="0" w:space="0" w:color="auto"/>
        <w:left w:val="none" w:sz="0" w:space="0" w:color="auto"/>
        <w:bottom w:val="none" w:sz="0" w:space="0" w:color="auto"/>
        <w:right w:val="none" w:sz="0" w:space="0" w:color="auto"/>
      </w:divBdr>
    </w:div>
    <w:div w:id="1207598017">
      <w:bodyDiv w:val="1"/>
      <w:marLeft w:val="0"/>
      <w:marRight w:val="0"/>
      <w:marTop w:val="0"/>
      <w:marBottom w:val="0"/>
      <w:divBdr>
        <w:top w:val="none" w:sz="0" w:space="0" w:color="auto"/>
        <w:left w:val="none" w:sz="0" w:space="0" w:color="auto"/>
        <w:bottom w:val="none" w:sz="0" w:space="0" w:color="auto"/>
        <w:right w:val="none" w:sz="0" w:space="0" w:color="auto"/>
      </w:divBdr>
    </w:div>
    <w:div w:id="1209996267">
      <w:bodyDiv w:val="1"/>
      <w:marLeft w:val="0"/>
      <w:marRight w:val="0"/>
      <w:marTop w:val="0"/>
      <w:marBottom w:val="0"/>
      <w:divBdr>
        <w:top w:val="none" w:sz="0" w:space="0" w:color="auto"/>
        <w:left w:val="none" w:sz="0" w:space="0" w:color="auto"/>
        <w:bottom w:val="none" w:sz="0" w:space="0" w:color="auto"/>
        <w:right w:val="none" w:sz="0" w:space="0" w:color="auto"/>
      </w:divBdr>
    </w:div>
    <w:div w:id="1215389993">
      <w:bodyDiv w:val="1"/>
      <w:marLeft w:val="0"/>
      <w:marRight w:val="0"/>
      <w:marTop w:val="0"/>
      <w:marBottom w:val="0"/>
      <w:divBdr>
        <w:top w:val="none" w:sz="0" w:space="0" w:color="auto"/>
        <w:left w:val="none" w:sz="0" w:space="0" w:color="auto"/>
        <w:bottom w:val="none" w:sz="0" w:space="0" w:color="auto"/>
        <w:right w:val="none" w:sz="0" w:space="0" w:color="auto"/>
      </w:divBdr>
    </w:div>
    <w:div w:id="1216314514">
      <w:bodyDiv w:val="1"/>
      <w:marLeft w:val="0"/>
      <w:marRight w:val="0"/>
      <w:marTop w:val="0"/>
      <w:marBottom w:val="0"/>
      <w:divBdr>
        <w:top w:val="none" w:sz="0" w:space="0" w:color="auto"/>
        <w:left w:val="none" w:sz="0" w:space="0" w:color="auto"/>
        <w:bottom w:val="none" w:sz="0" w:space="0" w:color="auto"/>
        <w:right w:val="none" w:sz="0" w:space="0" w:color="auto"/>
      </w:divBdr>
    </w:div>
    <w:div w:id="1216350268">
      <w:bodyDiv w:val="1"/>
      <w:marLeft w:val="0"/>
      <w:marRight w:val="0"/>
      <w:marTop w:val="0"/>
      <w:marBottom w:val="0"/>
      <w:divBdr>
        <w:top w:val="none" w:sz="0" w:space="0" w:color="auto"/>
        <w:left w:val="none" w:sz="0" w:space="0" w:color="auto"/>
        <w:bottom w:val="none" w:sz="0" w:space="0" w:color="auto"/>
        <w:right w:val="none" w:sz="0" w:space="0" w:color="auto"/>
      </w:divBdr>
    </w:div>
    <w:div w:id="1216967949">
      <w:bodyDiv w:val="1"/>
      <w:marLeft w:val="0"/>
      <w:marRight w:val="0"/>
      <w:marTop w:val="0"/>
      <w:marBottom w:val="0"/>
      <w:divBdr>
        <w:top w:val="none" w:sz="0" w:space="0" w:color="auto"/>
        <w:left w:val="none" w:sz="0" w:space="0" w:color="auto"/>
        <w:bottom w:val="none" w:sz="0" w:space="0" w:color="auto"/>
        <w:right w:val="none" w:sz="0" w:space="0" w:color="auto"/>
      </w:divBdr>
    </w:div>
    <w:div w:id="1217862877">
      <w:bodyDiv w:val="1"/>
      <w:marLeft w:val="0"/>
      <w:marRight w:val="0"/>
      <w:marTop w:val="0"/>
      <w:marBottom w:val="0"/>
      <w:divBdr>
        <w:top w:val="none" w:sz="0" w:space="0" w:color="auto"/>
        <w:left w:val="none" w:sz="0" w:space="0" w:color="auto"/>
        <w:bottom w:val="none" w:sz="0" w:space="0" w:color="auto"/>
        <w:right w:val="none" w:sz="0" w:space="0" w:color="auto"/>
      </w:divBdr>
    </w:div>
    <w:div w:id="1218011984">
      <w:bodyDiv w:val="1"/>
      <w:marLeft w:val="0"/>
      <w:marRight w:val="0"/>
      <w:marTop w:val="0"/>
      <w:marBottom w:val="0"/>
      <w:divBdr>
        <w:top w:val="none" w:sz="0" w:space="0" w:color="auto"/>
        <w:left w:val="none" w:sz="0" w:space="0" w:color="auto"/>
        <w:bottom w:val="none" w:sz="0" w:space="0" w:color="auto"/>
        <w:right w:val="none" w:sz="0" w:space="0" w:color="auto"/>
      </w:divBdr>
    </w:div>
    <w:div w:id="1218660566">
      <w:bodyDiv w:val="1"/>
      <w:marLeft w:val="0"/>
      <w:marRight w:val="0"/>
      <w:marTop w:val="0"/>
      <w:marBottom w:val="0"/>
      <w:divBdr>
        <w:top w:val="none" w:sz="0" w:space="0" w:color="auto"/>
        <w:left w:val="none" w:sz="0" w:space="0" w:color="auto"/>
        <w:bottom w:val="none" w:sz="0" w:space="0" w:color="auto"/>
        <w:right w:val="none" w:sz="0" w:space="0" w:color="auto"/>
      </w:divBdr>
    </w:div>
    <w:div w:id="1221016984">
      <w:bodyDiv w:val="1"/>
      <w:marLeft w:val="0"/>
      <w:marRight w:val="0"/>
      <w:marTop w:val="0"/>
      <w:marBottom w:val="0"/>
      <w:divBdr>
        <w:top w:val="none" w:sz="0" w:space="0" w:color="auto"/>
        <w:left w:val="none" w:sz="0" w:space="0" w:color="auto"/>
        <w:bottom w:val="none" w:sz="0" w:space="0" w:color="auto"/>
        <w:right w:val="none" w:sz="0" w:space="0" w:color="auto"/>
      </w:divBdr>
    </w:div>
    <w:div w:id="1230581488">
      <w:bodyDiv w:val="1"/>
      <w:marLeft w:val="0"/>
      <w:marRight w:val="0"/>
      <w:marTop w:val="0"/>
      <w:marBottom w:val="0"/>
      <w:divBdr>
        <w:top w:val="none" w:sz="0" w:space="0" w:color="auto"/>
        <w:left w:val="none" w:sz="0" w:space="0" w:color="auto"/>
        <w:bottom w:val="none" w:sz="0" w:space="0" w:color="auto"/>
        <w:right w:val="none" w:sz="0" w:space="0" w:color="auto"/>
      </w:divBdr>
    </w:div>
    <w:div w:id="1233858490">
      <w:bodyDiv w:val="1"/>
      <w:marLeft w:val="0"/>
      <w:marRight w:val="0"/>
      <w:marTop w:val="0"/>
      <w:marBottom w:val="0"/>
      <w:divBdr>
        <w:top w:val="none" w:sz="0" w:space="0" w:color="auto"/>
        <w:left w:val="none" w:sz="0" w:space="0" w:color="auto"/>
        <w:bottom w:val="none" w:sz="0" w:space="0" w:color="auto"/>
        <w:right w:val="none" w:sz="0" w:space="0" w:color="auto"/>
      </w:divBdr>
    </w:div>
    <w:div w:id="1240361969">
      <w:bodyDiv w:val="1"/>
      <w:marLeft w:val="0"/>
      <w:marRight w:val="0"/>
      <w:marTop w:val="0"/>
      <w:marBottom w:val="0"/>
      <w:divBdr>
        <w:top w:val="none" w:sz="0" w:space="0" w:color="auto"/>
        <w:left w:val="none" w:sz="0" w:space="0" w:color="auto"/>
        <w:bottom w:val="none" w:sz="0" w:space="0" w:color="auto"/>
        <w:right w:val="none" w:sz="0" w:space="0" w:color="auto"/>
      </w:divBdr>
    </w:div>
    <w:div w:id="1241138203">
      <w:bodyDiv w:val="1"/>
      <w:marLeft w:val="0"/>
      <w:marRight w:val="0"/>
      <w:marTop w:val="0"/>
      <w:marBottom w:val="0"/>
      <w:divBdr>
        <w:top w:val="none" w:sz="0" w:space="0" w:color="auto"/>
        <w:left w:val="none" w:sz="0" w:space="0" w:color="auto"/>
        <w:bottom w:val="none" w:sz="0" w:space="0" w:color="auto"/>
        <w:right w:val="none" w:sz="0" w:space="0" w:color="auto"/>
      </w:divBdr>
    </w:div>
    <w:div w:id="1241939736">
      <w:bodyDiv w:val="1"/>
      <w:marLeft w:val="0"/>
      <w:marRight w:val="0"/>
      <w:marTop w:val="0"/>
      <w:marBottom w:val="0"/>
      <w:divBdr>
        <w:top w:val="none" w:sz="0" w:space="0" w:color="auto"/>
        <w:left w:val="none" w:sz="0" w:space="0" w:color="auto"/>
        <w:bottom w:val="none" w:sz="0" w:space="0" w:color="auto"/>
        <w:right w:val="none" w:sz="0" w:space="0" w:color="auto"/>
      </w:divBdr>
    </w:div>
    <w:div w:id="1243104003">
      <w:bodyDiv w:val="1"/>
      <w:marLeft w:val="0"/>
      <w:marRight w:val="0"/>
      <w:marTop w:val="0"/>
      <w:marBottom w:val="0"/>
      <w:divBdr>
        <w:top w:val="none" w:sz="0" w:space="0" w:color="auto"/>
        <w:left w:val="none" w:sz="0" w:space="0" w:color="auto"/>
        <w:bottom w:val="none" w:sz="0" w:space="0" w:color="auto"/>
        <w:right w:val="none" w:sz="0" w:space="0" w:color="auto"/>
      </w:divBdr>
    </w:div>
    <w:div w:id="1243491307">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53516806">
      <w:bodyDiv w:val="1"/>
      <w:marLeft w:val="0"/>
      <w:marRight w:val="0"/>
      <w:marTop w:val="0"/>
      <w:marBottom w:val="0"/>
      <w:divBdr>
        <w:top w:val="none" w:sz="0" w:space="0" w:color="auto"/>
        <w:left w:val="none" w:sz="0" w:space="0" w:color="auto"/>
        <w:bottom w:val="none" w:sz="0" w:space="0" w:color="auto"/>
        <w:right w:val="none" w:sz="0" w:space="0" w:color="auto"/>
      </w:divBdr>
    </w:div>
    <w:div w:id="1254049641">
      <w:bodyDiv w:val="1"/>
      <w:marLeft w:val="0"/>
      <w:marRight w:val="0"/>
      <w:marTop w:val="0"/>
      <w:marBottom w:val="0"/>
      <w:divBdr>
        <w:top w:val="none" w:sz="0" w:space="0" w:color="auto"/>
        <w:left w:val="none" w:sz="0" w:space="0" w:color="auto"/>
        <w:bottom w:val="none" w:sz="0" w:space="0" w:color="auto"/>
        <w:right w:val="none" w:sz="0" w:space="0" w:color="auto"/>
      </w:divBdr>
    </w:div>
    <w:div w:id="1255438913">
      <w:bodyDiv w:val="1"/>
      <w:marLeft w:val="0"/>
      <w:marRight w:val="0"/>
      <w:marTop w:val="0"/>
      <w:marBottom w:val="0"/>
      <w:divBdr>
        <w:top w:val="none" w:sz="0" w:space="0" w:color="auto"/>
        <w:left w:val="none" w:sz="0" w:space="0" w:color="auto"/>
        <w:bottom w:val="none" w:sz="0" w:space="0" w:color="auto"/>
        <w:right w:val="none" w:sz="0" w:space="0" w:color="auto"/>
      </w:divBdr>
    </w:div>
    <w:div w:id="1255894630">
      <w:bodyDiv w:val="1"/>
      <w:marLeft w:val="0"/>
      <w:marRight w:val="0"/>
      <w:marTop w:val="0"/>
      <w:marBottom w:val="0"/>
      <w:divBdr>
        <w:top w:val="none" w:sz="0" w:space="0" w:color="auto"/>
        <w:left w:val="none" w:sz="0" w:space="0" w:color="auto"/>
        <w:bottom w:val="none" w:sz="0" w:space="0" w:color="auto"/>
        <w:right w:val="none" w:sz="0" w:space="0" w:color="auto"/>
      </w:divBdr>
    </w:div>
    <w:div w:id="1258438576">
      <w:bodyDiv w:val="1"/>
      <w:marLeft w:val="0"/>
      <w:marRight w:val="0"/>
      <w:marTop w:val="0"/>
      <w:marBottom w:val="0"/>
      <w:divBdr>
        <w:top w:val="none" w:sz="0" w:space="0" w:color="auto"/>
        <w:left w:val="none" w:sz="0" w:space="0" w:color="auto"/>
        <w:bottom w:val="none" w:sz="0" w:space="0" w:color="auto"/>
        <w:right w:val="none" w:sz="0" w:space="0" w:color="auto"/>
      </w:divBdr>
    </w:div>
    <w:div w:id="1269042968">
      <w:bodyDiv w:val="1"/>
      <w:marLeft w:val="0"/>
      <w:marRight w:val="0"/>
      <w:marTop w:val="0"/>
      <w:marBottom w:val="0"/>
      <w:divBdr>
        <w:top w:val="none" w:sz="0" w:space="0" w:color="auto"/>
        <w:left w:val="none" w:sz="0" w:space="0" w:color="auto"/>
        <w:bottom w:val="none" w:sz="0" w:space="0" w:color="auto"/>
        <w:right w:val="none" w:sz="0" w:space="0" w:color="auto"/>
      </w:divBdr>
    </w:div>
    <w:div w:id="1269972233">
      <w:bodyDiv w:val="1"/>
      <w:marLeft w:val="0"/>
      <w:marRight w:val="0"/>
      <w:marTop w:val="0"/>
      <w:marBottom w:val="0"/>
      <w:divBdr>
        <w:top w:val="none" w:sz="0" w:space="0" w:color="auto"/>
        <w:left w:val="none" w:sz="0" w:space="0" w:color="auto"/>
        <w:bottom w:val="none" w:sz="0" w:space="0" w:color="auto"/>
        <w:right w:val="none" w:sz="0" w:space="0" w:color="auto"/>
      </w:divBdr>
    </w:div>
    <w:div w:id="1270578514">
      <w:bodyDiv w:val="1"/>
      <w:marLeft w:val="0"/>
      <w:marRight w:val="0"/>
      <w:marTop w:val="0"/>
      <w:marBottom w:val="0"/>
      <w:divBdr>
        <w:top w:val="none" w:sz="0" w:space="0" w:color="auto"/>
        <w:left w:val="none" w:sz="0" w:space="0" w:color="auto"/>
        <w:bottom w:val="none" w:sz="0" w:space="0" w:color="auto"/>
        <w:right w:val="none" w:sz="0" w:space="0" w:color="auto"/>
      </w:divBdr>
    </w:div>
    <w:div w:id="1271012341">
      <w:bodyDiv w:val="1"/>
      <w:marLeft w:val="0"/>
      <w:marRight w:val="0"/>
      <w:marTop w:val="0"/>
      <w:marBottom w:val="0"/>
      <w:divBdr>
        <w:top w:val="none" w:sz="0" w:space="0" w:color="auto"/>
        <w:left w:val="none" w:sz="0" w:space="0" w:color="auto"/>
        <w:bottom w:val="none" w:sz="0" w:space="0" w:color="auto"/>
        <w:right w:val="none" w:sz="0" w:space="0" w:color="auto"/>
      </w:divBdr>
    </w:div>
    <w:div w:id="1271425530">
      <w:bodyDiv w:val="1"/>
      <w:marLeft w:val="0"/>
      <w:marRight w:val="0"/>
      <w:marTop w:val="0"/>
      <w:marBottom w:val="0"/>
      <w:divBdr>
        <w:top w:val="none" w:sz="0" w:space="0" w:color="auto"/>
        <w:left w:val="none" w:sz="0" w:space="0" w:color="auto"/>
        <w:bottom w:val="none" w:sz="0" w:space="0" w:color="auto"/>
        <w:right w:val="none" w:sz="0" w:space="0" w:color="auto"/>
      </w:divBdr>
    </w:div>
    <w:div w:id="1277568254">
      <w:bodyDiv w:val="1"/>
      <w:marLeft w:val="0"/>
      <w:marRight w:val="0"/>
      <w:marTop w:val="0"/>
      <w:marBottom w:val="0"/>
      <w:divBdr>
        <w:top w:val="none" w:sz="0" w:space="0" w:color="auto"/>
        <w:left w:val="none" w:sz="0" w:space="0" w:color="auto"/>
        <w:bottom w:val="none" w:sz="0" w:space="0" w:color="auto"/>
        <w:right w:val="none" w:sz="0" w:space="0" w:color="auto"/>
      </w:divBdr>
    </w:div>
    <w:div w:id="1279948837">
      <w:bodyDiv w:val="1"/>
      <w:marLeft w:val="0"/>
      <w:marRight w:val="0"/>
      <w:marTop w:val="0"/>
      <w:marBottom w:val="0"/>
      <w:divBdr>
        <w:top w:val="none" w:sz="0" w:space="0" w:color="auto"/>
        <w:left w:val="none" w:sz="0" w:space="0" w:color="auto"/>
        <w:bottom w:val="none" w:sz="0" w:space="0" w:color="auto"/>
        <w:right w:val="none" w:sz="0" w:space="0" w:color="auto"/>
      </w:divBdr>
    </w:div>
    <w:div w:id="1281569767">
      <w:bodyDiv w:val="1"/>
      <w:marLeft w:val="0"/>
      <w:marRight w:val="0"/>
      <w:marTop w:val="0"/>
      <w:marBottom w:val="0"/>
      <w:divBdr>
        <w:top w:val="none" w:sz="0" w:space="0" w:color="auto"/>
        <w:left w:val="none" w:sz="0" w:space="0" w:color="auto"/>
        <w:bottom w:val="none" w:sz="0" w:space="0" w:color="auto"/>
        <w:right w:val="none" w:sz="0" w:space="0" w:color="auto"/>
      </w:divBdr>
    </w:div>
    <w:div w:id="1283805314">
      <w:bodyDiv w:val="1"/>
      <w:marLeft w:val="0"/>
      <w:marRight w:val="0"/>
      <w:marTop w:val="0"/>
      <w:marBottom w:val="0"/>
      <w:divBdr>
        <w:top w:val="none" w:sz="0" w:space="0" w:color="auto"/>
        <w:left w:val="none" w:sz="0" w:space="0" w:color="auto"/>
        <w:bottom w:val="none" w:sz="0" w:space="0" w:color="auto"/>
        <w:right w:val="none" w:sz="0" w:space="0" w:color="auto"/>
      </w:divBdr>
    </w:div>
    <w:div w:id="1284919347">
      <w:bodyDiv w:val="1"/>
      <w:marLeft w:val="0"/>
      <w:marRight w:val="0"/>
      <w:marTop w:val="0"/>
      <w:marBottom w:val="0"/>
      <w:divBdr>
        <w:top w:val="none" w:sz="0" w:space="0" w:color="auto"/>
        <w:left w:val="none" w:sz="0" w:space="0" w:color="auto"/>
        <w:bottom w:val="none" w:sz="0" w:space="0" w:color="auto"/>
        <w:right w:val="none" w:sz="0" w:space="0" w:color="auto"/>
      </w:divBdr>
    </w:div>
    <w:div w:id="1286232365">
      <w:bodyDiv w:val="1"/>
      <w:marLeft w:val="0"/>
      <w:marRight w:val="0"/>
      <w:marTop w:val="0"/>
      <w:marBottom w:val="0"/>
      <w:divBdr>
        <w:top w:val="none" w:sz="0" w:space="0" w:color="auto"/>
        <w:left w:val="none" w:sz="0" w:space="0" w:color="auto"/>
        <w:bottom w:val="none" w:sz="0" w:space="0" w:color="auto"/>
        <w:right w:val="none" w:sz="0" w:space="0" w:color="auto"/>
      </w:divBdr>
      <w:divsChild>
        <w:div w:id="847913688">
          <w:marLeft w:val="446"/>
          <w:marRight w:val="0"/>
          <w:marTop w:val="120"/>
          <w:marBottom w:val="0"/>
          <w:divBdr>
            <w:top w:val="none" w:sz="0" w:space="0" w:color="auto"/>
            <w:left w:val="none" w:sz="0" w:space="0" w:color="auto"/>
            <w:bottom w:val="none" w:sz="0" w:space="0" w:color="auto"/>
            <w:right w:val="none" w:sz="0" w:space="0" w:color="auto"/>
          </w:divBdr>
        </w:div>
      </w:divsChild>
    </w:div>
    <w:div w:id="1286543159">
      <w:bodyDiv w:val="1"/>
      <w:marLeft w:val="0"/>
      <w:marRight w:val="0"/>
      <w:marTop w:val="0"/>
      <w:marBottom w:val="0"/>
      <w:divBdr>
        <w:top w:val="none" w:sz="0" w:space="0" w:color="auto"/>
        <w:left w:val="none" w:sz="0" w:space="0" w:color="auto"/>
        <w:bottom w:val="none" w:sz="0" w:space="0" w:color="auto"/>
        <w:right w:val="none" w:sz="0" w:space="0" w:color="auto"/>
      </w:divBdr>
    </w:div>
    <w:div w:id="1287004645">
      <w:bodyDiv w:val="1"/>
      <w:marLeft w:val="0"/>
      <w:marRight w:val="0"/>
      <w:marTop w:val="0"/>
      <w:marBottom w:val="0"/>
      <w:divBdr>
        <w:top w:val="none" w:sz="0" w:space="0" w:color="auto"/>
        <w:left w:val="none" w:sz="0" w:space="0" w:color="auto"/>
        <w:bottom w:val="none" w:sz="0" w:space="0" w:color="auto"/>
        <w:right w:val="none" w:sz="0" w:space="0" w:color="auto"/>
      </w:divBdr>
    </w:div>
    <w:div w:id="1295987799">
      <w:bodyDiv w:val="1"/>
      <w:marLeft w:val="0"/>
      <w:marRight w:val="0"/>
      <w:marTop w:val="0"/>
      <w:marBottom w:val="0"/>
      <w:divBdr>
        <w:top w:val="none" w:sz="0" w:space="0" w:color="auto"/>
        <w:left w:val="none" w:sz="0" w:space="0" w:color="auto"/>
        <w:bottom w:val="none" w:sz="0" w:space="0" w:color="auto"/>
        <w:right w:val="none" w:sz="0" w:space="0" w:color="auto"/>
      </w:divBdr>
    </w:div>
    <w:div w:id="1297222576">
      <w:bodyDiv w:val="1"/>
      <w:marLeft w:val="0"/>
      <w:marRight w:val="0"/>
      <w:marTop w:val="0"/>
      <w:marBottom w:val="0"/>
      <w:divBdr>
        <w:top w:val="none" w:sz="0" w:space="0" w:color="auto"/>
        <w:left w:val="none" w:sz="0" w:space="0" w:color="auto"/>
        <w:bottom w:val="none" w:sz="0" w:space="0" w:color="auto"/>
        <w:right w:val="none" w:sz="0" w:space="0" w:color="auto"/>
      </w:divBdr>
    </w:div>
    <w:div w:id="1297223693">
      <w:bodyDiv w:val="1"/>
      <w:marLeft w:val="0"/>
      <w:marRight w:val="0"/>
      <w:marTop w:val="0"/>
      <w:marBottom w:val="0"/>
      <w:divBdr>
        <w:top w:val="none" w:sz="0" w:space="0" w:color="auto"/>
        <w:left w:val="none" w:sz="0" w:space="0" w:color="auto"/>
        <w:bottom w:val="none" w:sz="0" w:space="0" w:color="auto"/>
        <w:right w:val="none" w:sz="0" w:space="0" w:color="auto"/>
      </w:divBdr>
    </w:div>
    <w:div w:id="1298799129">
      <w:bodyDiv w:val="1"/>
      <w:marLeft w:val="0"/>
      <w:marRight w:val="0"/>
      <w:marTop w:val="0"/>
      <w:marBottom w:val="0"/>
      <w:divBdr>
        <w:top w:val="none" w:sz="0" w:space="0" w:color="auto"/>
        <w:left w:val="none" w:sz="0" w:space="0" w:color="auto"/>
        <w:bottom w:val="none" w:sz="0" w:space="0" w:color="auto"/>
        <w:right w:val="none" w:sz="0" w:space="0" w:color="auto"/>
      </w:divBdr>
    </w:div>
    <w:div w:id="1302347196">
      <w:bodyDiv w:val="1"/>
      <w:marLeft w:val="0"/>
      <w:marRight w:val="0"/>
      <w:marTop w:val="0"/>
      <w:marBottom w:val="0"/>
      <w:divBdr>
        <w:top w:val="none" w:sz="0" w:space="0" w:color="auto"/>
        <w:left w:val="none" w:sz="0" w:space="0" w:color="auto"/>
        <w:bottom w:val="none" w:sz="0" w:space="0" w:color="auto"/>
        <w:right w:val="none" w:sz="0" w:space="0" w:color="auto"/>
      </w:divBdr>
      <w:divsChild>
        <w:div w:id="1164475616">
          <w:marLeft w:val="446"/>
          <w:marRight w:val="0"/>
          <w:marTop w:val="120"/>
          <w:marBottom w:val="0"/>
          <w:divBdr>
            <w:top w:val="none" w:sz="0" w:space="0" w:color="auto"/>
            <w:left w:val="none" w:sz="0" w:space="0" w:color="auto"/>
            <w:bottom w:val="none" w:sz="0" w:space="0" w:color="auto"/>
            <w:right w:val="none" w:sz="0" w:space="0" w:color="auto"/>
          </w:divBdr>
        </w:div>
      </w:divsChild>
    </w:div>
    <w:div w:id="1305039428">
      <w:bodyDiv w:val="1"/>
      <w:marLeft w:val="0"/>
      <w:marRight w:val="0"/>
      <w:marTop w:val="0"/>
      <w:marBottom w:val="0"/>
      <w:divBdr>
        <w:top w:val="none" w:sz="0" w:space="0" w:color="auto"/>
        <w:left w:val="none" w:sz="0" w:space="0" w:color="auto"/>
        <w:bottom w:val="none" w:sz="0" w:space="0" w:color="auto"/>
        <w:right w:val="none" w:sz="0" w:space="0" w:color="auto"/>
      </w:divBdr>
    </w:div>
    <w:div w:id="1305349751">
      <w:bodyDiv w:val="1"/>
      <w:marLeft w:val="0"/>
      <w:marRight w:val="0"/>
      <w:marTop w:val="0"/>
      <w:marBottom w:val="0"/>
      <w:divBdr>
        <w:top w:val="none" w:sz="0" w:space="0" w:color="auto"/>
        <w:left w:val="none" w:sz="0" w:space="0" w:color="auto"/>
        <w:bottom w:val="none" w:sz="0" w:space="0" w:color="auto"/>
        <w:right w:val="none" w:sz="0" w:space="0" w:color="auto"/>
      </w:divBdr>
    </w:div>
    <w:div w:id="1308169301">
      <w:bodyDiv w:val="1"/>
      <w:marLeft w:val="0"/>
      <w:marRight w:val="0"/>
      <w:marTop w:val="0"/>
      <w:marBottom w:val="0"/>
      <w:divBdr>
        <w:top w:val="none" w:sz="0" w:space="0" w:color="auto"/>
        <w:left w:val="none" w:sz="0" w:space="0" w:color="auto"/>
        <w:bottom w:val="none" w:sz="0" w:space="0" w:color="auto"/>
        <w:right w:val="none" w:sz="0" w:space="0" w:color="auto"/>
      </w:divBdr>
    </w:div>
    <w:div w:id="1312976150">
      <w:bodyDiv w:val="1"/>
      <w:marLeft w:val="0"/>
      <w:marRight w:val="0"/>
      <w:marTop w:val="0"/>
      <w:marBottom w:val="0"/>
      <w:divBdr>
        <w:top w:val="none" w:sz="0" w:space="0" w:color="auto"/>
        <w:left w:val="none" w:sz="0" w:space="0" w:color="auto"/>
        <w:bottom w:val="none" w:sz="0" w:space="0" w:color="auto"/>
        <w:right w:val="none" w:sz="0" w:space="0" w:color="auto"/>
      </w:divBdr>
    </w:div>
    <w:div w:id="1315522975">
      <w:bodyDiv w:val="1"/>
      <w:marLeft w:val="0"/>
      <w:marRight w:val="0"/>
      <w:marTop w:val="0"/>
      <w:marBottom w:val="0"/>
      <w:divBdr>
        <w:top w:val="none" w:sz="0" w:space="0" w:color="auto"/>
        <w:left w:val="none" w:sz="0" w:space="0" w:color="auto"/>
        <w:bottom w:val="none" w:sz="0" w:space="0" w:color="auto"/>
        <w:right w:val="none" w:sz="0" w:space="0" w:color="auto"/>
      </w:divBdr>
    </w:div>
    <w:div w:id="1318026446">
      <w:bodyDiv w:val="1"/>
      <w:marLeft w:val="0"/>
      <w:marRight w:val="0"/>
      <w:marTop w:val="0"/>
      <w:marBottom w:val="0"/>
      <w:divBdr>
        <w:top w:val="none" w:sz="0" w:space="0" w:color="auto"/>
        <w:left w:val="none" w:sz="0" w:space="0" w:color="auto"/>
        <w:bottom w:val="none" w:sz="0" w:space="0" w:color="auto"/>
        <w:right w:val="none" w:sz="0" w:space="0" w:color="auto"/>
      </w:divBdr>
    </w:div>
    <w:div w:id="1325891088">
      <w:bodyDiv w:val="1"/>
      <w:marLeft w:val="0"/>
      <w:marRight w:val="0"/>
      <w:marTop w:val="0"/>
      <w:marBottom w:val="0"/>
      <w:divBdr>
        <w:top w:val="none" w:sz="0" w:space="0" w:color="auto"/>
        <w:left w:val="none" w:sz="0" w:space="0" w:color="auto"/>
        <w:bottom w:val="none" w:sz="0" w:space="0" w:color="auto"/>
        <w:right w:val="none" w:sz="0" w:space="0" w:color="auto"/>
      </w:divBdr>
    </w:div>
    <w:div w:id="1326400098">
      <w:bodyDiv w:val="1"/>
      <w:marLeft w:val="0"/>
      <w:marRight w:val="0"/>
      <w:marTop w:val="0"/>
      <w:marBottom w:val="0"/>
      <w:divBdr>
        <w:top w:val="none" w:sz="0" w:space="0" w:color="auto"/>
        <w:left w:val="none" w:sz="0" w:space="0" w:color="auto"/>
        <w:bottom w:val="none" w:sz="0" w:space="0" w:color="auto"/>
        <w:right w:val="none" w:sz="0" w:space="0" w:color="auto"/>
      </w:divBdr>
    </w:div>
    <w:div w:id="1332878315">
      <w:bodyDiv w:val="1"/>
      <w:marLeft w:val="0"/>
      <w:marRight w:val="0"/>
      <w:marTop w:val="0"/>
      <w:marBottom w:val="0"/>
      <w:divBdr>
        <w:top w:val="none" w:sz="0" w:space="0" w:color="auto"/>
        <w:left w:val="none" w:sz="0" w:space="0" w:color="auto"/>
        <w:bottom w:val="none" w:sz="0" w:space="0" w:color="auto"/>
        <w:right w:val="none" w:sz="0" w:space="0" w:color="auto"/>
      </w:divBdr>
    </w:div>
    <w:div w:id="1333680370">
      <w:bodyDiv w:val="1"/>
      <w:marLeft w:val="0"/>
      <w:marRight w:val="0"/>
      <w:marTop w:val="0"/>
      <w:marBottom w:val="0"/>
      <w:divBdr>
        <w:top w:val="none" w:sz="0" w:space="0" w:color="auto"/>
        <w:left w:val="none" w:sz="0" w:space="0" w:color="auto"/>
        <w:bottom w:val="none" w:sz="0" w:space="0" w:color="auto"/>
        <w:right w:val="none" w:sz="0" w:space="0" w:color="auto"/>
      </w:divBdr>
    </w:div>
    <w:div w:id="1336155851">
      <w:bodyDiv w:val="1"/>
      <w:marLeft w:val="0"/>
      <w:marRight w:val="0"/>
      <w:marTop w:val="0"/>
      <w:marBottom w:val="0"/>
      <w:divBdr>
        <w:top w:val="none" w:sz="0" w:space="0" w:color="auto"/>
        <w:left w:val="none" w:sz="0" w:space="0" w:color="auto"/>
        <w:bottom w:val="none" w:sz="0" w:space="0" w:color="auto"/>
        <w:right w:val="none" w:sz="0" w:space="0" w:color="auto"/>
      </w:divBdr>
    </w:div>
    <w:div w:id="1344938235">
      <w:bodyDiv w:val="1"/>
      <w:marLeft w:val="0"/>
      <w:marRight w:val="0"/>
      <w:marTop w:val="0"/>
      <w:marBottom w:val="0"/>
      <w:divBdr>
        <w:top w:val="none" w:sz="0" w:space="0" w:color="auto"/>
        <w:left w:val="none" w:sz="0" w:space="0" w:color="auto"/>
        <w:bottom w:val="none" w:sz="0" w:space="0" w:color="auto"/>
        <w:right w:val="none" w:sz="0" w:space="0" w:color="auto"/>
      </w:divBdr>
    </w:div>
    <w:div w:id="1345397136">
      <w:bodyDiv w:val="1"/>
      <w:marLeft w:val="0"/>
      <w:marRight w:val="0"/>
      <w:marTop w:val="0"/>
      <w:marBottom w:val="0"/>
      <w:divBdr>
        <w:top w:val="none" w:sz="0" w:space="0" w:color="auto"/>
        <w:left w:val="none" w:sz="0" w:space="0" w:color="auto"/>
        <w:bottom w:val="none" w:sz="0" w:space="0" w:color="auto"/>
        <w:right w:val="none" w:sz="0" w:space="0" w:color="auto"/>
      </w:divBdr>
    </w:div>
    <w:div w:id="1346132601">
      <w:bodyDiv w:val="1"/>
      <w:marLeft w:val="0"/>
      <w:marRight w:val="0"/>
      <w:marTop w:val="0"/>
      <w:marBottom w:val="0"/>
      <w:divBdr>
        <w:top w:val="none" w:sz="0" w:space="0" w:color="auto"/>
        <w:left w:val="none" w:sz="0" w:space="0" w:color="auto"/>
        <w:bottom w:val="none" w:sz="0" w:space="0" w:color="auto"/>
        <w:right w:val="none" w:sz="0" w:space="0" w:color="auto"/>
      </w:divBdr>
    </w:div>
    <w:div w:id="1347444001">
      <w:bodyDiv w:val="1"/>
      <w:marLeft w:val="0"/>
      <w:marRight w:val="0"/>
      <w:marTop w:val="0"/>
      <w:marBottom w:val="0"/>
      <w:divBdr>
        <w:top w:val="none" w:sz="0" w:space="0" w:color="auto"/>
        <w:left w:val="none" w:sz="0" w:space="0" w:color="auto"/>
        <w:bottom w:val="none" w:sz="0" w:space="0" w:color="auto"/>
        <w:right w:val="none" w:sz="0" w:space="0" w:color="auto"/>
      </w:divBdr>
    </w:div>
    <w:div w:id="1351949925">
      <w:bodyDiv w:val="1"/>
      <w:marLeft w:val="0"/>
      <w:marRight w:val="0"/>
      <w:marTop w:val="0"/>
      <w:marBottom w:val="0"/>
      <w:divBdr>
        <w:top w:val="none" w:sz="0" w:space="0" w:color="auto"/>
        <w:left w:val="none" w:sz="0" w:space="0" w:color="auto"/>
        <w:bottom w:val="none" w:sz="0" w:space="0" w:color="auto"/>
        <w:right w:val="none" w:sz="0" w:space="0" w:color="auto"/>
      </w:divBdr>
    </w:div>
    <w:div w:id="1356350228">
      <w:bodyDiv w:val="1"/>
      <w:marLeft w:val="0"/>
      <w:marRight w:val="0"/>
      <w:marTop w:val="0"/>
      <w:marBottom w:val="0"/>
      <w:divBdr>
        <w:top w:val="none" w:sz="0" w:space="0" w:color="auto"/>
        <w:left w:val="none" w:sz="0" w:space="0" w:color="auto"/>
        <w:bottom w:val="none" w:sz="0" w:space="0" w:color="auto"/>
        <w:right w:val="none" w:sz="0" w:space="0" w:color="auto"/>
      </w:divBdr>
    </w:div>
    <w:div w:id="1356686177">
      <w:bodyDiv w:val="1"/>
      <w:marLeft w:val="0"/>
      <w:marRight w:val="0"/>
      <w:marTop w:val="0"/>
      <w:marBottom w:val="0"/>
      <w:divBdr>
        <w:top w:val="none" w:sz="0" w:space="0" w:color="auto"/>
        <w:left w:val="none" w:sz="0" w:space="0" w:color="auto"/>
        <w:bottom w:val="none" w:sz="0" w:space="0" w:color="auto"/>
        <w:right w:val="none" w:sz="0" w:space="0" w:color="auto"/>
      </w:divBdr>
    </w:div>
    <w:div w:id="1358658995">
      <w:bodyDiv w:val="1"/>
      <w:marLeft w:val="0"/>
      <w:marRight w:val="0"/>
      <w:marTop w:val="0"/>
      <w:marBottom w:val="0"/>
      <w:divBdr>
        <w:top w:val="none" w:sz="0" w:space="0" w:color="auto"/>
        <w:left w:val="none" w:sz="0" w:space="0" w:color="auto"/>
        <w:bottom w:val="none" w:sz="0" w:space="0" w:color="auto"/>
        <w:right w:val="none" w:sz="0" w:space="0" w:color="auto"/>
      </w:divBdr>
    </w:div>
    <w:div w:id="1360082111">
      <w:bodyDiv w:val="1"/>
      <w:marLeft w:val="0"/>
      <w:marRight w:val="0"/>
      <w:marTop w:val="0"/>
      <w:marBottom w:val="0"/>
      <w:divBdr>
        <w:top w:val="none" w:sz="0" w:space="0" w:color="auto"/>
        <w:left w:val="none" w:sz="0" w:space="0" w:color="auto"/>
        <w:bottom w:val="none" w:sz="0" w:space="0" w:color="auto"/>
        <w:right w:val="none" w:sz="0" w:space="0" w:color="auto"/>
      </w:divBdr>
    </w:div>
    <w:div w:id="1361471372">
      <w:bodyDiv w:val="1"/>
      <w:marLeft w:val="0"/>
      <w:marRight w:val="0"/>
      <w:marTop w:val="0"/>
      <w:marBottom w:val="0"/>
      <w:divBdr>
        <w:top w:val="none" w:sz="0" w:space="0" w:color="auto"/>
        <w:left w:val="none" w:sz="0" w:space="0" w:color="auto"/>
        <w:bottom w:val="none" w:sz="0" w:space="0" w:color="auto"/>
        <w:right w:val="none" w:sz="0" w:space="0" w:color="auto"/>
      </w:divBdr>
    </w:div>
    <w:div w:id="1364163381">
      <w:bodyDiv w:val="1"/>
      <w:marLeft w:val="0"/>
      <w:marRight w:val="0"/>
      <w:marTop w:val="0"/>
      <w:marBottom w:val="0"/>
      <w:divBdr>
        <w:top w:val="none" w:sz="0" w:space="0" w:color="auto"/>
        <w:left w:val="none" w:sz="0" w:space="0" w:color="auto"/>
        <w:bottom w:val="none" w:sz="0" w:space="0" w:color="auto"/>
        <w:right w:val="none" w:sz="0" w:space="0" w:color="auto"/>
      </w:divBdr>
    </w:div>
    <w:div w:id="1366128259">
      <w:bodyDiv w:val="1"/>
      <w:marLeft w:val="0"/>
      <w:marRight w:val="0"/>
      <w:marTop w:val="0"/>
      <w:marBottom w:val="0"/>
      <w:divBdr>
        <w:top w:val="none" w:sz="0" w:space="0" w:color="auto"/>
        <w:left w:val="none" w:sz="0" w:space="0" w:color="auto"/>
        <w:bottom w:val="none" w:sz="0" w:space="0" w:color="auto"/>
        <w:right w:val="none" w:sz="0" w:space="0" w:color="auto"/>
      </w:divBdr>
    </w:div>
    <w:div w:id="1367367038">
      <w:bodyDiv w:val="1"/>
      <w:marLeft w:val="0"/>
      <w:marRight w:val="0"/>
      <w:marTop w:val="0"/>
      <w:marBottom w:val="0"/>
      <w:divBdr>
        <w:top w:val="none" w:sz="0" w:space="0" w:color="auto"/>
        <w:left w:val="none" w:sz="0" w:space="0" w:color="auto"/>
        <w:bottom w:val="none" w:sz="0" w:space="0" w:color="auto"/>
        <w:right w:val="none" w:sz="0" w:space="0" w:color="auto"/>
      </w:divBdr>
    </w:div>
    <w:div w:id="1367868581">
      <w:bodyDiv w:val="1"/>
      <w:marLeft w:val="0"/>
      <w:marRight w:val="0"/>
      <w:marTop w:val="0"/>
      <w:marBottom w:val="0"/>
      <w:divBdr>
        <w:top w:val="none" w:sz="0" w:space="0" w:color="auto"/>
        <w:left w:val="none" w:sz="0" w:space="0" w:color="auto"/>
        <w:bottom w:val="none" w:sz="0" w:space="0" w:color="auto"/>
        <w:right w:val="none" w:sz="0" w:space="0" w:color="auto"/>
      </w:divBdr>
    </w:div>
    <w:div w:id="1371029656">
      <w:bodyDiv w:val="1"/>
      <w:marLeft w:val="0"/>
      <w:marRight w:val="0"/>
      <w:marTop w:val="0"/>
      <w:marBottom w:val="0"/>
      <w:divBdr>
        <w:top w:val="none" w:sz="0" w:space="0" w:color="auto"/>
        <w:left w:val="none" w:sz="0" w:space="0" w:color="auto"/>
        <w:bottom w:val="none" w:sz="0" w:space="0" w:color="auto"/>
        <w:right w:val="none" w:sz="0" w:space="0" w:color="auto"/>
      </w:divBdr>
    </w:div>
    <w:div w:id="1371418705">
      <w:bodyDiv w:val="1"/>
      <w:marLeft w:val="0"/>
      <w:marRight w:val="0"/>
      <w:marTop w:val="0"/>
      <w:marBottom w:val="0"/>
      <w:divBdr>
        <w:top w:val="none" w:sz="0" w:space="0" w:color="auto"/>
        <w:left w:val="none" w:sz="0" w:space="0" w:color="auto"/>
        <w:bottom w:val="none" w:sz="0" w:space="0" w:color="auto"/>
        <w:right w:val="none" w:sz="0" w:space="0" w:color="auto"/>
      </w:divBdr>
    </w:div>
    <w:div w:id="1374189144">
      <w:bodyDiv w:val="1"/>
      <w:marLeft w:val="0"/>
      <w:marRight w:val="0"/>
      <w:marTop w:val="0"/>
      <w:marBottom w:val="0"/>
      <w:divBdr>
        <w:top w:val="none" w:sz="0" w:space="0" w:color="auto"/>
        <w:left w:val="none" w:sz="0" w:space="0" w:color="auto"/>
        <w:bottom w:val="none" w:sz="0" w:space="0" w:color="auto"/>
        <w:right w:val="none" w:sz="0" w:space="0" w:color="auto"/>
      </w:divBdr>
    </w:div>
    <w:div w:id="1374886962">
      <w:bodyDiv w:val="1"/>
      <w:marLeft w:val="0"/>
      <w:marRight w:val="0"/>
      <w:marTop w:val="0"/>
      <w:marBottom w:val="0"/>
      <w:divBdr>
        <w:top w:val="none" w:sz="0" w:space="0" w:color="auto"/>
        <w:left w:val="none" w:sz="0" w:space="0" w:color="auto"/>
        <w:bottom w:val="none" w:sz="0" w:space="0" w:color="auto"/>
        <w:right w:val="none" w:sz="0" w:space="0" w:color="auto"/>
      </w:divBdr>
    </w:div>
    <w:div w:id="1380009993">
      <w:bodyDiv w:val="1"/>
      <w:marLeft w:val="0"/>
      <w:marRight w:val="0"/>
      <w:marTop w:val="0"/>
      <w:marBottom w:val="0"/>
      <w:divBdr>
        <w:top w:val="none" w:sz="0" w:space="0" w:color="auto"/>
        <w:left w:val="none" w:sz="0" w:space="0" w:color="auto"/>
        <w:bottom w:val="none" w:sz="0" w:space="0" w:color="auto"/>
        <w:right w:val="none" w:sz="0" w:space="0" w:color="auto"/>
      </w:divBdr>
    </w:div>
    <w:div w:id="1384981432">
      <w:bodyDiv w:val="1"/>
      <w:marLeft w:val="0"/>
      <w:marRight w:val="0"/>
      <w:marTop w:val="0"/>
      <w:marBottom w:val="0"/>
      <w:divBdr>
        <w:top w:val="none" w:sz="0" w:space="0" w:color="auto"/>
        <w:left w:val="none" w:sz="0" w:space="0" w:color="auto"/>
        <w:bottom w:val="none" w:sz="0" w:space="0" w:color="auto"/>
        <w:right w:val="none" w:sz="0" w:space="0" w:color="auto"/>
      </w:divBdr>
    </w:div>
    <w:div w:id="1385061175">
      <w:bodyDiv w:val="1"/>
      <w:marLeft w:val="0"/>
      <w:marRight w:val="0"/>
      <w:marTop w:val="0"/>
      <w:marBottom w:val="0"/>
      <w:divBdr>
        <w:top w:val="none" w:sz="0" w:space="0" w:color="auto"/>
        <w:left w:val="none" w:sz="0" w:space="0" w:color="auto"/>
        <w:bottom w:val="none" w:sz="0" w:space="0" w:color="auto"/>
        <w:right w:val="none" w:sz="0" w:space="0" w:color="auto"/>
      </w:divBdr>
    </w:div>
    <w:div w:id="1387021503">
      <w:bodyDiv w:val="1"/>
      <w:marLeft w:val="0"/>
      <w:marRight w:val="0"/>
      <w:marTop w:val="0"/>
      <w:marBottom w:val="0"/>
      <w:divBdr>
        <w:top w:val="none" w:sz="0" w:space="0" w:color="auto"/>
        <w:left w:val="none" w:sz="0" w:space="0" w:color="auto"/>
        <w:bottom w:val="none" w:sz="0" w:space="0" w:color="auto"/>
        <w:right w:val="none" w:sz="0" w:space="0" w:color="auto"/>
      </w:divBdr>
    </w:div>
    <w:div w:id="1394890132">
      <w:bodyDiv w:val="1"/>
      <w:marLeft w:val="0"/>
      <w:marRight w:val="0"/>
      <w:marTop w:val="0"/>
      <w:marBottom w:val="0"/>
      <w:divBdr>
        <w:top w:val="none" w:sz="0" w:space="0" w:color="auto"/>
        <w:left w:val="none" w:sz="0" w:space="0" w:color="auto"/>
        <w:bottom w:val="none" w:sz="0" w:space="0" w:color="auto"/>
        <w:right w:val="none" w:sz="0" w:space="0" w:color="auto"/>
      </w:divBdr>
    </w:div>
    <w:div w:id="1401367532">
      <w:bodyDiv w:val="1"/>
      <w:marLeft w:val="0"/>
      <w:marRight w:val="0"/>
      <w:marTop w:val="0"/>
      <w:marBottom w:val="0"/>
      <w:divBdr>
        <w:top w:val="none" w:sz="0" w:space="0" w:color="auto"/>
        <w:left w:val="none" w:sz="0" w:space="0" w:color="auto"/>
        <w:bottom w:val="none" w:sz="0" w:space="0" w:color="auto"/>
        <w:right w:val="none" w:sz="0" w:space="0" w:color="auto"/>
      </w:divBdr>
    </w:div>
    <w:div w:id="1403525545">
      <w:bodyDiv w:val="1"/>
      <w:marLeft w:val="0"/>
      <w:marRight w:val="0"/>
      <w:marTop w:val="0"/>
      <w:marBottom w:val="0"/>
      <w:divBdr>
        <w:top w:val="none" w:sz="0" w:space="0" w:color="auto"/>
        <w:left w:val="none" w:sz="0" w:space="0" w:color="auto"/>
        <w:bottom w:val="none" w:sz="0" w:space="0" w:color="auto"/>
        <w:right w:val="none" w:sz="0" w:space="0" w:color="auto"/>
      </w:divBdr>
    </w:div>
    <w:div w:id="1405489177">
      <w:bodyDiv w:val="1"/>
      <w:marLeft w:val="0"/>
      <w:marRight w:val="0"/>
      <w:marTop w:val="0"/>
      <w:marBottom w:val="0"/>
      <w:divBdr>
        <w:top w:val="none" w:sz="0" w:space="0" w:color="auto"/>
        <w:left w:val="none" w:sz="0" w:space="0" w:color="auto"/>
        <w:bottom w:val="none" w:sz="0" w:space="0" w:color="auto"/>
        <w:right w:val="none" w:sz="0" w:space="0" w:color="auto"/>
      </w:divBdr>
    </w:div>
    <w:div w:id="1411927994">
      <w:bodyDiv w:val="1"/>
      <w:marLeft w:val="0"/>
      <w:marRight w:val="0"/>
      <w:marTop w:val="0"/>
      <w:marBottom w:val="0"/>
      <w:divBdr>
        <w:top w:val="none" w:sz="0" w:space="0" w:color="auto"/>
        <w:left w:val="none" w:sz="0" w:space="0" w:color="auto"/>
        <w:bottom w:val="none" w:sz="0" w:space="0" w:color="auto"/>
        <w:right w:val="none" w:sz="0" w:space="0" w:color="auto"/>
      </w:divBdr>
    </w:div>
    <w:div w:id="1413162126">
      <w:bodyDiv w:val="1"/>
      <w:marLeft w:val="0"/>
      <w:marRight w:val="0"/>
      <w:marTop w:val="0"/>
      <w:marBottom w:val="0"/>
      <w:divBdr>
        <w:top w:val="none" w:sz="0" w:space="0" w:color="auto"/>
        <w:left w:val="none" w:sz="0" w:space="0" w:color="auto"/>
        <w:bottom w:val="none" w:sz="0" w:space="0" w:color="auto"/>
        <w:right w:val="none" w:sz="0" w:space="0" w:color="auto"/>
      </w:divBdr>
      <w:divsChild>
        <w:div w:id="1803576913">
          <w:marLeft w:val="446"/>
          <w:marRight w:val="0"/>
          <w:marTop w:val="120"/>
          <w:marBottom w:val="0"/>
          <w:divBdr>
            <w:top w:val="none" w:sz="0" w:space="0" w:color="auto"/>
            <w:left w:val="none" w:sz="0" w:space="0" w:color="auto"/>
            <w:bottom w:val="none" w:sz="0" w:space="0" w:color="auto"/>
            <w:right w:val="none" w:sz="0" w:space="0" w:color="auto"/>
          </w:divBdr>
        </w:div>
      </w:divsChild>
    </w:div>
    <w:div w:id="1418134156">
      <w:bodyDiv w:val="1"/>
      <w:marLeft w:val="0"/>
      <w:marRight w:val="0"/>
      <w:marTop w:val="0"/>
      <w:marBottom w:val="0"/>
      <w:divBdr>
        <w:top w:val="none" w:sz="0" w:space="0" w:color="auto"/>
        <w:left w:val="none" w:sz="0" w:space="0" w:color="auto"/>
        <w:bottom w:val="none" w:sz="0" w:space="0" w:color="auto"/>
        <w:right w:val="none" w:sz="0" w:space="0" w:color="auto"/>
      </w:divBdr>
    </w:div>
    <w:div w:id="1418214864">
      <w:bodyDiv w:val="1"/>
      <w:marLeft w:val="0"/>
      <w:marRight w:val="0"/>
      <w:marTop w:val="0"/>
      <w:marBottom w:val="0"/>
      <w:divBdr>
        <w:top w:val="none" w:sz="0" w:space="0" w:color="auto"/>
        <w:left w:val="none" w:sz="0" w:space="0" w:color="auto"/>
        <w:bottom w:val="none" w:sz="0" w:space="0" w:color="auto"/>
        <w:right w:val="none" w:sz="0" w:space="0" w:color="auto"/>
      </w:divBdr>
    </w:div>
    <w:div w:id="1420567559">
      <w:bodyDiv w:val="1"/>
      <w:marLeft w:val="0"/>
      <w:marRight w:val="0"/>
      <w:marTop w:val="0"/>
      <w:marBottom w:val="0"/>
      <w:divBdr>
        <w:top w:val="none" w:sz="0" w:space="0" w:color="auto"/>
        <w:left w:val="none" w:sz="0" w:space="0" w:color="auto"/>
        <w:bottom w:val="none" w:sz="0" w:space="0" w:color="auto"/>
        <w:right w:val="none" w:sz="0" w:space="0" w:color="auto"/>
      </w:divBdr>
    </w:div>
    <w:div w:id="1421832127">
      <w:bodyDiv w:val="1"/>
      <w:marLeft w:val="0"/>
      <w:marRight w:val="0"/>
      <w:marTop w:val="0"/>
      <w:marBottom w:val="0"/>
      <w:divBdr>
        <w:top w:val="none" w:sz="0" w:space="0" w:color="auto"/>
        <w:left w:val="none" w:sz="0" w:space="0" w:color="auto"/>
        <w:bottom w:val="none" w:sz="0" w:space="0" w:color="auto"/>
        <w:right w:val="none" w:sz="0" w:space="0" w:color="auto"/>
      </w:divBdr>
    </w:div>
    <w:div w:id="1423061261">
      <w:bodyDiv w:val="1"/>
      <w:marLeft w:val="0"/>
      <w:marRight w:val="0"/>
      <w:marTop w:val="0"/>
      <w:marBottom w:val="0"/>
      <w:divBdr>
        <w:top w:val="none" w:sz="0" w:space="0" w:color="auto"/>
        <w:left w:val="none" w:sz="0" w:space="0" w:color="auto"/>
        <w:bottom w:val="none" w:sz="0" w:space="0" w:color="auto"/>
        <w:right w:val="none" w:sz="0" w:space="0" w:color="auto"/>
      </w:divBdr>
    </w:div>
    <w:div w:id="1432775229">
      <w:bodyDiv w:val="1"/>
      <w:marLeft w:val="0"/>
      <w:marRight w:val="0"/>
      <w:marTop w:val="0"/>
      <w:marBottom w:val="0"/>
      <w:divBdr>
        <w:top w:val="none" w:sz="0" w:space="0" w:color="auto"/>
        <w:left w:val="none" w:sz="0" w:space="0" w:color="auto"/>
        <w:bottom w:val="none" w:sz="0" w:space="0" w:color="auto"/>
        <w:right w:val="none" w:sz="0" w:space="0" w:color="auto"/>
      </w:divBdr>
      <w:divsChild>
        <w:div w:id="1069886749">
          <w:marLeft w:val="446"/>
          <w:marRight w:val="0"/>
          <w:marTop w:val="120"/>
          <w:marBottom w:val="0"/>
          <w:divBdr>
            <w:top w:val="none" w:sz="0" w:space="0" w:color="auto"/>
            <w:left w:val="none" w:sz="0" w:space="0" w:color="auto"/>
            <w:bottom w:val="none" w:sz="0" w:space="0" w:color="auto"/>
            <w:right w:val="none" w:sz="0" w:space="0" w:color="auto"/>
          </w:divBdr>
        </w:div>
      </w:divsChild>
    </w:div>
    <w:div w:id="1433698238">
      <w:bodyDiv w:val="1"/>
      <w:marLeft w:val="0"/>
      <w:marRight w:val="0"/>
      <w:marTop w:val="0"/>
      <w:marBottom w:val="0"/>
      <w:divBdr>
        <w:top w:val="none" w:sz="0" w:space="0" w:color="auto"/>
        <w:left w:val="none" w:sz="0" w:space="0" w:color="auto"/>
        <w:bottom w:val="none" w:sz="0" w:space="0" w:color="auto"/>
        <w:right w:val="none" w:sz="0" w:space="0" w:color="auto"/>
      </w:divBdr>
    </w:div>
    <w:div w:id="1435441207">
      <w:bodyDiv w:val="1"/>
      <w:marLeft w:val="0"/>
      <w:marRight w:val="0"/>
      <w:marTop w:val="0"/>
      <w:marBottom w:val="0"/>
      <w:divBdr>
        <w:top w:val="none" w:sz="0" w:space="0" w:color="auto"/>
        <w:left w:val="none" w:sz="0" w:space="0" w:color="auto"/>
        <w:bottom w:val="none" w:sz="0" w:space="0" w:color="auto"/>
        <w:right w:val="none" w:sz="0" w:space="0" w:color="auto"/>
      </w:divBdr>
    </w:div>
    <w:div w:id="1436904476">
      <w:bodyDiv w:val="1"/>
      <w:marLeft w:val="0"/>
      <w:marRight w:val="0"/>
      <w:marTop w:val="0"/>
      <w:marBottom w:val="0"/>
      <w:divBdr>
        <w:top w:val="none" w:sz="0" w:space="0" w:color="auto"/>
        <w:left w:val="none" w:sz="0" w:space="0" w:color="auto"/>
        <w:bottom w:val="none" w:sz="0" w:space="0" w:color="auto"/>
        <w:right w:val="none" w:sz="0" w:space="0" w:color="auto"/>
      </w:divBdr>
    </w:div>
    <w:div w:id="1436945834">
      <w:bodyDiv w:val="1"/>
      <w:marLeft w:val="0"/>
      <w:marRight w:val="0"/>
      <w:marTop w:val="0"/>
      <w:marBottom w:val="0"/>
      <w:divBdr>
        <w:top w:val="none" w:sz="0" w:space="0" w:color="auto"/>
        <w:left w:val="none" w:sz="0" w:space="0" w:color="auto"/>
        <w:bottom w:val="none" w:sz="0" w:space="0" w:color="auto"/>
        <w:right w:val="none" w:sz="0" w:space="0" w:color="auto"/>
      </w:divBdr>
    </w:div>
    <w:div w:id="1437167075">
      <w:bodyDiv w:val="1"/>
      <w:marLeft w:val="0"/>
      <w:marRight w:val="0"/>
      <w:marTop w:val="0"/>
      <w:marBottom w:val="0"/>
      <w:divBdr>
        <w:top w:val="none" w:sz="0" w:space="0" w:color="auto"/>
        <w:left w:val="none" w:sz="0" w:space="0" w:color="auto"/>
        <w:bottom w:val="none" w:sz="0" w:space="0" w:color="auto"/>
        <w:right w:val="none" w:sz="0" w:space="0" w:color="auto"/>
      </w:divBdr>
    </w:div>
    <w:div w:id="1438790497">
      <w:bodyDiv w:val="1"/>
      <w:marLeft w:val="0"/>
      <w:marRight w:val="0"/>
      <w:marTop w:val="0"/>
      <w:marBottom w:val="0"/>
      <w:divBdr>
        <w:top w:val="none" w:sz="0" w:space="0" w:color="auto"/>
        <w:left w:val="none" w:sz="0" w:space="0" w:color="auto"/>
        <w:bottom w:val="none" w:sz="0" w:space="0" w:color="auto"/>
        <w:right w:val="none" w:sz="0" w:space="0" w:color="auto"/>
      </w:divBdr>
    </w:div>
    <w:div w:id="1440446522">
      <w:bodyDiv w:val="1"/>
      <w:marLeft w:val="0"/>
      <w:marRight w:val="0"/>
      <w:marTop w:val="0"/>
      <w:marBottom w:val="0"/>
      <w:divBdr>
        <w:top w:val="none" w:sz="0" w:space="0" w:color="auto"/>
        <w:left w:val="none" w:sz="0" w:space="0" w:color="auto"/>
        <w:bottom w:val="none" w:sz="0" w:space="0" w:color="auto"/>
        <w:right w:val="none" w:sz="0" w:space="0" w:color="auto"/>
      </w:divBdr>
    </w:div>
    <w:div w:id="1440644963">
      <w:bodyDiv w:val="1"/>
      <w:marLeft w:val="0"/>
      <w:marRight w:val="0"/>
      <w:marTop w:val="0"/>
      <w:marBottom w:val="0"/>
      <w:divBdr>
        <w:top w:val="none" w:sz="0" w:space="0" w:color="auto"/>
        <w:left w:val="none" w:sz="0" w:space="0" w:color="auto"/>
        <w:bottom w:val="none" w:sz="0" w:space="0" w:color="auto"/>
        <w:right w:val="none" w:sz="0" w:space="0" w:color="auto"/>
      </w:divBdr>
    </w:div>
    <w:div w:id="1446848714">
      <w:bodyDiv w:val="1"/>
      <w:marLeft w:val="0"/>
      <w:marRight w:val="0"/>
      <w:marTop w:val="0"/>
      <w:marBottom w:val="0"/>
      <w:divBdr>
        <w:top w:val="none" w:sz="0" w:space="0" w:color="auto"/>
        <w:left w:val="none" w:sz="0" w:space="0" w:color="auto"/>
        <w:bottom w:val="none" w:sz="0" w:space="0" w:color="auto"/>
        <w:right w:val="none" w:sz="0" w:space="0" w:color="auto"/>
      </w:divBdr>
    </w:div>
    <w:div w:id="1449272983">
      <w:bodyDiv w:val="1"/>
      <w:marLeft w:val="0"/>
      <w:marRight w:val="0"/>
      <w:marTop w:val="0"/>
      <w:marBottom w:val="0"/>
      <w:divBdr>
        <w:top w:val="none" w:sz="0" w:space="0" w:color="auto"/>
        <w:left w:val="none" w:sz="0" w:space="0" w:color="auto"/>
        <w:bottom w:val="none" w:sz="0" w:space="0" w:color="auto"/>
        <w:right w:val="none" w:sz="0" w:space="0" w:color="auto"/>
      </w:divBdr>
    </w:div>
    <w:div w:id="1450467262">
      <w:bodyDiv w:val="1"/>
      <w:marLeft w:val="0"/>
      <w:marRight w:val="0"/>
      <w:marTop w:val="0"/>
      <w:marBottom w:val="0"/>
      <w:divBdr>
        <w:top w:val="none" w:sz="0" w:space="0" w:color="auto"/>
        <w:left w:val="none" w:sz="0" w:space="0" w:color="auto"/>
        <w:bottom w:val="none" w:sz="0" w:space="0" w:color="auto"/>
        <w:right w:val="none" w:sz="0" w:space="0" w:color="auto"/>
      </w:divBdr>
      <w:divsChild>
        <w:div w:id="1985160744">
          <w:marLeft w:val="446"/>
          <w:marRight w:val="0"/>
          <w:marTop w:val="120"/>
          <w:marBottom w:val="0"/>
          <w:divBdr>
            <w:top w:val="none" w:sz="0" w:space="0" w:color="auto"/>
            <w:left w:val="none" w:sz="0" w:space="0" w:color="auto"/>
            <w:bottom w:val="none" w:sz="0" w:space="0" w:color="auto"/>
            <w:right w:val="none" w:sz="0" w:space="0" w:color="auto"/>
          </w:divBdr>
        </w:div>
      </w:divsChild>
    </w:div>
    <w:div w:id="1452045870">
      <w:bodyDiv w:val="1"/>
      <w:marLeft w:val="0"/>
      <w:marRight w:val="0"/>
      <w:marTop w:val="0"/>
      <w:marBottom w:val="0"/>
      <w:divBdr>
        <w:top w:val="none" w:sz="0" w:space="0" w:color="auto"/>
        <w:left w:val="none" w:sz="0" w:space="0" w:color="auto"/>
        <w:bottom w:val="none" w:sz="0" w:space="0" w:color="auto"/>
        <w:right w:val="none" w:sz="0" w:space="0" w:color="auto"/>
      </w:divBdr>
    </w:div>
    <w:div w:id="1452554723">
      <w:bodyDiv w:val="1"/>
      <w:marLeft w:val="0"/>
      <w:marRight w:val="0"/>
      <w:marTop w:val="0"/>
      <w:marBottom w:val="0"/>
      <w:divBdr>
        <w:top w:val="none" w:sz="0" w:space="0" w:color="auto"/>
        <w:left w:val="none" w:sz="0" w:space="0" w:color="auto"/>
        <w:bottom w:val="none" w:sz="0" w:space="0" w:color="auto"/>
        <w:right w:val="none" w:sz="0" w:space="0" w:color="auto"/>
      </w:divBdr>
    </w:div>
    <w:div w:id="1453984471">
      <w:bodyDiv w:val="1"/>
      <w:marLeft w:val="0"/>
      <w:marRight w:val="0"/>
      <w:marTop w:val="0"/>
      <w:marBottom w:val="0"/>
      <w:divBdr>
        <w:top w:val="none" w:sz="0" w:space="0" w:color="auto"/>
        <w:left w:val="none" w:sz="0" w:space="0" w:color="auto"/>
        <w:bottom w:val="none" w:sz="0" w:space="0" w:color="auto"/>
        <w:right w:val="none" w:sz="0" w:space="0" w:color="auto"/>
      </w:divBdr>
    </w:div>
    <w:div w:id="1457141869">
      <w:bodyDiv w:val="1"/>
      <w:marLeft w:val="0"/>
      <w:marRight w:val="0"/>
      <w:marTop w:val="0"/>
      <w:marBottom w:val="0"/>
      <w:divBdr>
        <w:top w:val="none" w:sz="0" w:space="0" w:color="auto"/>
        <w:left w:val="none" w:sz="0" w:space="0" w:color="auto"/>
        <w:bottom w:val="none" w:sz="0" w:space="0" w:color="auto"/>
        <w:right w:val="none" w:sz="0" w:space="0" w:color="auto"/>
      </w:divBdr>
    </w:div>
    <w:div w:id="1461922025">
      <w:bodyDiv w:val="1"/>
      <w:marLeft w:val="0"/>
      <w:marRight w:val="0"/>
      <w:marTop w:val="0"/>
      <w:marBottom w:val="0"/>
      <w:divBdr>
        <w:top w:val="none" w:sz="0" w:space="0" w:color="auto"/>
        <w:left w:val="none" w:sz="0" w:space="0" w:color="auto"/>
        <w:bottom w:val="none" w:sz="0" w:space="0" w:color="auto"/>
        <w:right w:val="none" w:sz="0" w:space="0" w:color="auto"/>
      </w:divBdr>
    </w:div>
    <w:div w:id="1464689735">
      <w:bodyDiv w:val="1"/>
      <w:marLeft w:val="0"/>
      <w:marRight w:val="0"/>
      <w:marTop w:val="0"/>
      <w:marBottom w:val="0"/>
      <w:divBdr>
        <w:top w:val="none" w:sz="0" w:space="0" w:color="auto"/>
        <w:left w:val="none" w:sz="0" w:space="0" w:color="auto"/>
        <w:bottom w:val="none" w:sz="0" w:space="0" w:color="auto"/>
        <w:right w:val="none" w:sz="0" w:space="0" w:color="auto"/>
      </w:divBdr>
    </w:div>
    <w:div w:id="1469009658">
      <w:bodyDiv w:val="1"/>
      <w:marLeft w:val="0"/>
      <w:marRight w:val="0"/>
      <w:marTop w:val="0"/>
      <w:marBottom w:val="0"/>
      <w:divBdr>
        <w:top w:val="none" w:sz="0" w:space="0" w:color="auto"/>
        <w:left w:val="none" w:sz="0" w:space="0" w:color="auto"/>
        <w:bottom w:val="none" w:sz="0" w:space="0" w:color="auto"/>
        <w:right w:val="none" w:sz="0" w:space="0" w:color="auto"/>
      </w:divBdr>
    </w:div>
    <w:div w:id="1470904379">
      <w:bodyDiv w:val="1"/>
      <w:marLeft w:val="0"/>
      <w:marRight w:val="0"/>
      <w:marTop w:val="0"/>
      <w:marBottom w:val="0"/>
      <w:divBdr>
        <w:top w:val="none" w:sz="0" w:space="0" w:color="auto"/>
        <w:left w:val="none" w:sz="0" w:space="0" w:color="auto"/>
        <w:bottom w:val="none" w:sz="0" w:space="0" w:color="auto"/>
        <w:right w:val="none" w:sz="0" w:space="0" w:color="auto"/>
      </w:divBdr>
    </w:div>
    <w:div w:id="1472598700">
      <w:bodyDiv w:val="1"/>
      <w:marLeft w:val="0"/>
      <w:marRight w:val="0"/>
      <w:marTop w:val="0"/>
      <w:marBottom w:val="0"/>
      <w:divBdr>
        <w:top w:val="none" w:sz="0" w:space="0" w:color="auto"/>
        <w:left w:val="none" w:sz="0" w:space="0" w:color="auto"/>
        <w:bottom w:val="none" w:sz="0" w:space="0" w:color="auto"/>
        <w:right w:val="none" w:sz="0" w:space="0" w:color="auto"/>
      </w:divBdr>
    </w:div>
    <w:div w:id="1472941378">
      <w:bodyDiv w:val="1"/>
      <w:marLeft w:val="0"/>
      <w:marRight w:val="0"/>
      <w:marTop w:val="0"/>
      <w:marBottom w:val="0"/>
      <w:divBdr>
        <w:top w:val="none" w:sz="0" w:space="0" w:color="auto"/>
        <w:left w:val="none" w:sz="0" w:space="0" w:color="auto"/>
        <w:bottom w:val="none" w:sz="0" w:space="0" w:color="auto"/>
        <w:right w:val="none" w:sz="0" w:space="0" w:color="auto"/>
      </w:divBdr>
    </w:div>
    <w:div w:id="1473592345">
      <w:bodyDiv w:val="1"/>
      <w:marLeft w:val="0"/>
      <w:marRight w:val="0"/>
      <w:marTop w:val="0"/>
      <w:marBottom w:val="0"/>
      <w:divBdr>
        <w:top w:val="none" w:sz="0" w:space="0" w:color="auto"/>
        <w:left w:val="none" w:sz="0" w:space="0" w:color="auto"/>
        <w:bottom w:val="none" w:sz="0" w:space="0" w:color="auto"/>
        <w:right w:val="none" w:sz="0" w:space="0" w:color="auto"/>
      </w:divBdr>
    </w:div>
    <w:div w:id="1477986255">
      <w:bodyDiv w:val="1"/>
      <w:marLeft w:val="0"/>
      <w:marRight w:val="0"/>
      <w:marTop w:val="0"/>
      <w:marBottom w:val="0"/>
      <w:divBdr>
        <w:top w:val="none" w:sz="0" w:space="0" w:color="auto"/>
        <w:left w:val="none" w:sz="0" w:space="0" w:color="auto"/>
        <w:bottom w:val="none" w:sz="0" w:space="0" w:color="auto"/>
        <w:right w:val="none" w:sz="0" w:space="0" w:color="auto"/>
      </w:divBdr>
    </w:div>
    <w:div w:id="1477994702">
      <w:bodyDiv w:val="1"/>
      <w:marLeft w:val="0"/>
      <w:marRight w:val="0"/>
      <w:marTop w:val="0"/>
      <w:marBottom w:val="0"/>
      <w:divBdr>
        <w:top w:val="none" w:sz="0" w:space="0" w:color="auto"/>
        <w:left w:val="none" w:sz="0" w:space="0" w:color="auto"/>
        <w:bottom w:val="none" w:sz="0" w:space="0" w:color="auto"/>
        <w:right w:val="none" w:sz="0" w:space="0" w:color="auto"/>
      </w:divBdr>
    </w:div>
    <w:div w:id="1478691692">
      <w:bodyDiv w:val="1"/>
      <w:marLeft w:val="0"/>
      <w:marRight w:val="0"/>
      <w:marTop w:val="0"/>
      <w:marBottom w:val="0"/>
      <w:divBdr>
        <w:top w:val="none" w:sz="0" w:space="0" w:color="auto"/>
        <w:left w:val="none" w:sz="0" w:space="0" w:color="auto"/>
        <w:bottom w:val="none" w:sz="0" w:space="0" w:color="auto"/>
        <w:right w:val="none" w:sz="0" w:space="0" w:color="auto"/>
      </w:divBdr>
    </w:div>
    <w:div w:id="1480154072">
      <w:bodyDiv w:val="1"/>
      <w:marLeft w:val="0"/>
      <w:marRight w:val="0"/>
      <w:marTop w:val="0"/>
      <w:marBottom w:val="0"/>
      <w:divBdr>
        <w:top w:val="none" w:sz="0" w:space="0" w:color="auto"/>
        <w:left w:val="none" w:sz="0" w:space="0" w:color="auto"/>
        <w:bottom w:val="none" w:sz="0" w:space="0" w:color="auto"/>
        <w:right w:val="none" w:sz="0" w:space="0" w:color="auto"/>
      </w:divBdr>
    </w:div>
    <w:div w:id="1480269429">
      <w:bodyDiv w:val="1"/>
      <w:marLeft w:val="0"/>
      <w:marRight w:val="0"/>
      <w:marTop w:val="0"/>
      <w:marBottom w:val="0"/>
      <w:divBdr>
        <w:top w:val="none" w:sz="0" w:space="0" w:color="auto"/>
        <w:left w:val="none" w:sz="0" w:space="0" w:color="auto"/>
        <w:bottom w:val="none" w:sz="0" w:space="0" w:color="auto"/>
        <w:right w:val="none" w:sz="0" w:space="0" w:color="auto"/>
      </w:divBdr>
    </w:div>
    <w:div w:id="1485662587">
      <w:bodyDiv w:val="1"/>
      <w:marLeft w:val="0"/>
      <w:marRight w:val="0"/>
      <w:marTop w:val="0"/>
      <w:marBottom w:val="0"/>
      <w:divBdr>
        <w:top w:val="none" w:sz="0" w:space="0" w:color="auto"/>
        <w:left w:val="none" w:sz="0" w:space="0" w:color="auto"/>
        <w:bottom w:val="none" w:sz="0" w:space="0" w:color="auto"/>
        <w:right w:val="none" w:sz="0" w:space="0" w:color="auto"/>
      </w:divBdr>
    </w:div>
    <w:div w:id="1488791117">
      <w:bodyDiv w:val="1"/>
      <w:marLeft w:val="0"/>
      <w:marRight w:val="0"/>
      <w:marTop w:val="0"/>
      <w:marBottom w:val="0"/>
      <w:divBdr>
        <w:top w:val="none" w:sz="0" w:space="0" w:color="auto"/>
        <w:left w:val="none" w:sz="0" w:space="0" w:color="auto"/>
        <w:bottom w:val="none" w:sz="0" w:space="0" w:color="auto"/>
        <w:right w:val="none" w:sz="0" w:space="0" w:color="auto"/>
      </w:divBdr>
    </w:div>
    <w:div w:id="1494755475">
      <w:bodyDiv w:val="1"/>
      <w:marLeft w:val="0"/>
      <w:marRight w:val="0"/>
      <w:marTop w:val="0"/>
      <w:marBottom w:val="0"/>
      <w:divBdr>
        <w:top w:val="none" w:sz="0" w:space="0" w:color="auto"/>
        <w:left w:val="none" w:sz="0" w:space="0" w:color="auto"/>
        <w:bottom w:val="none" w:sz="0" w:space="0" w:color="auto"/>
        <w:right w:val="none" w:sz="0" w:space="0" w:color="auto"/>
      </w:divBdr>
    </w:div>
    <w:div w:id="1497304585">
      <w:bodyDiv w:val="1"/>
      <w:marLeft w:val="0"/>
      <w:marRight w:val="0"/>
      <w:marTop w:val="0"/>
      <w:marBottom w:val="0"/>
      <w:divBdr>
        <w:top w:val="none" w:sz="0" w:space="0" w:color="auto"/>
        <w:left w:val="none" w:sz="0" w:space="0" w:color="auto"/>
        <w:bottom w:val="none" w:sz="0" w:space="0" w:color="auto"/>
        <w:right w:val="none" w:sz="0" w:space="0" w:color="auto"/>
      </w:divBdr>
    </w:div>
    <w:div w:id="1501432791">
      <w:bodyDiv w:val="1"/>
      <w:marLeft w:val="0"/>
      <w:marRight w:val="0"/>
      <w:marTop w:val="0"/>
      <w:marBottom w:val="0"/>
      <w:divBdr>
        <w:top w:val="none" w:sz="0" w:space="0" w:color="auto"/>
        <w:left w:val="none" w:sz="0" w:space="0" w:color="auto"/>
        <w:bottom w:val="none" w:sz="0" w:space="0" w:color="auto"/>
        <w:right w:val="none" w:sz="0" w:space="0" w:color="auto"/>
      </w:divBdr>
    </w:div>
    <w:div w:id="1502088837">
      <w:bodyDiv w:val="1"/>
      <w:marLeft w:val="0"/>
      <w:marRight w:val="0"/>
      <w:marTop w:val="0"/>
      <w:marBottom w:val="0"/>
      <w:divBdr>
        <w:top w:val="none" w:sz="0" w:space="0" w:color="auto"/>
        <w:left w:val="none" w:sz="0" w:space="0" w:color="auto"/>
        <w:bottom w:val="none" w:sz="0" w:space="0" w:color="auto"/>
        <w:right w:val="none" w:sz="0" w:space="0" w:color="auto"/>
      </w:divBdr>
    </w:div>
    <w:div w:id="1505630520">
      <w:bodyDiv w:val="1"/>
      <w:marLeft w:val="0"/>
      <w:marRight w:val="0"/>
      <w:marTop w:val="0"/>
      <w:marBottom w:val="0"/>
      <w:divBdr>
        <w:top w:val="none" w:sz="0" w:space="0" w:color="auto"/>
        <w:left w:val="none" w:sz="0" w:space="0" w:color="auto"/>
        <w:bottom w:val="none" w:sz="0" w:space="0" w:color="auto"/>
        <w:right w:val="none" w:sz="0" w:space="0" w:color="auto"/>
      </w:divBdr>
    </w:div>
    <w:div w:id="1506357659">
      <w:bodyDiv w:val="1"/>
      <w:marLeft w:val="0"/>
      <w:marRight w:val="0"/>
      <w:marTop w:val="0"/>
      <w:marBottom w:val="0"/>
      <w:divBdr>
        <w:top w:val="none" w:sz="0" w:space="0" w:color="auto"/>
        <w:left w:val="none" w:sz="0" w:space="0" w:color="auto"/>
        <w:bottom w:val="none" w:sz="0" w:space="0" w:color="auto"/>
        <w:right w:val="none" w:sz="0" w:space="0" w:color="auto"/>
      </w:divBdr>
    </w:div>
    <w:div w:id="1507744392">
      <w:bodyDiv w:val="1"/>
      <w:marLeft w:val="0"/>
      <w:marRight w:val="0"/>
      <w:marTop w:val="0"/>
      <w:marBottom w:val="0"/>
      <w:divBdr>
        <w:top w:val="none" w:sz="0" w:space="0" w:color="auto"/>
        <w:left w:val="none" w:sz="0" w:space="0" w:color="auto"/>
        <w:bottom w:val="none" w:sz="0" w:space="0" w:color="auto"/>
        <w:right w:val="none" w:sz="0" w:space="0" w:color="auto"/>
      </w:divBdr>
    </w:div>
    <w:div w:id="1508254770">
      <w:bodyDiv w:val="1"/>
      <w:marLeft w:val="0"/>
      <w:marRight w:val="0"/>
      <w:marTop w:val="0"/>
      <w:marBottom w:val="0"/>
      <w:divBdr>
        <w:top w:val="none" w:sz="0" w:space="0" w:color="auto"/>
        <w:left w:val="none" w:sz="0" w:space="0" w:color="auto"/>
        <w:bottom w:val="none" w:sz="0" w:space="0" w:color="auto"/>
        <w:right w:val="none" w:sz="0" w:space="0" w:color="auto"/>
      </w:divBdr>
    </w:div>
    <w:div w:id="1510219884">
      <w:bodyDiv w:val="1"/>
      <w:marLeft w:val="0"/>
      <w:marRight w:val="0"/>
      <w:marTop w:val="0"/>
      <w:marBottom w:val="0"/>
      <w:divBdr>
        <w:top w:val="none" w:sz="0" w:space="0" w:color="auto"/>
        <w:left w:val="none" w:sz="0" w:space="0" w:color="auto"/>
        <w:bottom w:val="none" w:sz="0" w:space="0" w:color="auto"/>
        <w:right w:val="none" w:sz="0" w:space="0" w:color="auto"/>
      </w:divBdr>
    </w:div>
    <w:div w:id="1511214531">
      <w:bodyDiv w:val="1"/>
      <w:marLeft w:val="0"/>
      <w:marRight w:val="0"/>
      <w:marTop w:val="0"/>
      <w:marBottom w:val="0"/>
      <w:divBdr>
        <w:top w:val="none" w:sz="0" w:space="0" w:color="auto"/>
        <w:left w:val="none" w:sz="0" w:space="0" w:color="auto"/>
        <w:bottom w:val="none" w:sz="0" w:space="0" w:color="auto"/>
        <w:right w:val="none" w:sz="0" w:space="0" w:color="auto"/>
      </w:divBdr>
    </w:div>
    <w:div w:id="1515265894">
      <w:bodyDiv w:val="1"/>
      <w:marLeft w:val="0"/>
      <w:marRight w:val="0"/>
      <w:marTop w:val="0"/>
      <w:marBottom w:val="0"/>
      <w:divBdr>
        <w:top w:val="none" w:sz="0" w:space="0" w:color="auto"/>
        <w:left w:val="none" w:sz="0" w:space="0" w:color="auto"/>
        <w:bottom w:val="none" w:sz="0" w:space="0" w:color="auto"/>
        <w:right w:val="none" w:sz="0" w:space="0" w:color="auto"/>
      </w:divBdr>
    </w:div>
    <w:div w:id="1516528961">
      <w:bodyDiv w:val="1"/>
      <w:marLeft w:val="0"/>
      <w:marRight w:val="0"/>
      <w:marTop w:val="0"/>
      <w:marBottom w:val="0"/>
      <w:divBdr>
        <w:top w:val="none" w:sz="0" w:space="0" w:color="auto"/>
        <w:left w:val="none" w:sz="0" w:space="0" w:color="auto"/>
        <w:bottom w:val="none" w:sz="0" w:space="0" w:color="auto"/>
        <w:right w:val="none" w:sz="0" w:space="0" w:color="auto"/>
      </w:divBdr>
    </w:div>
    <w:div w:id="1517160697">
      <w:bodyDiv w:val="1"/>
      <w:marLeft w:val="0"/>
      <w:marRight w:val="0"/>
      <w:marTop w:val="0"/>
      <w:marBottom w:val="0"/>
      <w:divBdr>
        <w:top w:val="none" w:sz="0" w:space="0" w:color="auto"/>
        <w:left w:val="none" w:sz="0" w:space="0" w:color="auto"/>
        <w:bottom w:val="none" w:sz="0" w:space="0" w:color="auto"/>
        <w:right w:val="none" w:sz="0" w:space="0" w:color="auto"/>
      </w:divBdr>
    </w:div>
    <w:div w:id="1517378269">
      <w:bodyDiv w:val="1"/>
      <w:marLeft w:val="0"/>
      <w:marRight w:val="0"/>
      <w:marTop w:val="0"/>
      <w:marBottom w:val="0"/>
      <w:divBdr>
        <w:top w:val="none" w:sz="0" w:space="0" w:color="auto"/>
        <w:left w:val="none" w:sz="0" w:space="0" w:color="auto"/>
        <w:bottom w:val="none" w:sz="0" w:space="0" w:color="auto"/>
        <w:right w:val="none" w:sz="0" w:space="0" w:color="auto"/>
      </w:divBdr>
    </w:div>
    <w:div w:id="1518302355">
      <w:bodyDiv w:val="1"/>
      <w:marLeft w:val="0"/>
      <w:marRight w:val="0"/>
      <w:marTop w:val="0"/>
      <w:marBottom w:val="0"/>
      <w:divBdr>
        <w:top w:val="none" w:sz="0" w:space="0" w:color="auto"/>
        <w:left w:val="none" w:sz="0" w:space="0" w:color="auto"/>
        <w:bottom w:val="none" w:sz="0" w:space="0" w:color="auto"/>
        <w:right w:val="none" w:sz="0" w:space="0" w:color="auto"/>
      </w:divBdr>
    </w:div>
    <w:div w:id="1518495877">
      <w:bodyDiv w:val="1"/>
      <w:marLeft w:val="0"/>
      <w:marRight w:val="0"/>
      <w:marTop w:val="0"/>
      <w:marBottom w:val="0"/>
      <w:divBdr>
        <w:top w:val="none" w:sz="0" w:space="0" w:color="auto"/>
        <w:left w:val="none" w:sz="0" w:space="0" w:color="auto"/>
        <w:bottom w:val="none" w:sz="0" w:space="0" w:color="auto"/>
        <w:right w:val="none" w:sz="0" w:space="0" w:color="auto"/>
      </w:divBdr>
    </w:div>
    <w:div w:id="1519079484">
      <w:bodyDiv w:val="1"/>
      <w:marLeft w:val="0"/>
      <w:marRight w:val="0"/>
      <w:marTop w:val="0"/>
      <w:marBottom w:val="0"/>
      <w:divBdr>
        <w:top w:val="none" w:sz="0" w:space="0" w:color="auto"/>
        <w:left w:val="none" w:sz="0" w:space="0" w:color="auto"/>
        <w:bottom w:val="none" w:sz="0" w:space="0" w:color="auto"/>
        <w:right w:val="none" w:sz="0" w:space="0" w:color="auto"/>
      </w:divBdr>
    </w:div>
    <w:div w:id="1521627800">
      <w:bodyDiv w:val="1"/>
      <w:marLeft w:val="0"/>
      <w:marRight w:val="0"/>
      <w:marTop w:val="0"/>
      <w:marBottom w:val="0"/>
      <w:divBdr>
        <w:top w:val="none" w:sz="0" w:space="0" w:color="auto"/>
        <w:left w:val="none" w:sz="0" w:space="0" w:color="auto"/>
        <w:bottom w:val="none" w:sz="0" w:space="0" w:color="auto"/>
        <w:right w:val="none" w:sz="0" w:space="0" w:color="auto"/>
      </w:divBdr>
    </w:div>
    <w:div w:id="1522011327">
      <w:bodyDiv w:val="1"/>
      <w:marLeft w:val="0"/>
      <w:marRight w:val="0"/>
      <w:marTop w:val="0"/>
      <w:marBottom w:val="0"/>
      <w:divBdr>
        <w:top w:val="none" w:sz="0" w:space="0" w:color="auto"/>
        <w:left w:val="none" w:sz="0" w:space="0" w:color="auto"/>
        <w:bottom w:val="none" w:sz="0" w:space="0" w:color="auto"/>
        <w:right w:val="none" w:sz="0" w:space="0" w:color="auto"/>
      </w:divBdr>
    </w:div>
    <w:div w:id="1525746473">
      <w:bodyDiv w:val="1"/>
      <w:marLeft w:val="0"/>
      <w:marRight w:val="0"/>
      <w:marTop w:val="0"/>
      <w:marBottom w:val="0"/>
      <w:divBdr>
        <w:top w:val="none" w:sz="0" w:space="0" w:color="auto"/>
        <w:left w:val="none" w:sz="0" w:space="0" w:color="auto"/>
        <w:bottom w:val="none" w:sz="0" w:space="0" w:color="auto"/>
        <w:right w:val="none" w:sz="0" w:space="0" w:color="auto"/>
      </w:divBdr>
    </w:div>
    <w:div w:id="1527594394">
      <w:bodyDiv w:val="1"/>
      <w:marLeft w:val="0"/>
      <w:marRight w:val="0"/>
      <w:marTop w:val="0"/>
      <w:marBottom w:val="0"/>
      <w:divBdr>
        <w:top w:val="none" w:sz="0" w:space="0" w:color="auto"/>
        <w:left w:val="none" w:sz="0" w:space="0" w:color="auto"/>
        <w:bottom w:val="none" w:sz="0" w:space="0" w:color="auto"/>
        <w:right w:val="none" w:sz="0" w:space="0" w:color="auto"/>
      </w:divBdr>
    </w:div>
    <w:div w:id="1534729894">
      <w:bodyDiv w:val="1"/>
      <w:marLeft w:val="0"/>
      <w:marRight w:val="0"/>
      <w:marTop w:val="0"/>
      <w:marBottom w:val="0"/>
      <w:divBdr>
        <w:top w:val="none" w:sz="0" w:space="0" w:color="auto"/>
        <w:left w:val="none" w:sz="0" w:space="0" w:color="auto"/>
        <w:bottom w:val="none" w:sz="0" w:space="0" w:color="auto"/>
        <w:right w:val="none" w:sz="0" w:space="0" w:color="auto"/>
      </w:divBdr>
    </w:div>
    <w:div w:id="1535338424">
      <w:bodyDiv w:val="1"/>
      <w:marLeft w:val="0"/>
      <w:marRight w:val="0"/>
      <w:marTop w:val="0"/>
      <w:marBottom w:val="0"/>
      <w:divBdr>
        <w:top w:val="none" w:sz="0" w:space="0" w:color="auto"/>
        <w:left w:val="none" w:sz="0" w:space="0" w:color="auto"/>
        <w:bottom w:val="none" w:sz="0" w:space="0" w:color="auto"/>
        <w:right w:val="none" w:sz="0" w:space="0" w:color="auto"/>
      </w:divBdr>
      <w:divsChild>
        <w:div w:id="1547763851">
          <w:marLeft w:val="446"/>
          <w:marRight w:val="0"/>
          <w:marTop w:val="120"/>
          <w:marBottom w:val="0"/>
          <w:divBdr>
            <w:top w:val="none" w:sz="0" w:space="0" w:color="auto"/>
            <w:left w:val="none" w:sz="0" w:space="0" w:color="auto"/>
            <w:bottom w:val="none" w:sz="0" w:space="0" w:color="auto"/>
            <w:right w:val="none" w:sz="0" w:space="0" w:color="auto"/>
          </w:divBdr>
        </w:div>
      </w:divsChild>
    </w:div>
    <w:div w:id="1535344286">
      <w:bodyDiv w:val="1"/>
      <w:marLeft w:val="0"/>
      <w:marRight w:val="0"/>
      <w:marTop w:val="0"/>
      <w:marBottom w:val="0"/>
      <w:divBdr>
        <w:top w:val="none" w:sz="0" w:space="0" w:color="auto"/>
        <w:left w:val="none" w:sz="0" w:space="0" w:color="auto"/>
        <w:bottom w:val="none" w:sz="0" w:space="0" w:color="auto"/>
        <w:right w:val="none" w:sz="0" w:space="0" w:color="auto"/>
      </w:divBdr>
    </w:div>
    <w:div w:id="1539393817">
      <w:bodyDiv w:val="1"/>
      <w:marLeft w:val="0"/>
      <w:marRight w:val="0"/>
      <w:marTop w:val="0"/>
      <w:marBottom w:val="0"/>
      <w:divBdr>
        <w:top w:val="none" w:sz="0" w:space="0" w:color="auto"/>
        <w:left w:val="none" w:sz="0" w:space="0" w:color="auto"/>
        <w:bottom w:val="none" w:sz="0" w:space="0" w:color="auto"/>
        <w:right w:val="none" w:sz="0" w:space="0" w:color="auto"/>
      </w:divBdr>
    </w:div>
    <w:div w:id="1540825888">
      <w:bodyDiv w:val="1"/>
      <w:marLeft w:val="0"/>
      <w:marRight w:val="0"/>
      <w:marTop w:val="0"/>
      <w:marBottom w:val="0"/>
      <w:divBdr>
        <w:top w:val="none" w:sz="0" w:space="0" w:color="auto"/>
        <w:left w:val="none" w:sz="0" w:space="0" w:color="auto"/>
        <w:bottom w:val="none" w:sz="0" w:space="0" w:color="auto"/>
        <w:right w:val="none" w:sz="0" w:space="0" w:color="auto"/>
      </w:divBdr>
    </w:div>
    <w:div w:id="1541867136">
      <w:bodyDiv w:val="1"/>
      <w:marLeft w:val="0"/>
      <w:marRight w:val="0"/>
      <w:marTop w:val="0"/>
      <w:marBottom w:val="0"/>
      <w:divBdr>
        <w:top w:val="none" w:sz="0" w:space="0" w:color="auto"/>
        <w:left w:val="none" w:sz="0" w:space="0" w:color="auto"/>
        <w:bottom w:val="none" w:sz="0" w:space="0" w:color="auto"/>
        <w:right w:val="none" w:sz="0" w:space="0" w:color="auto"/>
      </w:divBdr>
    </w:div>
    <w:div w:id="1550725154">
      <w:bodyDiv w:val="1"/>
      <w:marLeft w:val="0"/>
      <w:marRight w:val="0"/>
      <w:marTop w:val="0"/>
      <w:marBottom w:val="0"/>
      <w:divBdr>
        <w:top w:val="none" w:sz="0" w:space="0" w:color="auto"/>
        <w:left w:val="none" w:sz="0" w:space="0" w:color="auto"/>
        <w:bottom w:val="none" w:sz="0" w:space="0" w:color="auto"/>
        <w:right w:val="none" w:sz="0" w:space="0" w:color="auto"/>
      </w:divBdr>
    </w:div>
    <w:div w:id="1557664819">
      <w:bodyDiv w:val="1"/>
      <w:marLeft w:val="0"/>
      <w:marRight w:val="0"/>
      <w:marTop w:val="0"/>
      <w:marBottom w:val="0"/>
      <w:divBdr>
        <w:top w:val="none" w:sz="0" w:space="0" w:color="auto"/>
        <w:left w:val="none" w:sz="0" w:space="0" w:color="auto"/>
        <w:bottom w:val="none" w:sz="0" w:space="0" w:color="auto"/>
        <w:right w:val="none" w:sz="0" w:space="0" w:color="auto"/>
      </w:divBdr>
    </w:div>
    <w:div w:id="1559127894">
      <w:bodyDiv w:val="1"/>
      <w:marLeft w:val="0"/>
      <w:marRight w:val="0"/>
      <w:marTop w:val="0"/>
      <w:marBottom w:val="0"/>
      <w:divBdr>
        <w:top w:val="none" w:sz="0" w:space="0" w:color="auto"/>
        <w:left w:val="none" w:sz="0" w:space="0" w:color="auto"/>
        <w:bottom w:val="none" w:sz="0" w:space="0" w:color="auto"/>
        <w:right w:val="none" w:sz="0" w:space="0" w:color="auto"/>
      </w:divBdr>
    </w:div>
    <w:div w:id="1559321064">
      <w:bodyDiv w:val="1"/>
      <w:marLeft w:val="0"/>
      <w:marRight w:val="0"/>
      <w:marTop w:val="0"/>
      <w:marBottom w:val="0"/>
      <w:divBdr>
        <w:top w:val="none" w:sz="0" w:space="0" w:color="auto"/>
        <w:left w:val="none" w:sz="0" w:space="0" w:color="auto"/>
        <w:bottom w:val="none" w:sz="0" w:space="0" w:color="auto"/>
        <w:right w:val="none" w:sz="0" w:space="0" w:color="auto"/>
      </w:divBdr>
    </w:div>
    <w:div w:id="1559323107">
      <w:bodyDiv w:val="1"/>
      <w:marLeft w:val="0"/>
      <w:marRight w:val="0"/>
      <w:marTop w:val="0"/>
      <w:marBottom w:val="0"/>
      <w:divBdr>
        <w:top w:val="none" w:sz="0" w:space="0" w:color="auto"/>
        <w:left w:val="none" w:sz="0" w:space="0" w:color="auto"/>
        <w:bottom w:val="none" w:sz="0" w:space="0" w:color="auto"/>
        <w:right w:val="none" w:sz="0" w:space="0" w:color="auto"/>
      </w:divBdr>
    </w:div>
    <w:div w:id="1560089767">
      <w:bodyDiv w:val="1"/>
      <w:marLeft w:val="0"/>
      <w:marRight w:val="0"/>
      <w:marTop w:val="0"/>
      <w:marBottom w:val="0"/>
      <w:divBdr>
        <w:top w:val="none" w:sz="0" w:space="0" w:color="auto"/>
        <w:left w:val="none" w:sz="0" w:space="0" w:color="auto"/>
        <w:bottom w:val="none" w:sz="0" w:space="0" w:color="auto"/>
        <w:right w:val="none" w:sz="0" w:space="0" w:color="auto"/>
      </w:divBdr>
    </w:div>
    <w:div w:id="1567182642">
      <w:bodyDiv w:val="1"/>
      <w:marLeft w:val="0"/>
      <w:marRight w:val="0"/>
      <w:marTop w:val="0"/>
      <w:marBottom w:val="0"/>
      <w:divBdr>
        <w:top w:val="none" w:sz="0" w:space="0" w:color="auto"/>
        <w:left w:val="none" w:sz="0" w:space="0" w:color="auto"/>
        <w:bottom w:val="none" w:sz="0" w:space="0" w:color="auto"/>
        <w:right w:val="none" w:sz="0" w:space="0" w:color="auto"/>
      </w:divBdr>
    </w:div>
    <w:div w:id="1569804158">
      <w:bodyDiv w:val="1"/>
      <w:marLeft w:val="0"/>
      <w:marRight w:val="0"/>
      <w:marTop w:val="0"/>
      <w:marBottom w:val="0"/>
      <w:divBdr>
        <w:top w:val="none" w:sz="0" w:space="0" w:color="auto"/>
        <w:left w:val="none" w:sz="0" w:space="0" w:color="auto"/>
        <w:bottom w:val="none" w:sz="0" w:space="0" w:color="auto"/>
        <w:right w:val="none" w:sz="0" w:space="0" w:color="auto"/>
      </w:divBdr>
    </w:div>
    <w:div w:id="1570995671">
      <w:bodyDiv w:val="1"/>
      <w:marLeft w:val="0"/>
      <w:marRight w:val="0"/>
      <w:marTop w:val="0"/>
      <w:marBottom w:val="0"/>
      <w:divBdr>
        <w:top w:val="none" w:sz="0" w:space="0" w:color="auto"/>
        <w:left w:val="none" w:sz="0" w:space="0" w:color="auto"/>
        <w:bottom w:val="none" w:sz="0" w:space="0" w:color="auto"/>
        <w:right w:val="none" w:sz="0" w:space="0" w:color="auto"/>
      </w:divBdr>
    </w:div>
    <w:div w:id="1573856316">
      <w:bodyDiv w:val="1"/>
      <w:marLeft w:val="0"/>
      <w:marRight w:val="0"/>
      <w:marTop w:val="0"/>
      <w:marBottom w:val="0"/>
      <w:divBdr>
        <w:top w:val="none" w:sz="0" w:space="0" w:color="auto"/>
        <w:left w:val="none" w:sz="0" w:space="0" w:color="auto"/>
        <w:bottom w:val="none" w:sz="0" w:space="0" w:color="auto"/>
        <w:right w:val="none" w:sz="0" w:space="0" w:color="auto"/>
      </w:divBdr>
    </w:div>
    <w:div w:id="1575509658">
      <w:bodyDiv w:val="1"/>
      <w:marLeft w:val="0"/>
      <w:marRight w:val="0"/>
      <w:marTop w:val="0"/>
      <w:marBottom w:val="0"/>
      <w:divBdr>
        <w:top w:val="none" w:sz="0" w:space="0" w:color="auto"/>
        <w:left w:val="none" w:sz="0" w:space="0" w:color="auto"/>
        <w:bottom w:val="none" w:sz="0" w:space="0" w:color="auto"/>
        <w:right w:val="none" w:sz="0" w:space="0" w:color="auto"/>
      </w:divBdr>
    </w:div>
    <w:div w:id="1579242520">
      <w:bodyDiv w:val="1"/>
      <w:marLeft w:val="0"/>
      <w:marRight w:val="0"/>
      <w:marTop w:val="0"/>
      <w:marBottom w:val="0"/>
      <w:divBdr>
        <w:top w:val="none" w:sz="0" w:space="0" w:color="auto"/>
        <w:left w:val="none" w:sz="0" w:space="0" w:color="auto"/>
        <w:bottom w:val="none" w:sz="0" w:space="0" w:color="auto"/>
        <w:right w:val="none" w:sz="0" w:space="0" w:color="auto"/>
      </w:divBdr>
    </w:div>
    <w:div w:id="1579514521">
      <w:bodyDiv w:val="1"/>
      <w:marLeft w:val="0"/>
      <w:marRight w:val="0"/>
      <w:marTop w:val="0"/>
      <w:marBottom w:val="0"/>
      <w:divBdr>
        <w:top w:val="none" w:sz="0" w:space="0" w:color="auto"/>
        <w:left w:val="none" w:sz="0" w:space="0" w:color="auto"/>
        <w:bottom w:val="none" w:sz="0" w:space="0" w:color="auto"/>
        <w:right w:val="none" w:sz="0" w:space="0" w:color="auto"/>
      </w:divBdr>
    </w:div>
    <w:div w:id="1582787662">
      <w:bodyDiv w:val="1"/>
      <w:marLeft w:val="0"/>
      <w:marRight w:val="0"/>
      <w:marTop w:val="0"/>
      <w:marBottom w:val="0"/>
      <w:divBdr>
        <w:top w:val="none" w:sz="0" w:space="0" w:color="auto"/>
        <w:left w:val="none" w:sz="0" w:space="0" w:color="auto"/>
        <w:bottom w:val="none" w:sz="0" w:space="0" w:color="auto"/>
        <w:right w:val="none" w:sz="0" w:space="0" w:color="auto"/>
      </w:divBdr>
    </w:div>
    <w:div w:id="1582836217">
      <w:bodyDiv w:val="1"/>
      <w:marLeft w:val="0"/>
      <w:marRight w:val="0"/>
      <w:marTop w:val="0"/>
      <w:marBottom w:val="0"/>
      <w:divBdr>
        <w:top w:val="none" w:sz="0" w:space="0" w:color="auto"/>
        <w:left w:val="none" w:sz="0" w:space="0" w:color="auto"/>
        <w:bottom w:val="none" w:sz="0" w:space="0" w:color="auto"/>
        <w:right w:val="none" w:sz="0" w:space="0" w:color="auto"/>
      </w:divBdr>
    </w:div>
    <w:div w:id="1582982415">
      <w:bodyDiv w:val="1"/>
      <w:marLeft w:val="0"/>
      <w:marRight w:val="0"/>
      <w:marTop w:val="0"/>
      <w:marBottom w:val="0"/>
      <w:divBdr>
        <w:top w:val="none" w:sz="0" w:space="0" w:color="auto"/>
        <w:left w:val="none" w:sz="0" w:space="0" w:color="auto"/>
        <w:bottom w:val="none" w:sz="0" w:space="0" w:color="auto"/>
        <w:right w:val="none" w:sz="0" w:space="0" w:color="auto"/>
      </w:divBdr>
    </w:div>
    <w:div w:id="1583222168">
      <w:bodyDiv w:val="1"/>
      <w:marLeft w:val="0"/>
      <w:marRight w:val="0"/>
      <w:marTop w:val="0"/>
      <w:marBottom w:val="0"/>
      <w:divBdr>
        <w:top w:val="none" w:sz="0" w:space="0" w:color="auto"/>
        <w:left w:val="none" w:sz="0" w:space="0" w:color="auto"/>
        <w:bottom w:val="none" w:sz="0" w:space="0" w:color="auto"/>
        <w:right w:val="none" w:sz="0" w:space="0" w:color="auto"/>
      </w:divBdr>
    </w:div>
    <w:div w:id="1593392831">
      <w:bodyDiv w:val="1"/>
      <w:marLeft w:val="0"/>
      <w:marRight w:val="0"/>
      <w:marTop w:val="0"/>
      <w:marBottom w:val="0"/>
      <w:divBdr>
        <w:top w:val="none" w:sz="0" w:space="0" w:color="auto"/>
        <w:left w:val="none" w:sz="0" w:space="0" w:color="auto"/>
        <w:bottom w:val="none" w:sz="0" w:space="0" w:color="auto"/>
        <w:right w:val="none" w:sz="0" w:space="0" w:color="auto"/>
      </w:divBdr>
    </w:div>
    <w:div w:id="1595213084">
      <w:bodyDiv w:val="1"/>
      <w:marLeft w:val="0"/>
      <w:marRight w:val="0"/>
      <w:marTop w:val="0"/>
      <w:marBottom w:val="0"/>
      <w:divBdr>
        <w:top w:val="none" w:sz="0" w:space="0" w:color="auto"/>
        <w:left w:val="none" w:sz="0" w:space="0" w:color="auto"/>
        <w:bottom w:val="none" w:sz="0" w:space="0" w:color="auto"/>
        <w:right w:val="none" w:sz="0" w:space="0" w:color="auto"/>
      </w:divBdr>
    </w:div>
    <w:div w:id="1595554970">
      <w:bodyDiv w:val="1"/>
      <w:marLeft w:val="0"/>
      <w:marRight w:val="0"/>
      <w:marTop w:val="0"/>
      <w:marBottom w:val="0"/>
      <w:divBdr>
        <w:top w:val="none" w:sz="0" w:space="0" w:color="auto"/>
        <w:left w:val="none" w:sz="0" w:space="0" w:color="auto"/>
        <w:bottom w:val="none" w:sz="0" w:space="0" w:color="auto"/>
        <w:right w:val="none" w:sz="0" w:space="0" w:color="auto"/>
      </w:divBdr>
    </w:div>
    <w:div w:id="1601177542">
      <w:bodyDiv w:val="1"/>
      <w:marLeft w:val="0"/>
      <w:marRight w:val="0"/>
      <w:marTop w:val="0"/>
      <w:marBottom w:val="0"/>
      <w:divBdr>
        <w:top w:val="none" w:sz="0" w:space="0" w:color="auto"/>
        <w:left w:val="none" w:sz="0" w:space="0" w:color="auto"/>
        <w:bottom w:val="none" w:sz="0" w:space="0" w:color="auto"/>
        <w:right w:val="none" w:sz="0" w:space="0" w:color="auto"/>
      </w:divBdr>
    </w:div>
    <w:div w:id="1602496734">
      <w:bodyDiv w:val="1"/>
      <w:marLeft w:val="0"/>
      <w:marRight w:val="0"/>
      <w:marTop w:val="0"/>
      <w:marBottom w:val="0"/>
      <w:divBdr>
        <w:top w:val="none" w:sz="0" w:space="0" w:color="auto"/>
        <w:left w:val="none" w:sz="0" w:space="0" w:color="auto"/>
        <w:bottom w:val="none" w:sz="0" w:space="0" w:color="auto"/>
        <w:right w:val="none" w:sz="0" w:space="0" w:color="auto"/>
      </w:divBdr>
    </w:div>
    <w:div w:id="1603104247">
      <w:bodyDiv w:val="1"/>
      <w:marLeft w:val="0"/>
      <w:marRight w:val="0"/>
      <w:marTop w:val="0"/>
      <w:marBottom w:val="0"/>
      <w:divBdr>
        <w:top w:val="none" w:sz="0" w:space="0" w:color="auto"/>
        <w:left w:val="none" w:sz="0" w:space="0" w:color="auto"/>
        <w:bottom w:val="none" w:sz="0" w:space="0" w:color="auto"/>
        <w:right w:val="none" w:sz="0" w:space="0" w:color="auto"/>
      </w:divBdr>
    </w:div>
    <w:div w:id="1604652955">
      <w:bodyDiv w:val="1"/>
      <w:marLeft w:val="0"/>
      <w:marRight w:val="0"/>
      <w:marTop w:val="0"/>
      <w:marBottom w:val="0"/>
      <w:divBdr>
        <w:top w:val="none" w:sz="0" w:space="0" w:color="auto"/>
        <w:left w:val="none" w:sz="0" w:space="0" w:color="auto"/>
        <w:bottom w:val="none" w:sz="0" w:space="0" w:color="auto"/>
        <w:right w:val="none" w:sz="0" w:space="0" w:color="auto"/>
      </w:divBdr>
    </w:div>
    <w:div w:id="1605645898">
      <w:bodyDiv w:val="1"/>
      <w:marLeft w:val="0"/>
      <w:marRight w:val="0"/>
      <w:marTop w:val="0"/>
      <w:marBottom w:val="0"/>
      <w:divBdr>
        <w:top w:val="none" w:sz="0" w:space="0" w:color="auto"/>
        <w:left w:val="none" w:sz="0" w:space="0" w:color="auto"/>
        <w:bottom w:val="none" w:sz="0" w:space="0" w:color="auto"/>
        <w:right w:val="none" w:sz="0" w:space="0" w:color="auto"/>
      </w:divBdr>
    </w:div>
    <w:div w:id="1608729868">
      <w:bodyDiv w:val="1"/>
      <w:marLeft w:val="0"/>
      <w:marRight w:val="0"/>
      <w:marTop w:val="0"/>
      <w:marBottom w:val="0"/>
      <w:divBdr>
        <w:top w:val="none" w:sz="0" w:space="0" w:color="auto"/>
        <w:left w:val="none" w:sz="0" w:space="0" w:color="auto"/>
        <w:bottom w:val="none" w:sz="0" w:space="0" w:color="auto"/>
        <w:right w:val="none" w:sz="0" w:space="0" w:color="auto"/>
      </w:divBdr>
    </w:div>
    <w:div w:id="1608804473">
      <w:bodyDiv w:val="1"/>
      <w:marLeft w:val="0"/>
      <w:marRight w:val="0"/>
      <w:marTop w:val="0"/>
      <w:marBottom w:val="0"/>
      <w:divBdr>
        <w:top w:val="none" w:sz="0" w:space="0" w:color="auto"/>
        <w:left w:val="none" w:sz="0" w:space="0" w:color="auto"/>
        <w:bottom w:val="none" w:sz="0" w:space="0" w:color="auto"/>
        <w:right w:val="none" w:sz="0" w:space="0" w:color="auto"/>
      </w:divBdr>
    </w:div>
    <w:div w:id="1609700780">
      <w:bodyDiv w:val="1"/>
      <w:marLeft w:val="0"/>
      <w:marRight w:val="0"/>
      <w:marTop w:val="0"/>
      <w:marBottom w:val="0"/>
      <w:divBdr>
        <w:top w:val="none" w:sz="0" w:space="0" w:color="auto"/>
        <w:left w:val="none" w:sz="0" w:space="0" w:color="auto"/>
        <w:bottom w:val="none" w:sz="0" w:space="0" w:color="auto"/>
        <w:right w:val="none" w:sz="0" w:space="0" w:color="auto"/>
      </w:divBdr>
    </w:div>
    <w:div w:id="1610770265">
      <w:bodyDiv w:val="1"/>
      <w:marLeft w:val="0"/>
      <w:marRight w:val="0"/>
      <w:marTop w:val="0"/>
      <w:marBottom w:val="0"/>
      <w:divBdr>
        <w:top w:val="none" w:sz="0" w:space="0" w:color="auto"/>
        <w:left w:val="none" w:sz="0" w:space="0" w:color="auto"/>
        <w:bottom w:val="none" w:sz="0" w:space="0" w:color="auto"/>
        <w:right w:val="none" w:sz="0" w:space="0" w:color="auto"/>
      </w:divBdr>
    </w:div>
    <w:div w:id="1615361860">
      <w:bodyDiv w:val="1"/>
      <w:marLeft w:val="0"/>
      <w:marRight w:val="0"/>
      <w:marTop w:val="0"/>
      <w:marBottom w:val="0"/>
      <w:divBdr>
        <w:top w:val="none" w:sz="0" w:space="0" w:color="auto"/>
        <w:left w:val="none" w:sz="0" w:space="0" w:color="auto"/>
        <w:bottom w:val="none" w:sz="0" w:space="0" w:color="auto"/>
        <w:right w:val="none" w:sz="0" w:space="0" w:color="auto"/>
      </w:divBdr>
    </w:div>
    <w:div w:id="1618750897">
      <w:bodyDiv w:val="1"/>
      <w:marLeft w:val="0"/>
      <w:marRight w:val="0"/>
      <w:marTop w:val="0"/>
      <w:marBottom w:val="0"/>
      <w:divBdr>
        <w:top w:val="none" w:sz="0" w:space="0" w:color="auto"/>
        <w:left w:val="none" w:sz="0" w:space="0" w:color="auto"/>
        <w:bottom w:val="none" w:sz="0" w:space="0" w:color="auto"/>
        <w:right w:val="none" w:sz="0" w:space="0" w:color="auto"/>
      </w:divBdr>
    </w:div>
    <w:div w:id="1620330580">
      <w:bodyDiv w:val="1"/>
      <w:marLeft w:val="0"/>
      <w:marRight w:val="0"/>
      <w:marTop w:val="0"/>
      <w:marBottom w:val="0"/>
      <w:divBdr>
        <w:top w:val="none" w:sz="0" w:space="0" w:color="auto"/>
        <w:left w:val="none" w:sz="0" w:space="0" w:color="auto"/>
        <w:bottom w:val="none" w:sz="0" w:space="0" w:color="auto"/>
        <w:right w:val="none" w:sz="0" w:space="0" w:color="auto"/>
      </w:divBdr>
    </w:div>
    <w:div w:id="1621062674">
      <w:bodyDiv w:val="1"/>
      <w:marLeft w:val="0"/>
      <w:marRight w:val="0"/>
      <w:marTop w:val="0"/>
      <w:marBottom w:val="0"/>
      <w:divBdr>
        <w:top w:val="none" w:sz="0" w:space="0" w:color="auto"/>
        <w:left w:val="none" w:sz="0" w:space="0" w:color="auto"/>
        <w:bottom w:val="none" w:sz="0" w:space="0" w:color="auto"/>
        <w:right w:val="none" w:sz="0" w:space="0" w:color="auto"/>
      </w:divBdr>
    </w:div>
    <w:div w:id="1623607613">
      <w:bodyDiv w:val="1"/>
      <w:marLeft w:val="0"/>
      <w:marRight w:val="0"/>
      <w:marTop w:val="0"/>
      <w:marBottom w:val="0"/>
      <w:divBdr>
        <w:top w:val="none" w:sz="0" w:space="0" w:color="auto"/>
        <w:left w:val="none" w:sz="0" w:space="0" w:color="auto"/>
        <w:bottom w:val="none" w:sz="0" w:space="0" w:color="auto"/>
        <w:right w:val="none" w:sz="0" w:space="0" w:color="auto"/>
      </w:divBdr>
    </w:div>
    <w:div w:id="1625036072">
      <w:bodyDiv w:val="1"/>
      <w:marLeft w:val="0"/>
      <w:marRight w:val="0"/>
      <w:marTop w:val="0"/>
      <w:marBottom w:val="0"/>
      <w:divBdr>
        <w:top w:val="none" w:sz="0" w:space="0" w:color="auto"/>
        <w:left w:val="none" w:sz="0" w:space="0" w:color="auto"/>
        <w:bottom w:val="none" w:sz="0" w:space="0" w:color="auto"/>
        <w:right w:val="none" w:sz="0" w:space="0" w:color="auto"/>
      </w:divBdr>
    </w:div>
    <w:div w:id="1627278535">
      <w:bodyDiv w:val="1"/>
      <w:marLeft w:val="0"/>
      <w:marRight w:val="0"/>
      <w:marTop w:val="0"/>
      <w:marBottom w:val="0"/>
      <w:divBdr>
        <w:top w:val="none" w:sz="0" w:space="0" w:color="auto"/>
        <w:left w:val="none" w:sz="0" w:space="0" w:color="auto"/>
        <w:bottom w:val="none" w:sz="0" w:space="0" w:color="auto"/>
        <w:right w:val="none" w:sz="0" w:space="0" w:color="auto"/>
      </w:divBdr>
    </w:div>
    <w:div w:id="1627546332">
      <w:bodyDiv w:val="1"/>
      <w:marLeft w:val="0"/>
      <w:marRight w:val="0"/>
      <w:marTop w:val="0"/>
      <w:marBottom w:val="0"/>
      <w:divBdr>
        <w:top w:val="none" w:sz="0" w:space="0" w:color="auto"/>
        <w:left w:val="none" w:sz="0" w:space="0" w:color="auto"/>
        <w:bottom w:val="none" w:sz="0" w:space="0" w:color="auto"/>
        <w:right w:val="none" w:sz="0" w:space="0" w:color="auto"/>
      </w:divBdr>
    </w:div>
    <w:div w:id="1628661932">
      <w:bodyDiv w:val="1"/>
      <w:marLeft w:val="0"/>
      <w:marRight w:val="0"/>
      <w:marTop w:val="0"/>
      <w:marBottom w:val="0"/>
      <w:divBdr>
        <w:top w:val="none" w:sz="0" w:space="0" w:color="auto"/>
        <w:left w:val="none" w:sz="0" w:space="0" w:color="auto"/>
        <w:bottom w:val="none" w:sz="0" w:space="0" w:color="auto"/>
        <w:right w:val="none" w:sz="0" w:space="0" w:color="auto"/>
      </w:divBdr>
    </w:div>
    <w:div w:id="1633562744">
      <w:bodyDiv w:val="1"/>
      <w:marLeft w:val="0"/>
      <w:marRight w:val="0"/>
      <w:marTop w:val="0"/>
      <w:marBottom w:val="0"/>
      <w:divBdr>
        <w:top w:val="none" w:sz="0" w:space="0" w:color="auto"/>
        <w:left w:val="none" w:sz="0" w:space="0" w:color="auto"/>
        <w:bottom w:val="none" w:sz="0" w:space="0" w:color="auto"/>
        <w:right w:val="none" w:sz="0" w:space="0" w:color="auto"/>
      </w:divBdr>
    </w:div>
    <w:div w:id="1635942050">
      <w:bodyDiv w:val="1"/>
      <w:marLeft w:val="0"/>
      <w:marRight w:val="0"/>
      <w:marTop w:val="0"/>
      <w:marBottom w:val="0"/>
      <w:divBdr>
        <w:top w:val="none" w:sz="0" w:space="0" w:color="auto"/>
        <w:left w:val="none" w:sz="0" w:space="0" w:color="auto"/>
        <w:bottom w:val="none" w:sz="0" w:space="0" w:color="auto"/>
        <w:right w:val="none" w:sz="0" w:space="0" w:color="auto"/>
      </w:divBdr>
    </w:div>
    <w:div w:id="1638025198">
      <w:bodyDiv w:val="1"/>
      <w:marLeft w:val="0"/>
      <w:marRight w:val="0"/>
      <w:marTop w:val="0"/>
      <w:marBottom w:val="0"/>
      <w:divBdr>
        <w:top w:val="none" w:sz="0" w:space="0" w:color="auto"/>
        <w:left w:val="none" w:sz="0" w:space="0" w:color="auto"/>
        <w:bottom w:val="none" w:sz="0" w:space="0" w:color="auto"/>
        <w:right w:val="none" w:sz="0" w:space="0" w:color="auto"/>
      </w:divBdr>
    </w:div>
    <w:div w:id="1640916117">
      <w:bodyDiv w:val="1"/>
      <w:marLeft w:val="0"/>
      <w:marRight w:val="0"/>
      <w:marTop w:val="0"/>
      <w:marBottom w:val="0"/>
      <w:divBdr>
        <w:top w:val="none" w:sz="0" w:space="0" w:color="auto"/>
        <w:left w:val="none" w:sz="0" w:space="0" w:color="auto"/>
        <w:bottom w:val="none" w:sz="0" w:space="0" w:color="auto"/>
        <w:right w:val="none" w:sz="0" w:space="0" w:color="auto"/>
      </w:divBdr>
    </w:div>
    <w:div w:id="1641499934">
      <w:bodyDiv w:val="1"/>
      <w:marLeft w:val="0"/>
      <w:marRight w:val="0"/>
      <w:marTop w:val="0"/>
      <w:marBottom w:val="0"/>
      <w:divBdr>
        <w:top w:val="none" w:sz="0" w:space="0" w:color="auto"/>
        <w:left w:val="none" w:sz="0" w:space="0" w:color="auto"/>
        <w:bottom w:val="none" w:sz="0" w:space="0" w:color="auto"/>
        <w:right w:val="none" w:sz="0" w:space="0" w:color="auto"/>
      </w:divBdr>
    </w:div>
    <w:div w:id="1641575159">
      <w:bodyDiv w:val="1"/>
      <w:marLeft w:val="0"/>
      <w:marRight w:val="0"/>
      <w:marTop w:val="0"/>
      <w:marBottom w:val="0"/>
      <w:divBdr>
        <w:top w:val="none" w:sz="0" w:space="0" w:color="auto"/>
        <w:left w:val="none" w:sz="0" w:space="0" w:color="auto"/>
        <w:bottom w:val="none" w:sz="0" w:space="0" w:color="auto"/>
        <w:right w:val="none" w:sz="0" w:space="0" w:color="auto"/>
      </w:divBdr>
    </w:div>
    <w:div w:id="1643730750">
      <w:bodyDiv w:val="1"/>
      <w:marLeft w:val="0"/>
      <w:marRight w:val="0"/>
      <w:marTop w:val="0"/>
      <w:marBottom w:val="0"/>
      <w:divBdr>
        <w:top w:val="none" w:sz="0" w:space="0" w:color="auto"/>
        <w:left w:val="none" w:sz="0" w:space="0" w:color="auto"/>
        <w:bottom w:val="none" w:sz="0" w:space="0" w:color="auto"/>
        <w:right w:val="none" w:sz="0" w:space="0" w:color="auto"/>
      </w:divBdr>
    </w:div>
    <w:div w:id="1645039605">
      <w:bodyDiv w:val="1"/>
      <w:marLeft w:val="0"/>
      <w:marRight w:val="0"/>
      <w:marTop w:val="0"/>
      <w:marBottom w:val="0"/>
      <w:divBdr>
        <w:top w:val="none" w:sz="0" w:space="0" w:color="auto"/>
        <w:left w:val="none" w:sz="0" w:space="0" w:color="auto"/>
        <w:bottom w:val="none" w:sz="0" w:space="0" w:color="auto"/>
        <w:right w:val="none" w:sz="0" w:space="0" w:color="auto"/>
      </w:divBdr>
    </w:div>
    <w:div w:id="1647662442">
      <w:bodyDiv w:val="1"/>
      <w:marLeft w:val="0"/>
      <w:marRight w:val="0"/>
      <w:marTop w:val="0"/>
      <w:marBottom w:val="0"/>
      <w:divBdr>
        <w:top w:val="none" w:sz="0" w:space="0" w:color="auto"/>
        <w:left w:val="none" w:sz="0" w:space="0" w:color="auto"/>
        <w:bottom w:val="none" w:sz="0" w:space="0" w:color="auto"/>
        <w:right w:val="none" w:sz="0" w:space="0" w:color="auto"/>
      </w:divBdr>
    </w:div>
    <w:div w:id="1652176255">
      <w:bodyDiv w:val="1"/>
      <w:marLeft w:val="0"/>
      <w:marRight w:val="0"/>
      <w:marTop w:val="0"/>
      <w:marBottom w:val="0"/>
      <w:divBdr>
        <w:top w:val="none" w:sz="0" w:space="0" w:color="auto"/>
        <w:left w:val="none" w:sz="0" w:space="0" w:color="auto"/>
        <w:bottom w:val="none" w:sz="0" w:space="0" w:color="auto"/>
        <w:right w:val="none" w:sz="0" w:space="0" w:color="auto"/>
      </w:divBdr>
    </w:div>
    <w:div w:id="1652325490">
      <w:bodyDiv w:val="1"/>
      <w:marLeft w:val="0"/>
      <w:marRight w:val="0"/>
      <w:marTop w:val="0"/>
      <w:marBottom w:val="0"/>
      <w:divBdr>
        <w:top w:val="none" w:sz="0" w:space="0" w:color="auto"/>
        <w:left w:val="none" w:sz="0" w:space="0" w:color="auto"/>
        <w:bottom w:val="none" w:sz="0" w:space="0" w:color="auto"/>
        <w:right w:val="none" w:sz="0" w:space="0" w:color="auto"/>
      </w:divBdr>
    </w:div>
    <w:div w:id="1653871323">
      <w:bodyDiv w:val="1"/>
      <w:marLeft w:val="0"/>
      <w:marRight w:val="0"/>
      <w:marTop w:val="0"/>
      <w:marBottom w:val="0"/>
      <w:divBdr>
        <w:top w:val="none" w:sz="0" w:space="0" w:color="auto"/>
        <w:left w:val="none" w:sz="0" w:space="0" w:color="auto"/>
        <w:bottom w:val="none" w:sz="0" w:space="0" w:color="auto"/>
        <w:right w:val="none" w:sz="0" w:space="0" w:color="auto"/>
      </w:divBdr>
    </w:div>
    <w:div w:id="1655838119">
      <w:bodyDiv w:val="1"/>
      <w:marLeft w:val="0"/>
      <w:marRight w:val="0"/>
      <w:marTop w:val="0"/>
      <w:marBottom w:val="0"/>
      <w:divBdr>
        <w:top w:val="none" w:sz="0" w:space="0" w:color="auto"/>
        <w:left w:val="none" w:sz="0" w:space="0" w:color="auto"/>
        <w:bottom w:val="none" w:sz="0" w:space="0" w:color="auto"/>
        <w:right w:val="none" w:sz="0" w:space="0" w:color="auto"/>
      </w:divBdr>
    </w:div>
    <w:div w:id="1655986674">
      <w:bodyDiv w:val="1"/>
      <w:marLeft w:val="0"/>
      <w:marRight w:val="0"/>
      <w:marTop w:val="0"/>
      <w:marBottom w:val="0"/>
      <w:divBdr>
        <w:top w:val="none" w:sz="0" w:space="0" w:color="auto"/>
        <w:left w:val="none" w:sz="0" w:space="0" w:color="auto"/>
        <w:bottom w:val="none" w:sz="0" w:space="0" w:color="auto"/>
        <w:right w:val="none" w:sz="0" w:space="0" w:color="auto"/>
      </w:divBdr>
    </w:div>
    <w:div w:id="1656061766">
      <w:bodyDiv w:val="1"/>
      <w:marLeft w:val="0"/>
      <w:marRight w:val="0"/>
      <w:marTop w:val="0"/>
      <w:marBottom w:val="0"/>
      <w:divBdr>
        <w:top w:val="none" w:sz="0" w:space="0" w:color="auto"/>
        <w:left w:val="none" w:sz="0" w:space="0" w:color="auto"/>
        <w:bottom w:val="none" w:sz="0" w:space="0" w:color="auto"/>
        <w:right w:val="none" w:sz="0" w:space="0" w:color="auto"/>
      </w:divBdr>
    </w:div>
    <w:div w:id="1657413979">
      <w:bodyDiv w:val="1"/>
      <w:marLeft w:val="0"/>
      <w:marRight w:val="0"/>
      <w:marTop w:val="0"/>
      <w:marBottom w:val="0"/>
      <w:divBdr>
        <w:top w:val="none" w:sz="0" w:space="0" w:color="auto"/>
        <w:left w:val="none" w:sz="0" w:space="0" w:color="auto"/>
        <w:bottom w:val="none" w:sz="0" w:space="0" w:color="auto"/>
        <w:right w:val="none" w:sz="0" w:space="0" w:color="auto"/>
      </w:divBdr>
    </w:div>
    <w:div w:id="1661303266">
      <w:bodyDiv w:val="1"/>
      <w:marLeft w:val="0"/>
      <w:marRight w:val="0"/>
      <w:marTop w:val="0"/>
      <w:marBottom w:val="0"/>
      <w:divBdr>
        <w:top w:val="none" w:sz="0" w:space="0" w:color="auto"/>
        <w:left w:val="none" w:sz="0" w:space="0" w:color="auto"/>
        <w:bottom w:val="none" w:sz="0" w:space="0" w:color="auto"/>
        <w:right w:val="none" w:sz="0" w:space="0" w:color="auto"/>
      </w:divBdr>
    </w:div>
    <w:div w:id="1662193679">
      <w:bodyDiv w:val="1"/>
      <w:marLeft w:val="0"/>
      <w:marRight w:val="0"/>
      <w:marTop w:val="0"/>
      <w:marBottom w:val="0"/>
      <w:divBdr>
        <w:top w:val="none" w:sz="0" w:space="0" w:color="auto"/>
        <w:left w:val="none" w:sz="0" w:space="0" w:color="auto"/>
        <w:bottom w:val="none" w:sz="0" w:space="0" w:color="auto"/>
        <w:right w:val="none" w:sz="0" w:space="0" w:color="auto"/>
      </w:divBdr>
      <w:divsChild>
        <w:div w:id="1404840618">
          <w:marLeft w:val="446"/>
          <w:marRight w:val="0"/>
          <w:marTop w:val="120"/>
          <w:marBottom w:val="0"/>
          <w:divBdr>
            <w:top w:val="none" w:sz="0" w:space="0" w:color="auto"/>
            <w:left w:val="none" w:sz="0" w:space="0" w:color="auto"/>
            <w:bottom w:val="none" w:sz="0" w:space="0" w:color="auto"/>
            <w:right w:val="none" w:sz="0" w:space="0" w:color="auto"/>
          </w:divBdr>
        </w:div>
      </w:divsChild>
    </w:div>
    <w:div w:id="1665235437">
      <w:bodyDiv w:val="1"/>
      <w:marLeft w:val="0"/>
      <w:marRight w:val="0"/>
      <w:marTop w:val="0"/>
      <w:marBottom w:val="0"/>
      <w:divBdr>
        <w:top w:val="none" w:sz="0" w:space="0" w:color="auto"/>
        <w:left w:val="none" w:sz="0" w:space="0" w:color="auto"/>
        <w:bottom w:val="none" w:sz="0" w:space="0" w:color="auto"/>
        <w:right w:val="none" w:sz="0" w:space="0" w:color="auto"/>
      </w:divBdr>
    </w:div>
    <w:div w:id="1665544516">
      <w:bodyDiv w:val="1"/>
      <w:marLeft w:val="0"/>
      <w:marRight w:val="0"/>
      <w:marTop w:val="0"/>
      <w:marBottom w:val="0"/>
      <w:divBdr>
        <w:top w:val="none" w:sz="0" w:space="0" w:color="auto"/>
        <w:left w:val="none" w:sz="0" w:space="0" w:color="auto"/>
        <w:bottom w:val="none" w:sz="0" w:space="0" w:color="auto"/>
        <w:right w:val="none" w:sz="0" w:space="0" w:color="auto"/>
      </w:divBdr>
    </w:div>
    <w:div w:id="1666474181">
      <w:bodyDiv w:val="1"/>
      <w:marLeft w:val="0"/>
      <w:marRight w:val="0"/>
      <w:marTop w:val="0"/>
      <w:marBottom w:val="0"/>
      <w:divBdr>
        <w:top w:val="none" w:sz="0" w:space="0" w:color="auto"/>
        <w:left w:val="none" w:sz="0" w:space="0" w:color="auto"/>
        <w:bottom w:val="none" w:sz="0" w:space="0" w:color="auto"/>
        <w:right w:val="none" w:sz="0" w:space="0" w:color="auto"/>
      </w:divBdr>
    </w:div>
    <w:div w:id="1666665996">
      <w:bodyDiv w:val="1"/>
      <w:marLeft w:val="0"/>
      <w:marRight w:val="0"/>
      <w:marTop w:val="0"/>
      <w:marBottom w:val="0"/>
      <w:divBdr>
        <w:top w:val="none" w:sz="0" w:space="0" w:color="auto"/>
        <w:left w:val="none" w:sz="0" w:space="0" w:color="auto"/>
        <w:bottom w:val="none" w:sz="0" w:space="0" w:color="auto"/>
        <w:right w:val="none" w:sz="0" w:space="0" w:color="auto"/>
      </w:divBdr>
    </w:div>
    <w:div w:id="1667706741">
      <w:bodyDiv w:val="1"/>
      <w:marLeft w:val="0"/>
      <w:marRight w:val="0"/>
      <w:marTop w:val="0"/>
      <w:marBottom w:val="0"/>
      <w:divBdr>
        <w:top w:val="none" w:sz="0" w:space="0" w:color="auto"/>
        <w:left w:val="none" w:sz="0" w:space="0" w:color="auto"/>
        <w:bottom w:val="none" w:sz="0" w:space="0" w:color="auto"/>
        <w:right w:val="none" w:sz="0" w:space="0" w:color="auto"/>
      </w:divBdr>
    </w:div>
    <w:div w:id="1673140709">
      <w:bodyDiv w:val="1"/>
      <w:marLeft w:val="0"/>
      <w:marRight w:val="0"/>
      <w:marTop w:val="0"/>
      <w:marBottom w:val="0"/>
      <w:divBdr>
        <w:top w:val="none" w:sz="0" w:space="0" w:color="auto"/>
        <w:left w:val="none" w:sz="0" w:space="0" w:color="auto"/>
        <w:bottom w:val="none" w:sz="0" w:space="0" w:color="auto"/>
        <w:right w:val="none" w:sz="0" w:space="0" w:color="auto"/>
      </w:divBdr>
    </w:div>
    <w:div w:id="1675063549">
      <w:bodyDiv w:val="1"/>
      <w:marLeft w:val="0"/>
      <w:marRight w:val="0"/>
      <w:marTop w:val="0"/>
      <w:marBottom w:val="0"/>
      <w:divBdr>
        <w:top w:val="none" w:sz="0" w:space="0" w:color="auto"/>
        <w:left w:val="none" w:sz="0" w:space="0" w:color="auto"/>
        <w:bottom w:val="none" w:sz="0" w:space="0" w:color="auto"/>
        <w:right w:val="none" w:sz="0" w:space="0" w:color="auto"/>
      </w:divBdr>
    </w:div>
    <w:div w:id="1675260293">
      <w:bodyDiv w:val="1"/>
      <w:marLeft w:val="0"/>
      <w:marRight w:val="0"/>
      <w:marTop w:val="0"/>
      <w:marBottom w:val="0"/>
      <w:divBdr>
        <w:top w:val="none" w:sz="0" w:space="0" w:color="auto"/>
        <w:left w:val="none" w:sz="0" w:space="0" w:color="auto"/>
        <w:bottom w:val="none" w:sz="0" w:space="0" w:color="auto"/>
        <w:right w:val="none" w:sz="0" w:space="0" w:color="auto"/>
      </w:divBdr>
    </w:div>
    <w:div w:id="1676229963">
      <w:bodyDiv w:val="1"/>
      <w:marLeft w:val="0"/>
      <w:marRight w:val="0"/>
      <w:marTop w:val="0"/>
      <w:marBottom w:val="0"/>
      <w:divBdr>
        <w:top w:val="none" w:sz="0" w:space="0" w:color="auto"/>
        <w:left w:val="none" w:sz="0" w:space="0" w:color="auto"/>
        <w:bottom w:val="none" w:sz="0" w:space="0" w:color="auto"/>
        <w:right w:val="none" w:sz="0" w:space="0" w:color="auto"/>
      </w:divBdr>
    </w:div>
    <w:div w:id="1677002827">
      <w:bodyDiv w:val="1"/>
      <w:marLeft w:val="0"/>
      <w:marRight w:val="0"/>
      <w:marTop w:val="0"/>
      <w:marBottom w:val="0"/>
      <w:divBdr>
        <w:top w:val="none" w:sz="0" w:space="0" w:color="auto"/>
        <w:left w:val="none" w:sz="0" w:space="0" w:color="auto"/>
        <w:bottom w:val="none" w:sz="0" w:space="0" w:color="auto"/>
        <w:right w:val="none" w:sz="0" w:space="0" w:color="auto"/>
      </w:divBdr>
    </w:div>
    <w:div w:id="1682852375">
      <w:bodyDiv w:val="1"/>
      <w:marLeft w:val="0"/>
      <w:marRight w:val="0"/>
      <w:marTop w:val="0"/>
      <w:marBottom w:val="0"/>
      <w:divBdr>
        <w:top w:val="none" w:sz="0" w:space="0" w:color="auto"/>
        <w:left w:val="none" w:sz="0" w:space="0" w:color="auto"/>
        <w:bottom w:val="none" w:sz="0" w:space="0" w:color="auto"/>
        <w:right w:val="none" w:sz="0" w:space="0" w:color="auto"/>
      </w:divBdr>
    </w:div>
    <w:div w:id="1686051761">
      <w:bodyDiv w:val="1"/>
      <w:marLeft w:val="0"/>
      <w:marRight w:val="0"/>
      <w:marTop w:val="0"/>
      <w:marBottom w:val="0"/>
      <w:divBdr>
        <w:top w:val="none" w:sz="0" w:space="0" w:color="auto"/>
        <w:left w:val="none" w:sz="0" w:space="0" w:color="auto"/>
        <w:bottom w:val="none" w:sz="0" w:space="0" w:color="auto"/>
        <w:right w:val="none" w:sz="0" w:space="0" w:color="auto"/>
      </w:divBdr>
    </w:div>
    <w:div w:id="1686129720">
      <w:bodyDiv w:val="1"/>
      <w:marLeft w:val="0"/>
      <w:marRight w:val="0"/>
      <w:marTop w:val="0"/>
      <w:marBottom w:val="0"/>
      <w:divBdr>
        <w:top w:val="none" w:sz="0" w:space="0" w:color="auto"/>
        <w:left w:val="none" w:sz="0" w:space="0" w:color="auto"/>
        <w:bottom w:val="none" w:sz="0" w:space="0" w:color="auto"/>
        <w:right w:val="none" w:sz="0" w:space="0" w:color="auto"/>
      </w:divBdr>
    </w:div>
    <w:div w:id="1687554181">
      <w:bodyDiv w:val="1"/>
      <w:marLeft w:val="0"/>
      <w:marRight w:val="0"/>
      <w:marTop w:val="0"/>
      <w:marBottom w:val="0"/>
      <w:divBdr>
        <w:top w:val="none" w:sz="0" w:space="0" w:color="auto"/>
        <w:left w:val="none" w:sz="0" w:space="0" w:color="auto"/>
        <w:bottom w:val="none" w:sz="0" w:space="0" w:color="auto"/>
        <w:right w:val="none" w:sz="0" w:space="0" w:color="auto"/>
      </w:divBdr>
    </w:div>
    <w:div w:id="1694064128">
      <w:bodyDiv w:val="1"/>
      <w:marLeft w:val="0"/>
      <w:marRight w:val="0"/>
      <w:marTop w:val="0"/>
      <w:marBottom w:val="0"/>
      <w:divBdr>
        <w:top w:val="none" w:sz="0" w:space="0" w:color="auto"/>
        <w:left w:val="none" w:sz="0" w:space="0" w:color="auto"/>
        <w:bottom w:val="none" w:sz="0" w:space="0" w:color="auto"/>
        <w:right w:val="none" w:sz="0" w:space="0" w:color="auto"/>
      </w:divBdr>
    </w:div>
    <w:div w:id="1696693520">
      <w:bodyDiv w:val="1"/>
      <w:marLeft w:val="0"/>
      <w:marRight w:val="0"/>
      <w:marTop w:val="0"/>
      <w:marBottom w:val="0"/>
      <w:divBdr>
        <w:top w:val="none" w:sz="0" w:space="0" w:color="auto"/>
        <w:left w:val="none" w:sz="0" w:space="0" w:color="auto"/>
        <w:bottom w:val="none" w:sz="0" w:space="0" w:color="auto"/>
        <w:right w:val="none" w:sz="0" w:space="0" w:color="auto"/>
      </w:divBdr>
    </w:div>
    <w:div w:id="1701316853">
      <w:bodyDiv w:val="1"/>
      <w:marLeft w:val="0"/>
      <w:marRight w:val="0"/>
      <w:marTop w:val="0"/>
      <w:marBottom w:val="0"/>
      <w:divBdr>
        <w:top w:val="none" w:sz="0" w:space="0" w:color="auto"/>
        <w:left w:val="none" w:sz="0" w:space="0" w:color="auto"/>
        <w:bottom w:val="none" w:sz="0" w:space="0" w:color="auto"/>
        <w:right w:val="none" w:sz="0" w:space="0" w:color="auto"/>
      </w:divBdr>
    </w:div>
    <w:div w:id="1704478599">
      <w:bodyDiv w:val="1"/>
      <w:marLeft w:val="0"/>
      <w:marRight w:val="0"/>
      <w:marTop w:val="0"/>
      <w:marBottom w:val="0"/>
      <w:divBdr>
        <w:top w:val="none" w:sz="0" w:space="0" w:color="auto"/>
        <w:left w:val="none" w:sz="0" w:space="0" w:color="auto"/>
        <w:bottom w:val="none" w:sz="0" w:space="0" w:color="auto"/>
        <w:right w:val="none" w:sz="0" w:space="0" w:color="auto"/>
      </w:divBdr>
    </w:div>
    <w:div w:id="1718314775">
      <w:bodyDiv w:val="1"/>
      <w:marLeft w:val="0"/>
      <w:marRight w:val="0"/>
      <w:marTop w:val="0"/>
      <w:marBottom w:val="0"/>
      <w:divBdr>
        <w:top w:val="none" w:sz="0" w:space="0" w:color="auto"/>
        <w:left w:val="none" w:sz="0" w:space="0" w:color="auto"/>
        <w:bottom w:val="none" w:sz="0" w:space="0" w:color="auto"/>
        <w:right w:val="none" w:sz="0" w:space="0" w:color="auto"/>
      </w:divBdr>
    </w:div>
    <w:div w:id="1718821399">
      <w:bodyDiv w:val="1"/>
      <w:marLeft w:val="0"/>
      <w:marRight w:val="0"/>
      <w:marTop w:val="0"/>
      <w:marBottom w:val="0"/>
      <w:divBdr>
        <w:top w:val="none" w:sz="0" w:space="0" w:color="auto"/>
        <w:left w:val="none" w:sz="0" w:space="0" w:color="auto"/>
        <w:bottom w:val="none" w:sz="0" w:space="0" w:color="auto"/>
        <w:right w:val="none" w:sz="0" w:space="0" w:color="auto"/>
      </w:divBdr>
    </w:div>
    <w:div w:id="1721321476">
      <w:bodyDiv w:val="1"/>
      <w:marLeft w:val="0"/>
      <w:marRight w:val="0"/>
      <w:marTop w:val="0"/>
      <w:marBottom w:val="0"/>
      <w:divBdr>
        <w:top w:val="none" w:sz="0" w:space="0" w:color="auto"/>
        <w:left w:val="none" w:sz="0" w:space="0" w:color="auto"/>
        <w:bottom w:val="none" w:sz="0" w:space="0" w:color="auto"/>
        <w:right w:val="none" w:sz="0" w:space="0" w:color="auto"/>
      </w:divBdr>
    </w:div>
    <w:div w:id="1721974528">
      <w:bodyDiv w:val="1"/>
      <w:marLeft w:val="0"/>
      <w:marRight w:val="0"/>
      <w:marTop w:val="0"/>
      <w:marBottom w:val="0"/>
      <w:divBdr>
        <w:top w:val="none" w:sz="0" w:space="0" w:color="auto"/>
        <w:left w:val="none" w:sz="0" w:space="0" w:color="auto"/>
        <w:bottom w:val="none" w:sz="0" w:space="0" w:color="auto"/>
        <w:right w:val="none" w:sz="0" w:space="0" w:color="auto"/>
      </w:divBdr>
    </w:div>
    <w:div w:id="1722169391">
      <w:bodyDiv w:val="1"/>
      <w:marLeft w:val="0"/>
      <w:marRight w:val="0"/>
      <w:marTop w:val="0"/>
      <w:marBottom w:val="0"/>
      <w:divBdr>
        <w:top w:val="none" w:sz="0" w:space="0" w:color="auto"/>
        <w:left w:val="none" w:sz="0" w:space="0" w:color="auto"/>
        <w:bottom w:val="none" w:sz="0" w:space="0" w:color="auto"/>
        <w:right w:val="none" w:sz="0" w:space="0" w:color="auto"/>
      </w:divBdr>
    </w:div>
    <w:div w:id="1725257855">
      <w:bodyDiv w:val="1"/>
      <w:marLeft w:val="0"/>
      <w:marRight w:val="0"/>
      <w:marTop w:val="0"/>
      <w:marBottom w:val="0"/>
      <w:divBdr>
        <w:top w:val="none" w:sz="0" w:space="0" w:color="auto"/>
        <w:left w:val="none" w:sz="0" w:space="0" w:color="auto"/>
        <w:bottom w:val="none" w:sz="0" w:space="0" w:color="auto"/>
        <w:right w:val="none" w:sz="0" w:space="0" w:color="auto"/>
      </w:divBdr>
    </w:div>
    <w:div w:id="1727484931">
      <w:bodyDiv w:val="1"/>
      <w:marLeft w:val="0"/>
      <w:marRight w:val="0"/>
      <w:marTop w:val="0"/>
      <w:marBottom w:val="0"/>
      <w:divBdr>
        <w:top w:val="none" w:sz="0" w:space="0" w:color="auto"/>
        <w:left w:val="none" w:sz="0" w:space="0" w:color="auto"/>
        <w:bottom w:val="none" w:sz="0" w:space="0" w:color="auto"/>
        <w:right w:val="none" w:sz="0" w:space="0" w:color="auto"/>
      </w:divBdr>
    </w:div>
    <w:div w:id="1729378224">
      <w:bodyDiv w:val="1"/>
      <w:marLeft w:val="0"/>
      <w:marRight w:val="0"/>
      <w:marTop w:val="0"/>
      <w:marBottom w:val="0"/>
      <w:divBdr>
        <w:top w:val="none" w:sz="0" w:space="0" w:color="auto"/>
        <w:left w:val="none" w:sz="0" w:space="0" w:color="auto"/>
        <w:bottom w:val="none" w:sz="0" w:space="0" w:color="auto"/>
        <w:right w:val="none" w:sz="0" w:space="0" w:color="auto"/>
      </w:divBdr>
    </w:div>
    <w:div w:id="1729650411">
      <w:bodyDiv w:val="1"/>
      <w:marLeft w:val="0"/>
      <w:marRight w:val="0"/>
      <w:marTop w:val="0"/>
      <w:marBottom w:val="0"/>
      <w:divBdr>
        <w:top w:val="none" w:sz="0" w:space="0" w:color="auto"/>
        <w:left w:val="none" w:sz="0" w:space="0" w:color="auto"/>
        <w:bottom w:val="none" w:sz="0" w:space="0" w:color="auto"/>
        <w:right w:val="none" w:sz="0" w:space="0" w:color="auto"/>
      </w:divBdr>
    </w:div>
    <w:div w:id="1731344271">
      <w:bodyDiv w:val="1"/>
      <w:marLeft w:val="0"/>
      <w:marRight w:val="0"/>
      <w:marTop w:val="0"/>
      <w:marBottom w:val="0"/>
      <w:divBdr>
        <w:top w:val="none" w:sz="0" w:space="0" w:color="auto"/>
        <w:left w:val="none" w:sz="0" w:space="0" w:color="auto"/>
        <w:bottom w:val="none" w:sz="0" w:space="0" w:color="auto"/>
        <w:right w:val="none" w:sz="0" w:space="0" w:color="auto"/>
      </w:divBdr>
    </w:div>
    <w:div w:id="1733115320">
      <w:bodyDiv w:val="1"/>
      <w:marLeft w:val="0"/>
      <w:marRight w:val="0"/>
      <w:marTop w:val="0"/>
      <w:marBottom w:val="0"/>
      <w:divBdr>
        <w:top w:val="none" w:sz="0" w:space="0" w:color="auto"/>
        <w:left w:val="none" w:sz="0" w:space="0" w:color="auto"/>
        <w:bottom w:val="none" w:sz="0" w:space="0" w:color="auto"/>
        <w:right w:val="none" w:sz="0" w:space="0" w:color="auto"/>
      </w:divBdr>
    </w:div>
    <w:div w:id="1736658562">
      <w:bodyDiv w:val="1"/>
      <w:marLeft w:val="0"/>
      <w:marRight w:val="0"/>
      <w:marTop w:val="0"/>
      <w:marBottom w:val="0"/>
      <w:divBdr>
        <w:top w:val="none" w:sz="0" w:space="0" w:color="auto"/>
        <w:left w:val="none" w:sz="0" w:space="0" w:color="auto"/>
        <w:bottom w:val="none" w:sz="0" w:space="0" w:color="auto"/>
        <w:right w:val="none" w:sz="0" w:space="0" w:color="auto"/>
      </w:divBdr>
    </w:div>
    <w:div w:id="1738936404">
      <w:bodyDiv w:val="1"/>
      <w:marLeft w:val="0"/>
      <w:marRight w:val="0"/>
      <w:marTop w:val="0"/>
      <w:marBottom w:val="0"/>
      <w:divBdr>
        <w:top w:val="none" w:sz="0" w:space="0" w:color="auto"/>
        <w:left w:val="none" w:sz="0" w:space="0" w:color="auto"/>
        <w:bottom w:val="none" w:sz="0" w:space="0" w:color="auto"/>
        <w:right w:val="none" w:sz="0" w:space="0" w:color="auto"/>
      </w:divBdr>
    </w:div>
    <w:div w:id="1739355687">
      <w:bodyDiv w:val="1"/>
      <w:marLeft w:val="0"/>
      <w:marRight w:val="0"/>
      <w:marTop w:val="0"/>
      <w:marBottom w:val="0"/>
      <w:divBdr>
        <w:top w:val="none" w:sz="0" w:space="0" w:color="auto"/>
        <w:left w:val="none" w:sz="0" w:space="0" w:color="auto"/>
        <w:bottom w:val="none" w:sz="0" w:space="0" w:color="auto"/>
        <w:right w:val="none" w:sz="0" w:space="0" w:color="auto"/>
      </w:divBdr>
    </w:div>
    <w:div w:id="1741516021">
      <w:bodyDiv w:val="1"/>
      <w:marLeft w:val="0"/>
      <w:marRight w:val="0"/>
      <w:marTop w:val="0"/>
      <w:marBottom w:val="0"/>
      <w:divBdr>
        <w:top w:val="none" w:sz="0" w:space="0" w:color="auto"/>
        <w:left w:val="none" w:sz="0" w:space="0" w:color="auto"/>
        <w:bottom w:val="none" w:sz="0" w:space="0" w:color="auto"/>
        <w:right w:val="none" w:sz="0" w:space="0" w:color="auto"/>
      </w:divBdr>
    </w:div>
    <w:div w:id="1751342418">
      <w:bodyDiv w:val="1"/>
      <w:marLeft w:val="0"/>
      <w:marRight w:val="0"/>
      <w:marTop w:val="0"/>
      <w:marBottom w:val="0"/>
      <w:divBdr>
        <w:top w:val="none" w:sz="0" w:space="0" w:color="auto"/>
        <w:left w:val="none" w:sz="0" w:space="0" w:color="auto"/>
        <w:bottom w:val="none" w:sz="0" w:space="0" w:color="auto"/>
        <w:right w:val="none" w:sz="0" w:space="0" w:color="auto"/>
      </w:divBdr>
    </w:div>
    <w:div w:id="1754471355">
      <w:bodyDiv w:val="1"/>
      <w:marLeft w:val="0"/>
      <w:marRight w:val="0"/>
      <w:marTop w:val="0"/>
      <w:marBottom w:val="0"/>
      <w:divBdr>
        <w:top w:val="none" w:sz="0" w:space="0" w:color="auto"/>
        <w:left w:val="none" w:sz="0" w:space="0" w:color="auto"/>
        <w:bottom w:val="none" w:sz="0" w:space="0" w:color="auto"/>
        <w:right w:val="none" w:sz="0" w:space="0" w:color="auto"/>
      </w:divBdr>
    </w:div>
    <w:div w:id="1755202711">
      <w:bodyDiv w:val="1"/>
      <w:marLeft w:val="0"/>
      <w:marRight w:val="0"/>
      <w:marTop w:val="0"/>
      <w:marBottom w:val="0"/>
      <w:divBdr>
        <w:top w:val="none" w:sz="0" w:space="0" w:color="auto"/>
        <w:left w:val="none" w:sz="0" w:space="0" w:color="auto"/>
        <w:bottom w:val="none" w:sz="0" w:space="0" w:color="auto"/>
        <w:right w:val="none" w:sz="0" w:space="0" w:color="auto"/>
      </w:divBdr>
    </w:div>
    <w:div w:id="1756126983">
      <w:bodyDiv w:val="1"/>
      <w:marLeft w:val="0"/>
      <w:marRight w:val="0"/>
      <w:marTop w:val="0"/>
      <w:marBottom w:val="0"/>
      <w:divBdr>
        <w:top w:val="none" w:sz="0" w:space="0" w:color="auto"/>
        <w:left w:val="none" w:sz="0" w:space="0" w:color="auto"/>
        <w:bottom w:val="none" w:sz="0" w:space="0" w:color="auto"/>
        <w:right w:val="none" w:sz="0" w:space="0" w:color="auto"/>
      </w:divBdr>
    </w:div>
    <w:div w:id="1757166638">
      <w:bodyDiv w:val="1"/>
      <w:marLeft w:val="0"/>
      <w:marRight w:val="0"/>
      <w:marTop w:val="0"/>
      <w:marBottom w:val="0"/>
      <w:divBdr>
        <w:top w:val="none" w:sz="0" w:space="0" w:color="auto"/>
        <w:left w:val="none" w:sz="0" w:space="0" w:color="auto"/>
        <w:bottom w:val="none" w:sz="0" w:space="0" w:color="auto"/>
        <w:right w:val="none" w:sz="0" w:space="0" w:color="auto"/>
      </w:divBdr>
    </w:div>
    <w:div w:id="1758483271">
      <w:bodyDiv w:val="1"/>
      <w:marLeft w:val="0"/>
      <w:marRight w:val="0"/>
      <w:marTop w:val="0"/>
      <w:marBottom w:val="0"/>
      <w:divBdr>
        <w:top w:val="none" w:sz="0" w:space="0" w:color="auto"/>
        <w:left w:val="none" w:sz="0" w:space="0" w:color="auto"/>
        <w:bottom w:val="none" w:sz="0" w:space="0" w:color="auto"/>
        <w:right w:val="none" w:sz="0" w:space="0" w:color="auto"/>
      </w:divBdr>
    </w:div>
    <w:div w:id="1759642895">
      <w:bodyDiv w:val="1"/>
      <w:marLeft w:val="0"/>
      <w:marRight w:val="0"/>
      <w:marTop w:val="0"/>
      <w:marBottom w:val="0"/>
      <w:divBdr>
        <w:top w:val="none" w:sz="0" w:space="0" w:color="auto"/>
        <w:left w:val="none" w:sz="0" w:space="0" w:color="auto"/>
        <w:bottom w:val="none" w:sz="0" w:space="0" w:color="auto"/>
        <w:right w:val="none" w:sz="0" w:space="0" w:color="auto"/>
      </w:divBdr>
    </w:div>
    <w:div w:id="1764569865">
      <w:bodyDiv w:val="1"/>
      <w:marLeft w:val="0"/>
      <w:marRight w:val="0"/>
      <w:marTop w:val="0"/>
      <w:marBottom w:val="0"/>
      <w:divBdr>
        <w:top w:val="none" w:sz="0" w:space="0" w:color="auto"/>
        <w:left w:val="none" w:sz="0" w:space="0" w:color="auto"/>
        <w:bottom w:val="none" w:sz="0" w:space="0" w:color="auto"/>
        <w:right w:val="none" w:sz="0" w:space="0" w:color="auto"/>
      </w:divBdr>
    </w:div>
    <w:div w:id="1772508624">
      <w:bodyDiv w:val="1"/>
      <w:marLeft w:val="0"/>
      <w:marRight w:val="0"/>
      <w:marTop w:val="0"/>
      <w:marBottom w:val="0"/>
      <w:divBdr>
        <w:top w:val="none" w:sz="0" w:space="0" w:color="auto"/>
        <w:left w:val="none" w:sz="0" w:space="0" w:color="auto"/>
        <w:bottom w:val="none" w:sz="0" w:space="0" w:color="auto"/>
        <w:right w:val="none" w:sz="0" w:space="0" w:color="auto"/>
      </w:divBdr>
    </w:div>
    <w:div w:id="1780418602">
      <w:bodyDiv w:val="1"/>
      <w:marLeft w:val="0"/>
      <w:marRight w:val="0"/>
      <w:marTop w:val="0"/>
      <w:marBottom w:val="0"/>
      <w:divBdr>
        <w:top w:val="none" w:sz="0" w:space="0" w:color="auto"/>
        <w:left w:val="none" w:sz="0" w:space="0" w:color="auto"/>
        <w:bottom w:val="none" w:sz="0" w:space="0" w:color="auto"/>
        <w:right w:val="none" w:sz="0" w:space="0" w:color="auto"/>
      </w:divBdr>
    </w:div>
    <w:div w:id="1781143623">
      <w:bodyDiv w:val="1"/>
      <w:marLeft w:val="0"/>
      <w:marRight w:val="0"/>
      <w:marTop w:val="0"/>
      <w:marBottom w:val="0"/>
      <w:divBdr>
        <w:top w:val="none" w:sz="0" w:space="0" w:color="auto"/>
        <w:left w:val="none" w:sz="0" w:space="0" w:color="auto"/>
        <w:bottom w:val="none" w:sz="0" w:space="0" w:color="auto"/>
        <w:right w:val="none" w:sz="0" w:space="0" w:color="auto"/>
      </w:divBdr>
    </w:div>
    <w:div w:id="1785148349">
      <w:bodyDiv w:val="1"/>
      <w:marLeft w:val="0"/>
      <w:marRight w:val="0"/>
      <w:marTop w:val="0"/>
      <w:marBottom w:val="0"/>
      <w:divBdr>
        <w:top w:val="none" w:sz="0" w:space="0" w:color="auto"/>
        <w:left w:val="none" w:sz="0" w:space="0" w:color="auto"/>
        <w:bottom w:val="none" w:sz="0" w:space="0" w:color="auto"/>
        <w:right w:val="none" w:sz="0" w:space="0" w:color="auto"/>
      </w:divBdr>
    </w:div>
    <w:div w:id="1786122656">
      <w:bodyDiv w:val="1"/>
      <w:marLeft w:val="0"/>
      <w:marRight w:val="0"/>
      <w:marTop w:val="0"/>
      <w:marBottom w:val="0"/>
      <w:divBdr>
        <w:top w:val="none" w:sz="0" w:space="0" w:color="auto"/>
        <w:left w:val="none" w:sz="0" w:space="0" w:color="auto"/>
        <w:bottom w:val="none" w:sz="0" w:space="0" w:color="auto"/>
        <w:right w:val="none" w:sz="0" w:space="0" w:color="auto"/>
      </w:divBdr>
    </w:div>
    <w:div w:id="1786191867">
      <w:bodyDiv w:val="1"/>
      <w:marLeft w:val="0"/>
      <w:marRight w:val="0"/>
      <w:marTop w:val="0"/>
      <w:marBottom w:val="0"/>
      <w:divBdr>
        <w:top w:val="none" w:sz="0" w:space="0" w:color="auto"/>
        <w:left w:val="none" w:sz="0" w:space="0" w:color="auto"/>
        <w:bottom w:val="none" w:sz="0" w:space="0" w:color="auto"/>
        <w:right w:val="none" w:sz="0" w:space="0" w:color="auto"/>
      </w:divBdr>
    </w:div>
    <w:div w:id="1786845576">
      <w:bodyDiv w:val="1"/>
      <w:marLeft w:val="0"/>
      <w:marRight w:val="0"/>
      <w:marTop w:val="0"/>
      <w:marBottom w:val="0"/>
      <w:divBdr>
        <w:top w:val="none" w:sz="0" w:space="0" w:color="auto"/>
        <w:left w:val="none" w:sz="0" w:space="0" w:color="auto"/>
        <w:bottom w:val="none" w:sz="0" w:space="0" w:color="auto"/>
        <w:right w:val="none" w:sz="0" w:space="0" w:color="auto"/>
      </w:divBdr>
    </w:div>
    <w:div w:id="1789737843">
      <w:bodyDiv w:val="1"/>
      <w:marLeft w:val="0"/>
      <w:marRight w:val="0"/>
      <w:marTop w:val="0"/>
      <w:marBottom w:val="0"/>
      <w:divBdr>
        <w:top w:val="none" w:sz="0" w:space="0" w:color="auto"/>
        <w:left w:val="none" w:sz="0" w:space="0" w:color="auto"/>
        <w:bottom w:val="none" w:sz="0" w:space="0" w:color="auto"/>
        <w:right w:val="none" w:sz="0" w:space="0" w:color="auto"/>
      </w:divBdr>
    </w:div>
    <w:div w:id="1791388906">
      <w:bodyDiv w:val="1"/>
      <w:marLeft w:val="0"/>
      <w:marRight w:val="0"/>
      <w:marTop w:val="0"/>
      <w:marBottom w:val="0"/>
      <w:divBdr>
        <w:top w:val="none" w:sz="0" w:space="0" w:color="auto"/>
        <w:left w:val="none" w:sz="0" w:space="0" w:color="auto"/>
        <w:bottom w:val="none" w:sz="0" w:space="0" w:color="auto"/>
        <w:right w:val="none" w:sz="0" w:space="0" w:color="auto"/>
      </w:divBdr>
    </w:div>
    <w:div w:id="1799447819">
      <w:bodyDiv w:val="1"/>
      <w:marLeft w:val="0"/>
      <w:marRight w:val="0"/>
      <w:marTop w:val="0"/>
      <w:marBottom w:val="0"/>
      <w:divBdr>
        <w:top w:val="none" w:sz="0" w:space="0" w:color="auto"/>
        <w:left w:val="none" w:sz="0" w:space="0" w:color="auto"/>
        <w:bottom w:val="none" w:sz="0" w:space="0" w:color="auto"/>
        <w:right w:val="none" w:sz="0" w:space="0" w:color="auto"/>
      </w:divBdr>
    </w:div>
    <w:div w:id="1804694606">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805584738">
      <w:bodyDiv w:val="1"/>
      <w:marLeft w:val="0"/>
      <w:marRight w:val="0"/>
      <w:marTop w:val="0"/>
      <w:marBottom w:val="0"/>
      <w:divBdr>
        <w:top w:val="none" w:sz="0" w:space="0" w:color="auto"/>
        <w:left w:val="none" w:sz="0" w:space="0" w:color="auto"/>
        <w:bottom w:val="none" w:sz="0" w:space="0" w:color="auto"/>
        <w:right w:val="none" w:sz="0" w:space="0" w:color="auto"/>
      </w:divBdr>
    </w:div>
    <w:div w:id="1808739724">
      <w:bodyDiv w:val="1"/>
      <w:marLeft w:val="0"/>
      <w:marRight w:val="0"/>
      <w:marTop w:val="0"/>
      <w:marBottom w:val="0"/>
      <w:divBdr>
        <w:top w:val="none" w:sz="0" w:space="0" w:color="auto"/>
        <w:left w:val="none" w:sz="0" w:space="0" w:color="auto"/>
        <w:bottom w:val="none" w:sz="0" w:space="0" w:color="auto"/>
        <w:right w:val="none" w:sz="0" w:space="0" w:color="auto"/>
      </w:divBdr>
    </w:div>
    <w:div w:id="1809859209">
      <w:bodyDiv w:val="1"/>
      <w:marLeft w:val="0"/>
      <w:marRight w:val="0"/>
      <w:marTop w:val="0"/>
      <w:marBottom w:val="0"/>
      <w:divBdr>
        <w:top w:val="none" w:sz="0" w:space="0" w:color="auto"/>
        <w:left w:val="none" w:sz="0" w:space="0" w:color="auto"/>
        <w:bottom w:val="none" w:sz="0" w:space="0" w:color="auto"/>
        <w:right w:val="none" w:sz="0" w:space="0" w:color="auto"/>
      </w:divBdr>
    </w:div>
    <w:div w:id="1809978867">
      <w:bodyDiv w:val="1"/>
      <w:marLeft w:val="0"/>
      <w:marRight w:val="0"/>
      <w:marTop w:val="0"/>
      <w:marBottom w:val="0"/>
      <w:divBdr>
        <w:top w:val="none" w:sz="0" w:space="0" w:color="auto"/>
        <w:left w:val="none" w:sz="0" w:space="0" w:color="auto"/>
        <w:bottom w:val="none" w:sz="0" w:space="0" w:color="auto"/>
        <w:right w:val="none" w:sz="0" w:space="0" w:color="auto"/>
      </w:divBdr>
    </w:div>
    <w:div w:id="1810442120">
      <w:bodyDiv w:val="1"/>
      <w:marLeft w:val="0"/>
      <w:marRight w:val="0"/>
      <w:marTop w:val="0"/>
      <w:marBottom w:val="0"/>
      <w:divBdr>
        <w:top w:val="none" w:sz="0" w:space="0" w:color="auto"/>
        <w:left w:val="none" w:sz="0" w:space="0" w:color="auto"/>
        <w:bottom w:val="none" w:sz="0" w:space="0" w:color="auto"/>
        <w:right w:val="none" w:sz="0" w:space="0" w:color="auto"/>
      </w:divBdr>
    </w:div>
    <w:div w:id="1814446297">
      <w:bodyDiv w:val="1"/>
      <w:marLeft w:val="0"/>
      <w:marRight w:val="0"/>
      <w:marTop w:val="0"/>
      <w:marBottom w:val="0"/>
      <w:divBdr>
        <w:top w:val="none" w:sz="0" w:space="0" w:color="auto"/>
        <w:left w:val="none" w:sz="0" w:space="0" w:color="auto"/>
        <w:bottom w:val="none" w:sz="0" w:space="0" w:color="auto"/>
        <w:right w:val="none" w:sz="0" w:space="0" w:color="auto"/>
      </w:divBdr>
    </w:div>
    <w:div w:id="1816217431">
      <w:bodyDiv w:val="1"/>
      <w:marLeft w:val="0"/>
      <w:marRight w:val="0"/>
      <w:marTop w:val="0"/>
      <w:marBottom w:val="0"/>
      <w:divBdr>
        <w:top w:val="none" w:sz="0" w:space="0" w:color="auto"/>
        <w:left w:val="none" w:sz="0" w:space="0" w:color="auto"/>
        <w:bottom w:val="none" w:sz="0" w:space="0" w:color="auto"/>
        <w:right w:val="none" w:sz="0" w:space="0" w:color="auto"/>
      </w:divBdr>
    </w:div>
    <w:div w:id="1817146084">
      <w:bodyDiv w:val="1"/>
      <w:marLeft w:val="0"/>
      <w:marRight w:val="0"/>
      <w:marTop w:val="0"/>
      <w:marBottom w:val="0"/>
      <w:divBdr>
        <w:top w:val="none" w:sz="0" w:space="0" w:color="auto"/>
        <w:left w:val="none" w:sz="0" w:space="0" w:color="auto"/>
        <w:bottom w:val="none" w:sz="0" w:space="0" w:color="auto"/>
        <w:right w:val="none" w:sz="0" w:space="0" w:color="auto"/>
      </w:divBdr>
    </w:div>
    <w:div w:id="1820338118">
      <w:bodyDiv w:val="1"/>
      <w:marLeft w:val="0"/>
      <w:marRight w:val="0"/>
      <w:marTop w:val="0"/>
      <w:marBottom w:val="0"/>
      <w:divBdr>
        <w:top w:val="none" w:sz="0" w:space="0" w:color="auto"/>
        <w:left w:val="none" w:sz="0" w:space="0" w:color="auto"/>
        <w:bottom w:val="none" w:sz="0" w:space="0" w:color="auto"/>
        <w:right w:val="none" w:sz="0" w:space="0" w:color="auto"/>
      </w:divBdr>
    </w:div>
    <w:div w:id="1823498447">
      <w:bodyDiv w:val="1"/>
      <w:marLeft w:val="0"/>
      <w:marRight w:val="0"/>
      <w:marTop w:val="0"/>
      <w:marBottom w:val="0"/>
      <w:divBdr>
        <w:top w:val="none" w:sz="0" w:space="0" w:color="auto"/>
        <w:left w:val="none" w:sz="0" w:space="0" w:color="auto"/>
        <w:bottom w:val="none" w:sz="0" w:space="0" w:color="auto"/>
        <w:right w:val="none" w:sz="0" w:space="0" w:color="auto"/>
      </w:divBdr>
    </w:div>
    <w:div w:id="1823961815">
      <w:bodyDiv w:val="1"/>
      <w:marLeft w:val="0"/>
      <w:marRight w:val="0"/>
      <w:marTop w:val="0"/>
      <w:marBottom w:val="0"/>
      <w:divBdr>
        <w:top w:val="none" w:sz="0" w:space="0" w:color="auto"/>
        <w:left w:val="none" w:sz="0" w:space="0" w:color="auto"/>
        <w:bottom w:val="none" w:sz="0" w:space="0" w:color="auto"/>
        <w:right w:val="none" w:sz="0" w:space="0" w:color="auto"/>
      </w:divBdr>
    </w:div>
    <w:div w:id="1825269552">
      <w:bodyDiv w:val="1"/>
      <w:marLeft w:val="0"/>
      <w:marRight w:val="0"/>
      <w:marTop w:val="0"/>
      <w:marBottom w:val="0"/>
      <w:divBdr>
        <w:top w:val="none" w:sz="0" w:space="0" w:color="auto"/>
        <w:left w:val="none" w:sz="0" w:space="0" w:color="auto"/>
        <w:bottom w:val="none" w:sz="0" w:space="0" w:color="auto"/>
        <w:right w:val="none" w:sz="0" w:space="0" w:color="auto"/>
      </w:divBdr>
    </w:div>
    <w:div w:id="1827435203">
      <w:bodyDiv w:val="1"/>
      <w:marLeft w:val="0"/>
      <w:marRight w:val="0"/>
      <w:marTop w:val="0"/>
      <w:marBottom w:val="0"/>
      <w:divBdr>
        <w:top w:val="none" w:sz="0" w:space="0" w:color="auto"/>
        <w:left w:val="none" w:sz="0" w:space="0" w:color="auto"/>
        <w:bottom w:val="none" w:sz="0" w:space="0" w:color="auto"/>
        <w:right w:val="none" w:sz="0" w:space="0" w:color="auto"/>
      </w:divBdr>
    </w:div>
    <w:div w:id="1831362041">
      <w:bodyDiv w:val="1"/>
      <w:marLeft w:val="0"/>
      <w:marRight w:val="0"/>
      <w:marTop w:val="0"/>
      <w:marBottom w:val="0"/>
      <w:divBdr>
        <w:top w:val="none" w:sz="0" w:space="0" w:color="auto"/>
        <w:left w:val="none" w:sz="0" w:space="0" w:color="auto"/>
        <w:bottom w:val="none" w:sz="0" w:space="0" w:color="auto"/>
        <w:right w:val="none" w:sz="0" w:space="0" w:color="auto"/>
      </w:divBdr>
    </w:div>
    <w:div w:id="1832864480">
      <w:bodyDiv w:val="1"/>
      <w:marLeft w:val="0"/>
      <w:marRight w:val="0"/>
      <w:marTop w:val="0"/>
      <w:marBottom w:val="0"/>
      <w:divBdr>
        <w:top w:val="none" w:sz="0" w:space="0" w:color="auto"/>
        <w:left w:val="none" w:sz="0" w:space="0" w:color="auto"/>
        <w:bottom w:val="none" w:sz="0" w:space="0" w:color="auto"/>
        <w:right w:val="none" w:sz="0" w:space="0" w:color="auto"/>
      </w:divBdr>
    </w:div>
    <w:div w:id="1840852747">
      <w:bodyDiv w:val="1"/>
      <w:marLeft w:val="0"/>
      <w:marRight w:val="0"/>
      <w:marTop w:val="0"/>
      <w:marBottom w:val="0"/>
      <w:divBdr>
        <w:top w:val="none" w:sz="0" w:space="0" w:color="auto"/>
        <w:left w:val="none" w:sz="0" w:space="0" w:color="auto"/>
        <w:bottom w:val="none" w:sz="0" w:space="0" w:color="auto"/>
        <w:right w:val="none" w:sz="0" w:space="0" w:color="auto"/>
      </w:divBdr>
    </w:div>
    <w:div w:id="1841579266">
      <w:bodyDiv w:val="1"/>
      <w:marLeft w:val="0"/>
      <w:marRight w:val="0"/>
      <w:marTop w:val="0"/>
      <w:marBottom w:val="0"/>
      <w:divBdr>
        <w:top w:val="none" w:sz="0" w:space="0" w:color="auto"/>
        <w:left w:val="none" w:sz="0" w:space="0" w:color="auto"/>
        <w:bottom w:val="none" w:sz="0" w:space="0" w:color="auto"/>
        <w:right w:val="none" w:sz="0" w:space="0" w:color="auto"/>
      </w:divBdr>
    </w:div>
    <w:div w:id="1841582763">
      <w:bodyDiv w:val="1"/>
      <w:marLeft w:val="0"/>
      <w:marRight w:val="0"/>
      <w:marTop w:val="0"/>
      <w:marBottom w:val="0"/>
      <w:divBdr>
        <w:top w:val="none" w:sz="0" w:space="0" w:color="auto"/>
        <w:left w:val="none" w:sz="0" w:space="0" w:color="auto"/>
        <w:bottom w:val="none" w:sz="0" w:space="0" w:color="auto"/>
        <w:right w:val="none" w:sz="0" w:space="0" w:color="auto"/>
      </w:divBdr>
    </w:div>
    <w:div w:id="1841771064">
      <w:bodyDiv w:val="1"/>
      <w:marLeft w:val="0"/>
      <w:marRight w:val="0"/>
      <w:marTop w:val="0"/>
      <w:marBottom w:val="0"/>
      <w:divBdr>
        <w:top w:val="none" w:sz="0" w:space="0" w:color="auto"/>
        <w:left w:val="none" w:sz="0" w:space="0" w:color="auto"/>
        <w:bottom w:val="none" w:sz="0" w:space="0" w:color="auto"/>
        <w:right w:val="none" w:sz="0" w:space="0" w:color="auto"/>
      </w:divBdr>
    </w:div>
    <w:div w:id="1843662002">
      <w:bodyDiv w:val="1"/>
      <w:marLeft w:val="0"/>
      <w:marRight w:val="0"/>
      <w:marTop w:val="0"/>
      <w:marBottom w:val="0"/>
      <w:divBdr>
        <w:top w:val="none" w:sz="0" w:space="0" w:color="auto"/>
        <w:left w:val="none" w:sz="0" w:space="0" w:color="auto"/>
        <w:bottom w:val="none" w:sz="0" w:space="0" w:color="auto"/>
        <w:right w:val="none" w:sz="0" w:space="0" w:color="auto"/>
      </w:divBdr>
    </w:div>
    <w:div w:id="1844273889">
      <w:bodyDiv w:val="1"/>
      <w:marLeft w:val="0"/>
      <w:marRight w:val="0"/>
      <w:marTop w:val="0"/>
      <w:marBottom w:val="0"/>
      <w:divBdr>
        <w:top w:val="none" w:sz="0" w:space="0" w:color="auto"/>
        <w:left w:val="none" w:sz="0" w:space="0" w:color="auto"/>
        <w:bottom w:val="none" w:sz="0" w:space="0" w:color="auto"/>
        <w:right w:val="none" w:sz="0" w:space="0" w:color="auto"/>
      </w:divBdr>
    </w:div>
    <w:div w:id="1846280354">
      <w:bodyDiv w:val="1"/>
      <w:marLeft w:val="0"/>
      <w:marRight w:val="0"/>
      <w:marTop w:val="0"/>
      <w:marBottom w:val="0"/>
      <w:divBdr>
        <w:top w:val="none" w:sz="0" w:space="0" w:color="auto"/>
        <w:left w:val="none" w:sz="0" w:space="0" w:color="auto"/>
        <w:bottom w:val="none" w:sz="0" w:space="0" w:color="auto"/>
        <w:right w:val="none" w:sz="0" w:space="0" w:color="auto"/>
      </w:divBdr>
    </w:div>
    <w:div w:id="1848790258">
      <w:bodyDiv w:val="1"/>
      <w:marLeft w:val="0"/>
      <w:marRight w:val="0"/>
      <w:marTop w:val="0"/>
      <w:marBottom w:val="0"/>
      <w:divBdr>
        <w:top w:val="none" w:sz="0" w:space="0" w:color="auto"/>
        <w:left w:val="none" w:sz="0" w:space="0" w:color="auto"/>
        <w:bottom w:val="none" w:sz="0" w:space="0" w:color="auto"/>
        <w:right w:val="none" w:sz="0" w:space="0" w:color="auto"/>
      </w:divBdr>
    </w:div>
    <w:div w:id="1860582347">
      <w:bodyDiv w:val="1"/>
      <w:marLeft w:val="0"/>
      <w:marRight w:val="0"/>
      <w:marTop w:val="0"/>
      <w:marBottom w:val="0"/>
      <w:divBdr>
        <w:top w:val="none" w:sz="0" w:space="0" w:color="auto"/>
        <w:left w:val="none" w:sz="0" w:space="0" w:color="auto"/>
        <w:bottom w:val="none" w:sz="0" w:space="0" w:color="auto"/>
        <w:right w:val="none" w:sz="0" w:space="0" w:color="auto"/>
      </w:divBdr>
    </w:div>
    <w:div w:id="1862892162">
      <w:bodyDiv w:val="1"/>
      <w:marLeft w:val="0"/>
      <w:marRight w:val="0"/>
      <w:marTop w:val="0"/>
      <w:marBottom w:val="0"/>
      <w:divBdr>
        <w:top w:val="none" w:sz="0" w:space="0" w:color="auto"/>
        <w:left w:val="none" w:sz="0" w:space="0" w:color="auto"/>
        <w:bottom w:val="none" w:sz="0" w:space="0" w:color="auto"/>
        <w:right w:val="none" w:sz="0" w:space="0" w:color="auto"/>
      </w:divBdr>
    </w:div>
    <w:div w:id="1863779228">
      <w:bodyDiv w:val="1"/>
      <w:marLeft w:val="0"/>
      <w:marRight w:val="0"/>
      <w:marTop w:val="0"/>
      <w:marBottom w:val="0"/>
      <w:divBdr>
        <w:top w:val="none" w:sz="0" w:space="0" w:color="auto"/>
        <w:left w:val="none" w:sz="0" w:space="0" w:color="auto"/>
        <w:bottom w:val="none" w:sz="0" w:space="0" w:color="auto"/>
        <w:right w:val="none" w:sz="0" w:space="0" w:color="auto"/>
      </w:divBdr>
    </w:div>
    <w:div w:id="1863782500">
      <w:bodyDiv w:val="1"/>
      <w:marLeft w:val="0"/>
      <w:marRight w:val="0"/>
      <w:marTop w:val="0"/>
      <w:marBottom w:val="0"/>
      <w:divBdr>
        <w:top w:val="none" w:sz="0" w:space="0" w:color="auto"/>
        <w:left w:val="none" w:sz="0" w:space="0" w:color="auto"/>
        <w:bottom w:val="none" w:sz="0" w:space="0" w:color="auto"/>
        <w:right w:val="none" w:sz="0" w:space="0" w:color="auto"/>
      </w:divBdr>
    </w:div>
    <w:div w:id="1866752537">
      <w:bodyDiv w:val="1"/>
      <w:marLeft w:val="0"/>
      <w:marRight w:val="0"/>
      <w:marTop w:val="0"/>
      <w:marBottom w:val="0"/>
      <w:divBdr>
        <w:top w:val="none" w:sz="0" w:space="0" w:color="auto"/>
        <w:left w:val="none" w:sz="0" w:space="0" w:color="auto"/>
        <w:bottom w:val="none" w:sz="0" w:space="0" w:color="auto"/>
        <w:right w:val="none" w:sz="0" w:space="0" w:color="auto"/>
      </w:divBdr>
    </w:div>
    <w:div w:id="1870994524">
      <w:bodyDiv w:val="1"/>
      <w:marLeft w:val="0"/>
      <w:marRight w:val="0"/>
      <w:marTop w:val="0"/>
      <w:marBottom w:val="0"/>
      <w:divBdr>
        <w:top w:val="none" w:sz="0" w:space="0" w:color="auto"/>
        <w:left w:val="none" w:sz="0" w:space="0" w:color="auto"/>
        <w:bottom w:val="none" w:sz="0" w:space="0" w:color="auto"/>
        <w:right w:val="none" w:sz="0" w:space="0" w:color="auto"/>
      </w:divBdr>
    </w:div>
    <w:div w:id="1874919477">
      <w:bodyDiv w:val="1"/>
      <w:marLeft w:val="0"/>
      <w:marRight w:val="0"/>
      <w:marTop w:val="0"/>
      <w:marBottom w:val="0"/>
      <w:divBdr>
        <w:top w:val="none" w:sz="0" w:space="0" w:color="auto"/>
        <w:left w:val="none" w:sz="0" w:space="0" w:color="auto"/>
        <w:bottom w:val="none" w:sz="0" w:space="0" w:color="auto"/>
        <w:right w:val="none" w:sz="0" w:space="0" w:color="auto"/>
      </w:divBdr>
    </w:div>
    <w:div w:id="1875996557">
      <w:bodyDiv w:val="1"/>
      <w:marLeft w:val="0"/>
      <w:marRight w:val="0"/>
      <w:marTop w:val="0"/>
      <w:marBottom w:val="0"/>
      <w:divBdr>
        <w:top w:val="none" w:sz="0" w:space="0" w:color="auto"/>
        <w:left w:val="none" w:sz="0" w:space="0" w:color="auto"/>
        <w:bottom w:val="none" w:sz="0" w:space="0" w:color="auto"/>
        <w:right w:val="none" w:sz="0" w:space="0" w:color="auto"/>
      </w:divBdr>
    </w:div>
    <w:div w:id="1877229409">
      <w:bodyDiv w:val="1"/>
      <w:marLeft w:val="0"/>
      <w:marRight w:val="0"/>
      <w:marTop w:val="0"/>
      <w:marBottom w:val="0"/>
      <w:divBdr>
        <w:top w:val="none" w:sz="0" w:space="0" w:color="auto"/>
        <w:left w:val="none" w:sz="0" w:space="0" w:color="auto"/>
        <w:bottom w:val="none" w:sz="0" w:space="0" w:color="auto"/>
        <w:right w:val="none" w:sz="0" w:space="0" w:color="auto"/>
      </w:divBdr>
    </w:div>
    <w:div w:id="1880555911">
      <w:bodyDiv w:val="1"/>
      <w:marLeft w:val="0"/>
      <w:marRight w:val="0"/>
      <w:marTop w:val="0"/>
      <w:marBottom w:val="0"/>
      <w:divBdr>
        <w:top w:val="none" w:sz="0" w:space="0" w:color="auto"/>
        <w:left w:val="none" w:sz="0" w:space="0" w:color="auto"/>
        <w:bottom w:val="none" w:sz="0" w:space="0" w:color="auto"/>
        <w:right w:val="none" w:sz="0" w:space="0" w:color="auto"/>
      </w:divBdr>
    </w:div>
    <w:div w:id="1897231656">
      <w:bodyDiv w:val="1"/>
      <w:marLeft w:val="0"/>
      <w:marRight w:val="0"/>
      <w:marTop w:val="0"/>
      <w:marBottom w:val="0"/>
      <w:divBdr>
        <w:top w:val="none" w:sz="0" w:space="0" w:color="auto"/>
        <w:left w:val="none" w:sz="0" w:space="0" w:color="auto"/>
        <w:bottom w:val="none" w:sz="0" w:space="0" w:color="auto"/>
        <w:right w:val="none" w:sz="0" w:space="0" w:color="auto"/>
      </w:divBdr>
    </w:div>
    <w:div w:id="1899781613">
      <w:bodyDiv w:val="1"/>
      <w:marLeft w:val="0"/>
      <w:marRight w:val="0"/>
      <w:marTop w:val="0"/>
      <w:marBottom w:val="0"/>
      <w:divBdr>
        <w:top w:val="none" w:sz="0" w:space="0" w:color="auto"/>
        <w:left w:val="none" w:sz="0" w:space="0" w:color="auto"/>
        <w:bottom w:val="none" w:sz="0" w:space="0" w:color="auto"/>
        <w:right w:val="none" w:sz="0" w:space="0" w:color="auto"/>
      </w:divBdr>
    </w:div>
    <w:div w:id="1899783121">
      <w:bodyDiv w:val="1"/>
      <w:marLeft w:val="0"/>
      <w:marRight w:val="0"/>
      <w:marTop w:val="0"/>
      <w:marBottom w:val="0"/>
      <w:divBdr>
        <w:top w:val="none" w:sz="0" w:space="0" w:color="auto"/>
        <w:left w:val="none" w:sz="0" w:space="0" w:color="auto"/>
        <w:bottom w:val="none" w:sz="0" w:space="0" w:color="auto"/>
        <w:right w:val="none" w:sz="0" w:space="0" w:color="auto"/>
      </w:divBdr>
    </w:div>
    <w:div w:id="1901404652">
      <w:bodyDiv w:val="1"/>
      <w:marLeft w:val="0"/>
      <w:marRight w:val="0"/>
      <w:marTop w:val="0"/>
      <w:marBottom w:val="0"/>
      <w:divBdr>
        <w:top w:val="none" w:sz="0" w:space="0" w:color="auto"/>
        <w:left w:val="none" w:sz="0" w:space="0" w:color="auto"/>
        <w:bottom w:val="none" w:sz="0" w:space="0" w:color="auto"/>
        <w:right w:val="none" w:sz="0" w:space="0" w:color="auto"/>
      </w:divBdr>
    </w:div>
    <w:div w:id="1908110936">
      <w:bodyDiv w:val="1"/>
      <w:marLeft w:val="0"/>
      <w:marRight w:val="0"/>
      <w:marTop w:val="0"/>
      <w:marBottom w:val="0"/>
      <w:divBdr>
        <w:top w:val="none" w:sz="0" w:space="0" w:color="auto"/>
        <w:left w:val="none" w:sz="0" w:space="0" w:color="auto"/>
        <w:bottom w:val="none" w:sz="0" w:space="0" w:color="auto"/>
        <w:right w:val="none" w:sz="0" w:space="0" w:color="auto"/>
      </w:divBdr>
    </w:div>
    <w:div w:id="1911231199">
      <w:bodyDiv w:val="1"/>
      <w:marLeft w:val="0"/>
      <w:marRight w:val="0"/>
      <w:marTop w:val="0"/>
      <w:marBottom w:val="0"/>
      <w:divBdr>
        <w:top w:val="none" w:sz="0" w:space="0" w:color="auto"/>
        <w:left w:val="none" w:sz="0" w:space="0" w:color="auto"/>
        <w:bottom w:val="none" w:sz="0" w:space="0" w:color="auto"/>
        <w:right w:val="none" w:sz="0" w:space="0" w:color="auto"/>
      </w:divBdr>
    </w:div>
    <w:div w:id="1915583526">
      <w:bodyDiv w:val="1"/>
      <w:marLeft w:val="0"/>
      <w:marRight w:val="0"/>
      <w:marTop w:val="0"/>
      <w:marBottom w:val="0"/>
      <w:divBdr>
        <w:top w:val="none" w:sz="0" w:space="0" w:color="auto"/>
        <w:left w:val="none" w:sz="0" w:space="0" w:color="auto"/>
        <w:bottom w:val="none" w:sz="0" w:space="0" w:color="auto"/>
        <w:right w:val="none" w:sz="0" w:space="0" w:color="auto"/>
      </w:divBdr>
    </w:div>
    <w:div w:id="1917546667">
      <w:bodyDiv w:val="1"/>
      <w:marLeft w:val="0"/>
      <w:marRight w:val="0"/>
      <w:marTop w:val="0"/>
      <w:marBottom w:val="0"/>
      <w:divBdr>
        <w:top w:val="none" w:sz="0" w:space="0" w:color="auto"/>
        <w:left w:val="none" w:sz="0" w:space="0" w:color="auto"/>
        <w:bottom w:val="none" w:sz="0" w:space="0" w:color="auto"/>
        <w:right w:val="none" w:sz="0" w:space="0" w:color="auto"/>
      </w:divBdr>
    </w:div>
    <w:div w:id="1920946376">
      <w:bodyDiv w:val="1"/>
      <w:marLeft w:val="0"/>
      <w:marRight w:val="0"/>
      <w:marTop w:val="0"/>
      <w:marBottom w:val="0"/>
      <w:divBdr>
        <w:top w:val="none" w:sz="0" w:space="0" w:color="auto"/>
        <w:left w:val="none" w:sz="0" w:space="0" w:color="auto"/>
        <w:bottom w:val="none" w:sz="0" w:space="0" w:color="auto"/>
        <w:right w:val="none" w:sz="0" w:space="0" w:color="auto"/>
      </w:divBdr>
    </w:div>
    <w:div w:id="1925725977">
      <w:bodyDiv w:val="1"/>
      <w:marLeft w:val="0"/>
      <w:marRight w:val="0"/>
      <w:marTop w:val="0"/>
      <w:marBottom w:val="0"/>
      <w:divBdr>
        <w:top w:val="none" w:sz="0" w:space="0" w:color="auto"/>
        <w:left w:val="none" w:sz="0" w:space="0" w:color="auto"/>
        <w:bottom w:val="none" w:sz="0" w:space="0" w:color="auto"/>
        <w:right w:val="none" w:sz="0" w:space="0" w:color="auto"/>
      </w:divBdr>
    </w:div>
    <w:div w:id="1929346969">
      <w:bodyDiv w:val="1"/>
      <w:marLeft w:val="0"/>
      <w:marRight w:val="0"/>
      <w:marTop w:val="0"/>
      <w:marBottom w:val="0"/>
      <w:divBdr>
        <w:top w:val="none" w:sz="0" w:space="0" w:color="auto"/>
        <w:left w:val="none" w:sz="0" w:space="0" w:color="auto"/>
        <w:bottom w:val="none" w:sz="0" w:space="0" w:color="auto"/>
        <w:right w:val="none" w:sz="0" w:space="0" w:color="auto"/>
      </w:divBdr>
    </w:div>
    <w:div w:id="1930187031">
      <w:bodyDiv w:val="1"/>
      <w:marLeft w:val="0"/>
      <w:marRight w:val="0"/>
      <w:marTop w:val="0"/>
      <w:marBottom w:val="0"/>
      <w:divBdr>
        <w:top w:val="none" w:sz="0" w:space="0" w:color="auto"/>
        <w:left w:val="none" w:sz="0" w:space="0" w:color="auto"/>
        <w:bottom w:val="none" w:sz="0" w:space="0" w:color="auto"/>
        <w:right w:val="none" w:sz="0" w:space="0" w:color="auto"/>
      </w:divBdr>
    </w:div>
    <w:div w:id="1932395694">
      <w:bodyDiv w:val="1"/>
      <w:marLeft w:val="0"/>
      <w:marRight w:val="0"/>
      <w:marTop w:val="0"/>
      <w:marBottom w:val="0"/>
      <w:divBdr>
        <w:top w:val="none" w:sz="0" w:space="0" w:color="auto"/>
        <w:left w:val="none" w:sz="0" w:space="0" w:color="auto"/>
        <w:bottom w:val="none" w:sz="0" w:space="0" w:color="auto"/>
        <w:right w:val="none" w:sz="0" w:space="0" w:color="auto"/>
      </w:divBdr>
    </w:div>
    <w:div w:id="1932933607">
      <w:bodyDiv w:val="1"/>
      <w:marLeft w:val="0"/>
      <w:marRight w:val="0"/>
      <w:marTop w:val="0"/>
      <w:marBottom w:val="0"/>
      <w:divBdr>
        <w:top w:val="none" w:sz="0" w:space="0" w:color="auto"/>
        <w:left w:val="none" w:sz="0" w:space="0" w:color="auto"/>
        <w:bottom w:val="none" w:sz="0" w:space="0" w:color="auto"/>
        <w:right w:val="none" w:sz="0" w:space="0" w:color="auto"/>
      </w:divBdr>
    </w:div>
    <w:div w:id="1934433653">
      <w:bodyDiv w:val="1"/>
      <w:marLeft w:val="0"/>
      <w:marRight w:val="0"/>
      <w:marTop w:val="0"/>
      <w:marBottom w:val="0"/>
      <w:divBdr>
        <w:top w:val="none" w:sz="0" w:space="0" w:color="auto"/>
        <w:left w:val="none" w:sz="0" w:space="0" w:color="auto"/>
        <w:bottom w:val="none" w:sz="0" w:space="0" w:color="auto"/>
        <w:right w:val="none" w:sz="0" w:space="0" w:color="auto"/>
      </w:divBdr>
    </w:div>
    <w:div w:id="1936208410">
      <w:bodyDiv w:val="1"/>
      <w:marLeft w:val="0"/>
      <w:marRight w:val="0"/>
      <w:marTop w:val="0"/>
      <w:marBottom w:val="0"/>
      <w:divBdr>
        <w:top w:val="none" w:sz="0" w:space="0" w:color="auto"/>
        <w:left w:val="none" w:sz="0" w:space="0" w:color="auto"/>
        <w:bottom w:val="none" w:sz="0" w:space="0" w:color="auto"/>
        <w:right w:val="none" w:sz="0" w:space="0" w:color="auto"/>
      </w:divBdr>
    </w:div>
    <w:div w:id="1936328539">
      <w:bodyDiv w:val="1"/>
      <w:marLeft w:val="0"/>
      <w:marRight w:val="0"/>
      <w:marTop w:val="0"/>
      <w:marBottom w:val="0"/>
      <w:divBdr>
        <w:top w:val="none" w:sz="0" w:space="0" w:color="auto"/>
        <w:left w:val="none" w:sz="0" w:space="0" w:color="auto"/>
        <w:bottom w:val="none" w:sz="0" w:space="0" w:color="auto"/>
        <w:right w:val="none" w:sz="0" w:space="0" w:color="auto"/>
      </w:divBdr>
    </w:div>
    <w:div w:id="1937403743">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1940945478">
      <w:bodyDiv w:val="1"/>
      <w:marLeft w:val="0"/>
      <w:marRight w:val="0"/>
      <w:marTop w:val="0"/>
      <w:marBottom w:val="0"/>
      <w:divBdr>
        <w:top w:val="none" w:sz="0" w:space="0" w:color="auto"/>
        <w:left w:val="none" w:sz="0" w:space="0" w:color="auto"/>
        <w:bottom w:val="none" w:sz="0" w:space="0" w:color="auto"/>
        <w:right w:val="none" w:sz="0" w:space="0" w:color="auto"/>
      </w:divBdr>
    </w:div>
    <w:div w:id="1944724072">
      <w:bodyDiv w:val="1"/>
      <w:marLeft w:val="0"/>
      <w:marRight w:val="0"/>
      <w:marTop w:val="0"/>
      <w:marBottom w:val="0"/>
      <w:divBdr>
        <w:top w:val="none" w:sz="0" w:space="0" w:color="auto"/>
        <w:left w:val="none" w:sz="0" w:space="0" w:color="auto"/>
        <w:bottom w:val="none" w:sz="0" w:space="0" w:color="auto"/>
        <w:right w:val="none" w:sz="0" w:space="0" w:color="auto"/>
      </w:divBdr>
    </w:div>
    <w:div w:id="1949852727">
      <w:bodyDiv w:val="1"/>
      <w:marLeft w:val="0"/>
      <w:marRight w:val="0"/>
      <w:marTop w:val="0"/>
      <w:marBottom w:val="0"/>
      <w:divBdr>
        <w:top w:val="none" w:sz="0" w:space="0" w:color="auto"/>
        <w:left w:val="none" w:sz="0" w:space="0" w:color="auto"/>
        <w:bottom w:val="none" w:sz="0" w:space="0" w:color="auto"/>
        <w:right w:val="none" w:sz="0" w:space="0" w:color="auto"/>
      </w:divBdr>
    </w:div>
    <w:div w:id="1969165610">
      <w:bodyDiv w:val="1"/>
      <w:marLeft w:val="0"/>
      <w:marRight w:val="0"/>
      <w:marTop w:val="0"/>
      <w:marBottom w:val="0"/>
      <w:divBdr>
        <w:top w:val="none" w:sz="0" w:space="0" w:color="auto"/>
        <w:left w:val="none" w:sz="0" w:space="0" w:color="auto"/>
        <w:bottom w:val="none" w:sz="0" w:space="0" w:color="auto"/>
        <w:right w:val="none" w:sz="0" w:space="0" w:color="auto"/>
      </w:divBdr>
    </w:div>
    <w:div w:id="1971471486">
      <w:bodyDiv w:val="1"/>
      <w:marLeft w:val="0"/>
      <w:marRight w:val="0"/>
      <w:marTop w:val="0"/>
      <w:marBottom w:val="0"/>
      <w:divBdr>
        <w:top w:val="none" w:sz="0" w:space="0" w:color="auto"/>
        <w:left w:val="none" w:sz="0" w:space="0" w:color="auto"/>
        <w:bottom w:val="none" w:sz="0" w:space="0" w:color="auto"/>
        <w:right w:val="none" w:sz="0" w:space="0" w:color="auto"/>
      </w:divBdr>
    </w:div>
    <w:div w:id="1972982134">
      <w:bodyDiv w:val="1"/>
      <w:marLeft w:val="0"/>
      <w:marRight w:val="0"/>
      <w:marTop w:val="0"/>
      <w:marBottom w:val="0"/>
      <w:divBdr>
        <w:top w:val="none" w:sz="0" w:space="0" w:color="auto"/>
        <w:left w:val="none" w:sz="0" w:space="0" w:color="auto"/>
        <w:bottom w:val="none" w:sz="0" w:space="0" w:color="auto"/>
        <w:right w:val="none" w:sz="0" w:space="0" w:color="auto"/>
      </w:divBdr>
    </w:div>
    <w:div w:id="1975141159">
      <w:bodyDiv w:val="1"/>
      <w:marLeft w:val="0"/>
      <w:marRight w:val="0"/>
      <w:marTop w:val="0"/>
      <w:marBottom w:val="0"/>
      <w:divBdr>
        <w:top w:val="none" w:sz="0" w:space="0" w:color="auto"/>
        <w:left w:val="none" w:sz="0" w:space="0" w:color="auto"/>
        <w:bottom w:val="none" w:sz="0" w:space="0" w:color="auto"/>
        <w:right w:val="none" w:sz="0" w:space="0" w:color="auto"/>
      </w:divBdr>
    </w:div>
    <w:div w:id="1981767984">
      <w:bodyDiv w:val="1"/>
      <w:marLeft w:val="0"/>
      <w:marRight w:val="0"/>
      <w:marTop w:val="0"/>
      <w:marBottom w:val="0"/>
      <w:divBdr>
        <w:top w:val="none" w:sz="0" w:space="0" w:color="auto"/>
        <w:left w:val="none" w:sz="0" w:space="0" w:color="auto"/>
        <w:bottom w:val="none" w:sz="0" w:space="0" w:color="auto"/>
        <w:right w:val="none" w:sz="0" w:space="0" w:color="auto"/>
      </w:divBdr>
    </w:div>
    <w:div w:id="1982343326">
      <w:bodyDiv w:val="1"/>
      <w:marLeft w:val="0"/>
      <w:marRight w:val="0"/>
      <w:marTop w:val="0"/>
      <w:marBottom w:val="0"/>
      <w:divBdr>
        <w:top w:val="none" w:sz="0" w:space="0" w:color="auto"/>
        <w:left w:val="none" w:sz="0" w:space="0" w:color="auto"/>
        <w:bottom w:val="none" w:sz="0" w:space="0" w:color="auto"/>
        <w:right w:val="none" w:sz="0" w:space="0" w:color="auto"/>
      </w:divBdr>
    </w:div>
    <w:div w:id="1986354523">
      <w:bodyDiv w:val="1"/>
      <w:marLeft w:val="0"/>
      <w:marRight w:val="0"/>
      <w:marTop w:val="0"/>
      <w:marBottom w:val="0"/>
      <w:divBdr>
        <w:top w:val="none" w:sz="0" w:space="0" w:color="auto"/>
        <w:left w:val="none" w:sz="0" w:space="0" w:color="auto"/>
        <w:bottom w:val="none" w:sz="0" w:space="0" w:color="auto"/>
        <w:right w:val="none" w:sz="0" w:space="0" w:color="auto"/>
      </w:divBdr>
    </w:div>
    <w:div w:id="1988045404">
      <w:bodyDiv w:val="1"/>
      <w:marLeft w:val="0"/>
      <w:marRight w:val="0"/>
      <w:marTop w:val="0"/>
      <w:marBottom w:val="0"/>
      <w:divBdr>
        <w:top w:val="none" w:sz="0" w:space="0" w:color="auto"/>
        <w:left w:val="none" w:sz="0" w:space="0" w:color="auto"/>
        <w:bottom w:val="none" w:sz="0" w:space="0" w:color="auto"/>
        <w:right w:val="none" w:sz="0" w:space="0" w:color="auto"/>
      </w:divBdr>
    </w:div>
    <w:div w:id="1989552516">
      <w:bodyDiv w:val="1"/>
      <w:marLeft w:val="0"/>
      <w:marRight w:val="0"/>
      <w:marTop w:val="0"/>
      <w:marBottom w:val="0"/>
      <w:divBdr>
        <w:top w:val="none" w:sz="0" w:space="0" w:color="auto"/>
        <w:left w:val="none" w:sz="0" w:space="0" w:color="auto"/>
        <w:bottom w:val="none" w:sz="0" w:space="0" w:color="auto"/>
        <w:right w:val="none" w:sz="0" w:space="0" w:color="auto"/>
      </w:divBdr>
    </w:div>
    <w:div w:id="1990359114">
      <w:bodyDiv w:val="1"/>
      <w:marLeft w:val="0"/>
      <w:marRight w:val="0"/>
      <w:marTop w:val="0"/>
      <w:marBottom w:val="0"/>
      <w:divBdr>
        <w:top w:val="none" w:sz="0" w:space="0" w:color="auto"/>
        <w:left w:val="none" w:sz="0" w:space="0" w:color="auto"/>
        <w:bottom w:val="none" w:sz="0" w:space="0" w:color="auto"/>
        <w:right w:val="none" w:sz="0" w:space="0" w:color="auto"/>
      </w:divBdr>
    </w:div>
    <w:div w:id="1991714401">
      <w:bodyDiv w:val="1"/>
      <w:marLeft w:val="0"/>
      <w:marRight w:val="0"/>
      <w:marTop w:val="0"/>
      <w:marBottom w:val="0"/>
      <w:divBdr>
        <w:top w:val="none" w:sz="0" w:space="0" w:color="auto"/>
        <w:left w:val="none" w:sz="0" w:space="0" w:color="auto"/>
        <w:bottom w:val="none" w:sz="0" w:space="0" w:color="auto"/>
        <w:right w:val="none" w:sz="0" w:space="0" w:color="auto"/>
      </w:divBdr>
    </w:div>
    <w:div w:id="1994064571">
      <w:bodyDiv w:val="1"/>
      <w:marLeft w:val="0"/>
      <w:marRight w:val="0"/>
      <w:marTop w:val="0"/>
      <w:marBottom w:val="0"/>
      <w:divBdr>
        <w:top w:val="none" w:sz="0" w:space="0" w:color="auto"/>
        <w:left w:val="none" w:sz="0" w:space="0" w:color="auto"/>
        <w:bottom w:val="none" w:sz="0" w:space="0" w:color="auto"/>
        <w:right w:val="none" w:sz="0" w:space="0" w:color="auto"/>
      </w:divBdr>
    </w:div>
    <w:div w:id="1994749083">
      <w:bodyDiv w:val="1"/>
      <w:marLeft w:val="0"/>
      <w:marRight w:val="0"/>
      <w:marTop w:val="0"/>
      <w:marBottom w:val="0"/>
      <w:divBdr>
        <w:top w:val="none" w:sz="0" w:space="0" w:color="auto"/>
        <w:left w:val="none" w:sz="0" w:space="0" w:color="auto"/>
        <w:bottom w:val="none" w:sz="0" w:space="0" w:color="auto"/>
        <w:right w:val="none" w:sz="0" w:space="0" w:color="auto"/>
      </w:divBdr>
    </w:div>
    <w:div w:id="1997492241">
      <w:bodyDiv w:val="1"/>
      <w:marLeft w:val="0"/>
      <w:marRight w:val="0"/>
      <w:marTop w:val="0"/>
      <w:marBottom w:val="0"/>
      <w:divBdr>
        <w:top w:val="none" w:sz="0" w:space="0" w:color="auto"/>
        <w:left w:val="none" w:sz="0" w:space="0" w:color="auto"/>
        <w:bottom w:val="none" w:sz="0" w:space="0" w:color="auto"/>
        <w:right w:val="none" w:sz="0" w:space="0" w:color="auto"/>
      </w:divBdr>
    </w:div>
    <w:div w:id="1998923153">
      <w:bodyDiv w:val="1"/>
      <w:marLeft w:val="0"/>
      <w:marRight w:val="0"/>
      <w:marTop w:val="0"/>
      <w:marBottom w:val="0"/>
      <w:divBdr>
        <w:top w:val="none" w:sz="0" w:space="0" w:color="auto"/>
        <w:left w:val="none" w:sz="0" w:space="0" w:color="auto"/>
        <w:bottom w:val="none" w:sz="0" w:space="0" w:color="auto"/>
        <w:right w:val="none" w:sz="0" w:space="0" w:color="auto"/>
      </w:divBdr>
    </w:div>
    <w:div w:id="2001889367">
      <w:bodyDiv w:val="1"/>
      <w:marLeft w:val="0"/>
      <w:marRight w:val="0"/>
      <w:marTop w:val="0"/>
      <w:marBottom w:val="0"/>
      <w:divBdr>
        <w:top w:val="none" w:sz="0" w:space="0" w:color="auto"/>
        <w:left w:val="none" w:sz="0" w:space="0" w:color="auto"/>
        <w:bottom w:val="none" w:sz="0" w:space="0" w:color="auto"/>
        <w:right w:val="none" w:sz="0" w:space="0" w:color="auto"/>
      </w:divBdr>
    </w:div>
    <w:div w:id="2002078058">
      <w:bodyDiv w:val="1"/>
      <w:marLeft w:val="0"/>
      <w:marRight w:val="0"/>
      <w:marTop w:val="0"/>
      <w:marBottom w:val="0"/>
      <w:divBdr>
        <w:top w:val="none" w:sz="0" w:space="0" w:color="auto"/>
        <w:left w:val="none" w:sz="0" w:space="0" w:color="auto"/>
        <w:bottom w:val="none" w:sz="0" w:space="0" w:color="auto"/>
        <w:right w:val="none" w:sz="0" w:space="0" w:color="auto"/>
      </w:divBdr>
    </w:div>
    <w:div w:id="2003846551">
      <w:bodyDiv w:val="1"/>
      <w:marLeft w:val="0"/>
      <w:marRight w:val="0"/>
      <w:marTop w:val="0"/>
      <w:marBottom w:val="0"/>
      <w:divBdr>
        <w:top w:val="none" w:sz="0" w:space="0" w:color="auto"/>
        <w:left w:val="none" w:sz="0" w:space="0" w:color="auto"/>
        <w:bottom w:val="none" w:sz="0" w:space="0" w:color="auto"/>
        <w:right w:val="none" w:sz="0" w:space="0" w:color="auto"/>
      </w:divBdr>
    </w:div>
    <w:div w:id="2004163702">
      <w:bodyDiv w:val="1"/>
      <w:marLeft w:val="0"/>
      <w:marRight w:val="0"/>
      <w:marTop w:val="0"/>
      <w:marBottom w:val="0"/>
      <w:divBdr>
        <w:top w:val="none" w:sz="0" w:space="0" w:color="auto"/>
        <w:left w:val="none" w:sz="0" w:space="0" w:color="auto"/>
        <w:bottom w:val="none" w:sz="0" w:space="0" w:color="auto"/>
        <w:right w:val="none" w:sz="0" w:space="0" w:color="auto"/>
      </w:divBdr>
    </w:div>
    <w:div w:id="2006005064">
      <w:bodyDiv w:val="1"/>
      <w:marLeft w:val="0"/>
      <w:marRight w:val="0"/>
      <w:marTop w:val="0"/>
      <w:marBottom w:val="0"/>
      <w:divBdr>
        <w:top w:val="none" w:sz="0" w:space="0" w:color="auto"/>
        <w:left w:val="none" w:sz="0" w:space="0" w:color="auto"/>
        <w:bottom w:val="none" w:sz="0" w:space="0" w:color="auto"/>
        <w:right w:val="none" w:sz="0" w:space="0" w:color="auto"/>
      </w:divBdr>
    </w:div>
    <w:div w:id="2011329396">
      <w:bodyDiv w:val="1"/>
      <w:marLeft w:val="0"/>
      <w:marRight w:val="0"/>
      <w:marTop w:val="0"/>
      <w:marBottom w:val="0"/>
      <w:divBdr>
        <w:top w:val="none" w:sz="0" w:space="0" w:color="auto"/>
        <w:left w:val="none" w:sz="0" w:space="0" w:color="auto"/>
        <w:bottom w:val="none" w:sz="0" w:space="0" w:color="auto"/>
        <w:right w:val="none" w:sz="0" w:space="0" w:color="auto"/>
      </w:divBdr>
    </w:div>
    <w:div w:id="2012485182">
      <w:bodyDiv w:val="1"/>
      <w:marLeft w:val="0"/>
      <w:marRight w:val="0"/>
      <w:marTop w:val="0"/>
      <w:marBottom w:val="0"/>
      <w:divBdr>
        <w:top w:val="none" w:sz="0" w:space="0" w:color="auto"/>
        <w:left w:val="none" w:sz="0" w:space="0" w:color="auto"/>
        <w:bottom w:val="none" w:sz="0" w:space="0" w:color="auto"/>
        <w:right w:val="none" w:sz="0" w:space="0" w:color="auto"/>
      </w:divBdr>
    </w:div>
    <w:div w:id="2014142639">
      <w:bodyDiv w:val="1"/>
      <w:marLeft w:val="0"/>
      <w:marRight w:val="0"/>
      <w:marTop w:val="0"/>
      <w:marBottom w:val="0"/>
      <w:divBdr>
        <w:top w:val="none" w:sz="0" w:space="0" w:color="auto"/>
        <w:left w:val="none" w:sz="0" w:space="0" w:color="auto"/>
        <w:bottom w:val="none" w:sz="0" w:space="0" w:color="auto"/>
        <w:right w:val="none" w:sz="0" w:space="0" w:color="auto"/>
      </w:divBdr>
    </w:div>
    <w:div w:id="2014985516">
      <w:bodyDiv w:val="1"/>
      <w:marLeft w:val="0"/>
      <w:marRight w:val="0"/>
      <w:marTop w:val="0"/>
      <w:marBottom w:val="0"/>
      <w:divBdr>
        <w:top w:val="none" w:sz="0" w:space="0" w:color="auto"/>
        <w:left w:val="none" w:sz="0" w:space="0" w:color="auto"/>
        <w:bottom w:val="none" w:sz="0" w:space="0" w:color="auto"/>
        <w:right w:val="none" w:sz="0" w:space="0" w:color="auto"/>
      </w:divBdr>
    </w:div>
    <w:div w:id="2017027364">
      <w:bodyDiv w:val="1"/>
      <w:marLeft w:val="0"/>
      <w:marRight w:val="0"/>
      <w:marTop w:val="0"/>
      <w:marBottom w:val="0"/>
      <w:divBdr>
        <w:top w:val="none" w:sz="0" w:space="0" w:color="auto"/>
        <w:left w:val="none" w:sz="0" w:space="0" w:color="auto"/>
        <w:bottom w:val="none" w:sz="0" w:space="0" w:color="auto"/>
        <w:right w:val="none" w:sz="0" w:space="0" w:color="auto"/>
      </w:divBdr>
      <w:divsChild>
        <w:div w:id="1574730800">
          <w:marLeft w:val="446"/>
          <w:marRight w:val="0"/>
          <w:marTop w:val="120"/>
          <w:marBottom w:val="0"/>
          <w:divBdr>
            <w:top w:val="none" w:sz="0" w:space="0" w:color="auto"/>
            <w:left w:val="none" w:sz="0" w:space="0" w:color="auto"/>
            <w:bottom w:val="none" w:sz="0" w:space="0" w:color="auto"/>
            <w:right w:val="none" w:sz="0" w:space="0" w:color="auto"/>
          </w:divBdr>
        </w:div>
      </w:divsChild>
    </w:div>
    <w:div w:id="2017688916">
      <w:bodyDiv w:val="1"/>
      <w:marLeft w:val="0"/>
      <w:marRight w:val="0"/>
      <w:marTop w:val="0"/>
      <w:marBottom w:val="0"/>
      <w:divBdr>
        <w:top w:val="none" w:sz="0" w:space="0" w:color="auto"/>
        <w:left w:val="none" w:sz="0" w:space="0" w:color="auto"/>
        <w:bottom w:val="none" w:sz="0" w:space="0" w:color="auto"/>
        <w:right w:val="none" w:sz="0" w:space="0" w:color="auto"/>
      </w:divBdr>
    </w:div>
    <w:div w:id="2021661035">
      <w:bodyDiv w:val="1"/>
      <w:marLeft w:val="0"/>
      <w:marRight w:val="0"/>
      <w:marTop w:val="0"/>
      <w:marBottom w:val="0"/>
      <w:divBdr>
        <w:top w:val="none" w:sz="0" w:space="0" w:color="auto"/>
        <w:left w:val="none" w:sz="0" w:space="0" w:color="auto"/>
        <w:bottom w:val="none" w:sz="0" w:space="0" w:color="auto"/>
        <w:right w:val="none" w:sz="0" w:space="0" w:color="auto"/>
      </w:divBdr>
    </w:div>
    <w:div w:id="2022582167">
      <w:bodyDiv w:val="1"/>
      <w:marLeft w:val="0"/>
      <w:marRight w:val="0"/>
      <w:marTop w:val="0"/>
      <w:marBottom w:val="0"/>
      <w:divBdr>
        <w:top w:val="none" w:sz="0" w:space="0" w:color="auto"/>
        <w:left w:val="none" w:sz="0" w:space="0" w:color="auto"/>
        <w:bottom w:val="none" w:sz="0" w:space="0" w:color="auto"/>
        <w:right w:val="none" w:sz="0" w:space="0" w:color="auto"/>
      </w:divBdr>
      <w:divsChild>
        <w:div w:id="666597821">
          <w:marLeft w:val="446"/>
          <w:marRight w:val="0"/>
          <w:marTop w:val="120"/>
          <w:marBottom w:val="0"/>
          <w:divBdr>
            <w:top w:val="none" w:sz="0" w:space="0" w:color="auto"/>
            <w:left w:val="none" w:sz="0" w:space="0" w:color="auto"/>
            <w:bottom w:val="none" w:sz="0" w:space="0" w:color="auto"/>
            <w:right w:val="none" w:sz="0" w:space="0" w:color="auto"/>
          </w:divBdr>
        </w:div>
      </w:divsChild>
    </w:div>
    <w:div w:id="2025670354">
      <w:bodyDiv w:val="1"/>
      <w:marLeft w:val="0"/>
      <w:marRight w:val="0"/>
      <w:marTop w:val="0"/>
      <w:marBottom w:val="0"/>
      <w:divBdr>
        <w:top w:val="none" w:sz="0" w:space="0" w:color="auto"/>
        <w:left w:val="none" w:sz="0" w:space="0" w:color="auto"/>
        <w:bottom w:val="none" w:sz="0" w:space="0" w:color="auto"/>
        <w:right w:val="none" w:sz="0" w:space="0" w:color="auto"/>
      </w:divBdr>
    </w:div>
    <w:div w:id="2028363778">
      <w:bodyDiv w:val="1"/>
      <w:marLeft w:val="0"/>
      <w:marRight w:val="0"/>
      <w:marTop w:val="0"/>
      <w:marBottom w:val="0"/>
      <w:divBdr>
        <w:top w:val="none" w:sz="0" w:space="0" w:color="auto"/>
        <w:left w:val="none" w:sz="0" w:space="0" w:color="auto"/>
        <w:bottom w:val="none" w:sz="0" w:space="0" w:color="auto"/>
        <w:right w:val="none" w:sz="0" w:space="0" w:color="auto"/>
      </w:divBdr>
    </w:div>
    <w:div w:id="2030062248">
      <w:bodyDiv w:val="1"/>
      <w:marLeft w:val="0"/>
      <w:marRight w:val="0"/>
      <w:marTop w:val="0"/>
      <w:marBottom w:val="0"/>
      <w:divBdr>
        <w:top w:val="none" w:sz="0" w:space="0" w:color="auto"/>
        <w:left w:val="none" w:sz="0" w:space="0" w:color="auto"/>
        <w:bottom w:val="none" w:sz="0" w:space="0" w:color="auto"/>
        <w:right w:val="none" w:sz="0" w:space="0" w:color="auto"/>
      </w:divBdr>
    </w:div>
    <w:div w:id="2031177271">
      <w:bodyDiv w:val="1"/>
      <w:marLeft w:val="0"/>
      <w:marRight w:val="0"/>
      <w:marTop w:val="0"/>
      <w:marBottom w:val="0"/>
      <w:divBdr>
        <w:top w:val="none" w:sz="0" w:space="0" w:color="auto"/>
        <w:left w:val="none" w:sz="0" w:space="0" w:color="auto"/>
        <w:bottom w:val="none" w:sz="0" w:space="0" w:color="auto"/>
        <w:right w:val="none" w:sz="0" w:space="0" w:color="auto"/>
      </w:divBdr>
    </w:div>
    <w:div w:id="2032607901">
      <w:bodyDiv w:val="1"/>
      <w:marLeft w:val="0"/>
      <w:marRight w:val="0"/>
      <w:marTop w:val="0"/>
      <w:marBottom w:val="0"/>
      <w:divBdr>
        <w:top w:val="none" w:sz="0" w:space="0" w:color="auto"/>
        <w:left w:val="none" w:sz="0" w:space="0" w:color="auto"/>
        <w:bottom w:val="none" w:sz="0" w:space="0" w:color="auto"/>
        <w:right w:val="none" w:sz="0" w:space="0" w:color="auto"/>
      </w:divBdr>
    </w:div>
    <w:div w:id="2033531799">
      <w:bodyDiv w:val="1"/>
      <w:marLeft w:val="0"/>
      <w:marRight w:val="0"/>
      <w:marTop w:val="0"/>
      <w:marBottom w:val="0"/>
      <w:divBdr>
        <w:top w:val="none" w:sz="0" w:space="0" w:color="auto"/>
        <w:left w:val="none" w:sz="0" w:space="0" w:color="auto"/>
        <w:bottom w:val="none" w:sz="0" w:space="0" w:color="auto"/>
        <w:right w:val="none" w:sz="0" w:space="0" w:color="auto"/>
      </w:divBdr>
    </w:div>
    <w:div w:id="2034184640">
      <w:bodyDiv w:val="1"/>
      <w:marLeft w:val="0"/>
      <w:marRight w:val="0"/>
      <w:marTop w:val="0"/>
      <w:marBottom w:val="0"/>
      <w:divBdr>
        <w:top w:val="none" w:sz="0" w:space="0" w:color="auto"/>
        <w:left w:val="none" w:sz="0" w:space="0" w:color="auto"/>
        <w:bottom w:val="none" w:sz="0" w:space="0" w:color="auto"/>
        <w:right w:val="none" w:sz="0" w:space="0" w:color="auto"/>
      </w:divBdr>
    </w:div>
    <w:div w:id="2035881328">
      <w:bodyDiv w:val="1"/>
      <w:marLeft w:val="0"/>
      <w:marRight w:val="0"/>
      <w:marTop w:val="0"/>
      <w:marBottom w:val="0"/>
      <w:divBdr>
        <w:top w:val="none" w:sz="0" w:space="0" w:color="auto"/>
        <w:left w:val="none" w:sz="0" w:space="0" w:color="auto"/>
        <w:bottom w:val="none" w:sz="0" w:space="0" w:color="auto"/>
        <w:right w:val="none" w:sz="0" w:space="0" w:color="auto"/>
      </w:divBdr>
    </w:div>
    <w:div w:id="2039620849">
      <w:bodyDiv w:val="1"/>
      <w:marLeft w:val="0"/>
      <w:marRight w:val="0"/>
      <w:marTop w:val="0"/>
      <w:marBottom w:val="0"/>
      <w:divBdr>
        <w:top w:val="none" w:sz="0" w:space="0" w:color="auto"/>
        <w:left w:val="none" w:sz="0" w:space="0" w:color="auto"/>
        <w:bottom w:val="none" w:sz="0" w:space="0" w:color="auto"/>
        <w:right w:val="none" w:sz="0" w:space="0" w:color="auto"/>
      </w:divBdr>
    </w:div>
    <w:div w:id="2044859427">
      <w:bodyDiv w:val="1"/>
      <w:marLeft w:val="0"/>
      <w:marRight w:val="0"/>
      <w:marTop w:val="0"/>
      <w:marBottom w:val="0"/>
      <w:divBdr>
        <w:top w:val="none" w:sz="0" w:space="0" w:color="auto"/>
        <w:left w:val="none" w:sz="0" w:space="0" w:color="auto"/>
        <w:bottom w:val="none" w:sz="0" w:space="0" w:color="auto"/>
        <w:right w:val="none" w:sz="0" w:space="0" w:color="auto"/>
      </w:divBdr>
    </w:div>
    <w:div w:id="2060081711">
      <w:bodyDiv w:val="1"/>
      <w:marLeft w:val="0"/>
      <w:marRight w:val="0"/>
      <w:marTop w:val="0"/>
      <w:marBottom w:val="0"/>
      <w:divBdr>
        <w:top w:val="none" w:sz="0" w:space="0" w:color="auto"/>
        <w:left w:val="none" w:sz="0" w:space="0" w:color="auto"/>
        <w:bottom w:val="none" w:sz="0" w:space="0" w:color="auto"/>
        <w:right w:val="none" w:sz="0" w:space="0" w:color="auto"/>
      </w:divBdr>
    </w:div>
    <w:div w:id="2062708125">
      <w:bodyDiv w:val="1"/>
      <w:marLeft w:val="0"/>
      <w:marRight w:val="0"/>
      <w:marTop w:val="0"/>
      <w:marBottom w:val="0"/>
      <w:divBdr>
        <w:top w:val="none" w:sz="0" w:space="0" w:color="auto"/>
        <w:left w:val="none" w:sz="0" w:space="0" w:color="auto"/>
        <w:bottom w:val="none" w:sz="0" w:space="0" w:color="auto"/>
        <w:right w:val="none" w:sz="0" w:space="0" w:color="auto"/>
      </w:divBdr>
    </w:div>
    <w:div w:id="2064676170">
      <w:bodyDiv w:val="1"/>
      <w:marLeft w:val="0"/>
      <w:marRight w:val="0"/>
      <w:marTop w:val="0"/>
      <w:marBottom w:val="0"/>
      <w:divBdr>
        <w:top w:val="none" w:sz="0" w:space="0" w:color="auto"/>
        <w:left w:val="none" w:sz="0" w:space="0" w:color="auto"/>
        <w:bottom w:val="none" w:sz="0" w:space="0" w:color="auto"/>
        <w:right w:val="none" w:sz="0" w:space="0" w:color="auto"/>
      </w:divBdr>
    </w:div>
    <w:div w:id="2065593709">
      <w:bodyDiv w:val="1"/>
      <w:marLeft w:val="0"/>
      <w:marRight w:val="0"/>
      <w:marTop w:val="0"/>
      <w:marBottom w:val="0"/>
      <w:divBdr>
        <w:top w:val="none" w:sz="0" w:space="0" w:color="auto"/>
        <w:left w:val="none" w:sz="0" w:space="0" w:color="auto"/>
        <w:bottom w:val="none" w:sz="0" w:space="0" w:color="auto"/>
        <w:right w:val="none" w:sz="0" w:space="0" w:color="auto"/>
      </w:divBdr>
    </w:div>
    <w:div w:id="2067336968">
      <w:bodyDiv w:val="1"/>
      <w:marLeft w:val="0"/>
      <w:marRight w:val="0"/>
      <w:marTop w:val="0"/>
      <w:marBottom w:val="0"/>
      <w:divBdr>
        <w:top w:val="none" w:sz="0" w:space="0" w:color="auto"/>
        <w:left w:val="none" w:sz="0" w:space="0" w:color="auto"/>
        <w:bottom w:val="none" w:sz="0" w:space="0" w:color="auto"/>
        <w:right w:val="none" w:sz="0" w:space="0" w:color="auto"/>
      </w:divBdr>
    </w:div>
    <w:div w:id="2067953021">
      <w:bodyDiv w:val="1"/>
      <w:marLeft w:val="0"/>
      <w:marRight w:val="0"/>
      <w:marTop w:val="0"/>
      <w:marBottom w:val="0"/>
      <w:divBdr>
        <w:top w:val="none" w:sz="0" w:space="0" w:color="auto"/>
        <w:left w:val="none" w:sz="0" w:space="0" w:color="auto"/>
        <w:bottom w:val="none" w:sz="0" w:space="0" w:color="auto"/>
        <w:right w:val="none" w:sz="0" w:space="0" w:color="auto"/>
      </w:divBdr>
    </w:div>
    <w:div w:id="2068069687">
      <w:bodyDiv w:val="1"/>
      <w:marLeft w:val="0"/>
      <w:marRight w:val="0"/>
      <w:marTop w:val="0"/>
      <w:marBottom w:val="0"/>
      <w:divBdr>
        <w:top w:val="none" w:sz="0" w:space="0" w:color="auto"/>
        <w:left w:val="none" w:sz="0" w:space="0" w:color="auto"/>
        <w:bottom w:val="none" w:sz="0" w:space="0" w:color="auto"/>
        <w:right w:val="none" w:sz="0" w:space="0" w:color="auto"/>
      </w:divBdr>
    </w:div>
    <w:div w:id="2068526421">
      <w:bodyDiv w:val="1"/>
      <w:marLeft w:val="0"/>
      <w:marRight w:val="0"/>
      <w:marTop w:val="0"/>
      <w:marBottom w:val="0"/>
      <w:divBdr>
        <w:top w:val="none" w:sz="0" w:space="0" w:color="auto"/>
        <w:left w:val="none" w:sz="0" w:space="0" w:color="auto"/>
        <w:bottom w:val="none" w:sz="0" w:space="0" w:color="auto"/>
        <w:right w:val="none" w:sz="0" w:space="0" w:color="auto"/>
      </w:divBdr>
    </w:div>
    <w:div w:id="2074548456">
      <w:bodyDiv w:val="1"/>
      <w:marLeft w:val="0"/>
      <w:marRight w:val="0"/>
      <w:marTop w:val="0"/>
      <w:marBottom w:val="0"/>
      <w:divBdr>
        <w:top w:val="none" w:sz="0" w:space="0" w:color="auto"/>
        <w:left w:val="none" w:sz="0" w:space="0" w:color="auto"/>
        <w:bottom w:val="none" w:sz="0" w:space="0" w:color="auto"/>
        <w:right w:val="none" w:sz="0" w:space="0" w:color="auto"/>
      </w:divBdr>
    </w:div>
    <w:div w:id="2083914173">
      <w:bodyDiv w:val="1"/>
      <w:marLeft w:val="0"/>
      <w:marRight w:val="0"/>
      <w:marTop w:val="0"/>
      <w:marBottom w:val="0"/>
      <w:divBdr>
        <w:top w:val="none" w:sz="0" w:space="0" w:color="auto"/>
        <w:left w:val="none" w:sz="0" w:space="0" w:color="auto"/>
        <w:bottom w:val="none" w:sz="0" w:space="0" w:color="auto"/>
        <w:right w:val="none" w:sz="0" w:space="0" w:color="auto"/>
      </w:divBdr>
    </w:div>
    <w:div w:id="2086682780">
      <w:bodyDiv w:val="1"/>
      <w:marLeft w:val="0"/>
      <w:marRight w:val="0"/>
      <w:marTop w:val="0"/>
      <w:marBottom w:val="0"/>
      <w:divBdr>
        <w:top w:val="none" w:sz="0" w:space="0" w:color="auto"/>
        <w:left w:val="none" w:sz="0" w:space="0" w:color="auto"/>
        <w:bottom w:val="none" w:sz="0" w:space="0" w:color="auto"/>
        <w:right w:val="none" w:sz="0" w:space="0" w:color="auto"/>
      </w:divBdr>
    </w:div>
    <w:div w:id="2092504937">
      <w:bodyDiv w:val="1"/>
      <w:marLeft w:val="0"/>
      <w:marRight w:val="0"/>
      <w:marTop w:val="0"/>
      <w:marBottom w:val="0"/>
      <w:divBdr>
        <w:top w:val="none" w:sz="0" w:space="0" w:color="auto"/>
        <w:left w:val="none" w:sz="0" w:space="0" w:color="auto"/>
        <w:bottom w:val="none" w:sz="0" w:space="0" w:color="auto"/>
        <w:right w:val="none" w:sz="0" w:space="0" w:color="auto"/>
      </w:divBdr>
    </w:div>
    <w:div w:id="2093962140">
      <w:bodyDiv w:val="1"/>
      <w:marLeft w:val="0"/>
      <w:marRight w:val="0"/>
      <w:marTop w:val="0"/>
      <w:marBottom w:val="0"/>
      <w:divBdr>
        <w:top w:val="none" w:sz="0" w:space="0" w:color="auto"/>
        <w:left w:val="none" w:sz="0" w:space="0" w:color="auto"/>
        <w:bottom w:val="none" w:sz="0" w:space="0" w:color="auto"/>
        <w:right w:val="none" w:sz="0" w:space="0" w:color="auto"/>
      </w:divBdr>
    </w:div>
    <w:div w:id="2097247663">
      <w:bodyDiv w:val="1"/>
      <w:marLeft w:val="0"/>
      <w:marRight w:val="0"/>
      <w:marTop w:val="0"/>
      <w:marBottom w:val="0"/>
      <w:divBdr>
        <w:top w:val="none" w:sz="0" w:space="0" w:color="auto"/>
        <w:left w:val="none" w:sz="0" w:space="0" w:color="auto"/>
        <w:bottom w:val="none" w:sz="0" w:space="0" w:color="auto"/>
        <w:right w:val="none" w:sz="0" w:space="0" w:color="auto"/>
      </w:divBdr>
    </w:div>
    <w:div w:id="2103914344">
      <w:bodyDiv w:val="1"/>
      <w:marLeft w:val="0"/>
      <w:marRight w:val="0"/>
      <w:marTop w:val="0"/>
      <w:marBottom w:val="0"/>
      <w:divBdr>
        <w:top w:val="none" w:sz="0" w:space="0" w:color="auto"/>
        <w:left w:val="none" w:sz="0" w:space="0" w:color="auto"/>
        <w:bottom w:val="none" w:sz="0" w:space="0" w:color="auto"/>
        <w:right w:val="none" w:sz="0" w:space="0" w:color="auto"/>
      </w:divBdr>
    </w:div>
    <w:div w:id="2106683413">
      <w:bodyDiv w:val="1"/>
      <w:marLeft w:val="0"/>
      <w:marRight w:val="0"/>
      <w:marTop w:val="0"/>
      <w:marBottom w:val="0"/>
      <w:divBdr>
        <w:top w:val="none" w:sz="0" w:space="0" w:color="auto"/>
        <w:left w:val="none" w:sz="0" w:space="0" w:color="auto"/>
        <w:bottom w:val="none" w:sz="0" w:space="0" w:color="auto"/>
        <w:right w:val="none" w:sz="0" w:space="0" w:color="auto"/>
      </w:divBdr>
    </w:div>
    <w:div w:id="2110343497">
      <w:bodyDiv w:val="1"/>
      <w:marLeft w:val="0"/>
      <w:marRight w:val="0"/>
      <w:marTop w:val="0"/>
      <w:marBottom w:val="0"/>
      <w:divBdr>
        <w:top w:val="none" w:sz="0" w:space="0" w:color="auto"/>
        <w:left w:val="none" w:sz="0" w:space="0" w:color="auto"/>
        <w:bottom w:val="none" w:sz="0" w:space="0" w:color="auto"/>
        <w:right w:val="none" w:sz="0" w:space="0" w:color="auto"/>
      </w:divBdr>
    </w:div>
    <w:div w:id="2113359818">
      <w:bodyDiv w:val="1"/>
      <w:marLeft w:val="0"/>
      <w:marRight w:val="0"/>
      <w:marTop w:val="0"/>
      <w:marBottom w:val="0"/>
      <w:divBdr>
        <w:top w:val="none" w:sz="0" w:space="0" w:color="auto"/>
        <w:left w:val="none" w:sz="0" w:space="0" w:color="auto"/>
        <w:bottom w:val="none" w:sz="0" w:space="0" w:color="auto"/>
        <w:right w:val="none" w:sz="0" w:space="0" w:color="auto"/>
      </w:divBdr>
    </w:div>
    <w:div w:id="2116248283">
      <w:bodyDiv w:val="1"/>
      <w:marLeft w:val="0"/>
      <w:marRight w:val="0"/>
      <w:marTop w:val="0"/>
      <w:marBottom w:val="0"/>
      <w:divBdr>
        <w:top w:val="none" w:sz="0" w:space="0" w:color="auto"/>
        <w:left w:val="none" w:sz="0" w:space="0" w:color="auto"/>
        <w:bottom w:val="none" w:sz="0" w:space="0" w:color="auto"/>
        <w:right w:val="none" w:sz="0" w:space="0" w:color="auto"/>
      </w:divBdr>
    </w:div>
    <w:div w:id="2116553822">
      <w:bodyDiv w:val="1"/>
      <w:marLeft w:val="0"/>
      <w:marRight w:val="0"/>
      <w:marTop w:val="0"/>
      <w:marBottom w:val="0"/>
      <w:divBdr>
        <w:top w:val="none" w:sz="0" w:space="0" w:color="auto"/>
        <w:left w:val="none" w:sz="0" w:space="0" w:color="auto"/>
        <w:bottom w:val="none" w:sz="0" w:space="0" w:color="auto"/>
        <w:right w:val="none" w:sz="0" w:space="0" w:color="auto"/>
      </w:divBdr>
    </w:div>
    <w:div w:id="2121562548">
      <w:bodyDiv w:val="1"/>
      <w:marLeft w:val="0"/>
      <w:marRight w:val="0"/>
      <w:marTop w:val="0"/>
      <w:marBottom w:val="0"/>
      <w:divBdr>
        <w:top w:val="none" w:sz="0" w:space="0" w:color="auto"/>
        <w:left w:val="none" w:sz="0" w:space="0" w:color="auto"/>
        <w:bottom w:val="none" w:sz="0" w:space="0" w:color="auto"/>
        <w:right w:val="none" w:sz="0" w:space="0" w:color="auto"/>
      </w:divBdr>
    </w:div>
    <w:div w:id="2122069467">
      <w:bodyDiv w:val="1"/>
      <w:marLeft w:val="0"/>
      <w:marRight w:val="0"/>
      <w:marTop w:val="0"/>
      <w:marBottom w:val="0"/>
      <w:divBdr>
        <w:top w:val="none" w:sz="0" w:space="0" w:color="auto"/>
        <w:left w:val="none" w:sz="0" w:space="0" w:color="auto"/>
        <w:bottom w:val="none" w:sz="0" w:space="0" w:color="auto"/>
        <w:right w:val="none" w:sz="0" w:space="0" w:color="auto"/>
      </w:divBdr>
    </w:div>
    <w:div w:id="2122142900">
      <w:bodyDiv w:val="1"/>
      <w:marLeft w:val="0"/>
      <w:marRight w:val="0"/>
      <w:marTop w:val="0"/>
      <w:marBottom w:val="0"/>
      <w:divBdr>
        <w:top w:val="none" w:sz="0" w:space="0" w:color="auto"/>
        <w:left w:val="none" w:sz="0" w:space="0" w:color="auto"/>
        <w:bottom w:val="none" w:sz="0" w:space="0" w:color="auto"/>
        <w:right w:val="none" w:sz="0" w:space="0" w:color="auto"/>
      </w:divBdr>
    </w:div>
    <w:div w:id="2122186852">
      <w:bodyDiv w:val="1"/>
      <w:marLeft w:val="0"/>
      <w:marRight w:val="0"/>
      <w:marTop w:val="0"/>
      <w:marBottom w:val="0"/>
      <w:divBdr>
        <w:top w:val="none" w:sz="0" w:space="0" w:color="auto"/>
        <w:left w:val="none" w:sz="0" w:space="0" w:color="auto"/>
        <w:bottom w:val="none" w:sz="0" w:space="0" w:color="auto"/>
        <w:right w:val="none" w:sz="0" w:space="0" w:color="auto"/>
      </w:divBdr>
    </w:div>
    <w:div w:id="2123648877">
      <w:bodyDiv w:val="1"/>
      <w:marLeft w:val="0"/>
      <w:marRight w:val="0"/>
      <w:marTop w:val="0"/>
      <w:marBottom w:val="0"/>
      <w:divBdr>
        <w:top w:val="none" w:sz="0" w:space="0" w:color="auto"/>
        <w:left w:val="none" w:sz="0" w:space="0" w:color="auto"/>
        <w:bottom w:val="none" w:sz="0" w:space="0" w:color="auto"/>
        <w:right w:val="none" w:sz="0" w:space="0" w:color="auto"/>
      </w:divBdr>
    </w:div>
    <w:div w:id="2128158283">
      <w:bodyDiv w:val="1"/>
      <w:marLeft w:val="0"/>
      <w:marRight w:val="0"/>
      <w:marTop w:val="0"/>
      <w:marBottom w:val="0"/>
      <w:divBdr>
        <w:top w:val="none" w:sz="0" w:space="0" w:color="auto"/>
        <w:left w:val="none" w:sz="0" w:space="0" w:color="auto"/>
        <w:bottom w:val="none" w:sz="0" w:space="0" w:color="auto"/>
        <w:right w:val="none" w:sz="0" w:space="0" w:color="auto"/>
      </w:divBdr>
    </w:div>
    <w:div w:id="2130734908">
      <w:bodyDiv w:val="1"/>
      <w:marLeft w:val="0"/>
      <w:marRight w:val="0"/>
      <w:marTop w:val="0"/>
      <w:marBottom w:val="0"/>
      <w:divBdr>
        <w:top w:val="none" w:sz="0" w:space="0" w:color="auto"/>
        <w:left w:val="none" w:sz="0" w:space="0" w:color="auto"/>
        <w:bottom w:val="none" w:sz="0" w:space="0" w:color="auto"/>
        <w:right w:val="none" w:sz="0" w:space="0" w:color="auto"/>
      </w:divBdr>
    </w:div>
    <w:div w:id="2131505427">
      <w:bodyDiv w:val="1"/>
      <w:marLeft w:val="0"/>
      <w:marRight w:val="0"/>
      <w:marTop w:val="0"/>
      <w:marBottom w:val="0"/>
      <w:divBdr>
        <w:top w:val="none" w:sz="0" w:space="0" w:color="auto"/>
        <w:left w:val="none" w:sz="0" w:space="0" w:color="auto"/>
        <w:bottom w:val="none" w:sz="0" w:space="0" w:color="auto"/>
        <w:right w:val="none" w:sz="0" w:space="0" w:color="auto"/>
      </w:divBdr>
    </w:div>
    <w:div w:id="2131581248">
      <w:bodyDiv w:val="1"/>
      <w:marLeft w:val="0"/>
      <w:marRight w:val="0"/>
      <w:marTop w:val="0"/>
      <w:marBottom w:val="0"/>
      <w:divBdr>
        <w:top w:val="none" w:sz="0" w:space="0" w:color="auto"/>
        <w:left w:val="none" w:sz="0" w:space="0" w:color="auto"/>
        <w:bottom w:val="none" w:sz="0" w:space="0" w:color="auto"/>
        <w:right w:val="none" w:sz="0" w:space="0" w:color="auto"/>
      </w:divBdr>
    </w:div>
    <w:div w:id="2133594900">
      <w:bodyDiv w:val="1"/>
      <w:marLeft w:val="0"/>
      <w:marRight w:val="0"/>
      <w:marTop w:val="0"/>
      <w:marBottom w:val="0"/>
      <w:divBdr>
        <w:top w:val="none" w:sz="0" w:space="0" w:color="auto"/>
        <w:left w:val="none" w:sz="0" w:space="0" w:color="auto"/>
        <w:bottom w:val="none" w:sz="0" w:space="0" w:color="auto"/>
        <w:right w:val="none" w:sz="0" w:space="0" w:color="auto"/>
      </w:divBdr>
    </w:div>
    <w:div w:id="2134055094">
      <w:bodyDiv w:val="1"/>
      <w:marLeft w:val="0"/>
      <w:marRight w:val="0"/>
      <w:marTop w:val="0"/>
      <w:marBottom w:val="0"/>
      <w:divBdr>
        <w:top w:val="none" w:sz="0" w:space="0" w:color="auto"/>
        <w:left w:val="none" w:sz="0" w:space="0" w:color="auto"/>
        <w:bottom w:val="none" w:sz="0" w:space="0" w:color="auto"/>
        <w:right w:val="none" w:sz="0" w:space="0" w:color="auto"/>
      </w:divBdr>
    </w:div>
    <w:div w:id="2135246090">
      <w:bodyDiv w:val="1"/>
      <w:marLeft w:val="0"/>
      <w:marRight w:val="0"/>
      <w:marTop w:val="0"/>
      <w:marBottom w:val="0"/>
      <w:divBdr>
        <w:top w:val="none" w:sz="0" w:space="0" w:color="auto"/>
        <w:left w:val="none" w:sz="0" w:space="0" w:color="auto"/>
        <w:bottom w:val="none" w:sz="0" w:space="0" w:color="auto"/>
        <w:right w:val="none" w:sz="0" w:space="0" w:color="auto"/>
      </w:divBdr>
    </w:div>
    <w:div w:id="2135713211">
      <w:bodyDiv w:val="1"/>
      <w:marLeft w:val="0"/>
      <w:marRight w:val="0"/>
      <w:marTop w:val="0"/>
      <w:marBottom w:val="0"/>
      <w:divBdr>
        <w:top w:val="none" w:sz="0" w:space="0" w:color="auto"/>
        <w:left w:val="none" w:sz="0" w:space="0" w:color="auto"/>
        <w:bottom w:val="none" w:sz="0" w:space="0" w:color="auto"/>
        <w:right w:val="none" w:sz="0" w:space="0" w:color="auto"/>
      </w:divBdr>
    </w:div>
    <w:div w:id="2139293774">
      <w:bodyDiv w:val="1"/>
      <w:marLeft w:val="0"/>
      <w:marRight w:val="0"/>
      <w:marTop w:val="0"/>
      <w:marBottom w:val="0"/>
      <w:divBdr>
        <w:top w:val="none" w:sz="0" w:space="0" w:color="auto"/>
        <w:left w:val="none" w:sz="0" w:space="0" w:color="auto"/>
        <w:bottom w:val="none" w:sz="0" w:space="0" w:color="auto"/>
        <w:right w:val="none" w:sz="0" w:space="0" w:color="auto"/>
      </w:divBdr>
    </w:div>
    <w:div w:id="2142839511">
      <w:bodyDiv w:val="1"/>
      <w:marLeft w:val="0"/>
      <w:marRight w:val="0"/>
      <w:marTop w:val="0"/>
      <w:marBottom w:val="0"/>
      <w:divBdr>
        <w:top w:val="none" w:sz="0" w:space="0" w:color="auto"/>
        <w:left w:val="none" w:sz="0" w:space="0" w:color="auto"/>
        <w:bottom w:val="none" w:sz="0" w:space="0" w:color="auto"/>
        <w:right w:val="none" w:sz="0" w:space="0" w:color="auto"/>
      </w:divBdr>
    </w:div>
    <w:div w:id="2147240610">
      <w:bodyDiv w:val="1"/>
      <w:marLeft w:val="0"/>
      <w:marRight w:val="0"/>
      <w:marTop w:val="0"/>
      <w:marBottom w:val="0"/>
      <w:divBdr>
        <w:top w:val="none" w:sz="0" w:space="0" w:color="auto"/>
        <w:left w:val="none" w:sz="0" w:space="0" w:color="auto"/>
        <w:bottom w:val="none" w:sz="0" w:space="0" w:color="auto"/>
        <w:right w:val="none" w:sz="0" w:space="0" w:color="auto"/>
      </w:divBdr>
      <w:divsChild>
        <w:div w:id="790167739">
          <w:marLeft w:val="44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92EF6B-610F-477E-832D-2C28E6C6A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25</Pages>
  <Words>6377</Words>
  <Characters>36354</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Перми</Company>
  <LinksUpToDate>false</LinksUpToDate>
  <CharactersWithSpaces>42646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Вахтерова Екатерина Владимировна</cp:lastModifiedBy>
  <cp:revision>16</cp:revision>
  <cp:lastPrinted>2023-01-30T11:45:00Z</cp:lastPrinted>
  <dcterms:created xsi:type="dcterms:W3CDTF">2023-01-30T11:05:00Z</dcterms:created>
  <dcterms:modified xsi:type="dcterms:W3CDTF">2023-02-07T06:10:00Z</dcterms:modified>
</cp:coreProperties>
</file>