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378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04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378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046D">
                        <w:rPr>
                          <w:sz w:val="28"/>
                          <w:szCs w:val="28"/>
                          <w:u w:val="single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378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378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45674" w:rsidRPr="00145674" w:rsidRDefault="00145674" w:rsidP="00145674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b/>
          <w:sz w:val="28"/>
          <w:szCs w:val="24"/>
          <w:lang w:eastAsia="en-US"/>
        </w:rPr>
        <w:t>О внесении изменений в Положение о мерах социальной поддержки руководителей и педагогических работников муниципальных образовательных учреждений города Перми, утвержденное решением</w:t>
      </w:r>
      <w:r w:rsidR="00A37817">
        <w:rPr>
          <w:rFonts w:eastAsia="Calibri"/>
          <w:b/>
          <w:sz w:val="28"/>
          <w:szCs w:val="24"/>
          <w:lang w:eastAsia="en-US"/>
        </w:rPr>
        <w:t> </w:t>
      </w:r>
      <w:r w:rsidRPr="00145674">
        <w:rPr>
          <w:rFonts w:eastAsia="Calibri"/>
          <w:b/>
          <w:sz w:val="28"/>
          <w:szCs w:val="24"/>
          <w:lang w:eastAsia="en-US"/>
        </w:rPr>
        <w:t>Пермской городской Думы от 25.09.2007 № 226</w:t>
      </w:r>
    </w:p>
    <w:p w:rsidR="00145674" w:rsidRPr="00145674" w:rsidRDefault="00145674" w:rsidP="00145674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145674">
        <w:rPr>
          <w:rFonts w:eastAsia="Calibri"/>
          <w:b/>
          <w:sz w:val="28"/>
          <w:szCs w:val="24"/>
          <w:lang w:eastAsia="en-US"/>
        </w:rPr>
        <w:t>р е ш и л а</w:t>
      </w:r>
      <w:r w:rsidRPr="00145674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1. Внести в </w:t>
      </w:r>
      <w:r w:rsidRPr="00145674">
        <w:rPr>
          <w:rFonts w:eastAsia="Calibri"/>
          <w:sz w:val="28"/>
          <w:szCs w:val="28"/>
          <w:lang w:eastAsia="en-US"/>
        </w:rPr>
        <w:t>Положение о мерах социальной поддержки руководителей и педагогических работников муниципальных образовательных учреждений города Перми, утвержденное решением Пермской городской Думы от 25.09.2007 № 226 (в редакции решений Пермской городской Думы от 27.11.2007 № 279, от 24.08.2010 № 120, от 01.02.2011 № 4, от 26.06.2012 № 111, от 26.08.2014 № 147, от 26.06.2018 № 109, от 22.09.2020 № 189), изменения: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 xml:space="preserve">1.1 в абзаце втором пункта 1.2 слова «и </w:t>
      </w:r>
      <w:r w:rsidRPr="00145674">
        <w:rPr>
          <w:rFonts w:eastAsia="Calibri"/>
          <w:sz w:val="28"/>
          <w:szCs w:val="24"/>
          <w:lang w:eastAsia="en-US"/>
        </w:rPr>
        <w:t>культуры»</w:t>
      </w:r>
      <w:r w:rsidRPr="00145674">
        <w:rPr>
          <w:rFonts w:eastAsia="Calibri"/>
          <w:sz w:val="28"/>
          <w:szCs w:val="28"/>
          <w:lang w:eastAsia="en-US"/>
        </w:rPr>
        <w:t xml:space="preserve"> заменить словами «, культуры, </w:t>
      </w:r>
      <w:r w:rsidRPr="00145674">
        <w:rPr>
          <w:rFonts w:eastAsia="Calibri"/>
          <w:sz w:val="28"/>
          <w:szCs w:val="24"/>
          <w:lang w:eastAsia="en-US"/>
        </w:rPr>
        <w:t>физической культуры и спорта»</w:t>
      </w:r>
      <w:r w:rsidRPr="00145674">
        <w:rPr>
          <w:rFonts w:eastAsia="Calibri"/>
          <w:sz w:val="28"/>
          <w:szCs w:val="28"/>
          <w:lang w:eastAsia="en-US"/>
        </w:rPr>
        <w:t>;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>1.2 подпункт 2.5.1 после слова «</w:t>
      </w:r>
      <w:r w:rsidRPr="00145674">
        <w:rPr>
          <w:rFonts w:eastAsia="Calibri"/>
          <w:sz w:val="28"/>
          <w:szCs w:val="24"/>
          <w:lang w:eastAsia="en-US"/>
        </w:rPr>
        <w:t>культуры,»</w:t>
      </w:r>
      <w:r w:rsidRPr="00145674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Pr="00145674">
        <w:rPr>
          <w:rFonts w:eastAsia="Calibri"/>
          <w:sz w:val="28"/>
          <w:szCs w:val="24"/>
          <w:lang w:eastAsia="en-US"/>
        </w:rPr>
        <w:t>физической культуры и спорта,»;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>1.3</w:t>
      </w:r>
      <w:r w:rsidRPr="00145674">
        <w:rPr>
          <w:rFonts w:eastAsia="Calibri"/>
          <w:sz w:val="28"/>
          <w:szCs w:val="28"/>
          <w:lang w:eastAsia="en-US"/>
        </w:rPr>
        <w:t xml:space="preserve"> подпункт 2.5.2 изложить в редакции: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«2.5.2 имеющим отраслевые (ведомственные) награды в сфере образования, культуры, физической культуры и спорта (за исключением почетных грамот Министерства образования и науки Российской Федерации, благодарностей Министерства образования и науки Российской Федерации, </w:t>
      </w:r>
      <w:r w:rsidRPr="00145674">
        <w:rPr>
          <w:rFonts w:eastAsia="Calibri"/>
          <w:sz w:val="28"/>
          <w:szCs w:val="28"/>
        </w:rPr>
        <w:t>почетных грамот Министерства просвещения Российской Федерации</w:t>
      </w:r>
      <w:r w:rsidRPr="00145674">
        <w:rPr>
          <w:rFonts w:eastAsia="Calibri"/>
          <w:sz w:val="28"/>
          <w:szCs w:val="24"/>
          <w:lang w:eastAsia="en-US"/>
        </w:rPr>
        <w:t xml:space="preserve">, благодарностей </w:t>
      </w:r>
      <w:r w:rsidRPr="00145674">
        <w:rPr>
          <w:rFonts w:eastAsia="Calibri"/>
          <w:sz w:val="28"/>
          <w:szCs w:val="28"/>
        </w:rPr>
        <w:t>Министерства просвещения Российской Федерации</w:t>
      </w:r>
      <w:r w:rsidRPr="00145674">
        <w:rPr>
          <w:rFonts w:eastAsia="Calibri"/>
          <w:sz w:val="28"/>
          <w:szCs w:val="24"/>
          <w:lang w:eastAsia="en-US"/>
        </w:rPr>
        <w:t>, почетных грамот Министерства науки и высшего образования Российской Федерации, благодарностей Министерства науки и высшего образования Российской Федерации, почетных грамот Министерства спорта, туризма и молодежной политики Российской Федерации, благодарностей министра спорта, туризма и молодежной политики Российской Федерации, почетных грамот Министерства спорта Российской Федерации, благодарностей Министра спорта Российской Федерации,</w:t>
      </w:r>
      <w:r w:rsidRPr="00145674">
        <w:rPr>
          <w:rFonts w:eastAsia="Calibri"/>
          <w:sz w:val="24"/>
          <w:szCs w:val="24"/>
        </w:rPr>
        <w:t xml:space="preserve"> </w:t>
      </w:r>
      <w:r w:rsidRPr="00145674">
        <w:rPr>
          <w:rFonts w:eastAsia="Calibri"/>
          <w:sz w:val="28"/>
          <w:szCs w:val="24"/>
          <w:lang w:eastAsia="en-US"/>
        </w:rPr>
        <w:t xml:space="preserve">почетных грамот Министерства культуры Российской Федерации, благодарностей Министра культуры Российской Федерации), устанавливается ежемесячная надбавка в размере 1560 руб.»; 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>1.4 пункт 3.6 после слова «</w:t>
      </w:r>
      <w:r w:rsidRPr="00145674">
        <w:rPr>
          <w:rFonts w:eastAsia="Calibri"/>
          <w:sz w:val="28"/>
          <w:szCs w:val="24"/>
          <w:lang w:eastAsia="en-US"/>
        </w:rPr>
        <w:t>культуры»</w:t>
      </w:r>
      <w:r w:rsidRPr="00145674">
        <w:rPr>
          <w:rFonts w:eastAsia="Calibri"/>
          <w:sz w:val="28"/>
          <w:szCs w:val="28"/>
          <w:lang w:eastAsia="en-US"/>
        </w:rPr>
        <w:t xml:space="preserve"> дополнить словами «, </w:t>
      </w:r>
      <w:r w:rsidRPr="00145674">
        <w:rPr>
          <w:rFonts w:eastAsia="Calibri"/>
          <w:sz w:val="28"/>
          <w:szCs w:val="24"/>
          <w:lang w:eastAsia="en-US"/>
        </w:rPr>
        <w:t>физической культуры и спорта»</w:t>
      </w:r>
      <w:r w:rsidRPr="00145674">
        <w:rPr>
          <w:rFonts w:eastAsia="Calibri"/>
          <w:sz w:val="28"/>
          <w:szCs w:val="28"/>
          <w:lang w:eastAsia="en-US"/>
        </w:rPr>
        <w:t>;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lastRenderedPageBreak/>
        <w:t>1.5</w:t>
      </w:r>
      <w:r w:rsidRPr="00145674">
        <w:rPr>
          <w:rFonts w:eastAsia="Calibri"/>
          <w:sz w:val="28"/>
          <w:szCs w:val="28"/>
          <w:lang w:eastAsia="en-US"/>
        </w:rPr>
        <w:t xml:space="preserve"> в пункте 4.2: 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>1.5.1 абзац шесто</w:t>
      </w:r>
      <w:r w:rsidR="003E3908">
        <w:rPr>
          <w:rFonts w:eastAsia="Calibri"/>
          <w:sz w:val="28"/>
          <w:szCs w:val="28"/>
          <w:lang w:eastAsia="en-US"/>
        </w:rPr>
        <w:t>й</w:t>
      </w:r>
      <w:r w:rsidRPr="00145674">
        <w:rPr>
          <w:rFonts w:eastAsia="Calibri"/>
          <w:sz w:val="28"/>
          <w:szCs w:val="28"/>
          <w:lang w:eastAsia="en-US"/>
        </w:rPr>
        <w:t xml:space="preserve"> после слова «культуры» дополнить словами «, </w:t>
      </w:r>
      <w:r w:rsidRPr="00145674">
        <w:rPr>
          <w:rFonts w:eastAsia="Calibri"/>
          <w:sz w:val="28"/>
          <w:szCs w:val="24"/>
          <w:lang w:eastAsia="en-US"/>
        </w:rPr>
        <w:t>физической культуры и спорта»</w:t>
      </w:r>
      <w:r w:rsidRPr="00145674">
        <w:rPr>
          <w:rFonts w:eastAsia="Calibri"/>
          <w:sz w:val="28"/>
          <w:szCs w:val="28"/>
          <w:lang w:eastAsia="en-US"/>
        </w:rPr>
        <w:t>;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>1.5.2 абзац седьмой изложить в редакции:</w:t>
      </w:r>
    </w:p>
    <w:p w:rsidR="00A37817" w:rsidRPr="00081684" w:rsidRDefault="00A37817" w:rsidP="00A37817">
      <w:pPr>
        <w:ind w:firstLine="709"/>
        <w:jc w:val="both"/>
        <w:rPr>
          <w:sz w:val="28"/>
          <w:szCs w:val="28"/>
        </w:rPr>
      </w:pPr>
      <w:r w:rsidRPr="00081684">
        <w:rPr>
          <w:sz w:val="28"/>
          <w:szCs w:val="28"/>
        </w:rPr>
        <w:t>«количество педагогических работников учреждения, имеющих отраслевые</w:t>
      </w:r>
      <w:r>
        <w:rPr>
          <w:sz w:val="28"/>
          <w:szCs w:val="28"/>
        </w:rPr>
        <w:t xml:space="preserve"> </w:t>
      </w:r>
      <w:r w:rsidRPr="00081684">
        <w:rPr>
          <w:sz w:val="28"/>
          <w:szCs w:val="28"/>
        </w:rPr>
        <w:t>(ведомственные) награды в сфере образования, культуры, физической культуры и</w:t>
      </w:r>
      <w:r>
        <w:rPr>
          <w:sz w:val="28"/>
          <w:szCs w:val="28"/>
        </w:rPr>
        <w:t> </w:t>
      </w:r>
      <w:r w:rsidRPr="00081684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</w:t>
      </w:r>
      <w:r w:rsidRPr="00081684">
        <w:rPr>
          <w:sz w:val="28"/>
          <w:szCs w:val="28"/>
        </w:rPr>
        <w:t>предусмотренн</w:t>
      </w:r>
      <w:r>
        <w:rPr>
          <w:sz w:val="28"/>
          <w:szCs w:val="28"/>
        </w:rPr>
        <w:t>ые подпунктом 2.5.2 Положения;».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распространяется на правоотношения, возникшие с 01.01.2023.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</w:t>
      </w:r>
      <w:r w:rsidR="00A37817">
        <w:rPr>
          <w:rFonts w:eastAsia="Calibri"/>
          <w:sz w:val="28"/>
          <w:szCs w:val="24"/>
          <w:lang w:eastAsia="en-US"/>
        </w:rPr>
        <w:t>итет Пермской городской Думы по социальной политике</w:t>
      </w:r>
      <w:r w:rsidRPr="00145674">
        <w:rPr>
          <w:rFonts w:eastAsia="Calibri"/>
          <w:sz w:val="28"/>
          <w:szCs w:val="24"/>
          <w:lang w:eastAsia="en-US"/>
        </w:rPr>
        <w:t>.</w:t>
      </w:r>
    </w:p>
    <w:p w:rsidR="00145674" w:rsidRPr="00145674" w:rsidRDefault="00145674" w:rsidP="0014567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145674" w:rsidRPr="00145674" w:rsidRDefault="00145674" w:rsidP="00145674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</w:r>
      <w:r w:rsidRPr="00145674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145674" w:rsidRPr="00145674" w:rsidRDefault="00145674" w:rsidP="0014567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145674">
        <w:rPr>
          <w:rFonts w:eastAsia="Calibri"/>
          <w:sz w:val="28"/>
          <w:szCs w:val="24"/>
          <w:lang w:eastAsia="en-US"/>
        </w:rPr>
        <w:t>Глава города Перми</w:t>
      </w:r>
      <w:r w:rsidRPr="00145674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046D">
      <w:rPr>
        <w:noProof/>
        <w:snapToGrid w:val="0"/>
        <w:sz w:val="16"/>
      </w:rPr>
      <w:t>01.03.2023 14:32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046D">
      <w:rPr>
        <w:noProof/>
        <w:snapToGrid w:val="0"/>
        <w:sz w:val="16"/>
      </w:rPr>
      <w:t>решение 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033561"/>
      <w:docPartObj>
        <w:docPartGallery w:val="Page Numbers (Top of Page)"/>
        <w:docPartUnique/>
      </w:docPartObj>
    </w:sdtPr>
    <w:sdtEndPr/>
    <w:sdtContent>
      <w:p w:rsidR="00145674" w:rsidRDefault="001456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46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n+GUQIcVfbV938vjq70etuMhDT6IFwzUpK4XLkt7H2VVX+64o47PK5GcRWSfMtoZo68SifvuIfXHvC7OZC9JA==" w:salt="Hbs3sn6Ean6uUJSLfWit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567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908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56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37817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046D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95A9F94-3A36-4EB5-817B-04F52A12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490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2023-03-01T09:32:00Z</cp:lastPrinted>
  <dcterms:created xsi:type="dcterms:W3CDTF">2023-02-17T11:03:00Z</dcterms:created>
  <dcterms:modified xsi:type="dcterms:W3CDTF">2023-03-01T09:33:00Z</dcterms:modified>
</cp:coreProperties>
</file>