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05CCD19D" w:rsidR="00F543FF" w:rsidRPr="00A43577" w:rsidRDefault="00277CFB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08E63694" w:rsidR="00F543FF" w:rsidRPr="00A43577" w:rsidRDefault="00277CFB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05CCD19D" w:rsidR="00F543FF" w:rsidRPr="00A43577" w:rsidRDefault="00277CFB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31.03.2023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08E63694" w:rsidR="00F543FF" w:rsidRPr="00A43577" w:rsidRDefault="00277CFB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256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37FF35A" w14:textId="15614709"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FFFD68F" w14:textId="5FB391ED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705D2C2A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EB5C69">
        <w:rPr>
          <w:sz w:val="28"/>
          <w:szCs w:val="28"/>
        </w:rPr>
        <w:t>, от 17.02.2023 № 120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14:paraId="3642BE8E" w14:textId="3B5F0CCF"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14:paraId="7CDAC653" w14:textId="636EC548" w:rsidR="0024578B" w:rsidRPr="000B7533" w:rsidRDefault="004A5822" w:rsidP="00C20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435CA715" w:rsidR="0024578B" w:rsidRPr="000B7533" w:rsidRDefault="004A5822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000E03AE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  <w:r w:rsidR="00C209C3">
        <w:t xml:space="preserve"> </w:t>
      </w:r>
    </w:p>
    <w:p w14:paraId="0205E4CC" w14:textId="2408C8D9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  <w:r w:rsidR="00C209C3">
        <w:t xml:space="preserve"> </w:t>
      </w:r>
    </w:p>
    <w:p w14:paraId="37272473" w14:textId="47806753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  <w:r w:rsidR="00C209C3">
        <w:t xml:space="preserve"> </w:t>
      </w:r>
    </w:p>
    <w:p w14:paraId="73AE2E69" w14:textId="1461260A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  <w:r w:rsidR="00C209C3">
        <w:t xml:space="preserve"> </w:t>
      </w:r>
      <w:r w:rsidR="00277CFB">
        <w:t>31.03.2023 № 256</w:t>
      </w:r>
      <w:bookmarkStart w:id="0" w:name="_GoBack"/>
      <w:bookmarkEnd w:id="0"/>
    </w:p>
    <w:p w14:paraId="7C3772CB" w14:textId="77777777" w:rsidR="00415139" w:rsidRDefault="00415139" w:rsidP="00D86B92">
      <w:pPr>
        <w:pStyle w:val="ConsPlusTitle"/>
        <w:widowControl/>
        <w:spacing w:line="240" w:lineRule="exact"/>
        <w:ind w:left="992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044E1AFD" w14:textId="77777777" w:rsidR="00C209C3" w:rsidRDefault="00C209C3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3340F6B" w14:textId="15B6D7BC" w:rsidR="000B0F82" w:rsidRDefault="005939DB" w:rsidP="00CB1C0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47B07C9" w14:textId="7B397D2D" w:rsidR="005D28D8" w:rsidRDefault="00CB1C0B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3D0D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>в строке 9:</w:t>
      </w:r>
    </w:p>
    <w:p w14:paraId="1706E6AA" w14:textId="5577EC2D" w:rsidR="005D28D8" w:rsidRDefault="00CB1C0B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 xml:space="preserve"> графу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 xml:space="preserve"> 5 после аббревиатуры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 «ЦУМ,» дополнить словами «улица Куйбышева/Филармония,»;</w:t>
      </w:r>
    </w:p>
    <w:p w14:paraId="202057D0" w14:textId="13B61523" w:rsidR="005D28D8" w:rsidRDefault="00CB1C0B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2. графу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 6 после слов «улица Попова,» дополнить словами «улица Куйбышева/Филармония,»;</w:t>
      </w:r>
    </w:p>
    <w:p w14:paraId="27F3885D" w14:textId="2D52CC98" w:rsidR="005D28D8" w:rsidRDefault="00CB1C0B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>2. в строке 13:</w:t>
      </w:r>
    </w:p>
    <w:p w14:paraId="4D6BAEE4" w14:textId="2A2BC9A4" w:rsidR="005D28D8" w:rsidRDefault="00CB1C0B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2.1. графу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 5 после слов «улица Попова,» дополнить словами «улица Куйбышева/Филармония,»;</w:t>
      </w:r>
    </w:p>
    <w:p w14:paraId="53CB3F6D" w14:textId="6BF70C8F" w:rsidR="005D28D8" w:rsidRDefault="00CB1C0B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2.2. графу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 xml:space="preserve"> 6 после аббревиатуры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 «ЦУМ,» дополнить словами «улица Куйбышева/Филармония»;</w:t>
      </w:r>
    </w:p>
    <w:p w14:paraId="559FD911" w14:textId="2DB7A332" w:rsidR="009C0F65" w:rsidRDefault="00CB1C0B" w:rsidP="00941F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>3</w:t>
      </w:r>
      <w:r w:rsidR="00EB5C69">
        <w:rPr>
          <w:rFonts w:ascii="Times New Roman" w:hAnsi="Times New Roman" w:cs="Times New Roman"/>
          <w:b w:val="0"/>
          <w:sz w:val="28"/>
          <w:szCs w:val="28"/>
        </w:rPr>
        <w:t>. с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троку 21 </w:t>
      </w:r>
      <w:r w:rsidR="00EB5C6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9C0F65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9C0F65" w14:paraId="401D6159" w14:textId="77777777" w:rsidTr="003E758B">
        <w:tc>
          <w:tcPr>
            <w:tcW w:w="365" w:type="dxa"/>
          </w:tcPr>
          <w:p w14:paraId="7926DC4E" w14:textId="28DD72DB" w:rsidR="009C0F65" w:rsidRPr="003901DF" w:rsidRDefault="00EB5C69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5" w:type="dxa"/>
          </w:tcPr>
          <w:p w14:paraId="62DE8562" w14:textId="76903866" w:rsidR="009C0F65" w:rsidRPr="003901DF" w:rsidRDefault="00EB5C69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17" w:type="dxa"/>
          </w:tcPr>
          <w:p w14:paraId="322D46C1" w14:textId="600B4A1E" w:rsidR="009C0F65" w:rsidRPr="00A83EB5" w:rsidRDefault="00EB5C69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Васильевка – Пермский военный институт</w:t>
            </w:r>
          </w:p>
        </w:tc>
        <w:tc>
          <w:tcPr>
            <w:tcW w:w="1984" w:type="dxa"/>
          </w:tcPr>
          <w:p w14:paraId="0E001F6D" w14:textId="42177B81" w:rsidR="009C0F65" w:rsidRPr="003901DF" w:rsidRDefault="00EB5C69" w:rsidP="00D86B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F23BE1A" w14:textId="4B99B66E" w:rsidR="00EB5C69" w:rsidRDefault="00473E67" w:rsidP="00EB5C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EB5C69" w:rsidRPr="00EB5C69">
              <w:rPr>
                <w:sz w:val="24"/>
                <w:szCs w:val="24"/>
              </w:rPr>
              <w:t>Железнодорожной, Бумажников, Корсуньской, Соликамскому тракту, Цимлянской, Первомайской, Карбышева, Репина, Писарева, Маршала Толбухина, Кабельщиков, Вильямса, Гайвинской, Репина, Васнец</w:t>
            </w:r>
            <w:r w:rsidR="00EB5C69">
              <w:rPr>
                <w:sz w:val="24"/>
                <w:szCs w:val="24"/>
              </w:rPr>
              <w:t>ова, Гайвинской, Гремячему логу;</w:t>
            </w:r>
          </w:p>
          <w:p w14:paraId="7A072568" w14:textId="32435A83" w:rsidR="009C0F65" w:rsidRPr="00A0556F" w:rsidRDefault="009C0F65" w:rsidP="00EB5C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 w:rsidR="00473E67">
              <w:rPr>
                <w:sz w:val="24"/>
                <w:szCs w:val="24"/>
              </w:rPr>
              <w:t xml:space="preserve"> </w:t>
            </w:r>
            <w:r w:rsidR="00EB5C69" w:rsidRPr="00EB5C69">
              <w:rPr>
                <w:sz w:val="24"/>
                <w:szCs w:val="24"/>
              </w:rPr>
              <w:t xml:space="preserve">микрорайон Васильевка, станция Голованово, улица Мозырьская, Бумкомбинат, ВНИИБ, Мичуринские сады, Новые дома, микрорайон Домостроительный, микрорайон Левшино, улица Александра Щербакова, улица Менжинского, станция Лодочная, станция </w:t>
            </w:r>
            <w:r w:rsidR="00EB5C69" w:rsidRPr="00EB5C69">
              <w:rPr>
                <w:sz w:val="24"/>
                <w:szCs w:val="24"/>
              </w:rPr>
              <w:lastRenderedPageBreak/>
              <w:t>Молодежная, Набережная, Рынок, улица Гайвинская, улица Репина, улица Кабельщиков, 9-й микрорайон, 10-й микрорайон, улица Васнецова, ОАО «Камкабель», Пермский военный институт</w:t>
            </w:r>
          </w:p>
        </w:tc>
        <w:tc>
          <w:tcPr>
            <w:tcW w:w="4925" w:type="dxa"/>
          </w:tcPr>
          <w:p w14:paraId="261FCE70" w14:textId="7B5AA79D" w:rsidR="005D28D8" w:rsidRDefault="009C0F65" w:rsidP="005D2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улицам:</w:t>
            </w:r>
            <w:r w:rsidR="00C303CB">
              <w:rPr>
                <w:sz w:val="24"/>
                <w:szCs w:val="24"/>
              </w:rPr>
              <w:t xml:space="preserve"> </w:t>
            </w:r>
            <w:r w:rsidR="005D28D8" w:rsidRPr="005D28D8">
              <w:rPr>
                <w:sz w:val="24"/>
                <w:szCs w:val="24"/>
              </w:rPr>
              <w:t>Гремячему логу, Гайвинской, Васнецова, Репина, Гайвинской, Вильямса, Кабельщиков, Маршала Толбухина, Писарева, Репина, Карбышева, Первомайской, Цимлянской, Соликамскому тракту, Корсуньск</w:t>
            </w:r>
            <w:r w:rsidR="005D28D8">
              <w:rPr>
                <w:sz w:val="24"/>
                <w:szCs w:val="24"/>
              </w:rPr>
              <w:t>ой, Бумажников, Железнодорожной;</w:t>
            </w:r>
          </w:p>
          <w:p w14:paraId="63BF61F2" w14:textId="4EC44787" w:rsidR="009C0F65" w:rsidRPr="00352FFA" w:rsidRDefault="005F5DC2" w:rsidP="005D2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5D28D8" w:rsidRPr="005D28D8">
              <w:rPr>
                <w:sz w:val="24"/>
                <w:szCs w:val="24"/>
              </w:rPr>
              <w:t xml:space="preserve">Пермский военный институт, ОАО «Камкабель», улица Васнецова, 10-й микрорайон, 9-й микрорайон, улица Репина, улица Гайвинская, Рынок, Набережная, станция Молодежная, станция Лодочная, улица Менжинского, улица Александра Щербакова, микрорайон Левшино, </w:t>
            </w:r>
            <w:r w:rsidR="005D28D8" w:rsidRPr="005D28D8">
              <w:rPr>
                <w:sz w:val="24"/>
                <w:szCs w:val="24"/>
              </w:rPr>
              <w:lastRenderedPageBreak/>
              <w:t>микрорайон Домостроительный, Новые дома, Мичуринские сады, ВНИИБ, Бумкомбинат, улица Мозырьская, станция Голованово, микрорайон Васильевка</w:t>
            </w:r>
          </w:p>
        </w:tc>
      </w:tr>
    </w:tbl>
    <w:p w14:paraId="597156B6" w14:textId="7BEFB810" w:rsidR="009A7E05" w:rsidRPr="004F6361" w:rsidRDefault="009A7E05" w:rsidP="00C303C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17C3C8" w14:textId="09328BA1" w:rsidR="00473E67" w:rsidRDefault="00CB1C0B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>4. строку 29 изложить в следующей редакции</w:t>
      </w:r>
      <w:r w:rsidR="00473E6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5D28D8" w14:paraId="2E9CF74F" w14:textId="77777777" w:rsidTr="004332CC">
        <w:tc>
          <w:tcPr>
            <w:tcW w:w="365" w:type="dxa"/>
          </w:tcPr>
          <w:p w14:paraId="7519E5EC" w14:textId="4AD59B95" w:rsidR="005D28D8" w:rsidRPr="003901DF" w:rsidRDefault="005D28D8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5" w:type="dxa"/>
          </w:tcPr>
          <w:p w14:paraId="7D9690F5" w14:textId="43165935" w:rsidR="005D28D8" w:rsidRPr="003901DF" w:rsidRDefault="005D28D8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7" w:type="dxa"/>
          </w:tcPr>
          <w:p w14:paraId="1443FB85" w14:textId="3FEFF5B6" w:rsidR="00C57134" w:rsidRPr="00A83EB5" w:rsidRDefault="00C57134" w:rsidP="00C5713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103C9">
              <w:rPr>
                <w:sz w:val="24"/>
                <w:szCs w:val="24"/>
              </w:rPr>
              <w:t>икрорайон Садовый</w:t>
            </w:r>
            <w:r>
              <w:rPr>
                <w:sz w:val="24"/>
                <w:szCs w:val="24"/>
              </w:rPr>
              <w:t xml:space="preserve"> – микрорайон Парковый – Тенториум</w:t>
            </w:r>
          </w:p>
        </w:tc>
        <w:tc>
          <w:tcPr>
            <w:tcW w:w="1984" w:type="dxa"/>
          </w:tcPr>
          <w:p w14:paraId="0F14E22E" w14:textId="3D690DA8" w:rsidR="005D28D8" w:rsidRPr="003901DF" w:rsidRDefault="009103C9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2F35AF6A" w14:textId="64D4C4D0" w:rsidR="005D28D8" w:rsidRDefault="005D28D8" w:rsidP="004332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9103C9">
              <w:rPr>
                <w:sz w:val="24"/>
                <w:szCs w:val="24"/>
              </w:rPr>
              <w:t>Встречной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 xml:space="preserve">, </w:t>
            </w:r>
            <w:r w:rsidR="009103C9" w:rsidRPr="009103C9">
              <w:rPr>
                <w:sz w:val="24"/>
                <w:szCs w:val="24"/>
              </w:rPr>
              <w:t>Куфонина, проспекту Парковому, Зои Космодемьянской, Подлесной, шоссе Космонавтов, Пушкина, Николая Островского, Достоевского, Парковой, Северной дамбе, Уральской, Крупской, Дружбы, Тургенева, Уинской, Юрша;</w:t>
            </w:r>
          </w:p>
          <w:p w14:paraId="399751E5" w14:textId="326DC23F" w:rsidR="005D28D8" w:rsidRPr="00A0556F" w:rsidRDefault="005D28D8" w:rsidP="009103C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103C9" w:rsidRPr="009103C9">
              <w:rPr>
                <w:sz w:val="24"/>
                <w:szCs w:val="24"/>
              </w:rPr>
              <w:t>Тенто</w:t>
            </w:r>
            <w:r w:rsidR="009103C9">
              <w:rPr>
                <w:sz w:val="24"/>
                <w:szCs w:val="24"/>
              </w:rPr>
              <w:t>риум</w:t>
            </w:r>
            <w:r w:rsidR="009103C9" w:rsidRP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>, Профилакторий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>, санаторий «Энергетик»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 xml:space="preserve">, </w:t>
            </w:r>
            <w:r w:rsidR="009103C9" w:rsidRPr="009103C9">
              <w:rPr>
                <w:sz w:val="24"/>
                <w:szCs w:val="24"/>
              </w:rPr>
              <w:t>улица Куфонина, микрорайон Парковый, улица Желябова, улица Пожарского, проспект Парковый, улица Зои Косм</w:t>
            </w:r>
            <w:r w:rsidR="001F7CFF">
              <w:rPr>
                <w:sz w:val="24"/>
                <w:szCs w:val="24"/>
              </w:rPr>
              <w:t>одемьянской, Торговый комплекс «Лента»</w:t>
            </w:r>
            <w:r w:rsidR="009103C9" w:rsidRPr="009103C9">
              <w:rPr>
                <w:sz w:val="24"/>
                <w:szCs w:val="24"/>
              </w:rPr>
              <w:t>, Парк культ</w:t>
            </w:r>
            <w:r w:rsidR="001F7CFF">
              <w:rPr>
                <w:sz w:val="24"/>
                <w:szCs w:val="24"/>
              </w:rPr>
              <w:t>уры и отдыха, печатная фабрика «Гознак»</w:t>
            </w:r>
            <w:r w:rsidR="009103C9" w:rsidRPr="009103C9">
              <w:rPr>
                <w:sz w:val="24"/>
                <w:szCs w:val="24"/>
              </w:rPr>
              <w:t>, улица Блюхера, шо</w:t>
            </w:r>
            <w:r w:rsidR="001F7CFF">
              <w:rPr>
                <w:sz w:val="24"/>
                <w:szCs w:val="24"/>
              </w:rPr>
              <w:t>ссе Космонавтов (в районе дома №</w:t>
            </w:r>
            <w:r w:rsidR="009103C9" w:rsidRPr="009103C9">
              <w:rPr>
                <w:sz w:val="24"/>
                <w:szCs w:val="24"/>
              </w:rPr>
              <w:t xml:space="preserve"> 55а по шоссе Космонавтов), улица Мильчакова, Автовокзал (вторая посадочная площадка от улицы Рево</w:t>
            </w:r>
            <w:r w:rsidR="001F7CFF">
              <w:rPr>
                <w:sz w:val="24"/>
                <w:szCs w:val="24"/>
              </w:rPr>
              <w:t>люции), улица Куйбышева, центр «Муравейник», улица Газеты «Звезда»</w:t>
            </w:r>
            <w:r w:rsidR="009103C9" w:rsidRPr="009103C9">
              <w:rPr>
                <w:sz w:val="24"/>
                <w:szCs w:val="24"/>
              </w:rPr>
              <w:t>, улица Сибирская, улица Луначарского, Разгуляй, Цирк, площадь Дружбы (по улице Крупской), площадь Дружбы (по улице Дружбы), улица Дружбы, улица Тургенева, улица Макаренко, Сквер журнал</w:t>
            </w:r>
            <w:r w:rsidR="001F7CFF">
              <w:rPr>
                <w:sz w:val="24"/>
                <w:szCs w:val="24"/>
              </w:rPr>
              <w:t>истов, улица Уинская, Гимназия №</w:t>
            </w:r>
            <w:r w:rsidR="009103C9" w:rsidRPr="009103C9">
              <w:rPr>
                <w:sz w:val="24"/>
                <w:szCs w:val="24"/>
              </w:rPr>
              <w:t xml:space="preserve"> 2, микрорайон Садовый</w:t>
            </w:r>
          </w:p>
        </w:tc>
        <w:tc>
          <w:tcPr>
            <w:tcW w:w="4925" w:type="dxa"/>
          </w:tcPr>
          <w:p w14:paraId="443B1648" w14:textId="6BC556AA" w:rsidR="001F7CFF" w:rsidRDefault="005D28D8" w:rsidP="001F7C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1F7CFF" w:rsidRPr="001F7CFF">
              <w:rPr>
                <w:sz w:val="24"/>
                <w:szCs w:val="24"/>
              </w:rPr>
              <w:t>Юрша, Уинской, Тургенева, Дружбы, Крупской, Уральской, Северной дамбе, Парковой, Екатерининской, Николая Островского, Пушкина, шоссе Космонавтов, Подлесной, Зои Космодемьянской, проспекту Парковому, Куфонина</w:t>
            </w:r>
            <w:r w:rsidR="001F7CFF">
              <w:rPr>
                <w:sz w:val="24"/>
                <w:szCs w:val="24"/>
              </w:rPr>
              <w:t>, Встречной</w:t>
            </w:r>
            <w:r w:rsidR="001F7CFF">
              <w:rPr>
                <w:sz w:val="24"/>
                <w:szCs w:val="24"/>
                <w:vertAlign w:val="superscript"/>
              </w:rPr>
              <w:t>16</w:t>
            </w:r>
            <w:r w:rsidR="001F7CFF" w:rsidRPr="001F7CFF">
              <w:rPr>
                <w:sz w:val="24"/>
                <w:szCs w:val="24"/>
              </w:rPr>
              <w:t>;</w:t>
            </w:r>
          </w:p>
          <w:p w14:paraId="58F79F09" w14:textId="3BA90D83" w:rsidR="005D28D8" w:rsidRPr="007D5464" w:rsidRDefault="005D28D8" w:rsidP="001F7CFF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1F7CFF">
              <w:rPr>
                <w:sz w:val="24"/>
                <w:szCs w:val="24"/>
              </w:rPr>
              <w:t>микрорайон Садовый, Гимназия №</w:t>
            </w:r>
            <w:r w:rsidR="001F7CFF" w:rsidRPr="001F7CFF">
              <w:rPr>
                <w:sz w:val="24"/>
                <w:szCs w:val="24"/>
              </w:rPr>
              <w:t xml:space="preserve"> 2, улица Уинская, Сквер журналистов, улица Макаренко, улица Тургенева, улица Дружбы, площадь Дружбы (по улице Дружбы), площадь Дружбы (в районе дома</w:t>
            </w:r>
            <w:r w:rsidR="001F7CFF">
              <w:rPr>
                <w:sz w:val="24"/>
                <w:szCs w:val="24"/>
              </w:rPr>
              <w:t xml:space="preserve"> №</w:t>
            </w:r>
            <w:r w:rsidR="001F7CFF" w:rsidRPr="001F7CFF">
              <w:rPr>
                <w:sz w:val="24"/>
                <w:szCs w:val="24"/>
              </w:rPr>
              <w:t xml:space="preserve"> 39 по улице Крупской), Цирк, Разгуляй, улица Луначарского, улица Максима Горького,</w:t>
            </w:r>
            <w:r w:rsidR="001F7CFF">
              <w:rPr>
                <w:sz w:val="24"/>
                <w:szCs w:val="24"/>
              </w:rPr>
              <w:t xml:space="preserve"> улица Сибирская, улица Газеты «Звезда», стадион «Динамо»</w:t>
            </w:r>
            <w:r w:rsidR="001F7CFF" w:rsidRPr="001F7CFF">
              <w:rPr>
                <w:sz w:val="24"/>
                <w:szCs w:val="24"/>
              </w:rPr>
              <w:t xml:space="preserve">, Автовокзал (по шоссе Космонавтов, вторая посадочная площадка от улицы Попова), улица Мильчакова, улица Блюхера, </w:t>
            </w:r>
            <w:r w:rsidR="001F7CFF">
              <w:rPr>
                <w:sz w:val="24"/>
                <w:szCs w:val="24"/>
              </w:rPr>
              <w:t>манеж «Спартак»</w:t>
            </w:r>
            <w:r w:rsidR="007D5464">
              <w:rPr>
                <w:sz w:val="24"/>
                <w:szCs w:val="24"/>
              </w:rPr>
              <w:t>, печатная фабрика «Гознак»</w:t>
            </w:r>
            <w:r w:rsidR="001F7CFF" w:rsidRPr="001F7CFF">
              <w:rPr>
                <w:sz w:val="24"/>
                <w:szCs w:val="24"/>
              </w:rPr>
              <w:t>, Парк культу</w:t>
            </w:r>
            <w:r w:rsidR="007D5464">
              <w:rPr>
                <w:sz w:val="24"/>
                <w:szCs w:val="24"/>
              </w:rPr>
              <w:t>ры и отдыха, Торговый комплекс «Лента»</w:t>
            </w:r>
            <w:r w:rsidR="001F7CFF" w:rsidRPr="001F7CFF">
              <w:rPr>
                <w:sz w:val="24"/>
                <w:szCs w:val="24"/>
              </w:rPr>
              <w:t>, улица Зои Космодемьянской, проспект Парковый, улица Пожарского, улица Желябова, микрорайон Парковый, улица Куфонина</w:t>
            </w:r>
            <w:r w:rsidR="007D5464">
              <w:rPr>
                <w:sz w:val="24"/>
                <w:szCs w:val="24"/>
              </w:rPr>
              <w:t>, санаторий «Энергетик»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  <w:r w:rsidR="007D5464" w:rsidRPr="007D5464">
              <w:rPr>
                <w:sz w:val="24"/>
                <w:szCs w:val="24"/>
              </w:rPr>
              <w:t>, Профилакторий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  <w:r w:rsidR="007D5464" w:rsidRPr="007D5464">
              <w:rPr>
                <w:sz w:val="24"/>
                <w:szCs w:val="24"/>
              </w:rPr>
              <w:t>, Тенториум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</w:p>
        </w:tc>
      </w:tr>
    </w:tbl>
    <w:p w14:paraId="54CDAD0C" w14:textId="73F4C2E7" w:rsidR="005D28D8" w:rsidRDefault="005D28D8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587C1C" w14:textId="77777777" w:rsidR="00A55F06" w:rsidRDefault="00A55F06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E74875" w14:textId="77777777" w:rsidR="00CB1C0B" w:rsidRDefault="00CB1C0B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186F73" w14:textId="2D8E9B44" w:rsidR="007D5464" w:rsidRDefault="00CB1C0B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7D5464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в строке </w:t>
      </w:r>
      <w:r w:rsidR="007D5464">
        <w:rPr>
          <w:rFonts w:ascii="Times New Roman" w:hAnsi="Times New Roman" w:cs="Times New Roman"/>
          <w:b w:val="0"/>
          <w:sz w:val="28"/>
          <w:szCs w:val="28"/>
        </w:rPr>
        <w:t>3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2</w:t>
      </w:r>
      <w:r w:rsidR="007D546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C7858A9" w14:textId="09942AF1" w:rsidR="007D5464" w:rsidRDefault="00CB1C0B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5.1. графу</w:t>
      </w:r>
      <w:r w:rsidR="007D5464">
        <w:rPr>
          <w:rFonts w:ascii="Times New Roman" w:hAnsi="Times New Roman" w:cs="Times New Roman"/>
          <w:b w:val="0"/>
          <w:sz w:val="28"/>
          <w:szCs w:val="28"/>
        </w:rPr>
        <w:t xml:space="preserve"> 5 после слов «улица Попова,»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464">
        <w:rPr>
          <w:rFonts w:ascii="Times New Roman" w:hAnsi="Times New Roman" w:cs="Times New Roman"/>
          <w:b w:val="0"/>
          <w:sz w:val="28"/>
          <w:szCs w:val="28"/>
        </w:rPr>
        <w:t>дополнить словами «улица Куйбышева/Филармония,»;</w:t>
      </w:r>
    </w:p>
    <w:p w14:paraId="4FEE029E" w14:textId="7BDB860B" w:rsidR="007D5464" w:rsidRDefault="00CB1C0B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5.2. графу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 xml:space="preserve"> 6 после аббревиатуры</w:t>
      </w:r>
      <w:r w:rsidR="007D5464">
        <w:rPr>
          <w:rFonts w:ascii="Times New Roman" w:hAnsi="Times New Roman" w:cs="Times New Roman"/>
          <w:b w:val="0"/>
          <w:sz w:val="28"/>
          <w:szCs w:val="28"/>
        </w:rPr>
        <w:t xml:space="preserve"> «ЦУМ,» дополнить словами «улица Куйбышева/Филармония»;</w:t>
      </w:r>
    </w:p>
    <w:p w14:paraId="3550647D" w14:textId="67E793C0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6. в строке 39:</w:t>
      </w:r>
    </w:p>
    <w:p w14:paraId="682BD551" w14:textId="653A86B7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6.1. графу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 xml:space="preserve"> 5 после </w:t>
      </w:r>
      <w:r w:rsidR="004F4175" w:rsidRPr="004F4175">
        <w:rPr>
          <w:rFonts w:ascii="Times New Roman" w:hAnsi="Times New Roman" w:cs="Times New Roman"/>
          <w:b w:val="0"/>
          <w:sz w:val="28"/>
          <w:szCs w:val="28"/>
        </w:rPr>
        <w:t>аббревиатуры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«ЦУМ,» дополнить словами «улица Куйбышева/Филармония»;</w:t>
      </w:r>
    </w:p>
    <w:p w14:paraId="74A37052" w14:textId="22945F30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6.2. графу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6 после слов «улица Попова,» дополнить словами «улица Куйбышева/Филармония,»;</w:t>
      </w:r>
    </w:p>
    <w:p w14:paraId="17C4F46E" w14:textId="7A55C5F9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7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47:</w:t>
      </w:r>
    </w:p>
    <w:p w14:paraId="79E1E51E" w14:textId="4F24416B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7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.1. графу</w:t>
      </w:r>
      <w:r w:rsidR="005739C7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4F4175" w:rsidRPr="004F4175">
        <w:rPr>
          <w:rFonts w:ascii="Times New Roman" w:hAnsi="Times New Roman" w:cs="Times New Roman"/>
          <w:b w:val="0"/>
          <w:sz w:val="28"/>
          <w:szCs w:val="28"/>
        </w:rPr>
        <w:t xml:space="preserve">аббревиатуры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«ЦУМ,» дополнить словами «улица Куйбышева/Филармония»;</w:t>
      </w:r>
    </w:p>
    <w:p w14:paraId="2F614B7C" w14:textId="273E3CEB" w:rsidR="005739C7" w:rsidRDefault="00CB1C0B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7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.2. графу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после слов «улица Попова,» дополнить словами «улица Куйбышева/Филармония,»;</w:t>
      </w:r>
    </w:p>
    <w:p w14:paraId="5AB72915" w14:textId="1F7A48FF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8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57:</w:t>
      </w:r>
    </w:p>
    <w:p w14:paraId="3FAFF327" w14:textId="04E41AF3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8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.1. графу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5 после слов «улица Попова (по улице Ленина),» дополнить словами «улица Куйбышева/Филармония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C1007EB" w14:textId="2F0EDA93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8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.2. графу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 xml:space="preserve"> 6 после </w:t>
      </w:r>
      <w:r w:rsidR="004F4175" w:rsidRPr="004F4175">
        <w:rPr>
          <w:rFonts w:ascii="Times New Roman" w:hAnsi="Times New Roman" w:cs="Times New Roman"/>
          <w:b w:val="0"/>
          <w:sz w:val="28"/>
          <w:szCs w:val="28"/>
        </w:rPr>
        <w:t xml:space="preserve">аббревиатуры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«ЦУМ,» дополнить словами «улица Куйбышева/Филармония,»;</w:t>
      </w:r>
    </w:p>
    <w:p w14:paraId="0DA6B01E" w14:textId="310E425D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 в строке 59:</w:t>
      </w:r>
    </w:p>
    <w:p w14:paraId="37741C6F" w14:textId="35EC8AF2" w:rsidR="00BC7DB2" w:rsidRDefault="00CB1C0B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9.1. графу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 xml:space="preserve"> 5:</w:t>
      </w:r>
    </w:p>
    <w:p w14:paraId="0DFDD3EE" w14:textId="338250F4" w:rsidR="00B26836" w:rsidRDefault="00CB1C0B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 xml:space="preserve">9.1.1.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после слов «Академ</w:t>
      </w:r>
      <w:r w:rsidR="003409CB">
        <w:rPr>
          <w:rFonts w:ascii="Times New Roman" w:hAnsi="Times New Roman" w:cs="Times New Roman"/>
          <w:b w:val="0"/>
          <w:sz w:val="28"/>
          <w:szCs w:val="28"/>
        </w:rPr>
        <w:t>ика Курчатова» дополнить словом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11C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Гусарова;»;</w:t>
      </w:r>
    </w:p>
    <w:p w14:paraId="0904969B" w14:textId="24D41907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.1.2. после слов «микрорайон Крохалева» дополнить словами «</w:t>
      </w:r>
      <w:r w:rsidR="00411C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улица Гусарова»;</w:t>
      </w:r>
    </w:p>
    <w:p w14:paraId="0DC09EDE" w14:textId="22270B61" w:rsidR="00B26836" w:rsidRDefault="00CB1C0B" w:rsidP="00B268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7DB2">
        <w:rPr>
          <w:rFonts w:ascii="Times New Roman" w:hAnsi="Times New Roman" w:cs="Times New Roman"/>
          <w:b w:val="0"/>
          <w:sz w:val="28"/>
          <w:szCs w:val="28"/>
        </w:rPr>
        <w:t>9.2. в графе 6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A7C54B4" w14:textId="583467B8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.2.1. слова «Академика Курчатова,» исключить;</w:t>
      </w:r>
    </w:p>
    <w:p w14:paraId="0BCE7629" w14:textId="45CB86B1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.2.2. слова «микрорайон Крохалева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,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14:paraId="7B430495" w14:textId="58185B3C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 в строке 60:</w:t>
      </w:r>
    </w:p>
    <w:p w14:paraId="37836AEE" w14:textId="3B698B98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14:paraId="467B835B" w14:textId="06E536D1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.1.1. слова «Академика Курчатова,» исключить;</w:t>
      </w:r>
    </w:p>
    <w:p w14:paraId="0C0F15D1" w14:textId="6E09CAF8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.1.2. слова «микрорайон Крохалева,» исключить;</w:t>
      </w:r>
    </w:p>
    <w:p w14:paraId="22CB8793" w14:textId="427C2715" w:rsidR="00B26836" w:rsidRDefault="00CB1C0B" w:rsidP="00B268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10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.2. графу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 6:</w:t>
      </w:r>
    </w:p>
    <w:p w14:paraId="7069CC8D" w14:textId="464D20E9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.2.1. после слов «Академика Курча</w:t>
      </w:r>
      <w:r w:rsidR="00595019">
        <w:rPr>
          <w:rFonts w:ascii="Times New Roman" w:hAnsi="Times New Roman" w:cs="Times New Roman"/>
          <w:b w:val="0"/>
          <w:sz w:val="28"/>
          <w:szCs w:val="28"/>
        </w:rPr>
        <w:t>това» дополнить словом</w:t>
      </w:r>
      <w:r w:rsidR="00411CCC">
        <w:rPr>
          <w:rFonts w:ascii="Times New Roman" w:hAnsi="Times New Roman" w:cs="Times New Roman"/>
          <w:b w:val="0"/>
          <w:sz w:val="28"/>
          <w:szCs w:val="28"/>
        </w:rPr>
        <w:t xml:space="preserve"> «,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Гусарова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;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406A9E5" w14:textId="161E9674" w:rsidR="00B2683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 xml:space="preserve">10.2.2. после слов «микрорайон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Крохалева» дополнить словами «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улица Гусарова»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A54D031" w14:textId="4B7E68B7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11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64:</w:t>
      </w:r>
    </w:p>
    <w:p w14:paraId="42C3A731" w14:textId="3DEA84E4" w:rsidR="008D4666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11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.1. графу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5 после слов «улица Попова,» дополнить словами «улица Куйбышева/Филармония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1D9D70C" w14:textId="0303FA0B" w:rsidR="00473E67" w:rsidRDefault="00CB1C0B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11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.2. графу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 xml:space="preserve"> 6 после </w:t>
      </w:r>
      <w:r w:rsidR="004F4175" w:rsidRPr="004F4175">
        <w:rPr>
          <w:rFonts w:ascii="Times New Roman" w:hAnsi="Times New Roman" w:cs="Times New Roman"/>
          <w:b w:val="0"/>
          <w:sz w:val="28"/>
          <w:szCs w:val="28"/>
        </w:rPr>
        <w:t xml:space="preserve">аббревиатуры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«ЦУМ,» дополнить словами «улица Куйбышева/Филармония,»;</w:t>
      </w:r>
    </w:p>
    <w:p w14:paraId="4754A889" w14:textId="65C940C8" w:rsidR="00373F49" w:rsidRDefault="00CB1C0B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. в строке 76:</w:t>
      </w:r>
    </w:p>
    <w:p w14:paraId="3B0F5002" w14:textId="1881513F" w:rsidR="00373F49" w:rsidRDefault="00CB1C0B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14:paraId="32CA451E" w14:textId="341690EA"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.1.1. слова «Академика Курчатова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14:paraId="07ED6D32" w14:textId="149ADC8D" w:rsidR="00373F49" w:rsidRDefault="00CB1C0B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.1.2. слова «микрорайон Крохалева,» исключить;</w:t>
      </w:r>
    </w:p>
    <w:p w14:paraId="06BA181F" w14:textId="25985A69"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B1C0B">
        <w:rPr>
          <w:rFonts w:ascii="Times New Roman" w:hAnsi="Times New Roman" w:cs="Times New Roman"/>
          <w:b w:val="0"/>
          <w:sz w:val="28"/>
          <w:szCs w:val="28"/>
        </w:rPr>
        <w:t>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.2. графу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6:</w:t>
      </w:r>
    </w:p>
    <w:p w14:paraId="45636B9E" w14:textId="56F74966" w:rsidR="009F18C5" w:rsidRDefault="00CB1C0B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 xml:space="preserve">.2.1. 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>Академика Курчатова</w:t>
      </w:r>
      <w:r w:rsidR="004F4175">
        <w:rPr>
          <w:rFonts w:ascii="Times New Roman" w:hAnsi="Times New Roman" w:cs="Times New Roman"/>
          <w:b w:val="0"/>
          <w:sz w:val="28"/>
          <w:szCs w:val="28"/>
        </w:rPr>
        <w:t>» дополнить словом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 xml:space="preserve"> «, Гусарова;»;</w:t>
      </w:r>
    </w:p>
    <w:p w14:paraId="14704921" w14:textId="67C7BF7E" w:rsidR="00373F49" w:rsidRDefault="009F18C5" w:rsidP="009F18C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.2.2. после слов «микрорайон Крохалева» дополнить словами «, улица Гусарова»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C63EC4F" w14:textId="260ABC3C" w:rsidR="008D4666" w:rsidRDefault="00805C65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B1C0B">
        <w:rPr>
          <w:rFonts w:ascii="Times New Roman" w:hAnsi="Times New Roman" w:cs="Times New Roman"/>
          <w:b w:val="0"/>
          <w:sz w:val="28"/>
          <w:szCs w:val="28"/>
        </w:rPr>
        <w:t>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13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сноской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следующей содержания:</w:t>
      </w:r>
    </w:p>
    <w:p w14:paraId="195ED9E2" w14:textId="43B1F945" w:rsidR="00805C65" w:rsidRDefault="00805C65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16 </w:t>
      </w:r>
      <w:r w:rsidR="00C209C3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рейса до ост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>ановочного пункта «Тенториум».».</w:t>
      </w:r>
    </w:p>
    <w:p w14:paraId="00614A73" w14:textId="2BF06EDD"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разделе 2:</w:t>
      </w:r>
    </w:p>
    <w:p w14:paraId="4A42FEAF" w14:textId="0BEF51BE" w:rsidR="000D05B7" w:rsidRDefault="009410D9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е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маршруты регулярных перевозок автомобильным транс</w:t>
      </w:r>
      <w:r>
        <w:rPr>
          <w:rFonts w:ascii="Times New Roman" w:hAnsi="Times New Roman" w:cs="Times New Roman"/>
          <w:b w:val="0"/>
          <w:sz w:val="28"/>
          <w:szCs w:val="28"/>
        </w:rPr>
        <w:t>портом по регулируемым тарифам»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0DA56F1" w14:textId="773A6DCF" w:rsidR="00470B32" w:rsidRDefault="00470B32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</w:t>
      </w:r>
      <w:r w:rsidR="00805C65">
        <w:rPr>
          <w:rFonts w:ascii="Times New Roman" w:hAnsi="Times New Roman" w:cs="Times New Roman"/>
          <w:b w:val="0"/>
          <w:sz w:val="28"/>
          <w:szCs w:val="28"/>
        </w:rPr>
        <w:t xml:space="preserve"> строку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C6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700"/>
        <w:gridCol w:w="2126"/>
        <w:gridCol w:w="2268"/>
        <w:gridCol w:w="567"/>
        <w:gridCol w:w="709"/>
        <w:gridCol w:w="1276"/>
        <w:gridCol w:w="567"/>
        <w:gridCol w:w="567"/>
        <w:gridCol w:w="567"/>
        <w:gridCol w:w="567"/>
        <w:gridCol w:w="567"/>
        <w:gridCol w:w="1436"/>
      </w:tblGrid>
      <w:tr w:rsidR="00805C65" w:rsidRPr="009C39CA" w14:paraId="163017D1" w14:textId="77777777" w:rsidTr="00716288">
        <w:trPr>
          <w:trHeight w:val="490"/>
        </w:trPr>
        <w:tc>
          <w:tcPr>
            <w:tcW w:w="474" w:type="dxa"/>
            <w:vMerge w:val="restart"/>
          </w:tcPr>
          <w:p w14:paraId="02EA8B53" w14:textId="14D50F54"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7" w:type="dxa"/>
            <w:vMerge w:val="restart"/>
          </w:tcPr>
          <w:p w14:paraId="7AEFA5C6" w14:textId="50BD1B26"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14:paraId="1DB49A25" w14:textId="77777777" w:rsidR="00C209C3" w:rsidRDefault="00C57134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</w:p>
          <w:p w14:paraId="56B786BB" w14:textId="348A3B42" w:rsidR="00805C65" w:rsidRPr="009C39CA" w:rsidRDefault="00C57134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– микрорайон Парковый – Тенториум</w:t>
            </w:r>
          </w:p>
        </w:tc>
        <w:tc>
          <w:tcPr>
            <w:tcW w:w="2126" w:type="dxa"/>
          </w:tcPr>
          <w:p w14:paraId="59B890C5" w14:textId="5868521C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05-47/06-20/06-26</w:t>
            </w:r>
          </w:p>
        </w:tc>
        <w:tc>
          <w:tcPr>
            <w:tcW w:w="2268" w:type="dxa"/>
          </w:tcPr>
          <w:p w14:paraId="1896B16E" w14:textId="651F1630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23-54/23-50/23-4</w:t>
            </w:r>
            <w:r w:rsidRPr="001931C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2196F6" w14:textId="7B9E995F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</w:tcPr>
          <w:p w14:paraId="6BA93893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М3</w:t>
            </w:r>
          </w:p>
        </w:tc>
        <w:tc>
          <w:tcPr>
            <w:tcW w:w="1276" w:type="dxa"/>
            <w:vMerge w:val="restart"/>
          </w:tcPr>
          <w:p w14:paraId="55EC5E1B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  <w:vMerge w:val="restart"/>
          </w:tcPr>
          <w:p w14:paraId="67E311A4" w14:textId="7F05E04E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14:paraId="0D28A6A2" w14:textId="12DD295F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14:paraId="6B8D5776" w14:textId="6E9ECB9A" w:rsidR="00805C65" w:rsidRPr="001931CE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14:paraId="28613611" w14:textId="618C9055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</w:tcPr>
          <w:p w14:paraId="3463E8BE" w14:textId="77777777"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39C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vMerge w:val="restart"/>
          </w:tcPr>
          <w:p w14:paraId="77E48E32" w14:textId="694B0599" w:rsidR="00805C65" w:rsidRPr="009C39CA" w:rsidRDefault="00805C65" w:rsidP="00805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  <w:tr w:rsidR="00805C65" w:rsidRPr="009C39CA" w14:paraId="15E1DF92" w14:textId="77777777" w:rsidTr="00716288">
        <w:trPr>
          <w:trHeight w:val="490"/>
        </w:trPr>
        <w:tc>
          <w:tcPr>
            <w:tcW w:w="474" w:type="dxa"/>
            <w:vMerge/>
          </w:tcPr>
          <w:p w14:paraId="0D37250F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14:paraId="1795686C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9D3C502" w14:textId="34968E93" w:rsidR="00805C65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остановочного пункта «Тенториум»</w:t>
            </w:r>
          </w:p>
        </w:tc>
        <w:tc>
          <w:tcPr>
            <w:tcW w:w="2126" w:type="dxa"/>
          </w:tcPr>
          <w:p w14:paraId="2C39CC66" w14:textId="1826B83B" w:rsidR="00805C65" w:rsidRDefault="00022F19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08-00/10-00/10</w:t>
            </w:r>
            <w:r w:rsidR="00C57134">
              <w:rPr>
                <w:sz w:val="24"/>
                <w:szCs w:val="24"/>
              </w:rPr>
              <w:t>-00</w:t>
            </w:r>
          </w:p>
        </w:tc>
        <w:tc>
          <w:tcPr>
            <w:tcW w:w="2268" w:type="dxa"/>
          </w:tcPr>
          <w:p w14:paraId="40632365" w14:textId="18B9BE98" w:rsidR="00805C65" w:rsidRDefault="00C57134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20-00/20-00/20-00</w:t>
            </w:r>
          </w:p>
        </w:tc>
        <w:tc>
          <w:tcPr>
            <w:tcW w:w="567" w:type="dxa"/>
          </w:tcPr>
          <w:p w14:paraId="3651B854" w14:textId="2FE96DF5" w:rsidR="00805C65" w:rsidRPr="001931CE" w:rsidRDefault="00C57134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vMerge/>
          </w:tcPr>
          <w:p w14:paraId="781931CC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9863A8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6340A4E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57C504A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210DAF" w14:textId="77777777" w:rsidR="00805C65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16D482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EE34236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14:paraId="4F6FFA4B" w14:textId="77777777" w:rsidR="00805C65" w:rsidRDefault="00805C65" w:rsidP="00805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FE063D5" w14:textId="27880240" w:rsidR="000D05B7" w:rsidRDefault="000D05B7" w:rsidP="008D46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C7E0BD" w14:textId="2DECE207"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 в строке 77:</w:t>
      </w:r>
    </w:p>
    <w:p w14:paraId="0C7C7E90" w14:textId="60092520"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.1. в графе 10 цифру «5» заменить цифрой «6»;</w:t>
      </w:r>
    </w:p>
    <w:p w14:paraId="1EBA2EF3" w14:textId="702F44F3"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.2. в графе 11 цифру «5» заменить цифрой «6»;</w:t>
      </w:r>
    </w:p>
    <w:p w14:paraId="59DAB9E9" w14:textId="6694E07F" w:rsidR="009410D9" w:rsidRDefault="00304DAF" w:rsidP="005075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автомобильным транспортом</w:t>
      </w:r>
      <w:r w:rsidR="00545E9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тарифам»</w:t>
      </w:r>
      <w:r w:rsidR="00CD48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8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5 слово «малый</w:t>
      </w:r>
      <w:r w:rsidR="00D86B92">
        <w:rPr>
          <w:rFonts w:ascii="Times New Roman" w:hAnsi="Times New Roman" w:cs="Times New Roman"/>
          <w:b w:val="0"/>
          <w:sz w:val="28"/>
          <w:szCs w:val="28"/>
        </w:rPr>
        <w:t>»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«малый, средний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>»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71322BA" w14:textId="796C1C22" w:rsidR="00B70A4D" w:rsidRDefault="00507538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70A4D" w:rsidRPr="006B0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Раздел 3 изложить в следующей редакции:</w:t>
      </w:r>
    </w:p>
    <w:p w14:paraId="36102732" w14:textId="77777777" w:rsidR="00C209C3" w:rsidRDefault="00C209C3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804C59" w14:textId="0901DF6D" w:rsidR="00507538" w:rsidRPr="00C209C3" w:rsidRDefault="003578D1" w:rsidP="003578D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09C3">
        <w:rPr>
          <w:rFonts w:ascii="Times New Roman" w:hAnsi="Times New Roman" w:cs="Times New Roman"/>
          <w:sz w:val="28"/>
          <w:szCs w:val="28"/>
        </w:rPr>
        <w:t>Раздел 3. Мероприятия по развитию регулярных перевозок</w:t>
      </w:r>
      <w:r w:rsidR="00C209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CB8B9" w14:textId="77777777" w:rsidR="003578D1" w:rsidRDefault="003578D1" w:rsidP="003578D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9E1396" w14:textId="77777777" w:rsidR="00A55F06" w:rsidRDefault="00A55F06" w:rsidP="003578D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5397"/>
        <w:gridCol w:w="1991"/>
        <w:gridCol w:w="2393"/>
      </w:tblGrid>
      <w:tr w:rsidR="00507538" w:rsidRPr="00507538" w14:paraId="7ABF8093" w14:textId="77777777" w:rsidTr="00C209C3">
        <w:trPr>
          <w:jc w:val="center"/>
        </w:trPr>
        <w:tc>
          <w:tcPr>
            <w:tcW w:w="1129" w:type="dxa"/>
          </w:tcPr>
          <w:p w14:paraId="29D2FF10" w14:textId="70C145B2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4E899A10" w14:textId="77777777" w:rsidR="00C209C3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 xml:space="preserve">Наименование мероприятия по развитию регулярных </w:t>
            </w:r>
          </w:p>
          <w:p w14:paraId="1E8FC92E" w14:textId="0FE83D7E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перевозок</w:t>
            </w:r>
          </w:p>
        </w:tc>
        <w:tc>
          <w:tcPr>
            <w:tcW w:w="5397" w:type="dxa"/>
          </w:tcPr>
          <w:p w14:paraId="0D259E50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991" w:type="dxa"/>
          </w:tcPr>
          <w:p w14:paraId="5B8BD0E8" w14:textId="77777777" w:rsidR="00C209C3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 xml:space="preserve">Срок </w:t>
            </w:r>
          </w:p>
          <w:p w14:paraId="563F2BE6" w14:textId="77777777" w:rsidR="00C209C3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 xml:space="preserve">выполнения </w:t>
            </w:r>
          </w:p>
          <w:p w14:paraId="77372A2B" w14:textId="5083F55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запланированного мероприятия</w:t>
            </w:r>
          </w:p>
        </w:tc>
        <w:tc>
          <w:tcPr>
            <w:tcW w:w="2393" w:type="dxa"/>
          </w:tcPr>
          <w:p w14:paraId="1A599BED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14:paraId="55D4B23F" w14:textId="77777777" w:rsidR="00C209C3" w:rsidRPr="00C209C3" w:rsidRDefault="00C209C3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5386"/>
        <w:gridCol w:w="1985"/>
        <w:gridCol w:w="2415"/>
      </w:tblGrid>
      <w:tr w:rsidR="00507538" w:rsidRPr="00507538" w14:paraId="479012C3" w14:textId="77777777" w:rsidTr="00C209C3">
        <w:trPr>
          <w:tblHeader/>
          <w:jc w:val="center"/>
        </w:trPr>
        <w:tc>
          <w:tcPr>
            <w:tcW w:w="1129" w:type="dxa"/>
          </w:tcPr>
          <w:p w14:paraId="1FB4916C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D3BA630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246363FE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3FFD820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14:paraId="5912F6BA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5</w:t>
            </w:r>
          </w:p>
        </w:tc>
      </w:tr>
      <w:tr w:rsidR="00507538" w:rsidRPr="00507538" w14:paraId="6A7C559F" w14:textId="77777777" w:rsidTr="00C209C3">
        <w:trPr>
          <w:jc w:val="center"/>
        </w:trPr>
        <w:tc>
          <w:tcPr>
            <w:tcW w:w="1129" w:type="dxa"/>
            <w:vMerge w:val="restart"/>
          </w:tcPr>
          <w:p w14:paraId="65116169" w14:textId="6B331485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14:paraId="66D2F2E7" w14:textId="77777777" w:rsidR="00507538" w:rsidRPr="00507538" w:rsidRDefault="00507538" w:rsidP="005075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Изменение организации маршрутов регулярных перевозок</w:t>
            </w:r>
          </w:p>
        </w:tc>
        <w:tc>
          <w:tcPr>
            <w:tcW w:w="5386" w:type="dxa"/>
          </w:tcPr>
          <w:p w14:paraId="45BD6820" w14:textId="77777777" w:rsidR="00507538" w:rsidRPr="00507538" w:rsidRDefault="00507538" w:rsidP="00A55F0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Перми:</w:t>
            </w:r>
          </w:p>
        </w:tc>
        <w:tc>
          <w:tcPr>
            <w:tcW w:w="1985" w:type="dxa"/>
          </w:tcPr>
          <w:p w14:paraId="0E507629" w14:textId="77777777" w:rsidR="00507538" w:rsidRPr="00507538" w:rsidRDefault="00507538" w:rsidP="005075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</w:tcPr>
          <w:p w14:paraId="3FD1B0E7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администрации города Перми</w:t>
            </w:r>
          </w:p>
        </w:tc>
      </w:tr>
      <w:tr w:rsidR="004C1D94" w:rsidRPr="00507538" w14:paraId="11A911D6" w14:textId="77777777" w:rsidTr="00C209C3">
        <w:trPr>
          <w:jc w:val="center"/>
        </w:trPr>
        <w:tc>
          <w:tcPr>
            <w:tcW w:w="1129" w:type="dxa"/>
            <w:vMerge/>
          </w:tcPr>
          <w:p w14:paraId="088C6397" w14:textId="77777777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CD53A40" w14:textId="77777777"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6B286B09" w14:textId="4E5E663F" w:rsidR="004C1D94" w:rsidRPr="00507538" w:rsidRDefault="004C1D94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</w:t>
            </w:r>
            <w:r w:rsidR="009D3B0A">
              <w:rPr>
                <w:sz w:val="28"/>
                <w:szCs w:val="28"/>
              </w:rPr>
              <w:t>вязи с</w:t>
            </w:r>
            <w:r w:rsidR="00113182">
              <w:rPr>
                <w:sz w:val="28"/>
                <w:szCs w:val="28"/>
              </w:rPr>
              <w:t xml:space="preserve"> проведением капитального ремонта </w:t>
            </w:r>
            <w:r>
              <w:rPr>
                <w:sz w:val="28"/>
                <w:szCs w:val="28"/>
              </w:rPr>
              <w:t xml:space="preserve">площади </w:t>
            </w:r>
            <w:r w:rsidR="00C209C3">
              <w:rPr>
                <w:sz w:val="28"/>
                <w:szCs w:val="28"/>
              </w:rPr>
              <w:t>Тре</w:t>
            </w:r>
            <w:r w:rsidR="00113182">
              <w:rPr>
                <w:sz w:val="28"/>
                <w:szCs w:val="28"/>
              </w:rPr>
              <w:t xml:space="preserve">х столетий и проектом организации дорожного движения требуется изменение </w:t>
            </w:r>
            <w:r>
              <w:rPr>
                <w:sz w:val="28"/>
                <w:szCs w:val="28"/>
              </w:rPr>
              <w:t>пути следования муниципального маршрута регулярных перевозок автомобильным транспортом по регулируемым тарифам № 3 «</w:t>
            </w:r>
            <w:r w:rsidRPr="002C0F59">
              <w:rPr>
                <w:sz w:val="28"/>
                <w:szCs w:val="28"/>
              </w:rPr>
              <w:t>Станция Пермь</w:t>
            </w:r>
            <w:r w:rsidR="002214FA">
              <w:rPr>
                <w:sz w:val="28"/>
                <w:szCs w:val="28"/>
              </w:rPr>
              <w:t>-I – Дворец творчества юных</w:t>
            </w:r>
            <w:r w:rsidRPr="002C0F59">
              <w:rPr>
                <w:sz w:val="28"/>
                <w:szCs w:val="28"/>
              </w:rPr>
              <w:t xml:space="preserve"> – микрорайон Нагорный</w:t>
            </w:r>
            <w:r>
              <w:rPr>
                <w:sz w:val="28"/>
                <w:szCs w:val="28"/>
              </w:rPr>
              <w:t>», № 51 «</w:t>
            </w:r>
            <w:r w:rsidR="002214FA">
              <w:rPr>
                <w:sz w:val="28"/>
                <w:szCs w:val="28"/>
              </w:rPr>
              <w:t xml:space="preserve">Микрорайон Владимирский – улица Советская </w:t>
            </w:r>
            <w:r w:rsidRPr="002C0F59">
              <w:rPr>
                <w:sz w:val="28"/>
                <w:szCs w:val="28"/>
              </w:rPr>
              <w:t>– станция Пермь-I</w:t>
            </w:r>
            <w:r>
              <w:rPr>
                <w:sz w:val="28"/>
                <w:szCs w:val="28"/>
              </w:rPr>
              <w:t>» и муниципального маршрута регулярных перевозок автомобильным транспортом по нерегулируемым тарифам № 300 «т» «Станция Пермь-I – станция Пермь-II –</w:t>
            </w:r>
            <w:r w:rsidRPr="002C0F59">
              <w:rPr>
                <w:sz w:val="28"/>
                <w:szCs w:val="28"/>
              </w:rPr>
              <w:t xml:space="preserve"> улица 1905 года (кольцевой)</w:t>
            </w:r>
            <w:r>
              <w:rPr>
                <w:sz w:val="28"/>
                <w:szCs w:val="28"/>
              </w:rPr>
              <w:t xml:space="preserve">», а именно: исключение остановочного пункта «Торговый центр </w:t>
            </w:r>
            <w:r w:rsidR="00C209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="00C209C3">
              <w:rPr>
                <w:sz w:val="28"/>
                <w:szCs w:val="28"/>
              </w:rPr>
              <w:t>ечник</w:t>
            </w:r>
            <w:r w:rsidR="00113182">
              <w:rPr>
                <w:sz w:val="28"/>
                <w:szCs w:val="28"/>
              </w:rPr>
              <w:t>», планируемый результат: прекращение обслуживания остановочного пункта</w:t>
            </w:r>
          </w:p>
        </w:tc>
        <w:tc>
          <w:tcPr>
            <w:tcW w:w="1985" w:type="dxa"/>
            <w:vMerge w:val="restart"/>
          </w:tcPr>
          <w:p w14:paraId="089F248B" w14:textId="56FF43EE" w:rsidR="004C1D94" w:rsidRPr="00507538" w:rsidRDefault="004C1D94" w:rsidP="004C1D9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415" w:type="dxa"/>
            <w:vMerge/>
          </w:tcPr>
          <w:p w14:paraId="5C49AE1A" w14:textId="77777777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C1D94" w:rsidRPr="00507538" w14:paraId="383E4A61" w14:textId="77777777" w:rsidTr="00C209C3">
        <w:trPr>
          <w:jc w:val="center"/>
        </w:trPr>
        <w:tc>
          <w:tcPr>
            <w:tcW w:w="1129" w:type="dxa"/>
            <w:vMerge/>
          </w:tcPr>
          <w:p w14:paraId="5BB7DF5E" w14:textId="77777777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8010412" w14:textId="77777777"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1A060819" w14:textId="42149B7F" w:rsidR="004C1D94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улучшения транспортного обслуживания жителей требуется </w:t>
            </w:r>
            <w:r w:rsidR="004C1D94">
              <w:rPr>
                <w:sz w:val="28"/>
                <w:szCs w:val="28"/>
              </w:rPr>
              <w:t>изменение пути следования муниципального маршрута регулярных перевозок автомобильным транспортом по регулируемым тарифам № 13 сообщением «</w:t>
            </w:r>
            <w:r w:rsidR="004C1D94" w:rsidRPr="00485A3D">
              <w:rPr>
                <w:sz w:val="28"/>
                <w:szCs w:val="28"/>
              </w:rPr>
              <w:t>Песьянка – улица Милиционера Власова – Комсомольская площадь</w:t>
            </w:r>
            <w:r w:rsidR="004C1D94">
              <w:rPr>
                <w:sz w:val="28"/>
                <w:szCs w:val="28"/>
              </w:rPr>
              <w:t xml:space="preserve">», </w:t>
            </w:r>
            <w:r w:rsidR="002214FA">
              <w:rPr>
                <w:sz w:val="28"/>
                <w:szCs w:val="28"/>
              </w:rPr>
              <w:t xml:space="preserve">а именно: продление до улицы Ушинского, </w:t>
            </w:r>
            <w:r w:rsidR="004C1D94">
              <w:rPr>
                <w:sz w:val="28"/>
                <w:szCs w:val="28"/>
              </w:rPr>
              <w:t>планируемый результат: создание новой транспортной связи</w:t>
            </w:r>
          </w:p>
        </w:tc>
        <w:tc>
          <w:tcPr>
            <w:tcW w:w="1985" w:type="dxa"/>
            <w:vMerge/>
          </w:tcPr>
          <w:p w14:paraId="74716D96" w14:textId="404F3741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14:paraId="3E8610C6" w14:textId="77777777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C1D94" w:rsidRPr="00507538" w14:paraId="6FD6F683" w14:textId="77777777" w:rsidTr="00C209C3">
        <w:trPr>
          <w:jc w:val="center"/>
        </w:trPr>
        <w:tc>
          <w:tcPr>
            <w:tcW w:w="1129" w:type="dxa"/>
            <w:vMerge/>
          </w:tcPr>
          <w:p w14:paraId="46C4D4D6" w14:textId="77777777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825EA57" w14:textId="77777777"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19BC1DB" w14:textId="5DF46831" w:rsidR="004C1D94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A1779">
              <w:rPr>
                <w:sz w:val="28"/>
                <w:szCs w:val="28"/>
              </w:rPr>
              <w:t xml:space="preserve"> связи с организацией муниципальных маршрутов регулярных перевозок автомобильным транс</w:t>
            </w:r>
            <w:r w:rsidR="00C209C3">
              <w:rPr>
                <w:sz w:val="28"/>
                <w:szCs w:val="28"/>
              </w:rPr>
              <w:t xml:space="preserve">портом по регулируемым тарифам </w:t>
            </w:r>
            <w:r w:rsidR="006A1779">
              <w:rPr>
                <w:sz w:val="28"/>
                <w:szCs w:val="28"/>
              </w:rPr>
              <w:t xml:space="preserve">№ 28, 29 требуется </w:t>
            </w:r>
            <w:r w:rsidR="004C1D94">
              <w:rPr>
                <w:sz w:val="28"/>
                <w:szCs w:val="28"/>
              </w:rPr>
              <w:t>изменение пути следования муниципального маршрута регулярных перевозок автомобильным транспортом по регулируемым тарифам № 59, а именно: исключение рейсов до остановочного пункта «Улица Милиционера Власова», планируемый результат:</w:t>
            </w:r>
            <w:r w:rsidR="006A1779">
              <w:rPr>
                <w:sz w:val="28"/>
                <w:szCs w:val="28"/>
              </w:rPr>
              <w:t xml:space="preserve"> сокращение маршрута</w:t>
            </w:r>
          </w:p>
        </w:tc>
        <w:tc>
          <w:tcPr>
            <w:tcW w:w="1985" w:type="dxa"/>
            <w:vMerge/>
          </w:tcPr>
          <w:p w14:paraId="3F68B584" w14:textId="621CEC7E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14:paraId="2F086351" w14:textId="77777777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70618" w:rsidRPr="00507538" w14:paraId="4C7324D0" w14:textId="77777777" w:rsidTr="00C209C3">
        <w:trPr>
          <w:jc w:val="center"/>
        </w:trPr>
        <w:tc>
          <w:tcPr>
            <w:tcW w:w="1129" w:type="dxa"/>
            <w:vMerge/>
          </w:tcPr>
          <w:p w14:paraId="3EEDAE72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F4A24A7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1A6D0153" w14:textId="38792F86" w:rsidR="00C70618" w:rsidRPr="00D069A0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t xml:space="preserve">после завершения производства работ по строительству трамвайных путей и реконструкции проезжей части по улице Революции </w:t>
            </w:r>
            <w:r w:rsidR="004670A4">
              <w:rPr>
                <w:sz w:val="28"/>
                <w:szCs w:val="28"/>
              </w:rPr>
              <w:t xml:space="preserve">требуется изменение пути следования муниципального маршрута </w:t>
            </w:r>
            <w:r w:rsidRPr="00D069A0">
              <w:rPr>
                <w:sz w:val="28"/>
                <w:szCs w:val="28"/>
              </w:rPr>
              <w:t>тр</w:t>
            </w:r>
            <w:r w:rsidR="00D069A0" w:rsidRPr="00D069A0">
              <w:rPr>
                <w:sz w:val="28"/>
                <w:szCs w:val="28"/>
              </w:rPr>
              <w:t>амваем по регулируемым тарифам №</w:t>
            </w:r>
            <w:r w:rsidR="004670A4">
              <w:rPr>
                <w:sz w:val="28"/>
                <w:szCs w:val="28"/>
              </w:rPr>
              <w:t xml:space="preserve"> 6, а именно: его перенаправление с остановочного пункта «Разгуляй» на остановочный пункт «Станция Пермь-</w:t>
            </w:r>
            <w:r w:rsidR="004670A4">
              <w:rPr>
                <w:sz w:val="28"/>
                <w:szCs w:val="28"/>
                <w:lang w:val="en-US"/>
              </w:rPr>
              <w:t>II</w:t>
            </w:r>
            <w:r w:rsidR="004670A4">
              <w:rPr>
                <w:sz w:val="28"/>
                <w:szCs w:val="28"/>
              </w:rPr>
              <w:t xml:space="preserve">» через улицу Революции, </w:t>
            </w:r>
            <w:r w:rsidRPr="00D069A0">
              <w:rPr>
                <w:sz w:val="28"/>
                <w:szCs w:val="28"/>
              </w:rPr>
              <w:t>планируемый результат: создание новой транспортной связи по улице Революции от улицы Куйбышева до улицы Сибирской</w:t>
            </w:r>
          </w:p>
        </w:tc>
        <w:tc>
          <w:tcPr>
            <w:tcW w:w="1985" w:type="dxa"/>
          </w:tcPr>
          <w:p w14:paraId="62D87AC8" w14:textId="2122FC45" w:rsidR="00C70618" w:rsidRPr="00D069A0" w:rsidRDefault="002214FA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  <w:tc>
          <w:tcPr>
            <w:tcW w:w="2415" w:type="dxa"/>
            <w:vMerge/>
          </w:tcPr>
          <w:p w14:paraId="25EB3C40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14:paraId="58241156" w14:textId="77777777" w:rsidTr="00C209C3">
        <w:trPr>
          <w:jc w:val="center"/>
        </w:trPr>
        <w:tc>
          <w:tcPr>
            <w:tcW w:w="1129" w:type="dxa"/>
            <w:vMerge/>
          </w:tcPr>
          <w:p w14:paraId="547E4742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B809E8C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604F2617" w14:textId="410CB2EC"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 xml:space="preserve">после завершения производства работ по обустройству остановочных пунктов по улицам Карла Модераха и Василия Татищева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507538">
              <w:rPr>
                <w:sz w:val="28"/>
                <w:szCs w:val="28"/>
              </w:rPr>
              <w:t>организация движения муниципального маршрута регулярных перевозок автомобильным транспортом по регулируемым тарифам до микрорайона Красные Казармы, планируемый результат: создание транспортной связи и обеспечение транспортной доступности для жителей микрорайона Красные Казармы</w:t>
            </w:r>
          </w:p>
        </w:tc>
        <w:tc>
          <w:tcPr>
            <w:tcW w:w="1985" w:type="dxa"/>
            <w:vMerge w:val="restart"/>
          </w:tcPr>
          <w:p w14:paraId="57753A43" w14:textId="13300E4F" w:rsidR="00EB67B6" w:rsidRPr="00507538" w:rsidRDefault="00EB67B6" w:rsidP="00EB67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2023 год</w:t>
            </w:r>
          </w:p>
        </w:tc>
        <w:tc>
          <w:tcPr>
            <w:tcW w:w="2415" w:type="dxa"/>
            <w:vMerge/>
          </w:tcPr>
          <w:p w14:paraId="47490A7C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14:paraId="55BEBD16" w14:textId="77777777" w:rsidTr="00C209C3">
        <w:trPr>
          <w:jc w:val="center"/>
        </w:trPr>
        <w:tc>
          <w:tcPr>
            <w:tcW w:w="1129" w:type="dxa"/>
            <w:vMerge/>
          </w:tcPr>
          <w:p w14:paraId="4B9A81EF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17790E2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62FDE685" w14:textId="6C1D7CFC"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изменение параметров обслуживания муниципального маршрута регулярных перевозок автомобильным транс</w:t>
            </w:r>
            <w:r>
              <w:rPr>
                <w:sz w:val="28"/>
                <w:szCs w:val="28"/>
              </w:rPr>
              <w:t>портом по регулируемым тарифам №</w:t>
            </w:r>
            <w:r w:rsidRPr="00507538">
              <w:rPr>
                <w:sz w:val="28"/>
                <w:szCs w:val="28"/>
              </w:rPr>
              <w:t xml:space="preserve"> 62, а именно: увеличение количества используемых транспортных средств с 8 до 13 единиц в целях компенсации прекращения трамвайного движения в Индустриальном районе на период проведения реконструкции улицы Карпинского на участке от улицы Мира до шоссе Космонавтов и реконструкции трамвайных путей по улице Мира на участке от улицы Стахановская до улицы </w:t>
            </w:r>
            <w:r w:rsidR="00C209C3">
              <w:rPr>
                <w:sz w:val="28"/>
                <w:szCs w:val="28"/>
              </w:rPr>
              <w:t xml:space="preserve">Архитектора </w:t>
            </w:r>
            <w:r w:rsidRPr="00507538">
              <w:rPr>
                <w:sz w:val="28"/>
                <w:szCs w:val="28"/>
              </w:rPr>
              <w:t>Свиязева</w:t>
            </w:r>
          </w:p>
        </w:tc>
        <w:tc>
          <w:tcPr>
            <w:tcW w:w="1985" w:type="dxa"/>
            <w:vMerge/>
          </w:tcPr>
          <w:p w14:paraId="418173E7" w14:textId="0B665F96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14:paraId="1E484654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70618" w:rsidRPr="00507538" w14:paraId="56381332" w14:textId="77777777" w:rsidTr="00C209C3">
        <w:trPr>
          <w:jc w:val="center"/>
        </w:trPr>
        <w:tc>
          <w:tcPr>
            <w:tcW w:w="1129" w:type="dxa"/>
          </w:tcPr>
          <w:p w14:paraId="71A6A03C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205E12D6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Привлечение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и индивидуальными предпринимателями для обслуживания муниципальных маршрутов регулярных перевозок по регулируемым тарифам в порядке, установленном законодательством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86" w:type="dxa"/>
          </w:tcPr>
          <w:p w14:paraId="54056B17" w14:textId="77777777" w:rsidR="00C70618" w:rsidRPr="00507538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в целях обеспечения транспортного обеспечения жителей города Перми требуется проведение конкурсных процедур по определению перевозчиков для обслуживания муниципальных маршрутов регулярных перевозок, планируемый результат: заключение муниципальных контрактов на оказание услуг по обслуживанию муниципальных маршрутов регулярных перевозок города Перми по регулируемым тарифам</w:t>
            </w:r>
          </w:p>
        </w:tc>
        <w:tc>
          <w:tcPr>
            <w:tcW w:w="1985" w:type="dxa"/>
          </w:tcPr>
          <w:p w14:paraId="6EEA38E7" w14:textId="0DD49AD0" w:rsidR="00C70618" w:rsidRPr="00507538" w:rsidRDefault="00D069A0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t>2023</w:t>
            </w:r>
            <w:r w:rsidR="00C70618" w:rsidRPr="00D069A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5" w:type="dxa"/>
          </w:tcPr>
          <w:p w14:paraId="2A95F72C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администрации города Перми</w:t>
            </w:r>
          </w:p>
        </w:tc>
      </w:tr>
      <w:tr w:rsidR="00C70618" w:rsidRPr="00507538" w14:paraId="2370FE45" w14:textId="77777777" w:rsidTr="00C209C3">
        <w:trPr>
          <w:jc w:val="center"/>
        </w:trPr>
        <w:tc>
          <w:tcPr>
            <w:tcW w:w="1129" w:type="dxa"/>
            <w:vMerge w:val="restart"/>
          </w:tcPr>
          <w:p w14:paraId="5640CE60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vMerge w:val="restart"/>
          </w:tcPr>
          <w:p w14:paraId="0F3A13C4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Отмена муниципального маршрута регулярных перевозок</w:t>
            </w:r>
          </w:p>
        </w:tc>
        <w:tc>
          <w:tcPr>
            <w:tcW w:w="5386" w:type="dxa"/>
          </w:tcPr>
          <w:p w14:paraId="42150658" w14:textId="78A0F177" w:rsidR="00C70618" w:rsidRPr="00D069A0" w:rsidRDefault="00C70618" w:rsidP="00C209C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t xml:space="preserve">в связи с включением остановочных пунктов по шоссе Космонавтов от Автовокзала до аэропорта Большое Савино в путь следования </w:t>
            </w:r>
            <w:r w:rsidR="004670A4">
              <w:rPr>
                <w:sz w:val="28"/>
                <w:szCs w:val="28"/>
              </w:rPr>
              <w:t xml:space="preserve">межмуниципального маршрута </w:t>
            </w:r>
            <w:r w:rsidR="00C209C3">
              <w:rPr>
                <w:sz w:val="28"/>
                <w:szCs w:val="28"/>
              </w:rPr>
              <w:br/>
            </w:r>
            <w:r w:rsidR="004670A4">
              <w:rPr>
                <w:sz w:val="28"/>
                <w:szCs w:val="28"/>
              </w:rPr>
              <w:t>№</w:t>
            </w:r>
            <w:r w:rsidRPr="00D069A0">
              <w:rPr>
                <w:sz w:val="28"/>
                <w:szCs w:val="28"/>
              </w:rPr>
              <w:t xml:space="preserve"> 108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D069A0">
              <w:rPr>
                <w:sz w:val="28"/>
                <w:szCs w:val="28"/>
              </w:rPr>
              <w:t>отмена муниципального маршрута регулярных перевозок автомобильным транс</w:t>
            </w:r>
            <w:r w:rsidR="004670A4">
              <w:rPr>
                <w:sz w:val="28"/>
                <w:szCs w:val="28"/>
              </w:rPr>
              <w:t>портом по регулируемым тарифам №</w:t>
            </w:r>
            <w:r w:rsidRPr="00D069A0">
              <w:rPr>
                <w:sz w:val="28"/>
                <w:szCs w:val="28"/>
              </w:rPr>
              <w:t xml:space="preserve"> 42, планируемый результа</w:t>
            </w:r>
            <w:r w:rsidR="004670A4">
              <w:rPr>
                <w:sz w:val="28"/>
                <w:szCs w:val="28"/>
              </w:rPr>
              <w:t>т: прекращение работы маршрута №</w:t>
            </w:r>
            <w:r w:rsidRPr="00D069A0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985" w:type="dxa"/>
          </w:tcPr>
          <w:p w14:paraId="3BA12407" w14:textId="0F699065" w:rsidR="00C70618" w:rsidRPr="00D069A0" w:rsidRDefault="002214FA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  <w:tc>
          <w:tcPr>
            <w:tcW w:w="2415" w:type="dxa"/>
            <w:vMerge w:val="restart"/>
          </w:tcPr>
          <w:p w14:paraId="2FEFF404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администрации города Перми</w:t>
            </w:r>
          </w:p>
        </w:tc>
      </w:tr>
      <w:tr w:rsidR="00C70618" w:rsidRPr="00507538" w14:paraId="4DAF8AFB" w14:textId="77777777" w:rsidTr="00C209C3">
        <w:trPr>
          <w:jc w:val="center"/>
        </w:trPr>
        <w:tc>
          <w:tcPr>
            <w:tcW w:w="1129" w:type="dxa"/>
            <w:vMerge/>
          </w:tcPr>
          <w:p w14:paraId="40D7551D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FE90E48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4AD5A457" w14:textId="048449B0" w:rsidR="00C70618" w:rsidRPr="00507538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по мере окончания действия выданных свидетельств об осуществлении перев</w:t>
            </w:r>
            <w:r w:rsidR="004670A4">
              <w:rPr>
                <w:sz w:val="28"/>
                <w:szCs w:val="28"/>
              </w:rPr>
              <w:t xml:space="preserve">озок по муниципальным маршрутам </w:t>
            </w:r>
            <w:r w:rsidRPr="00507538">
              <w:rPr>
                <w:sz w:val="28"/>
                <w:szCs w:val="28"/>
              </w:rPr>
              <w:t xml:space="preserve">регулярных перевозок </w:t>
            </w:r>
            <w:r w:rsidR="004670A4">
              <w:rPr>
                <w:sz w:val="28"/>
                <w:szCs w:val="28"/>
              </w:rPr>
              <w:t xml:space="preserve">автомобильным транспортом </w:t>
            </w:r>
            <w:r w:rsidRPr="00507538">
              <w:rPr>
                <w:sz w:val="28"/>
                <w:szCs w:val="28"/>
              </w:rPr>
              <w:t xml:space="preserve">по нерегулируемым тарифам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507538">
              <w:rPr>
                <w:sz w:val="28"/>
                <w:szCs w:val="28"/>
              </w:rPr>
              <w:t>отмена муниципальных маршрутов регулярных перевозок автомобильным трансп</w:t>
            </w:r>
            <w:r w:rsidR="00D069A0">
              <w:rPr>
                <w:sz w:val="28"/>
                <w:szCs w:val="28"/>
              </w:rPr>
              <w:t xml:space="preserve">ортом по нерегулируемым тарифам №№ 4т, 5т, </w:t>
            </w:r>
            <w:r w:rsidRPr="00507538">
              <w:rPr>
                <w:sz w:val="28"/>
                <w:szCs w:val="28"/>
              </w:rPr>
              <w:t>8т, 10т, 11т, планируемый результат: прекращение работы маршрутов</w:t>
            </w:r>
          </w:p>
        </w:tc>
        <w:tc>
          <w:tcPr>
            <w:tcW w:w="1985" w:type="dxa"/>
          </w:tcPr>
          <w:p w14:paraId="010E82B0" w14:textId="6C603214" w:rsidR="00C70618" w:rsidRPr="00507538" w:rsidRDefault="004670A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2415" w:type="dxa"/>
            <w:vMerge/>
          </w:tcPr>
          <w:p w14:paraId="24B84EB0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14:paraId="46162A8E" w14:textId="77777777" w:rsidTr="00C209C3">
        <w:trPr>
          <w:jc w:val="center"/>
        </w:trPr>
        <w:tc>
          <w:tcPr>
            <w:tcW w:w="1129" w:type="dxa"/>
            <w:vMerge w:val="restart"/>
          </w:tcPr>
          <w:p w14:paraId="6B3B85EC" w14:textId="77777777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vMerge w:val="restart"/>
          </w:tcPr>
          <w:p w14:paraId="658D9037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Установление муниципального маршрута регулярных перевозок</w:t>
            </w:r>
          </w:p>
        </w:tc>
        <w:tc>
          <w:tcPr>
            <w:tcW w:w="5386" w:type="dxa"/>
            <w:vAlign w:val="center"/>
          </w:tcPr>
          <w:p w14:paraId="02E273F6" w14:textId="1CC2F34A" w:rsidR="00EB67B6" w:rsidRPr="00507538" w:rsidRDefault="004C2A52" w:rsidP="004C2A5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создания дополнительной связи между микрорайоном </w:t>
            </w:r>
            <w:r w:rsidRPr="00507538"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 xml:space="preserve">шино и </w:t>
            </w:r>
            <w:r w:rsidRPr="00507538">
              <w:rPr>
                <w:sz w:val="28"/>
                <w:szCs w:val="28"/>
              </w:rPr>
              <w:t>центральной частью города</w:t>
            </w:r>
            <w:r>
              <w:rPr>
                <w:sz w:val="28"/>
                <w:szCs w:val="28"/>
              </w:rPr>
              <w:t xml:space="preserve">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="00EB67B6" w:rsidRPr="00507538">
              <w:rPr>
                <w:sz w:val="28"/>
                <w:szCs w:val="28"/>
              </w:rPr>
              <w:t xml:space="preserve">установление </w:t>
            </w:r>
            <w:r w:rsidR="004670A4">
              <w:rPr>
                <w:sz w:val="28"/>
                <w:szCs w:val="28"/>
              </w:rPr>
              <w:t>нового муниципального маршрута</w:t>
            </w:r>
            <w:r>
              <w:rPr>
                <w:sz w:val="28"/>
                <w:szCs w:val="28"/>
              </w:rPr>
              <w:t>,</w:t>
            </w:r>
            <w:r w:rsidR="00EB67B6" w:rsidRPr="00507538"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 xml:space="preserve">анируемый результат: сокращение </w:t>
            </w:r>
            <w:r w:rsidR="00EB67B6" w:rsidRPr="00507538">
              <w:rPr>
                <w:sz w:val="28"/>
                <w:szCs w:val="28"/>
              </w:rPr>
              <w:t>времени в пути между отдаленными микрорайонами и центральной частью города</w:t>
            </w:r>
          </w:p>
        </w:tc>
        <w:tc>
          <w:tcPr>
            <w:tcW w:w="1985" w:type="dxa"/>
            <w:vMerge w:val="restart"/>
          </w:tcPr>
          <w:p w14:paraId="44876003" w14:textId="40B971E1" w:rsidR="00EB67B6" w:rsidRPr="00507538" w:rsidRDefault="00EB67B6" w:rsidP="00EB67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2023 год</w:t>
            </w:r>
          </w:p>
        </w:tc>
        <w:tc>
          <w:tcPr>
            <w:tcW w:w="2415" w:type="dxa"/>
            <w:vMerge w:val="restart"/>
          </w:tcPr>
          <w:p w14:paraId="187B1D0D" w14:textId="77777777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администрации города Перми</w:t>
            </w:r>
          </w:p>
        </w:tc>
      </w:tr>
      <w:tr w:rsidR="00EB67B6" w:rsidRPr="00507538" w14:paraId="61A38902" w14:textId="77777777" w:rsidTr="00C209C3">
        <w:trPr>
          <w:jc w:val="center"/>
        </w:trPr>
        <w:tc>
          <w:tcPr>
            <w:tcW w:w="1129" w:type="dxa"/>
            <w:vMerge/>
          </w:tcPr>
          <w:p w14:paraId="0906E85C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90CD408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2C2F231B" w14:textId="77777777"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установление муниципального маршрута регулярных перевозок автомобильным транспортом по регулируемым тарифам, связывающего Индустриальный район с центральной частью города, планируемый результат: компенсация прекращения трамвайного движения на период проведения реконструкции улицы Карпинского на участке от улицы Мира до шоссе Космонавтов</w:t>
            </w:r>
          </w:p>
        </w:tc>
        <w:tc>
          <w:tcPr>
            <w:tcW w:w="1985" w:type="dxa"/>
            <w:vMerge/>
          </w:tcPr>
          <w:p w14:paraId="27628160" w14:textId="133BC8CA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14:paraId="090A0D0E" w14:textId="6725DCC6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145A2832" w14:textId="1ECA4D7B" w:rsidR="00507538" w:rsidRDefault="00507538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DAE53E" w14:textId="000D7036" w:rsidR="002214FA" w:rsidRDefault="002214FA" w:rsidP="00C209C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В разделе 5</w:t>
      </w:r>
      <w:r w:rsidR="00C209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23E5">
        <w:rPr>
          <w:rFonts w:ascii="Times New Roman" w:hAnsi="Times New Roman" w:cs="Times New Roman"/>
          <w:b w:val="0"/>
          <w:sz w:val="28"/>
          <w:szCs w:val="28"/>
        </w:rPr>
        <w:t xml:space="preserve">в подразделе «Муниципальные маршруты регулярных перевозок автомобильным транспортом </w:t>
      </w:r>
      <w:r w:rsidR="00C209C3">
        <w:rPr>
          <w:rFonts w:ascii="Times New Roman" w:hAnsi="Times New Roman" w:cs="Times New Roman"/>
          <w:b w:val="0"/>
          <w:sz w:val="28"/>
          <w:szCs w:val="28"/>
        </w:rPr>
        <w:br/>
      </w:r>
      <w:r w:rsidR="006823E5">
        <w:rPr>
          <w:rFonts w:ascii="Times New Roman" w:hAnsi="Times New Roman" w:cs="Times New Roman"/>
          <w:b w:val="0"/>
          <w:sz w:val="28"/>
          <w:szCs w:val="28"/>
        </w:rPr>
        <w:t>по регулируемым тарифам» в графе 3 строки 29 слова «Микрорайон Парковый – микрорайон Садовый» заменить словами «</w:t>
      </w:r>
      <w:r w:rsidR="00022F19">
        <w:rPr>
          <w:rFonts w:ascii="Times New Roman" w:hAnsi="Times New Roman" w:cs="Times New Roman"/>
          <w:b w:val="0"/>
          <w:sz w:val="28"/>
          <w:szCs w:val="28"/>
        </w:rPr>
        <w:t>Микрорайон Садовый – микрорайон Парковый – Тентори</w:t>
      </w:r>
      <w:r w:rsidR="00022F19" w:rsidRPr="00022F19">
        <w:rPr>
          <w:rFonts w:ascii="Times New Roman" w:hAnsi="Times New Roman" w:cs="Times New Roman"/>
          <w:b w:val="0"/>
          <w:sz w:val="28"/>
          <w:szCs w:val="28"/>
        </w:rPr>
        <w:t>ум</w:t>
      </w:r>
      <w:r w:rsidR="00022F19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520B202E" w14:textId="77777777" w:rsidR="002214FA" w:rsidRDefault="002214FA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214FA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D0E8C" w14:textId="77777777" w:rsidR="00561111" w:rsidRDefault="00561111">
      <w:r>
        <w:separator/>
      </w:r>
    </w:p>
  </w:endnote>
  <w:endnote w:type="continuationSeparator" w:id="0">
    <w:p w14:paraId="5847CE2F" w14:textId="77777777" w:rsidR="00561111" w:rsidRDefault="0056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6692B" w14:textId="77777777" w:rsidR="00561111" w:rsidRDefault="00561111">
      <w:r>
        <w:separator/>
      </w:r>
    </w:p>
  </w:footnote>
  <w:footnote w:type="continuationSeparator" w:id="0">
    <w:p w14:paraId="63CEFBB7" w14:textId="77777777" w:rsidR="00561111" w:rsidRDefault="0056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43155004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70E93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77CFB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268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70E93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47BE7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9AF8EF7A-F283-490A-AB88-FDB679C9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DEC9-FCFF-472D-8DD1-EA8638E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2023-03-31T10:36:00Z</cp:lastPrinted>
  <dcterms:created xsi:type="dcterms:W3CDTF">2023-03-31T10:43:00Z</dcterms:created>
  <dcterms:modified xsi:type="dcterms:W3CDTF">2023-03-31T10:43:00Z</dcterms:modified>
</cp:coreProperties>
</file>