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B297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D7C3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4B297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D7C30">
                        <w:rPr>
                          <w:sz w:val="28"/>
                          <w:szCs w:val="28"/>
                          <w:u w:val="single"/>
                        </w:rPr>
                        <w:t xml:space="preserve"> 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4B297B" w:rsidRDefault="004B297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25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.04.2023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4B297B" w:rsidRDefault="004B297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25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.04.2023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4B297B" w:rsidRDefault="00682A3F" w:rsidP="004B297B">
      <w:pPr>
        <w:suppressAutoHyphens/>
        <w:spacing w:before="480"/>
        <w:jc w:val="center"/>
        <w:rPr>
          <w:b/>
          <w:sz w:val="28"/>
          <w:szCs w:val="28"/>
        </w:rPr>
      </w:pPr>
      <w:r w:rsidRPr="00682A3F">
        <w:rPr>
          <w:b/>
          <w:sz w:val="28"/>
          <w:szCs w:val="28"/>
        </w:rPr>
        <w:t>Об установлении расходного обязательства города Перми</w:t>
      </w:r>
    </w:p>
    <w:p w:rsidR="004B297B" w:rsidRDefault="00682A3F" w:rsidP="004B297B">
      <w:pPr>
        <w:suppressAutoHyphens/>
        <w:jc w:val="center"/>
        <w:rPr>
          <w:b/>
          <w:sz w:val="28"/>
          <w:szCs w:val="28"/>
        </w:rPr>
      </w:pPr>
      <w:r w:rsidRPr="00682A3F">
        <w:rPr>
          <w:b/>
          <w:sz w:val="28"/>
          <w:szCs w:val="28"/>
        </w:rPr>
        <w:t>на увеличение финансового обеспечения переданных государственных</w:t>
      </w:r>
    </w:p>
    <w:p w:rsidR="004B297B" w:rsidRDefault="00682A3F" w:rsidP="004B297B">
      <w:pPr>
        <w:suppressAutoHyphens/>
        <w:jc w:val="center"/>
        <w:rPr>
          <w:b/>
          <w:sz w:val="28"/>
          <w:szCs w:val="28"/>
        </w:rPr>
      </w:pPr>
      <w:r w:rsidRPr="00682A3F">
        <w:rPr>
          <w:b/>
          <w:sz w:val="28"/>
          <w:szCs w:val="28"/>
        </w:rPr>
        <w:t>полномочий Пермского края по составлению протоколов</w:t>
      </w:r>
    </w:p>
    <w:p w:rsidR="00682A3F" w:rsidRPr="00682A3F" w:rsidRDefault="00682A3F" w:rsidP="004B297B">
      <w:pPr>
        <w:suppressAutoHyphens/>
        <w:spacing w:after="480"/>
        <w:jc w:val="center"/>
        <w:rPr>
          <w:b/>
          <w:sz w:val="28"/>
          <w:szCs w:val="28"/>
        </w:rPr>
      </w:pPr>
      <w:r w:rsidRPr="00682A3F">
        <w:rPr>
          <w:b/>
          <w:sz w:val="28"/>
          <w:szCs w:val="28"/>
        </w:rPr>
        <w:t>об административных правонарушениях</w:t>
      </w:r>
    </w:p>
    <w:p w:rsidR="00682A3F" w:rsidRPr="00682A3F" w:rsidRDefault="00682A3F" w:rsidP="00682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A3F">
        <w:rPr>
          <w:sz w:val="28"/>
          <w:szCs w:val="28"/>
        </w:rPr>
        <w:t>В соответствии с Бюджетным кодексом Российской Федерации,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Законом Пермского края от</w:t>
      </w:r>
      <w:r w:rsidR="004B297B">
        <w:rPr>
          <w:sz w:val="28"/>
          <w:szCs w:val="28"/>
        </w:rPr>
        <w:t> </w:t>
      </w:r>
      <w:r w:rsidRPr="00682A3F">
        <w:rPr>
          <w:sz w:val="28"/>
          <w:szCs w:val="28"/>
        </w:rPr>
        <w:t>30.08.2010 № 668-ПК «О наделении органов местного самоуправления государственными полномочиями Пермского края по составлению протоколов об административных правонарушениях», постановлением Правительства Пермского края от 03.05.2011 № 246-п «Об утверждении Порядка расходования средств, переданных бюджетам муниципальных образований Пермского края на выполнение государственных полномочий по составлению протоколов об административных правонарушениях», Уставом города Перми</w:t>
      </w:r>
    </w:p>
    <w:p w:rsidR="00682A3F" w:rsidRPr="00682A3F" w:rsidRDefault="00682A3F" w:rsidP="00682A3F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z w:val="28"/>
          <w:szCs w:val="28"/>
          <w:lang w:eastAsia="en-US"/>
        </w:rPr>
      </w:pPr>
      <w:r w:rsidRPr="00682A3F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Pr="00682A3F">
        <w:rPr>
          <w:rFonts w:eastAsia="Calibri"/>
          <w:b/>
          <w:sz w:val="28"/>
          <w:szCs w:val="28"/>
          <w:lang w:eastAsia="en-US"/>
        </w:rPr>
        <w:t>р е ш и л а:</w:t>
      </w:r>
    </w:p>
    <w:p w:rsidR="00682A3F" w:rsidRPr="00682A3F" w:rsidRDefault="00682A3F" w:rsidP="00682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A3F">
        <w:rPr>
          <w:sz w:val="28"/>
          <w:szCs w:val="28"/>
        </w:rPr>
        <w:t>1. Установить на период 2023 года расходное обязательство города Перми на увеличение финансового обеспечения переданных государственных полномочий Пермского края по составлению протоколов об административных правонарушениях.</w:t>
      </w:r>
    </w:p>
    <w:p w:rsidR="00682A3F" w:rsidRPr="00682A3F" w:rsidRDefault="00682A3F" w:rsidP="00682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A3F">
        <w:rPr>
          <w:sz w:val="28"/>
          <w:szCs w:val="28"/>
        </w:rPr>
        <w:t>Расходы на увеличение финансового обеспечения переданных государственных полномочий Пермского края по составлению протоколов об административных правонарушениях направляются на:</w:t>
      </w:r>
    </w:p>
    <w:p w:rsidR="00682A3F" w:rsidRPr="00682A3F" w:rsidRDefault="00682A3F" w:rsidP="00682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A3F">
        <w:rPr>
          <w:sz w:val="28"/>
          <w:szCs w:val="28"/>
        </w:rPr>
        <w:t>приобретение почтовых конвертов дл</w:t>
      </w:r>
      <w:r w:rsidR="0056248D">
        <w:rPr>
          <w:sz w:val="28"/>
          <w:szCs w:val="28"/>
        </w:rPr>
        <w:t>я отправки почтовых отправлений,</w:t>
      </w:r>
    </w:p>
    <w:p w:rsidR="00682A3F" w:rsidRPr="00682A3F" w:rsidRDefault="0056248D" w:rsidP="00682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отправку почтовых отправлений,</w:t>
      </w:r>
    </w:p>
    <w:p w:rsidR="00682A3F" w:rsidRPr="00682A3F" w:rsidRDefault="00682A3F" w:rsidP="00682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A3F">
        <w:rPr>
          <w:sz w:val="28"/>
          <w:szCs w:val="28"/>
        </w:rPr>
        <w:t xml:space="preserve">приобретение </w:t>
      </w:r>
      <w:r w:rsidRPr="00682A3F">
        <w:rPr>
          <w:rFonts w:eastAsia="Calibri"/>
          <w:sz w:val="27"/>
          <w:szCs w:val="27"/>
          <w:lang w:eastAsia="en-US"/>
        </w:rPr>
        <w:t>канцелярских и расходных материалов</w:t>
      </w:r>
      <w:r w:rsidRPr="00682A3F">
        <w:rPr>
          <w:sz w:val="28"/>
          <w:szCs w:val="28"/>
        </w:rPr>
        <w:t>.</w:t>
      </w:r>
    </w:p>
    <w:p w:rsidR="00682A3F" w:rsidRPr="00682A3F" w:rsidRDefault="00682A3F" w:rsidP="00682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A3F">
        <w:rPr>
          <w:sz w:val="28"/>
          <w:szCs w:val="28"/>
        </w:rPr>
        <w:t>2. Расходы, связанные с исполнением расходного обязательства, установленного пунктом 1 настоящего решения, осуществляются за счет средств бюджета города Перми.</w:t>
      </w:r>
    </w:p>
    <w:p w:rsidR="00682A3F" w:rsidRPr="00682A3F" w:rsidRDefault="00682A3F" w:rsidP="00682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A3F">
        <w:rPr>
          <w:sz w:val="28"/>
          <w:szCs w:val="28"/>
        </w:rPr>
        <w:t xml:space="preserve">3. Расчет объема финансового обеспечения на исполнение расходного обязательства по направлениям расходов, указанным в пункте 1 настоящего решения, </w:t>
      </w:r>
      <w:r w:rsidRPr="00682A3F">
        <w:rPr>
          <w:sz w:val="28"/>
          <w:szCs w:val="28"/>
        </w:rPr>
        <w:lastRenderedPageBreak/>
        <w:t>определяется плановым методом в соответствии с методикой планирования бюджетных ассигнований, устанавливаемой финансовым органом города Перми.</w:t>
      </w:r>
    </w:p>
    <w:p w:rsidR="00682A3F" w:rsidRPr="00682A3F" w:rsidRDefault="00682A3F" w:rsidP="00682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A3F">
        <w:rPr>
          <w:sz w:val="28"/>
          <w:szCs w:val="28"/>
        </w:rPr>
        <w:t>4. Расходы, связанные с исполнением расходного обязательства, установленного пунктом 1 настоящего решения, осуществлять в соответствии с законодательством о закупках товаров, работ, услуг для обеспечения муниципальных нужд.</w:t>
      </w:r>
    </w:p>
    <w:p w:rsidR="00682A3F" w:rsidRPr="00682A3F" w:rsidRDefault="00682A3F" w:rsidP="00682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A3F">
        <w:rPr>
          <w:sz w:val="28"/>
          <w:szCs w:val="28"/>
        </w:rPr>
        <w:t>5. Установить главными распорядителями бюджетных средств, организующими исполнение расходного обязательства, указанного в пункте 1 настоящего решения:</w:t>
      </w:r>
    </w:p>
    <w:p w:rsidR="00682A3F" w:rsidRPr="00682A3F" w:rsidRDefault="00682A3F" w:rsidP="00682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A3F">
        <w:rPr>
          <w:sz w:val="28"/>
          <w:szCs w:val="28"/>
        </w:rPr>
        <w:t>департамент транспорта а</w:t>
      </w:r>
      <w:r w:rsidR="0056248D">
        <w:rPr>
          <w:sz w:val="28"/>
          <w:szCs w:val="28"/>
        </w:rPr>
        <w:t>дминистрации города Перми,</w:t>
      </w:r>
    </w:p>
    <w:p w:rsidR="00682A3F" w:rsidRPr="00682A3F" w:rsidRDefault="00682A3F" w:rsidP="00682A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2A3F">
        <w:rPr>
          <w:rFonts w:eastAsia="Calibri"/>
          <w:sz w:val="28"/>
          <w:szCs w:val="28"/>
          <w:lang w:eastAsia="en-US"/>
        </w:rPr>
        <w:t>департамент дорог и благоустрой</w:t>
      </w:r>
      <w:r w:rsidR="0056248D">
        <w:rPr>
          <w:rFonts w:eastAsia="Calibri"/>
          <w:sz w:val="28"/>
          <w:szCs w:val="28"/>
          <w:lang w:eastAsia="en-US"/>
        </w:rPr>
        <w:t>ства администрации города Перми,</w:t>
      </w:r>
    </w:p>
    <w:p w:rsidR="00682A3F" w:rsidRPr="00682A3F" w:rsidRDefault="00682A3F" w:rsidP="00682A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2A3F">
        <w:rPr>
          <w:rFonts w:eastAsia="Calibri"/>
          <w:sz w:val="28"/>
          <w:szCs w:val="28"/>
          <w:lang w:eastAsia="en-US"/>
        </w:rPr>
        <w:t>департамент жилищно-коммунального хозяй</w:t>
      </w:r>
      <w:r w:rsidR="0056248D">
        <w:rPr>
          <w:rFonts w:eastAsia="Calibri"/>
          <w:sz w:val="28"/>
          <w:szCs w:val="28"/>
          <w:lang w:eastAsia="en-US"/>
        </w:rPr>
        <w:t>ства администрации города Перми,</w:t>
      </w:r>
    </w:p>
    <w:p w:rsidR="00682A3F" w:rsidRPr="00682A3F" w:rsidRDefault="00682A3F" w:rsidP="00682A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2A3F">
        <w:rPr>
          <w:rFonts w:eastAsia="Calibri"/>
          <w:sz w:val="28"/>
          <w:szCs w:val="28"/>
          <w:lang w:eastAsia="en-US"/>
        </w:rPr>
        <w:t>департамент общественной безопасн</w:t>
      </w:r>
      <w:r w:rsidR="0056248D">
        <w:rPr>
          <w:rFonts w:eastAsia="Calibri"/>
          <w:sz w:val="28"/>
          <w:szCs w:val="28"/>
          <w:lang w:eastAsia="en-US"/>
        </w:rPr>
        <w:t>ости администрации города Перми,</w:t>
      </w:r>
    </w:p>
    <w:p w:rsidR="00682A3F" w:rsidRPr="00682A3F" w:rsidRDefault="00682A3F" w:rsidP="00682A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2A3F">
        <w:rPr>
          <w:rFonts w:eastAsia="Calibri"/>
          <w:sz w:val="28"/>
          <w:szCs w:val="28"/>
          <w:lang w:eastAsia="en-US"/>
        </w:rPr>
        <w:t>департамент экономики и промышленной поли</w:t>
      </w:r>
      <w:r w:rsidR="0056248D">
        <w:rPr>
          <w:rFonts w:eastAsia="Calibri"/>
          <w:sz w:val="28"/>
          <w:szCs w:val="28"/>
          <w:lang w:eastAsia="en-US"/>
        </w:rPr>
        <w:t>тики администрации города Перми,</w:t>
      </w:r>
    </w:p>
    <w:p w:rsidR="00682A3F" w:rsidRPr="00682A3F" w:rsidRDefault="00682A3F" w:rsidP="00682A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2A3F">
        <w:rPr>
          <w:rFonts w:eastAsia="Calibri"/>
          <w:sz w:val="28"/>
          <w:szCs w:val="28"/>
          <w:lang w:eastAsia="en-US"/>
        </w:rPr>
        <w:t>департамент имущественных отнош</w:t>
      </w:r>
      <w:r w:rsidR="0056248D">
        <w:rPr>
          <w:rFonts w:eastAsia="Calibri"/>
          <w:sz w:val="28"/>
          <w:szCs w:val="28"/>
          <w:lang w:eastAsia="en-US"/>
        </w:rPr>
        <w:t>ений администрации города Перми,</w:t>
      </w:r>
    </w:p>
    <w:p w:rsidR="00682A3F" w:rsidRPr="00682A3F" w:rsidRDefault="00682A3F" w:rsidP="00682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A3F">
        <w:rPr>
          <w:rFonts w:eastAsia="Calibri"/>
          <w:sz w:val="28"/>
          <w:szCs w:val="28"/>
          <w:lang w:eastAsia="en-US"/>
        </w:rPr>
        <w:t>управление по экологии и природопользов</w:t>
      </w:r>
      <w:r w:rsidR="0056248D">
        <w:rPr>
          <w:rFonts w:eastAsia="Calibri"/>
          <w:sz w:val="28"/>
          <w:szCs w:val="28"/>
          <w:lang w:eastAsia="en-US"/>
        </w:rPr>
        <w:t>анию администрации города Перми,</w:t>
      </w:r>
    </w:p>
    <w:p w:rsidR="00682A3F" w:rsidRPr="00682A3F" w:rsidRDefault="00682A3F" w:rsidP="00682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A3F">
        <w:rPr>
          <w:sz w:val="28"/>
          <w:szCs w:val="28"/>
        </w:rPr>
        <w:t>контрольный департа</w:t>
      </w:r>
      <w:r w:rsidR="0056248D">
        <w:rPr>
          <w:sz w:val="28"/>
          <w:szCs w:val="28"/>
        </w:rPr>
        <w:t>мент администрации города Перми,</w:t>
      </w:r>
    </w:p>
    <w:p w:rsidR="00682A3F" w:rsidRPr="00682A3F" w:rsidRDefault="00682A3F" w:rsidP="00682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A3F">
        <w:rPr>
          <w:sz w:val="28"/>
          <w:szCs w:val="28"/>
        </w:rPr>
        <w:t>администрацию Дзер</w:t>
      </w:r>
      <w:r w:rsidR="0056248D">
        <w:rPr>
          <w:sz w:val="28"/>
          <w:szCs w:val="28"/>
        </w:rPr>
        <w:t>жинского района города Перми,</w:t>
      </w:r>
    </w:p>
    <w:p w:rsidR="00682A3F" w:rsidRPr="00682A3F" w:rsidRDefault="00682A3F" w:rsidP="00682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A3F">
        <w:rPr>
          <w:sz w:val="28"/>
          <w:szCs w:val="28"/>
        </w:rPr>
        <w:t>администрацию Инду</w:t>
      </w:r>
      <w:r w:rsidR="0056248D">
        <w:rPr>
          <w:sz w:val="28"/>
          <w:szCs w:val="28"/>
        </w:rPr>
        <w:t>стриального района города Перми,</w:t>
      </w:r>
    </w:p>
    <w:p w:rsidR="00682A3F" w:rsidRPr="00682A3F" w:rsidRDefault="00682A3F" w:rsidP="00682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A3F">
        <w:rPr>
          <w:sz w:val="28"/>
          <w:szCs w:val="28"/>
        </w:rPr>
        <w:t>администрацию</w:t>
      </w:r>
      <w:r w:rsidR="0056248D">
        <w:rPr>
          <w:sz w:val="28"/>
          <w:szCs w:val="28"/>
        </w:rPr>
        <w:t xml:space="preserve"> Кировского района города Перми,</w:t>
      </w:r>
    </w:p>
    <w:p w:rsidR="00682A3F" w:rsidRPr="00682A3F" w:rsidRDefault="00682A3F" w:rsidP="00682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A3F">
        <w:rPr>
          <w:sz w:val="28"/>
          <w:szCs w:val="28"/>
        </w:rPr>
        <w:t>администрацию</w:t>
      </w:r>
      <w:r w:rsidR="0056248D">
        <w:rPr>
          <w:sz w:val="28"/>
          <w:szCs w:val="28"/>
        </w:rPr>
        <w:t xml:space="preserve"> Ленинского района города Перми,</w:t>
      </w:r>
    </w:p>
    <w:p w:rsidR="00682A3F" w:rsidRPr="00682A3F" w:rsidRDefault="00682A3F" w:rsidP="00682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A3F">
        <w:rPr>
          <w:sz w:val="28"/>
          <w:szCs w:val="28"/>
        </w:rPr>
        <w:t>администрацию Мотов</w:t>
      </w:r>
      <w:r w:rsidR="0056248D">
        <w:rPr>
          <w:sz w:val="28"/>
          <w:szCs w:val="28"/>
        </w:rPr>
        <w:t>илихинского района города Перми,</w:t>
      </w:r>
    </w:p>
    <w:p w:rsidR="00682A3F" w:rsidRPr="00682A3F" w:rsidRDefault="00682A3F" w:rsidP="00682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A3F">
        <w:rPr>
          <w:sz w:val="28"/>
          <w:szCs w:val="28"/>
        </w:rPr>
        <w:t>администрацию Орджоникидзевског</w:t>
      </w:r>
      <w:r w:rsidR="0056248D">
        <w:rPr>
          <w:sz w:val="28"/>
          <w:szCs w:val="28"/>
        </w:rPr>
        <w:t>о района города Перми,</w:t>
      </w:r>
    </w:p>
    <w:p w:rsidR="00682A3F" w:rsidRPr="00682A3F" w:rsidRDefault="00682A3F" w:rsidP="00682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A3F">
        <w:rPr>
          <w:sz w:val="28"/>
          <w:szCs w:val="28"/>
        </w:rPr>
        <w:t>администрацию Св</w:t>
      </w:r>
      <w:r w:rsidR="0056248D">
        <w:rPr>
          <w:sz w:val="28"/>
          <w:szCs w:val="28"/>
        </w:rPr>
        <w:t>ердловского района города Перми,</w:t>
      </w:r>
    </w:p>
    <w:p w:rsidR="00682A3F" w:rsidRPr="00682A3F" w:rsidRDefault="00682A3F" w:rsidP="00682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A3F">
        <w:rPr>
          <w:sz w:val="28"/>
          <w:szCs w:val="28"/>
        </w:rPr>
        <w:t>администрацию поселка Новые Ляды города Перми.</w:t>
      </w:r>
    </w:p>
    <w:p w:rsidR="00682A3F" w:rsidRPr="00682A3F" w:rsidRDefault="00682A3F" w:rsidP="00682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A3F">
        <w:rPr>
          <w:sz w:val="28"/>
          <w:szCs w:val="28"/>
        </w:rPr>
        <w:t>6.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82A3F" w:rsidRPr="00682A3F" w:rsidRDefault="00682A3F" w:rsidP="00682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A3F">
        <w:rPr>
          <w:sz w:val="28"/>
          <w:szCs w:val="28"/>
        </w:rPr>
        <w:t>7.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682A3F" w:rsidRPr="00682A3F" w:rsidRDefault="00682A3F" w:rsidP="00682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A3F">
        <w:rPr>
          <w:sz w:val="28"/>
          <w:szCs w:val="28"/>
        </w:rPr>
        <w:t xml:space="preserve">8. Контроль за исполнением настоящего решения возложить на комитет Пермской городской Думы по </w:t>
      </w:r>
      <w:r w:rsidR="004B297B">
        <w:rPr>
          <w:sz w:val="28"/>
          <w:szCs w:val="28"/>
        </w:rPr>
        <w:t>местному самоуправлению и регламенту</w:t>
      </w:r>
      <w:r w:rsidRPr="00682A3F">
        <w:rPr>
          <w:sz w:val="28"/>
          <w:szCs w:val="28"/>
        </w:rPr>
        <w:t>.</w:t>
      </w:r>
    </w:p>
    <w:p w:rsidR="00682A3F" w:rsidRPr="00682A3F" w:rsidRDefault="00682A3F" w:rsidP="00682A3F">
      <w:pPr>
        <w:widowControl w:val="0"/>
        <w:tabs>
          <w:tab w:val="left" w:pos="993"/>
        </w:tabs>
        <w:autoSpaceDE w:val="0"/>
        <w:autoSpaceDN w:val="0"/>
        <w:adjustRightInd w:val="0"/>
        <w:spacing w:before="600"/>
        <w:rPr>
          <w:rFonts w:eastAsia="Calibri"/>
          <w:sz w:val="28"/>
          <w:szCs w:val="28"/>
          <w:lang w:eastAsia="en-US"/>
        </w:rPr>
      </w:pPr>
      <w:r w:rsidRPr="00682A3F">
        <w:rPr>
          <w:rFonts w:eastAsia="Calibri"/>
          <w:sz w:val="28"/>
          <w:szCs w:val="28"/>
          <w:lang w:eastAsia="en-US"/>
        </w:rPr>
        <w:t>Председатель</w:t>
      </w:r>
    </w:p>
    <w:p w:rsidR="00682A3F" w:rsidRPr="00682A3F" w:rsidRDefault="00682A3F" w:rsidP="00682A3F">
      <w:pPr>
        <w:widowControl w:val="0"/>
        <w:tabs>
          <w:tab w:val="left" w:pos="993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682A3F">
        <w:rPr>
          <w:rFonts w:eastAsia="Calibri"/>
          <w:sz w:val="28"/>
          <w:szCs w:val="28"/>
          <w:lang w:eastAsia="en-US"/>
        </w:rPr>
        <w:t>Пермской городской Думы</w:t>
      </w:r>
      <w:r w:rsidRPr="00682A3F">
        <w:rPr>
          <w:rFonts w:eastAsia="Calibri"/>
          <w:sz w:val="28"/>
          <w:szCs w:val="28"/>
          <w:lang w:eastAsia="en-US"/>
        </w:rPr>
        <w:tab/>
      </w:r>
      <w:r w:rsidRPr="00682A3F">
        <w:rPr>
          <w:rFonts w:eastAsia="Calibri"/>
          <w:sz w:val="28"/>
          <w:szCs w:val="28"/>
          <w:lang w:eastAsia="en-US"/>
        </w:rPr>
        <w:tab/>
      </w:r>
      <w:r w:rsidRPr="00682A3F">
        <w:rPr>
          <w:rFonts w:eastAsia="Calibri"/>
          <w:sz w:val="28"/>
          <w:szCs w:val="28"/>
          <w:lang w:eastAsia="en-US"/>
        </w:rPr>
        <w:tab/>
      </w:r>
      <w:r w:rsidRPr="00682A3F">
        <w:rPr>
          <w:rFonts w:eastAsia="Calibri"/>
          <w:sz w:val="28"/>
          <w:szCs w:val="28"/>
          <w:lang w:eastAsia="en-US"/>
        </w:rPr>
        <w:tab/>
      </w:r>
      <w:r w:rsidRPr="00682A3F">
        <w:rPr>
          <w:rFonts w:eastAsia="Calibri"/>
          <w:sz w:val="28"/>
          <w:szCs w:val="28"/>
          <w:lang w:eastAsia="en-US"/>
        </w:rPr>
        <w:tab/>
      </w:r>
      <w:r w:rsidRPr="00682A3F">
        <w:rPr>
          <w:rFonts w:eastAsia="Calibri"/>
          <w:sz w:val="28"/>
          <w:szCs w:val="28"/>
          <w:lang w:eastAsia="en-US"/>
        </w:rPr>
        <w:tab/>
      </w:r>
      <w:r w:rsidRPr="00682A3F">
        <w:rPr>
          <w:rFonts w:eastAsia="Calibri"/>
          <w:sz w:val="28"/>
          <w:szCs w:val="28"/>
          <w:lang w:eastAsia="en-US"/>
        </w:rPr>
        <w:tab/>
        <w:t xml:space="preserve">   Д.В. Малютин</w:t>
      </w:r>
    </w:p>
    <w:p w:rsidR="00682A3F" w:rsidRPr="00682A3F" w:rsidRDefault="00682A3F" w:rsidP="00682A3F">
      <w:pPr>
        <w:widowControl w:val="0"/>
        <w:tabs>
          <w:tab w:val="left" w:pos="993"/>
        </w:tabs>
        <w:autoSpaceDE w:val="0"/>
        <w:autoSpaceDN w:val="0"/>
        <w:adjustRightInd w:val="0"/>
        <w:spacing w:before="720"/>
        <w:rPr>
          <w:sz w:val="28"/>
          <w:szCs w:val="28"/>
        </w:rPr>
      </w:pPr>
      <w:r w:rsidRPr="00682A3F">
        <w:rPr>
          <w:rFonts w:eastAsia="Calibri"/>
          <w:sz w:val="28"/>
          <w:szCs w:val="28"/>
          <w:lang w:eastAsia="en-US"/>
        </w:rPr>
        <w:t>Глава города Перми                                                                                     А.Н. Дёмкин</w:t>
      </w:r>
    </w:p>
    <w:sectPr w:rsidR="00682A3F" w:rsidRPr="00682A3F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D7C30">
      <w:rPr>
        <w:noProof/>
        <w:snapToGrid w:val="0"/>
        <w:sz w:val="16"/>
      </w:rPr>
      <w:t>26.04.2023 10:43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D7C30">
      <w:rPr>
        <w:noProof/>
        <w:snapToGrid w:val="0"/>
        <w:sz w:val="16"/>
      </w:rPr>
      <w:t>№ 63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7827505"/>
      <w:docPartObj>
        <w:docPartGallery w:val="Page Numbers (Top of Page)"/>
        <w:docPartUnique/>
      </w:docPartObj>
    </w:sdtPr>
    <w:sdtEndPr/>
    <w:sdtContent>
      <w:p w:rsidR="00682A3F" w:rsidRDefault="00682A3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C30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g4D2zEDatEMG66t2TLk7ijH4ktHjU1MgM4dqr0VtoypvB48BF/euIZyA/jlzaoqCsSBYfjwHhl/LQvqruAVig==" w:salt="5nabA07UVTK/hL4I0PhCt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B297B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6248D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2A3F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D7C30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DABCBDFF-30D8-444D-A1DE-C46179AA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618</Words>
  <Characters>3524</Characters>
  <Application>Microsoft Office Word</Application>
  <DocSecurity>8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2023-04-26T05:43:00Z</cp:lastPrinted>
  <dcterms:created xsi:type="dcterms:W3CDTF">2023-04-06T05:43:00Z</dcterms:created>
  <dcterms:modified xsi:type="dcterms:W3CDTF">2023-04-26T05:43:00Z</dcterms:modified>
</cp:coreProperties>
</file>