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26A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26A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26A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26A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03B32" w:rsidRDefault="00303B32" w:rsidP="00303B32">
      <w:pPr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решение Пермской городской Думы от 20.12.2022 № 269 «</w:t>
      </w:r>
      <w:r>
        <w:rPr>
          <w:b/>
          <w:sz w:val="28"/>
          <w:szCs w:val="28"/>
        </w:rPr>
        <w:t xml:space="preserve">О внесении изменений в решение Пермской городской Думы от 21.12.2021 № 306 </w:t>
      </w:r>
      <w:r>
        <w:rPr>
          <w:b/>
          <w:bCs/>
          <w:sz w:val="28"/>
          <w:szCs w:val="28"/>
        </w:rPr>
        <w:t>«О бюджете города Перми на 2022 год и на плановый период 2023 и 2024 годов»</w:t>
      </w:r>
    </w:p>
    <w:p w:rsidR="00303B32" w:rsidRDefault="00303B32" w:rsidP="00303B32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303B32" w:rsidRDefault="00303B32" w:rsidP="00303B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в решение Пермской городской Думы </w:t>
      </w:r>
      <w:r>
        <w:rPr>
          <w:sz w:val="28"/>
          <w:szCs w:val="28"/>
        </w:rPr>
        <w:t xml:space="preserve">от 20.12.2022 № 269 «О внесении изменений в решение Пермской городской Думы от 21.12.2021 № 306 «О бюджете города Перми на 2022 год и на плановый период 2023 и 2024 годов» (в редакции решения Пермской городской Думы от 28.02.2023 № 28) </w:t>
      </w:r>
      <w:r>
        <w:rPr>
          <w:bCs/>
          <w:sz w:val="28"/>
          <w:szCs w:val="28"/>
        </w:rPr>
        <w:t>изменение, заменив в</w:t>
      </w:r>
      <w:r>
        <w:rPr>
          <w:rFonts w:ascii="Calibri" w:hAnsi="Calibri"/>
          <w:sz w:val="22"/>
          <w:szCs w:val="22"/>
        </w:rPr>
        <w:t xml:space="preserve"> </w:t>
      </w:r>
      <w:r>
        <w:rPr>
          <w:bCs/>
          <w:sz w:val="28"/>
          <w:szCs w:val="28"/>
        </w:rPr>
        <w:t>пункте 2 слова «до 04.04.2023» словами «до 06.06.2023».</w:t>
      </w:r>
    </w:p>
    <w:p w:rsidR="00303B32" w:rsidRDefault="00303B32" w:rsidP="00303B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</w:t>
      </w:r>
      <w:r>
        <w:rPr>
          <w:color w:val="000000"/>
          <w:sz w:val="28"/>
          <w:szCs w:val="28"/>
        </w:rPr>
        <w:t xml:space="preserve"> силу со дня </w:t>
      </w:r>
      <w:r>
        <w:rPr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3B32" w:rsidRDefault="00303B32" w:rsidP="00303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03B32" w:rsidRDefault="00303B32" w:rsidP="00303B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303B32" w:rsidRDefault="00303B32" w:rsidP="00303B32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03B32" w:rsidRDefault="00303B32" w:rsidP="00303B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Д.В. Малютин</w:t>
      </w:r>
    </w:p>
    <w:p w:rsidR="00303B32" w:rsidRDefault="00303B32" w:rsidP="00303B32">
      <w:pPr>
        <w:widowControl w:val="0"/>
        <w:suppressAutoHyphens/>
        <w:autoSpaceDE w:val="0"/>
        <w:autoSpaceDN w:val="0"/>
        <w:spacing w:before="720" w:after="20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А.Н. Дёмкин</w:t>
      </w:r>
    </w:p>
    <w:sectPr w:rsidR="00303B32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6A9E">
      <w:rPr>
        <w:noProof/>
        <w:snapToGrid w:val="0"/>
        <w:sz w:val="16"/>
      </w:rPr>
      <w:t>26.04.2023 10:56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26A9E">
      <w:rPr>
        <w:noProof/>
        <w:snapToGrid w:val="0"/>
        <w:sz w:val="16"/>
      </w:rPr>
      <w:t>решение 65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jEgoo4qB/rfsY9HKJ3rWw5wgPsCn7S4RN61i1g0av/SC1FuoBRpC6eKGq3beUVDLBXf2ZkT/ZiNR7n03ffF9Q==" w:salt="B66/xreH5C7yocQDwOM08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3B32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6A9E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44C8C6F-DA2F-4E8F-B9A3-1C5D3946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2023-04-26T05:56:00Z</cp:lastPrinted>
  <dcterms:created xsi:type="dcterms:W3CDTF">2023-04-06T05:41:00Z</dcterms:created>
  <dcterms:modified xsi:type="dcterms:W3CDTF">2023-04-26T05:56:00Z</dcterms:modified>
</cp:coreProperties>
</file>