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7E001092" w14:textId="6DFFD05C" w:rsidR="00387C48" w:rsidRDefault="00241507" w:rsidP="00AF7262">
      <w:pPr>
        <w:pStyle w:val="ac"/>
        <w:spacing w:after="0" w:line="240" w:lineRule="auto"/>
        <w:rPr>
          <w:szCs w:val="28"/>
        </w:rPr>
      </w:pPr>
      <w:r>
        <w:rPr>
          <w:szCs w:val="28"/>
        </w:rPr>
        <w:t>22.05.2023         059-37-01-04-45</w:t>
      </w:r>
    </w:p>
    <w:p w14:paraId="36E16645" w14:textId="5472DF3F" w:rsidR="00387C48" w:rsidRDefault="00387C48" w:rsidP="009E3E71">
      <w:pPr>
        <w:pStyle w:val="ac"/>
        <w:spacing w:after="0" w:line="240" w:lineRule="auto"/>
        <w:rPr>
          <w:szCs w:val="28"/>
        </w:rPr>
      </w:pPr>
      <w:bookmarkStart w:id="0" w:name="_Hlk135054623"/>
    </w:p>
    <w:p w14:paraId="5670F445" w14:textId="77777777" w:rsidR="00241507" w:rsidRPr="00241507" w:rsidRDefault="00241507" w:rsidP="00241507">
      <w:pPr>
        <w:pStyle w:val="a4"/>
      </w:pPr>
    </w:p>
    <w:bookmarkEnd w:id="0"/>
    <w:p w14:paraId="7617898E" w14:textId="1591BA58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01E3C2E5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957182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04BB2991" w:rsidR="00046729" w:rsidRPr="00263B35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6728C5">
        <w:rPr>
          <w:rFonts w:ascii="Times New Roman" w:hAnsi="Times New Roman"/>
          <w:sz w:val="28"/>
          <w:szCs w:val="28"/>
        </w:rPr>
        <w:t>2</w:t>
      </w:r>
      <w:r w:rsidR="006B068D">
        <w:rPr>
          <w:rFonts w:ascii="Times New Roman" w:hAnsi="Times New Roman"/>
          <w:sz w:val="28"/>
          <w:szCs w:val="28"/>
        </w:rPr>
        <w:t>4</w:t>
      </w:r>
      <w:r w:rsidRPr="00263B35">
        <w:rPr>
          <w:rFonts w:ascii="Times New Roman" w:hAnsi="Times New Roman"/>
          <w:sz w:val="28"/>
          <w:szCs w:val="28"/>
        </w:rPr>
        <w:t xml:space="preserve"> </w:t>
      </w:r>
      <w:r w:rsidR="00FB4FC8">
        <w:rPr>
          <w:rFonts w:ascii="Times New Roman" w:hAnsi="Times New Roman"/>
          <w:sz w:val="28"/>
          <w:szCs w:val="28"/>
        </w:rPr>
        <w:t>мая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371966">
        <w:rPr>
          <w:rFonts w:ascii="Times New Roman" w:hAnsi="Times New Roman"/>
          <w:sz w:val="28"/>
          <w:szCs w:val="28"/>
        </w:rPr>
        <w:t>3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77777777" w:rsidR="005F75B7" w:rsidRPr="005F75B7" w:rsidRDefault="006D1EB1" w:rsidP="00BA513F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sz w:val="28"/>
          <w:szCs w:val="28"/>
        </w:rPr>
      </w:pPr>
      <w:r w:rsidRPr="005F75B7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6B0E43" w:rsidRPr="005F75B7">
        <w:rPr>
          <w:rFonts w:ascii="Times New Roman" w:hAnsi="Times New Roman"/>
          <w:sz w:val="28"/>
          <w:szCs w:val="28"/>
        </w:rPr>
        <w:t xml:space="preserve">Мордвинову Танзилю </w:t>
      </w:r>
      <w:proofErr w:type="spellStart"/>
      <w:r w:rsidR="006B0E43" w:rsidRPr="005F75B7">
        <w:rPr>
          <w:rFonts w:ascii="Times New Roman" w:hAnsi="Times New Roman"/>
          <w:sz w:val="28"/>
          <w:szCs w:val="28"/>
        </w:rPr>
        <w:t>Накиповну</w:t>
      </w:r>
      <w:proofErr w:type="spellEnd"/>
      <w:r w:rsidR="006B0E43" w:rsidRPr="005F75B7">
        <w:rPr>
          <w:rFonts w:ascii="Times New Roman" w:hAnsi="Times New Roman"/>
          <w:sz w:val="28"/>
          <w:szCs w:val="28"/>
        </w:rPr>
        <w:t>, главного специалиста</w:t>
      </w:r>
      <w:r w:rsidRPr="005F75B7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48982" w14:textId="77777777" w:rsidR="002D06DC" w:rsidRPr="002D06DC" w:rsidRDefault="006D1EB1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0A9910C4" w14:textId="2A36C3C0" w:rsidR="00E045A7" w:rsidRDefault="006D1EB1" w:rsidP="00EB0F50">
      <w:pPr>
        <w:pStyle w:val="a4"/>
        <w:numPr>
          <w:ilvl w:val="0"/>
          <w:numId w:val="2"/>
        </w:numPr>
        <w:suppressAutoHyphens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E045A7">
        <w:rPr>
          <w:rFonts w:ascii="Times New Roman" w:hAnsi="Times New Roman"/>
          <w:sz w:val="28"/>
          <w:szCs w:val="28"/>
        </w:rPr>
        <w:lastRenderedPageBreak/>
        <w:t>Настоящее</w:t>
      </w:r>
      <w:r w:rsidR="00FC699B">
        <w:rPr>
          <w:rFonts w:ascii="Times New Roman" w:hAnsi="Times New Roman"/>
          <w:sz w:val="28"/>
          <w:szCs w:val="28"/>
        </w:rPr>
        <w:tab/>
      </w:r>
      <w:r w:rsidR="00C65C9D">
        <w:rPr>
          <w:rFonts w:ascii="Times New Roman" w:hAnsi="Times New Roman"/>
          <w:sz w:val="28"/>
          <w:szCs w:val="28"/>
        </w:rPr>
        <w:t xml:space="preserve"> </w:t>
      </w:r>
      <w:r w:rsidRPr="00E045A7">
        <w:rPr>
          <w:rFonts w:ascii="Times New Roman" w:hAnsi="Times New Roman"/>
          <w:sz w:val="28"/>
          <w:szCs w:val="28"/>
        </w:rPr>
        <w:t>распоряжение вступает в силу со дня подписания.</w:t>
      </w:r>
    </w:p>
    <w:p w14:paraId="61C00A2B" w14:textId="671DF853" w:rsidR="002D06DC" w:rsidRPr="00E045A7" w:rsidRDefault="00E86A21" w:rsidP="000E367D">
      <w:pPr>
        <w:pStyle w:val="a4"/>
        <w:numPr>
          <w:ilvl w:val="0"/>
          <w:numId w:val="2"/>
        </w:numPr>
        <w:suppressAutoHyphens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45A7">
        <w:rPr>
          <w:rFonts w:ascii="Times New Roman" w:hAnsi="Times New Roman"/>
          <w:sz w:val="28"/>
          <w:szCs w:val="28"/>
        </w:rPr>
        <w:t>Сектору</w:t>
      </w:r>
      <w:r w:rsidR="00E045A7">
        <w:rPr>
          <w:rFonts w:ascii="Times New Roman" w:hAnsi="Times New Roman"/>
          <w:sz w:val="28"/>
          <w:szCs w:val="28"/>
        </w:rPr>
        <w:t xml:space="preserve"> </w:t>
      </w:r>
      <w:r w:rsidRPr="00E045A7">
        <w:rPr>
          <w:rFonts w:ascii="Times New Roman" w:hAnsi="Times New Roman"/>
          <w:sz w:val="28"/>
          <w:szCs w:val="28"/>
        </w:rPr>
        <w:t>потребительского рынка</w:t>
      </w:r>
      <w:r w:rsidR="00E045A7">
        <w:rPr>
          <w:rFonts w:ascii="Times New Roman" w:hAnsi="Times New Roman"/>
          <w:sz w:val="28"/>
          <w:szCs w:val="28"/>
        </w:rPr>
        <w:t xml:space="preserve"> </w:t>
      </w:r>
      <w:r w:rsidR="00E045A7">
        <w:rPr>
          <w:rFonts w:ascii="Times New Roman" w:hAnsi="Times New Roman"/>
          <w:sz w:val="28"/>
          <w:szCs w:val="28"/>
        </w:rPr>
        <w:tab/>
      </w:r>
      <w:r w:rsidRPr="00E045A7">
        <w:rPr>
          <w:rFonts w:ascii="Times New Roman" w:hAnsi="Times New Roman"/>
          <w:sz w:val="28"/>
          <w:szCs w:val="28"/>
        </w:rPr>
        <w:t xml:space="preserve">администрации Орджоникидзевского района города Перми </w:t>
      </w:r>
      <w:r w:rsidR="001E624D" w:rsidRPr="00E045A7">
        <w:rPr>
          <w:rFonts w:ascii="Times New Roman" w:hAnsi="Times New Roman"/>
          <w:sz w:val="28"/>
          <w:szCs w:val="28"/>
        </w:rPr>
        <w:t>обеспечить размещение настоящего распоряжения на официальном сайте муниципального образования «Город Пермь» в информационно-телекоммуникационной сети Интернет.</w:t>
      </w:r>
    </w:p>
    <w:p w14:paraId="5595DB91" w14:textId="4D0282D9" w:rsidR="006D1EB1" w:rsidRPr="002D06DC" w:rsidRDefault="006D1EB1" w:rsidP="000E367D">
      <w:pPr>
        <w:pStyle w:val="a4"/>
        <w:numPr>
          <w:ilvl w:val="0"/>
          <w:numId w:val="2"/>
        </w:numPr>
        <w:suppressAutoHyphens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2D06DC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</w:t>
      </w:r>
      <w:proofErr w:type="spellStart"/>
      <w:r w:rsidRPr="00B5775C">
        <w:rPr>
          <w:sz w:val="28"/>
          <w:szCs w:val="28"/>
        </w:rPr>
        <w:t>Карабатов</w:t>
      </w:r>
      <w:proofErr w:type="spellEnd"/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22004CCC" w14:textId="790A0ED0" w:rsidR="00CE2268" w:rsidRDefault="00CE2268" w:rsidP="00522CD2">
      <w:pPr>
        <w:rPr>
          <w:sz w:val="28"/>
          <w:szCs w:val="28"/>
        </w:rPr>
      </w:pPr>
    </w:p>
    <w:p w14:paraId="079BA4B3" w14:textId="77777777" w:rsidR="00CE2268" w:rsidRDefault="00CE22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4337E7" w14:textId="008EF6B8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1927159C" w14:textId="3EF319DA" w:rsidR="003B3375" w:rsidRDefault="005B56AD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от </w:t>
      </w:r>
      <w:r w:rsidR="00241507">
        <w:rPr>
          <w:sz w:val="28"/>
          <w:szCs w:val="28"/>
        </w:rPr>
        <w:t>22.05.2023</w:t>
      </w:r>
      <w:r w:rsidR="00F60872">
        <w:rPr>
          <w:sz w:val="28"/>
          <w:szCs w:val="28"/>
        </w:rPr>
        <w:t xml:space="preserve"> №</w:t>
      </w:r>
      <w:r w:rsidR="00F60872" w:rsidRPr="00F60872">
        <w:rPr>
          <w:sz w:val="28"/>
          <w:szCs w:val="28"/>
        </w:rPr>
        <w:t>059-37-01-04-45</w:t>
      </w:r>
    </w:p>
    <w:p w14:paraId="3284BD89" w14:textId="77777777" w:rsidR="00B10C35" w:rsidRPr="00B5775C" w:rsidRDefault="00B10C35" w:rsidP="00C848B2">
      <w:pPr>
        <w:ind w:left="5040"/>
        <w:rPr>
          <w:sz w:val="28"/>
          <w:szCs w:val="28"/>
        </w:rPr>
      </w:pPr>
    </w:p>
    <w:p w14:paraId="0B74CFD3" w14:textId="77777777" w:rsidR="003B3375" w:rsidRPr="00B5775C" w:rsidRDefault="003B3375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984"/>
        <w:gridCol w:w="2835"/>
        <w:gridCol w:w="2381"/>
        <w:gridCol w:w="1730"/>
        <w:gridCol w:w="14"/>
        <w:gridCol w:w="950"/>
        <w:gridCol w:w="14"/>
      </w:tblGrid>
      <w:tr w:rsidR="003B3375" w:rsidRPr="00B5775C" w14:paraId="52CF0E9A" w14:textId="77777777" w:rsidTr="00504AB2">
        <w:trPr>
          <w:gridAfter w:val="1"/>
          <w:wAfter w:w="14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504AB2">
        <w:trPr>
          <w:gridAfter w:val="1"/>
          <w:wAfter w:w="14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00835F36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C27F55">
              <w:rPr>
                <w:color w:val="000000"/>
                <w:sz w:val="28"/>
                <w:szCs w:val="28"/>
              </w:rPr>
              <w:t>киоск «Стеклотара</w:t>
            </w:r>
            <w:r w:rsidR="00504AB2">
              <w:rPr>
                <w:color w:val="000000"/>
                <w:sz w:val="28"/>
                <w:szCs w:val="28"/>
              </w:rPr>
              <w:t>»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21DC1BC6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7F6150">
              <w:rPr>
                <w:color w:val="000000"/>
                <w:sz w:val="28"/>
                <w:szCs w:val="28"/>
              </w:rPr>
              <w:t>Химкинская,</w:t>
            </w:r>
            <w:r w:rsidR="00C60BE6">
              <w:rPr>
                <w:color w:val="000000"/>
                <w:sz w:val="28"/>
                <w:szCs w:val="28"/>
              </w:rPr>
              <w:t xml:space="preserve"> </w:t>
            </w:r>
            <w:r w:rsidR="007F615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1DF613C6" w:rsidR="00E73338" w:rsidRPr="00B5775C" w:rsidRDefault="00890221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  <w:r w:rsidR="000F0922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3EFE03E7" w:rsidR="007A581C" w:rsidRPr="004B4C2C" w:rsidRDefault="00E372D5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F4B6C">
              <w:rPr>
                <w:sz w:val="28"/>
                <w:szCs w:val="28"/>
                <w:lang w:eastAsia="en-US"/>
              </w:rPr>
              <w:t>4</w:t>
            </w:r>
            <w:r w:rsidR="008B2D58">
              <w:rPr>
                <w:sz w:val="28"/>
                <w:szCs w:val="28"/>
                <w:lang w:eastAsia="en-US"/>
              </w:rPr>
              <w:t>.0</w:t>
            </w:r>
            <w:r w:rsidR="00C45E17">
              <w:rPr>
                <w:sz w:val="28"/>
                <w:szCs w:val="28"/>
                <w:lang w:eastAsia="en-US"/>
              </w:rPr>
              <w:t>5</w:t>
            </w:r>
            <w:r w:rsidR="009E00F6">
              <w:rPr>
                <w:sz w:val="28"/>
                <w:szCs w:val="28"/>
                <w:lang w:eastAsia="en-US"/>
              </w:rPr>
              <w:t>.202</w:t>
            </w:r>
            <w:r w:rsidR="00C45E17">
              <w:rPr>
                <w:sz w:val="28"/>
                <w:szCs w:val="28"/>
                <w:lang w:eastAsia="en-US"/>
              </w:rPr>
              <w:t>3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504AB2"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323CF0BF" w:rsidR="004050C7" w:rsidRPr="00B5775C" w:rsidRDefault="008B2D58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B0648776"/>
    <w:lvl w:ilvl="0" w:tplc="4B62704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106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0922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E01B6"/>
    <w:rsid w:val="001E48CF"/>
    <w:rsid w:val="001E624D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1507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27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04AB2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28C5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B068D"/>
    <w:rsid w:val="006B072D"/>
    <w:rsid w:val="006B0E43"/>
    <w:rsid w:val="006B391E"/>
    <w:rsid w:val="006B4549"/>
    <w:rsid w:val="006B4FF9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E72FF"/>
    <w:rsid w:val="007F14A5"/>
    <w:rsid w:val="007F2F68"/>
    <w:rsid w:val="007F3CE2"/>
    <w:rsid w:val="007F5692"/>
    <w:rsid w:val="007F5DFF"/>
    <w:rsid w:val="007F6150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0221"/>
    <w:rsid w:val="008922CA"/>
    <w:rsid w:val="008958B9"/>
    <w:rsid w:val="008A2224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182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E00F6"/>
    <w:rsid w:val="009E3839"/>
    <w:rsid w:val="009E3E71"/>
    <w:rsid w:val="009E5054"/>
    <w:rsid w:val="009E7370"/>
    <w:rsid w:val="009F303B"/>
    <w:rsid w:val="009F36AC"/>
    <w:rsid w:val="009F473A"/>
    <w:rsid w:val="009F4B6C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25F8F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27F55"/>
    <w:rsid w:val="00C300D0"/>
    <w:rsid w:val="00C327F8"/>
    <w:rsid w:val="00C341CC"/>
    <w:rsid w:val="00C34BFC"/>
    <w:rsid w:val="00C37676"/>
    <w:rsid w:val="00C40563"/>
    <w:rsid w:val="00C41503"/>
    <w:rsid w:val="00C45E17"/>
    <w:rsid w:val="00C478A9"/>
    <w:rsid w:val="00C5430D"/>
    <w:rsid w:val="00C55064"/>
    <w:rsid w:val="00C57858"/>
    <w:rsid w:val="00C60BE6"/>
    <w:rsid w:val="00C65C9D"/>
    <w:rsid w:val="00C67352"/>
    <w:rsid w:val="00C7178E"/>
    <w:rsid w:val="00C848B2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372D5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0F50"/>
    <w:rsid w:val="00EB6611"/>
    <w:rsid w:val="00EB79CC"/>
    <w:rsid w:val="00EC077D"/>
    <w:rsid w:val="00EC5AA0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387E"/>
    <w:rsid w:val="00F24CC4"/>
    <w:rsid w:val="00F25A31"/>
    <w:rsid w:val="00F25F50"/>
    <w:rsid w:val="00F31051"/>
    <w:rsid w:val="00F35A45"/>
    <w:rsid w:val="00F3644B"/>
    <w:rsid w:val="00F369DC"/>
    <w:rsid w:val="00F43AB1"/>
    <w:rsid w:val="00F43E1B"/>
    <w:rsid w:val="00F52AC0"/>
    <w:rsid w:val="00F57769"/>
    <w:rsid w:val="00F60872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C699B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Мордвинова Танзиля Накиповна</cp:lastModifiedBy>
  <cp:revision>2</cp:revision>
  <cp:lastPrinted>2023-05-22T09:02:00Z</cp:lastPrinted>
  <dcterms:created xsi:type="dcterms:W3CDTF">2023-05-22T13:22:00Z</dcterms:created>
  <dcterms:modified xsi:type="dcterms:W3CDTF">2023-05-22T13:22:00Z</dcterms:modified>
</cp:coreProperties>
</file>