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F7FCB" w14:textId="77777777" w:rsidR="00AA4BCA" w:rsidRPr="00DF292C" w:rsidRDefault="00AA4BCA" w:rsidP="00AA4BCA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F292C">
        <w:rPr>
          <w:rFonts w:ascii="Times New Roman" w:hAnsi="Times New Roman" w:cs="Times New Roman"/>
          <w:sz w:val="24"/>
          <w:szCs w:val="28"/>
        </w:rPr>
        <w:t>Проект вносится Главой города Перми</w:t>
      </w:r>
    </w:p>
    <w:p w14:paraId="6E965CAB" w14:textId="77777777" w:rsidR="00AA4BCA" w:rsidRPr="00DF292C" w:rsidRDefault="00AA4BCA" w:rsidP="00AA4B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F29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1DA564" wp14:editId="7F5EAA5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E08BB" w14:textId="77777777" w:rsidR="00AA4BCA" w:rsidRPr="00DF292C" w:rsidRDefault="00AA4BCA" w:rsidP="00AA4B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89C31BA" w14:textId="77777777" w:rsidR="00DD7D81" w:rsidRPr="00DF292C" w:rsidRDefault="00DD7D81" w:rsidP="00DD7D81">
      <w:pPr>
        <w:pStyle w:val="1"/>
        <w:spacing w:line="360" w:lineRule="auto"/>
        <w:jc w:val="center"/>
        <w:rPr>
          <w:rFonts w:ascii="Times New Roman" w:hAnsi="Times New Roman"/>
          <w:b/>
          <w:i w:val="0"/>
          <w:color w:val="auto"/>
          <w:sz w:val="36"/>
        </w:rPr>
      </w:pPr>
      <w:r w:rsidRPr="00DF292C">
        <w:rPr>
          <w:rFonts w:ascii="Times New Roman" w:hAnsi="Times New Roman"/>
          <w:b/>
          <w:i w:val="0"/>
          <w:color w:val="auto"/>
          <w:sz w:val="36"/>
        </w:rPr>
        <w:t xml:space="preserve">Пермская городская Дума </w:t>
      </w:r>
      <w:r w:rsidRPr="00DF292C">
        <w:rPr>
          <w:rFonts w:ascii="Times New Roman" w:hAnsi="Times New Roman"/>
          <w:b/>
          <w:i w:val="0"/>
          <w:color w:val="auto"/>
          <w:sz w:val="36"/>
          <w:lang w:val="en-US"/>
        </w:rPr>
        <w:t>VII</w:t>
      </w:r>
      <w:r w:rsidRPr="00DF292C">
        <w:rPr>
          <w:rFonts w:ascii="Times New Roman" w:hAnsi="Times New Roman"/>
          <w:b/>
          <w:i w:val="0"/>
          <w:color w:val="auto"/>
          <w:sz w:val="36"/>
        </w:rPr>
        <w:t xml:space="preserve"> созыва</w:t>
      </w:r>
    </w:p>
    <w:p w14:paraId="4B2CA14F" w14:textId="77777777" w:rsidR="00DD7D81" w:rsidRPr="00DF292C" w:rsidRDefault="00DD7D81" w:rsidP="00DD7D81">
      <w:pPr>
        <w:widowControl w:val="0"/>
        <w:spacing w:after="960"/>
        <w:jc w:val="center"/>
        <w:rPr>
          <w:rFonts w:ascii="Times New Roman" w:hAnsi="Times New Roman" w:cs="Times New Roman"/>
          <w:snapToGrid w:val="0"/>
          <w:sz w:val="32"/>
        </w:rPr>
      </w:pPr>
      <w:r w:rsidRPr="00DF292C">
        <w:rPr>
          <w:rFonts w:ascii="Times New Roman" w:hAnsi="Times New Roman" w:cs="Times New Roman"/>
          <w:snapToGrid w:val="0"/>
          <w:sz w:val="32"/>
        </w:rPr>
        <w:t>Р Е Ш Е Н И Е</w:t>
      </w:r>
    </w:p>
    <w:p w14:paraId="2B54B161" w14:textId="4DE1CE2F" w:rsidR="00690DF7" w:rsidRPr="00DF292C" w:rsidRDefault="00AA4BCA" w:rsidP="00DD7D81">
      <w:pPr>
        <w:autoSpaceDE w:val="0"/>
        <w:autoSpaceDN w:val="0"/>
        <w:adjustRightInd w:val="0"/>
        <w:spacing w:after="48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92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8F176C" w:rsidRPr="00DF292C">
        <w:rPr>
          <w:rFonts w:ascii="Times New Roman" w:hAnsi="Times New Roman" w:cs="Times New Roman"/>
          <w:b/>
          <w:sz w:val="28"/>
          <w:szCs w:val="28"/>
        </w:rPr>
        <w:t>отдельные решения Пермской городской Думы в сфере стратегического планирования</w:t>
      </w:r>
    </w:p>
    <w:p w14:paraId="4B0DAFB1" w14:textId="77777777" w:rsidR="00DD7D81" w:rsidRPr="00DF292C" w:rsidRDefault="00690DF7" w:rsidP="00DD7D81">
      <w:pPr>
        <w:pStyle w:val="a3"/>
        <w:autoSpaceDE/>
        <w:autoSpaceDN/>
        <w:adjustRightInd/>
        <w:spacing w:line="240" w:lineRule="auto"/>
        <w:ind w:firstLine="709"/>
        <w:rPr>
          <w:szCs w:val="24"/>
        </w:rPr>
      </w:pPr>
      <w:r w:rsidRPr="00DF292C">
        <w:rPr>
          <w:szCs w:val="24"/>
        </w:rPr>
        <w:t xml:space="preserve">На основании </w:t>
      </w:r>
      <w:hyperlink r:id="rId9" w:history="1">
        <w:r w:rsidRPr="00DF292C">
          <w:rPr>
            <w:szCs w:val="24"/>
          </w:rPr>
          <w:t>Устава</w:t>
        </w:r>
      </w:hyperlink>
      <w:r w:rsidRPr="00DF292C">
        <w:rPr>
          <w:szCs w:val="24"/>
        </w:rPr>
        <w:t xml:space="preserve"> города Перми </w:t>
      </w:r>
    </w:p>
    <w:p w14:paraId="6B25B1F3" w14:textId="62AB7B81" w:rsidR="00690DF7" w:rsidRPr="00DF292C" w:rsidRDefault="00690DF7" w:rsidP="00DD7D81">
      <w:pPr>
        <w:pStyle w:val="a3"/>
        <w:autoSpaceDE/>
        <w:autoSpaceDN/>
        <w:adjustRightInd/>
        <w:spacing w:before="240" w:after="240" w:line="240" w:lineRule="auto"/>
        <w:jc w:val="center"/>
        <w:rPr>
          <w:szCs w:val="24"/>
        </w:rPr>
      </w:pPr>
      <w:r w:rsidRPr="00DF292C">
        <w:rPr>
          <w:szCs w:val="24"/>
        </w:rPr>
        <w:t xml:space="preserve">Пермская городская Дума </w:t>
      </w:r>
      <w:r w:rsidRPr="00DF292C">
        <w:rPr>
          <w:b/>
          <w:szCs w:val="24"/>
        </w:rPr>
        <w:t>р</w:t>
      </w:r>
      <w:r w:rsidR="00DD7D81" w:rsidRPr="00DF292C">
        <w:rPr>
          <w:b/>
          <w:szCs w:val="24"/>
        </w:rPr>
        <w:t xml:space="preserve"> </w:t>
      </w:r>
      <w:r w:rsidRPr="00DF292C">
        <w:rPr>
          <w:b/>
          <w:szCs w:val="24"/>
        </w:rPr>
        <w:t>е</w:t>
      </w:r>
      <w:r w:rsidR="00DD7D81" w:rsidRPr="00DF292C">
        <w:rPr>
          <w:b/>
          <w:szCs w:val="24"/>
        </w:rPr>
        <w:t xml:space="preserve"> </w:t>
      </w:r>
      <w:r w:rsidRPr="00DF292C">
        <w:rPr>
          <w:b/>
          <w:szCs w:val="24"/>
        </w:rPr>
        <w:t>ш</w:t>
      </w:r>
      <w:r w:rsidR="00DD7D81" w:rsidRPr="00DF292C">
        <w:rPr>
          <w:b/>
          <w:szCs w:val="24"/>
        </w:rPr>
        <w:t xml:space="preserve"> </w:t>
      </w:r>
      <w:r w:rsidRPr="00DF292C">
        <w:rPr>
          <w:b/>
          <w:szCs w:val="24"/>
        </w:rPr>
        <w:t>и</w:t>
      </w:r>
      <w:r w:rsidR="00DD7D81" w:rsidRPr="00DF292C">
        <w:rPr>
          <w:b/>
          <w:szCs w:val="24"/>
        </w:rPr>
        <w:t xml:space="preserve"> </w:t>
      </w:r>
      <w:r w:rsidRPr="00DF292C">
        <w:rPr>
          <w:b/>
          <w:szCs w:val="24"/>
        </w:rPr>
        <w:t>л</w:t>
      </w:r>
      <w:r w:rsidR="00DD7D81" w:rsidRPr="00DF292C">
        <w:rPr>
          <w:b/>
          <w:szCs w:val="24"/>
        </w:rPr>
        <w:t xml:space="preserve"> </w:t>
      </w:r>
      <w:r w:rsidRPr="00DF292C">
        <w:rPr>
          <w:b/>
          <w:szCs w:val="24"/>
        </w:rPr>
        <w:t>а</w:t>
      </w:r>
      <w:r w:rsidR="00DD7D81" w:rsidRPr="00DF292C">
        <w:rPr>
          <w:b/>
          <w:szCs w:val="24"/>
        </w:rPr>
        <w:t xml:space="preserve"> </w:t>
      </w:r>
      <w:r w:rsidRPr="00DF292C">
        <w:rPr>
          <w:b/>
          <w:szCs w:val="24"/>
        </w:rPr>
        <w:t>:</w:t>
      </w:r>
    </w:p>
    <w:p w14:paraId="25C9FD54" w14:textId="72F5C795" w:rsidR="00CA1636" w:rsidRPr="00DF292C" w:rsidRDefault="00CA1636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1. Внести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№ 85 (в редакции решений Пермской городской Думы от</w:t>
      </w:r>
      <w:r w:rsidR="00DD7D81" w:rsidRPr="00DF292C">
        <w:rPr>
          <w:rFonts w:ascii="Times New Roman" w:hAnsi="Times New Roman" w:cs="Times New Roman"/>
          <w:sz w:val="28"/>
          <w:szCs w:val="28"/>
        </w:rPr>
        <w:t> </w:t>
      </w:r>
      <w:r w:rsidRPr="00DF292C">
        <w:rPr>
          <w:rFonts w:ascii="Times New Roman" w:hAnsi="Times New Roman" w:cs="Times New Roman"/>
          <w:sz w:val="28"/>
          <w:szCs w:val="28"/>
        </w:rPr>
        <w:t>18.11.2014 № 246, от 26.05.2020 № 86, от 22.09.2020 № 186</w:t>
      </w:r>
      <w:r w:rsidR="009150FE" w:rsidRPr="00DF292C">
        <w:rPr>
          <w:rFonts w:ascii="Times New Roman" w:hAnsi="Times New Roman" w:cs="Times New Roman"/>
          <w:sz w:val="28"/>
          <w:szCs w:val="28"/>
        </w:rPr>
        <w:t>, от 23.05.2023 № 99), изменение</w:t>
      </w:r>
      <w:r w:rsidR="00233501" w:rsidRPr="00DF292C">
        <w:rPr>
          <w:rFonts w:ascii="Times New Roman" w:hAnsi="Times New Roman" w:cs="Times New Roman"/>
          <w:sz w:val="28"/>
          <w:szCs w:val="28"/>
        </w:rPr>
        <w:t>, заменив</w:t>
      </w:r>
      <w:r w:rsidRPr="00DF292C">
        <w:rPr>
          <w:rFonts w:ascii="Times New Roman" w:hAnsi="Times New Roman" w:cs="Times New Roman"/>
          <w:sz w:val="28"/>
          <w:szCs w:val="28"/>
        </w:rPr>
        <w:t xml:space="preserve"> в подразделе 3.1 раздела 3 слова «Развитие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укладу» словами «Обеспечение сбалансированного экономического развития города Перми».</w:t>
      </w:r>
    </w:p>
    <w:p w14:paraId="5136E7EB" w14:textId="652E92EB" w:rsidR="00690DF7" w:rsidRPr="00DF292C" w:rsidRDefault="00CA1636" w:rsidP="00E25C97">
      <w:pPr>
        <w:pStyle w:val="a3"/>
        <w:autoSpaceDE/>
        <w:autoSpaceDN/>
        <w:adjustRightInd/>
        <w:spacing w:line="240" w:lineRule="auto"/>
        <w:ind w:firstLine="709"/>
        <w:rPr>
          <w:szCs w:val="24"/>
        </w:rPr>
      </w:pPr>
      <w:r w:rsidRPr="00DF292C">
        <w:rPr>
          <w:szCs w:val="24"/>
        </w:rPr>
        <w:t xml:space="preserve">2. </w:t>
      </w:r>
      <w:r w:rsidR="001269EE" w:rsidRPr="00DF292C">
        <w:rPr>
          <w:szCs w:val="24"/>
        </w:rPr>
        <w:t>Внести в План мероприятий по реализации Стратегии социально-экономического развития муниципального образования город Пермь до 2030 года на период 20</w:t>
      </w:r>
      <w:r w:rsidR="0097560C" w:rsidRPr="00DF292C">
        <w:rPr>
          <w:szCs w:val="24"/>
        </w:rPr>
        <w:t>22</w:t>
      </w:r>
      <w:r w:rsidR="001269EE" w:rsidRPr="00DF292C">
        <w:rPr>
          <w:szCs w:val="24"/>
        </w:rPr>
        <w:t>-20</w:t>
      </w:r>
      <w:r w:rsidR="0097560C" w:rsidRPr="00DF292C">
        <w:rPr>
          <w:szCs w:val="24"/>
        </w:rPr>
        <w:t>30</w:t>
      </w:r>
      <w:r w:rsidR="001269EE" w:rsidRPr="00DF292C">
        <w:rPr>
          <w:szCs w:val="24"/>
        </w:rPr>
        <w:t xml:space="preserve"> годов, утвержденный решением Пермской городской Ду</w:t>
      </w:r>
      <w:r w:rsidR="0097560C" w:rsidRPr="00DF292C">
        <w:rPr>
          <w:szCs w:val="24"/>
        </w:rPr>
        <w:t>мы от</w:t>
      </w:r>
      <w:r w:rsidR="00DD7D81" w:rsidRPr="00DF292C">
        <w:rPr>
          <w:szCs w:val="24"/>
        </w:rPr>
        <w:t> </w:t>
      </w:r>
      <w:r w:rsidR="0097560C" w:rsidRPr="00DF292C">
        <w:rPr>
          <w:szCs w:val="24"/>
        </w:rPr>
        <w:t>26.10</w:t>
      </w:r>
      <w:r w:rsidR="001269EE" w:rsidRPr="00DF292C">
        <w:rPr>
          <w:szCs w:val="24"/>
        </w:rPr>
        <w:t>.20</w:t>
      </w:r>
      <w:r w:rsidR="0097560C" w:rsidRPr="00DF292C">
        <w:rPr>
          <w:szCs w:val="24"/>
        </w:rPr>
        <w:t>21</w:t>
      </w:r>
      <w:r w:rsidR="001269EE" w:rsidRPr="00DF292C">
        <w:rPr>
          <w:szCs w:val="24"/>
        </w:rPr>
        <w:t xml:space="preserve"> №</w:t>
      </w:r>
      <w:r w:rsidR="0097560C" w:rsidRPr="00DF292C">
        <w:rPr>
          <w:szCs w:val="24"/>
        </w:rPr>
        <w:t xml:space="preserve"> 232</w:t>
      </w:r>
      <w:r w:rsidR="00466802" w:rsidRPr="00DF292C">
        <w:rPr>
          <w:szCs w:val="24"/>
        </w:rPr>
        <w:t xml:space="preserve"> (в редакции решения Пермской городской Думы от 27.09.2022 № 209)</w:t>
      </w:r>
      <w:r w:rsidR="001269EE" w:rsidRPr="00DF292C">
        <w:rPr>
          <w:szCs w:val="24"/>
        </w:rPr>
        <w:t>, изменения:</w:t>
      </w:r>
    </w:p>
    <w:p w14:paraId="6DE72F60" w14:textId="11A38579" w:rsidR="009426D9" w:rsidRPr="00DF292C" w:rsidRDefault="00DD7D81" w:rsidP="00E2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2C">
        <w:rPr>
          <w:rFonts w:ascii="Times New Roman" w:hAnsi="Times New Roman"/>
          <w:sz w:val="28"/>
          <w:szCs w:val="28"/>
        </w:rPr>
        <w:t xml:space="preserve">2.1 </w:t>
      </w:r>
      <w:r w:rsidR="00C54D68" w:rsidRPr="00DF292C">
        <w:rPr>
          <w:rFonts w:ascii="Times New Roman" w:hAnsi="Times New Roman"/>
          <w:sz w:val="28"/>
          <w:szCs w:val="28"/>
        </w:rPr>
        <w:t>в</w:t>
      </w:r>
      <w:r w:rsidR="00674390" w:rsidRPr="00DF292C">
        <w:rPr>
          <w:rFonts w:ascii="Times New Roman" w:hAnsi="Times New Roman"/>
          <w:sz w:val="28"/>
          <w:szCs w:val="28"/>
        </w:rPr>
        <w:t xml:space="preserve"> </w:t>
      </w:r>
      <w:r w:rsidR="0082189F" w:rsidRPr="00DF292C">
        <w:rPr>
          <w:rFonts w:ascii="Times New Roman" w:hAnsi="Times New Roman"/>
          <w:sz w:val="28"/>
          <w:szCs w:val="28"/>
        </w:rPr>
        <w:t xml:space="preserve">части </w:t>
      </w:r>
      <w:r w:rsidR="0082189F" w:rsidRPr="00DF292C">
        <w:rPr>
          <w:rFonts w:ascii="Times New Roman" w:hAnsi="Times New Roman"/>
          <w:sz w:val="28"/>
          <w:szCs w:val="28"/>
          <w:lang w:val="en-US"/>
        </w:rPr>
        <w:t>I</w:t>
      </w:r>
      <w:r w:rsidR="009426D9" w:rsidRPr="00DF292C">
        <w:rPr>
          <w:rFonts w:ascii="Times New Roman" w:hAnsi="Times New Roman"/>
          <w:sz w:val="28"/>
          <w:szCs w:val="28"/>
        </w:rPr>
        <w:t>:</w:t>
      </w:r>
    </w:p>
    <w:p w14:paraId="490226B8" w14:textId="7BB4AA5D" w:rsidR="007201B2" w:rsidRPr="00DF292C" w:rsidRDefault="00CA1636" w:rsidP="00E25C97">
      <w:pPr>
        <w:pStyle w:val="a3"/>
        <w:autoSpaceDE/>
        <w:autoSpaceDN/>
        <w:adjustRightInd/>
        <w:spacing w:line="240" w:lineRule="auto"/>
        <w:ind w:firstLine="709"/>
        <w:rPr>
          <w:szCs w:val="24"/>
        </w:rPr>
      </w:pPr>
      <w:r w:rsidRPr="00DF292C">
        <w:rPr>
          <w:szCs w:val="24"/>
        </w:rPr>
        <w:t>2.</w:t>
      </w:r>
      <w:r w:rsidR="007201B2" w:rsidRPr="00DF292C">
        <w:rPr>
          <w:szCs w:val="24"/>
        </w:rPr>
        <w:t>1.1 в разделе I:</w:t>
      </w:r>
    </w:p>
    <w:p w14:paraId="2D0B8E3D" w14:textId="5CF8BA4E" w:rsidR="007201B2" w:rsidRPr="00DF292C" w:rsidRDefault="00CA1636" w:rsidP="00E25C97">
      <w:pPr>
        <w:pStyle w:val="a3"/>
        <w:autoSpaceDE/>
        <w:autoSpaceDN/>
        <w:adjustRightInd/>
        <w:spacing w:line="240" w:lineRule="auto"/>
        <w:ind w:firstLine="709"/>
        <w:rPr>
          <w:szCs w:val="24"/>
        </w:rPr>
      </w:pPr>
      <w:r w:rsidRPr="00DF292C">
        <w:rPr>
          <w:szCs w:val="24"/>
        </w:rPr>
        <w:t>2</w:t>
      </w:r>
      <w:r w:rsidR="00AC2C2D" w:rsidRPr="00DF292C">
        <w:rPr>
          <w:szCs w:val="24"/>
        </w:rPr>
        <w:t>.1.1.1 пункт 2 строки</w:t>
      </w:r>
      <w:r w:rsidR="007201B2" w:rsidRPr="00DF292C">
        <w:rPr>
          <w:szCs w:val="24"/>
        </w:rPr>
        <w:t xml:space="preserve"> «Подцели и ключевые задачи Стратегии социально-экономического развития муниципального образования го</w:t>
      </w:r>
      <w:r w:rsidR="00AC2C2D" w:rsidRPr="00DF292C">
        <w:rPr>
          <w:szCs w:val="24"/>
        </w:rPr>
        <w:t xml:space="preserve">род Пермь до 2030 года» </w:t>
      </w:r>
      <w:r w:rsidR="007201B2" w:rsidRPr="00DF292C">
        <w:rPr>
          <w:szCs w:val="24"/>
        </w:rPr>
        <w:t>изложить в редакции:</w:t>
      </w:r>
    </w:p>
    <w:p w14:paraId="47154C93" w14:textId="72B0A3F8" w:rsidR="007201B2" w:rsidRPr="00DF292C" w:rsidRDefault="007201B2" w:rsidP="00E25C9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F292C">
        <w:rPr>
          <w:rFonts w:ascii="Times New Roman" w:hAnsi="Times New Roman"/>
          <w:sz w:val="28"/>
          <w:szCs w:val="28"/>
        </w:rPr>
        <w:t>«2. Подцель. Обеспечение сбалансированного экономического развития города Перми:»;</w:t>
      </w:r>
    </w:p>
    <w:p w14:paraId="426C00EE" w14:textId="4D101A60" w:rsidR="00674390" w:rsidRPr="00DF292C" w:rsidRDefault="00CA1636" w:rsidP="00E25C97">
      <w:pPr>
        <w:pStyle w:val="a3"/>
        <w:autoSpaceDE/>
        <w:autoSpaceDN/>
        <w:adjustRightInd/>
        <w:spacing w:line="240" w:lineRule="auto"/>
        <w:ind w:firstLine="709"/>
        <w:rPr>
          <w:szCs w:val="24"/>
        </w:rPr>
      </w:pPr>
      <w:r w:rsidRPr="00DF292C">
        <w:rPr>
          <w:szCs w:val="24"/>
        </w:rPr>
        <w:t>2</w:t>
      </w:r>
      <w:r w:rsidR="009426D9" w:rsidRPr="00DF292C">
        <w:rPr>
          <w:szCs w:val="24"/>
        </w:rPr>
        <w:t>.1.1</w:t>
      </w:r>
      <w:r w:rsidR="008C73BF" w:rsidRPr="00DF292C">
        <w:rPr>
          <w:szCs w:val="24"/>
        </w:rPr>
        <w:t>.</w:t>
      </w:r>
      <w:r w:rsidR="007201B2" w:rsidRPr="00DF292C">
        <w:rPr>
          <w:szCs w:val="24"/>
        </w:rPr>
        <w:t>2</w:t>
      </w:r>
      <w:r w:rsidR="009426D9" w:rsidRPr="00DF292C">
        <w:rPr>
          <w:szCs w:val="24"/>
        </w:rPr>
        <w:t xml:space="preserve"> </w:t>
      </w:r>
      <w:r w:rsidR="008C73BF" w:rsidRPr="00DF292C">
        <w:rPr>
          <w:szCs w:val="24"/>
        </w:rPr>
        <w:t>в строке «Ожидаемые конечные резул</w:t>
      </w:r>
      <w:r w:rsidR="00C54D68" w:rsidRPr="00DF292C">
        <w:rPr>
          <w:szCs w:val="24"/>
        </w:rPr>
        <w:t>ьтаты реализации Плана»</w:t>
      </w:r>
      <w:r w:rsidR="00674390" w:rsidRPr="00DF292C">
        <w:rPr>
          <w:szCs w:val="24"/>
        </w:rPr>
        <w:t>:</w:t>
      </w:r>
    </w:p>
    <w:p w14:paraId="25619685" w14:textId="7DD0BF1F" w:rsidR="00F34C46" w:rsidRPr="00DF292C" w:rsidRDefault="00F34C46" w:rsidP="00E25C97">
      <w:pPr>
        <w:pStyle w:val="a3"/>
        <w:autoSpaceDE/>
        <w:autoSpaceDN/>
        <w:adjustRightInd/>
        <w:spacing w:line="240" w:lineRule="auto"/>
        <w:ind w:firstLine="709"/>
        <w:rPr>
          <w:szCs w:val="24"/>
        </w:rPr>
      </w:pPr>
      <w:r w:rsidRPr="00DF292C">
        <w:rPr>
          <w:szCs w:val="24"/>
        </w:rPr>
        <w:t>2.1.1.2.1 пункт 1.8 изложить в редакции:</w:t>
      </w:r>
    </w:p>
    <w:p w14:paraId="22674573" w14:textId="6AB1FA86" w:rsidR="00F34C46" w:rsidRPr="00DF292C" w:rsidRDefault="00F34C46" w:rsidP="00E25C97">
      <w:pPr>
        <w:pStyle w:val="ConsPlusNormal"/>
        <w:ind w:firstLine="709"/>
        <w:jc w:val="both"/>
        <w:rPr>
          <w:szCs w:val="24"/>
        </w:rPr>
      </w:pPr>
      <w:r w:rsidRPr="00DF292C">
        <w:rPr>
          <w:rFonts w:ascii="Times New Roman" w:hAnsi="Times New Roman" w:cs="Times New Roman"/>
          <w:sz w:val="28"/>
          <w:szCs w:val="28"/>
        </w:rPr>
        <w:t>«1.8. Повышение уровня обеспеченности граждан спортивными сооружениями исходя из единовременной пропускной способности объектов спорта до</w:t>
      </w:r>
      <w:r w:rsidR="000605EF" w:rsidRPr="00DF292C">
        <w:rPr>
          <w:rFonts w:ascii="Times New Roman" w:hAnsi="Times New Roman" w:cs="Times New Roman"/>
          <w:sz w:val="28"/>
          <w:szCs w:val="28"/>
        </w:rPr>
        <w:t> </w:t>
      </w:r>
      <w:r w:rsidRPr="00DF292C">
        <w:rPr>
          <w:rFonts w:ascii="Times New Roman" w:hAnsi="Times New Roman" w:cs="Times New Roman"/>
          <w:sz w:val="28"/>
          <w:szCs w:val="28"/>
        </w:rPr>
        <w:t>66</w:t>
      </w:r>
      <w:r w:rsidR="000605EF" w:rsidRPr="00DF292C">
        <w:rPr>
          <w:rFonts w:ascii="Times New Roman" w:hAnsi="Times New Roman" w:cs="Times New Roman"/>
          <w:sz w:val="28"/>
          <w:szCs w:val="28"/>
        </w:rPr>
        <w:t> </w:t>
      </w:r>
      <w:r w:rsidRPr="00DF292C">
        <w:rPr>
          <w:rFonts w:ascii="Times New Roman" w:hAnsi="Times New Roman" w:cs="Times New Roman"/>
          <w:sz w:val="28"/>
          <w:szCs w:val="28"/>
        </w:rPr>
        <w:t>%.»;</w:t>
      </w:r>
    </w:p>
    <w:p w14:paraId="1568BA62" w14:textId="4C40F7D4" w:rsidR="00A14BBC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8C73BF" w:rsidRPr="00DF292C">
        <w:rPr>
          <w:rFonts w:ascii="Times New Roman" w:hAnsi="Times New Roman" w:cs="Times New Roman"/>
          <w:sz w:val="28"/>
          <w:szCs w:val="28"/>
        </w:rPr>
        <w:t>.1.1.</w:t>
      </w:r>
      <w:r w:rsidR="007201B2" w:rsidRPr="00DF292C">
        <w:rPr>
          <w:rFonts w:ascii="Times New Roman" w:hAnsi="Times New Roman" w:cs="Times New Roman"/>
          <w:sz w:val="28"/>
          <w:szCs w:val="28"/>
        </w:rPr>
        <w:t>2.</w:t>
      </w:r>
      <w:r w:rsidR="00F34C46" w:rsidRPr="00DF292C">
        <w:rPr>
          <w:rFonts w:ascii="Times New Roman" w:hAnsi="Times New Roman" w:cs="Times New Roman"/>
          <w:sz w:val="28"/>
          <w:szCs w:val="28"/>
        </w:rPr>
        <w:t>2</w:t>
      </w:r>
      <w:r w:rsidR="00B70312" w:rsidRPr="00DF292C">
        <w:rPr>
          <w:rFonts w:ascii="Times New Roman" w:hAnsi="Times New Roman" w:cs="Times New Roman"/>
          <w:sz w:val="28"/>
          <w:szCs w:val="28"/>
        </w:rPr>
        <w:t xml:space="preserve"> </w:t>
      </w:r>
      <w:r w:rsidR="00A14BBC" w:rsidRPr="00DF292C"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 w:rsidR="008C73BF" w:rsidRPr="00DF292C">
        <w:rPr>
          <w:rFonts w:ascii="Times New Roman" w:hAnsi="Times New Roman" w:cs="Times New Roman"/>
          <w:sz w:val="28"/>
          <w:szCs w:val="28"/>
        </w:rPr>
        <w:t>1.11, 1.12 следующего содержания</w:t>
      </w:r>
      <w:r w:rsidR="00A14BBC" w:rsidRPr="00DF292C">
        <w:rPr>
          <w:rFonts w:ascii="Times New Roman" w:hAnsi="Times New Roman" w:cs="Times New Roman"/>
          <w:sz w:val="28"/>
          <w:szCs w:val="28"/>
        </w:rPr>
        <w:t>:</w:t>
      </w:r>
    </w:p>
    <w:p w14:paraId="1DFF0947" w14:textId="5C13A110" w:rsidR="005B6D6E" w:rsidRPr="00DF292C" w:rsidRDefault="00A14BBC" w:rsidP="000605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lastRenderedPageBreak/>
        <w:t>«1.11. Увеличение доли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получение, до 88,2 %.</w:t>
      </w:r>
    </w:p>
    <w:p w14:paraId="55304DF6" w14:textId="4E31DF5C" w:rsidR="00A14BBC" w:rsidRPr="00DF292C" w:rsidRDefault="00A14BBC" w:rsidP="00E25C97">
      <w:pPr>
        <w:pStyle w:val="a3"/>
        <w:autoSpaceDE/>
        <w:autoSpaceDN/>
        <w:adjustRightInd/>
        <w:spacing w:line="240" w:lineRule="auto"/>
        <w:ind w:firstLine="709"/>
        <w:rPr>
          <w:szCs w:val="24"/>
        </w:rPr>
      </w:pPr>
      <w:r w:rsidRPr="00DF292C">
        <w:rPr>
          <w:szCs w:val="24"/>
        </w:rPr>
        <w:t xml:space="preserve">1.12. </w:t>
      </w:r>
      <w:r w:rsidR="007201B2" w:rsidRPr="00DF292C">
        <w:rPr>
          <w:szCs w:val="24"/>
        </w:rPr>
        <w:t>Увеличение доли граждан, положительно оценивающих деятельность СО НКО, от общей численности опрошенных граждан, получивших услуги неко</w:t>
      </w:r>
      <w:r w:rsidR="00D21373" w:rsidRPr="00DF292C">
        <w:rPr>
          <w:szCs w:val="24"/>
        </w:rPr>
        <w:t>ммерческих организаций, до 90 %</w:t>
      </w:r>
      <w:r w:rsidRPr="00DF292C">
        <w:rPr>
          <w:szCs w:val="24"/>
        </w:rPr>
        <w:t>.»;</w:t>
      </w:r>
    </w:p>
    <w:p w14:paraId="69732F7F" w14:textId="73706BAF" w:rsidR="007201B2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F34C46" w:rsidRPr="00DF292C">
        <w:rPr>
          <w:rFonts w:ascii="Times New Roman" w:hAnsi="Times New Roman" w:cs="Times New Roman"/>
          <w:sz w:val="28"/>
          <w:szCs w:val="28"/>
        </w:rPr>
        <w:t>.1.1.2.3</w:t>
      </w:r>
      <w:r w:rsidR="007201B2" w:rsidRPr="00DF292C">
        <w:rPr>
          <w:rFonts w:ascii="Times New Roman" w:hAnsi="Times New Roman" w:cs="Times New Roman"/>
          <w:sz w:val="28"/>
          <w:szCs w:val="28"/>
        </w:rPr>
        <w:t xml:space="preserve"> </w:t>
      </w:r>
      <w:r w:rsidR="0055559D" w:rsidRPr="00DF292C">
        <w:rPr>
          <w:rFonts w:ascii="Times New Roman" w:hAnsi="Times New Roman" w:cs="Times New Roman"/>
          <w:sz w:val="28"/>
          <w:szCs w:val="28"/>
        </w:rPr>
        <w:t>абзац первый</w:t>
      </w:r>
      <w:r w:rsidR="005C7E13" w:rsidRPr="00DF292C">
        <w:rPr>
          <w:rFonts w:ascii="Times New Roman" w:hAnsi="Times New Roman" w:cs="Times New Roman"/>
          <w:sz w:val="28"/>
          <w:szCs w:val="28"/>
        </w:rPr>
        <w:t xml:space="preserve"> </w:t>
      </w:r>
      <w:r w:rsidR="007201B2" w:rsidRPr="00DF292C">
        <w:rPr>
          <w:rFonts w:ascii="Times New Roman" w:hAnsi="Times New Roman" w:cs="Times New Roman"/>
          <w:sz w:val="28"/>
          <w:szCs w:val="28"/>
        </w:rPr>
        <w:t>пункт</w:t>
      </w:r>
      <w:r w:rsidR="0055559D" w:rsidRPr="00DF292C">
        <w:rPr>
          <w:rFonts w:ascii="Times New Roman" w:hAnsi="Times New Roman" w:cs="Times New Roman"/>
          <w:sz w:val="28"/>
          <w:szCs w:val="28"/>
        </w:rPr>
        <w:t>а</w:t>
      </w:r>
      <w:r w:rsidR="007201B2" w:rsidRPr="00DF292C">
        <w:rPr>
          <w:rFonts w:ascii="Times New Roman" w:hAnsi="Times New Roman" w:cs="Times New Roman"/>
          <w:sz w:val="28"/>
          <w:szCs w:val="28"/>
        </w:rPr>
        <w:t xml:space="preserve"> 2 изложить в редакции:</w:t>
      </w:r>
    </w:p>
    <w:p w14:paraId="37826A12" w14:textId="02F21B45" w:rsidR="007201B2" w:rsidRPr="00DF292C" w:rsidRDefault="007201B2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«2. Обеспечение сбалансированного экономического развития города Перми:»;</w:t>
      </w:r>
    </w:p>
    <w:p w14:paraId="28F79B67" w14:textId="20414364" w:rsidR="00A14BBC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A14BBC" w:rsidRPr="00DF292C">
        <w:rPr>
          <w:rFonts w:ascii="Times New Roman" w:hAnsi="Times New Roman" w:cs="Times New Roman"/>
          <w:sz w:val="28"/>
          <w:szCs w:val="28"/>
        </w:rPr>
        <w:t>.1.1.2.</w:t>
      </w:r>
      <w:r w:rsidR="00F34C46" w:rsidRPr="00DF292C">
        <w:rPr>
          <w:rFonts w:ascii="Times New Roman" w:hAnsi="Times New Roman" w:cs="Times New Roman"/>
          <w:sz w:val="28"/>
          <w:szCs w:val="28"/>
        </w:rPr>
        <w:t>4</w:t>
      </w:r>
      <w:r w:rsidR="00A14BBC" w:rsidRPr="00DF292C">
        <w:rPr>
          <w:rFonts w:ascii="Times New Roman" w:hAnsi="Times New Roman" w:cs="Times New Roman"/>
          <w:sz w:val="28"/>
          <w:szCs w:val="28"/>
        </w:rPr>
        <w:t xml:space="preserve"> пункт 2.2 изложить в редакции:</w:t>
      </w:r>
    </w:p>
    <w:p w14:paraId="3FCC5E89" w14:textId="6F200DC9" w:rsidR="00A14BBC" w:rsidRPr="00DF292C" w:rsidRDefault="00A14BBC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</w:t>
      </w:r>
      <w:r w:rsidR="00392974" w:rsidRPr="00DF292C">
        <w:rPr>
          <w:rFonts w:ascii="Times New Roman" w:hAnsi="Times New Roman" w:cs="Times New Roman"/>
          <w:sz w:val="28"/>
          <w:szCs w:val="28"/>
        </w:rPr>
        <w:t xml:space="preserve">2.2. </w:t>
      </w:r>
      <w:r w:rsidRPr="00DF292C">
        <w:rPr>
          <w:rFonts w:ascii="Times New Roman" w:hAnsi="Times New Roman" w:cs="Times New Roman"/>
          <w:sz w:val="28"/>
          <w:szCs w:val="28"/>
        </w:rPr>
        <w:t xml:space="preserve">Увеличение объема привлеченных </w:t>
      </w:r>
      <w:r w:rsidR="00E01991" w:rsidRPr="00DF292C">
        <w:rPr>
          <w:rFonts w:ascii="Times New Roman" w:hAnsi="Times New Roman" w:cs="Times New Roman"/>
          <w:sz w:val="28"/>
          <w:szCs w:val="28"/>
        </w:rPr>
        <w:t xml:space="preserve">инновационными предприятиями </w:t>
      </w:r>
      <w:r w:rsidRPr="00DF292C">
        <w:rPr>
          <w:rFonts w:ascii="Times New Roman" w:hAnsi="Times New Roman" w:cs="Times New Roman"/>
          <w:sz w:val="28"/>
          <w:szCs w:val="28"/>
        </w:rPr>
        <w:t xml:space="preserve">финансовых средств в реализацию инновационных проектов в рамках участия </w:t>
      </w:r>
      <w:r w:rsidR="00E01991" w:rsidRPr="00DF292C">
        <w:rPr>
          <w:rFonts w:ascii="Times New Roman" w:hAnsi="Times New Roman" w:cs="Times New Roman"/>
          <w:sz w:val="28"/>
          <w:szCs w:val="28"/>
        </w:rPr>
        <w:br/>
      </w:r>
      <w:r w:rsidRPr="00DF292C">
        <w:rPr>
          <w:rFonts w:ascii="Times New Roman" w:hAnsi="Times New Roman" w:cs="Times New Roman"/>
          <w:sz w:val="28"/>
          <w:szCs w:val="28"/>
        </w:rPr>
        <w:t>в федеральных программах до 100 млн. руб.»;</w:t>
      </w:r>
    </w:p>
    <w:p w14:paraId="7EA0EAC0" w14:textId="02C31113" w:rsidR="00A14BBC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A14BBC" w:rsidRPr="00DF292C">
        <w:rPr>
          <w:rFonts w:ascii="Times New Roman" w:hAnsi="Times New Roman" w:cs="Times New Roman"/>
          <w:sz w:val="28"/>
          <w:szCs w:val="28"/>
        </w:rPr>
        <w:t>.1.1.</w:t>
      </w:r>
      <w:r w:rsidR="007201B2" w:rsidRPr="00DF292C">
        <w:rPr>
          <w:rFonts w:ascii="Times New Roman" w:hAnsi="Times New Roman" w:cs="Times New Roman"/>
          <w:sz w:val="28"/>
          <w:szCs w:val="28"/>
        </w:rPr>
        <w:t>2.</w:t>
      </w:r>
      <w:r w:rsidR="00F34C46" w:rsidRPr="00DF292C">
        <w:rPr>
          <w:rFonts w:ascii="Times New Roman" w:hAnsi="Times New Roman" w:cs="Times New Roman"/>
          <w:sz w:val="28"/>
          <w:szCs w:val="28"/>
        </w:rPr>
        <w:t>5</w:t>
      </w:r>
      <w:r w:rsidR="00A14BBC" w:rsidRPr="00DF292C">
        <w:rPr>
          <w:rFonts w:ascii="Times New Roman" w:hAnsi="Times New Roman" w:cs="Times New Roman"/>
          <w:sz w:val="28"/>
          <w:szCs w:val="28"/>
        </w:rPr>
        <w:t xml:space="preserve"> пункт 2.3 изложить в редакции:</w:t>
      </w:r>
    </w:p>
    <w:p w14:paraId="17A2364B" w14:textId="0F8BFF77" w:rsidR="00A14BBC" w:rsidRPr="00DF292C" w:rsidRDefault="00A14BBC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«2.3. Достижение числа субъектов малого и среднего предпринимательства до 561,5 ед. в расчете на 10 тыс. чел. населения.»;</w:t>
      </w:r>
    </w:p>
    <w:p w14:paraId="7C602583" w14:textId="1072ACCB" w:rsidR="00A14BBC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8C73BF" w:rsidRPr="00DF292C">
        <w:rPr>
          <w:rFonts w:ascii="Times New Roman" w:hAnsi="Times New Roman" w:cs="Times New Roman"/>
          <w:sz w:val="28"/>
          <w:szCs w:val="28"/>
        </w:rPr>
        <w:t>.1.1.</w:t>
      </w:r>
      <w:r w:rsidR="007201B2" w:rsidRPr="00DF292C">
        <w:rPr>
          <w:rFonts w:ascii="Times New Roman" w:hAnsi="Times New Roman" w:cs="Times New Roman"/>
          <w:sz w:val="28"/>
          <w:szCs w:val="28"/>
        </w:rPr>
        <w:t>2.</w:t>
      </w:r>
      <w:r w:rsidR="00F34C46" w:rsidRPr="00DF292C">
        <w:rPr>
          <w:rFonts w:ascii="Times New Roman" w:hAnsi="Times New Roman" w:cs="Times New Roman"/>
          <w:sz w:val="28"/>
          <w:szCs w:val="28"/>
        </w:rPr>
        <w:t>6</w:t>
      </w:r>
      <w:r w:rsidR="008C73BF" w:rsidRPr="00DF292C">
        <w:rPr>
          <w:rFonts w:ascii="Times New Roman" w:hAnsi="Times New Roman" w:cs="Times New Roman"/>
          <w:sz w:val="28"/>
          <w:szCs w:val="28"/>
        </w:rPr>
        <w:t xml:space="preserve"> </w:t>
      </w:r>
      <w:r w:rsidR="00A14BBC" w:rsidRPr="00DF292C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8C73BF" w:rsidRPr="00DF292C">
        <w:rPr>
          <w:rFonts w:ascii="Times New Roman" w:hAnsi="Times New Roman" w:cs="Times New Roman"/>
          <w:sz w:val="28"/>
          <w:szCs w:val="28"/>
        </w:rPr>
        <w:t>2.3</w:t>
      </w:r>
      <w:r w:rsidR="008C73BF" w:rsidRPr="00DF29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C73BF" w:rsidRPr="00DF292C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A14BBC" w:rsidRPr="00DF292C">
        <w:rPr>
          <w:rFonts w:ascii="Times New Roman" w:hAnsi="Times New Roman" w:cs="Times New Roman"/>
          <w:sz w:val="28"/>
          <w:szCs w:val="28"/>
        </w:rPr>
        <w:t>:</w:t>
      </w:r>
    </w:p>
    <w:p w14:paraId="44B96920" w14:textId="0E85A6DB" w:rsidR="00A14BBC" w:rsidRPr="00DF292C" w:rsidRDefault="00A14BBC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«2.3</w:t>
      </w:r>
      <w:r w:rsidRPr="00DF29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81867" w:rsidRPr="00DF292C">
        <w:rPr>
          <w:rFonts w:ascii="Times New Roman" w:hAnsi="Times New Roman" w:cs="Times New Roman"/>
          <w:sz w:val="28"/>
          <w:szCs w:val="28"/>
        </w:rPr>
        <w:t xml:space="preserve">. </w:t>
      </w:r>
      <w:r w:rsidRPr="00DF292C">
        <w:rPr>
          <w:rFonts w:ascii="Times New Roman" w:hAnsi="Times New Roman" w:cs="Times New Roman"/>
          <w:sz w:val="28"/>
          <w:szCs w:val="28"/>
        </w:rPr>
        <w:t>Увеличение количества самозанятых граждан до 60,5 тыс. чел.»;</w:t>
      </w:r>
    </w:p>
    <w:p w14:paraId="7C4846DD" w14:textId="6D9D014F" w:rsidR="00A14BBC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A14BBC" w:rsidRPr="00DF292C">
        <w:rPr>
          <w:rFonts w:ascii="Times New Roman" w:hAnsi="Times New Roman" w:cs="Times New Roman"/>
          <w:sz w:val="28"/>
          <w:szCs w:val="28"/>
        </w:rPr>
        <w:t>.1.1.</w:t>
      </w:r>
      <w:r w:rsidR="007201B2" w:rsidRPr="00DF292C">
        <w:rPr>
          <w:rFonts w:ascii="Times New Roman" w:hAnsi="Times New Roman" w:cs="Times New Roman"/>
          <w:sz w:val="28"/>
          <w:szCs w:val="28"/>
        </w:rPr>
        <w:t>2.</w:t>
      </w:r>
      <w:r w:rsidR="00F34C46" w:rsidRPr="00DF292C">
        <w:rPr>
          <w:rFonts w:ascii="Times New Roman" w:hAnsi="Times New Roman" w:cs="Times New Roman"/>
          <w:sz w:val="28"/>
          <w:szCs w:val="28"/>
        </w:rPr>
        <w:t>7</w:t>
      </w:r>
      <w:r w:rsidR="008C73BF" w:rsidRPr="00DF292C">
        <w:rPr>
          <w:rFonts w:ascii="Times New Roman" w:hAnsi="Times New Roman" w:cs="Times New Roman"/>
          <w:sz w:val="28"/>
          <w:szCs w:val="28"/>
        </w:rPr>
        <w:t xml:space="preserve"> </w:t>
      </w:r>
      <w:r w:rsidR="00A14BBC" w:rsidRPr="00DF292C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8C73BF" w:rsidRPr="00DF292C">
        <w:rPr>
          <w:rFonts w:ascii="Times New Roman" w:hAnsi="Times New Roman" w:cs="Times New Roman"/>
          <w:sz w:val="28"/>
          <w:szCs w:val="28"/>
        </w:rPr>
        <w:t>2.5 следующего содержания</w:t>
      </w:r>
      <w:r w:rsidR="00A14BBC" w:rsidRPr="00DF292C">
        <w:rPr>
          <w:rFonts w:ascii="Times New Roman" w:hAnsi="Times New Roman" w:cs="Times New Roman"/>
          <w:sz w:val="28"/>
          <w:szCs w:val="28"/>
        </w:rPr>
        <w:t>:</w:t>
      </w:r>
    </w:p>
    <w:p w14:paraId="3E494612" w14:textId="6D419639" w:rsidR="00A14BBC" w:rsidRPr="00DF292C" w:rsidRDefault="00A14BBC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«2.5. Увеличение оборота розничной торговли в расчете на душу населения до 217 тыс. руб.</w:t>
      </w:r>
      <w:r w:rsidR="00392974" w:rsidRPr="00DF292C">
        <w:rPr>
          <w:rFonts w:ascii="Times New Roman" w:hAnsi="Times New Roman" w:cs="Times New Roman"/>
          <w:sz w:val="28"/>
          <w:szCs w:val="28"/>
        </w:rPr>
        <w:t>»;</w:t>
      </w:r>
    </w:p>
    <w:p w14:paraId="7443EF55" w14:textId="3B482C7C" w:rsidR="00392974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8C73BF" w:rsidRPr="00DF292C">
        <w:rPr>
          <w:rFonts w:ascii="Times New Roman" w:hAnsi="Times New Roman" w:cs="Times New Roman"/>
          <w:sz w:val="28"/>
          <w:szCs w:val="28"/>
        </w:rPr>
        <w:t>.1.1.</w:t>
      </w:r>
      <w:r w:rsidR="00F34C46" w:rsidRPr="00DF292C">
        <w:rPr>
          <w:rFonts w:ascii="Times New Roman" w:hAnsi="Times New Roman" w:cs="Times New Roman"/>
          <w:sz w:val="28"/>
          <w:szCs w:val="28"/>
        </w:rPr>
        <w:t>2.8</w:t>
      </w:r>
      <w:r w:rsidR="00392974" w:rsidRPr="00DF292C">
        <w:rPr>
          <w:rFonts w:ascii="Times New Roman" w:hAnsi="Times New Roman" w:cs="Times New Roman"/>
          <w:sz w:val="28"/>
          <w:szCs w:val="28"/>
        </w:rPr>
        <w:t xml:space="preserve"> пункт 3.8 изложить в редакции:</w:t>
      </w:r>
    </w:p>
    <w:p w14:paraId="2F577269" w14:textId="4DE203F1" w:rsidR="00392974" w:rsidRPr="00DF292C" w:rsidRDefault="00392974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 xml:space="preserve">«3.8. </w:t>
      </w:r>
      <w:r w:rsidR="00AC2C2D" w:rsidRPr="00DF292C">
        <w:rPr>
          <w:rFonts w:ascii="Times New Roman" w:hAnsi="Times New Roman" w:cs="Times New Roman"/>
          <w:sz w:val="28"/>
          <w:szCs w:val="28"/>
        </w:rPr>
        <w:t>Увеличение количества перевезенных пассажиров на муниципальных маршрутах регулярных перевозок города Перми до 214,3 млн. чел</w:t>
      </w:r>
      <w:r w:rsidR="00581867" w:rsidRPr="00DF292C">
        <w:rPr>
          <w:rFonts w:ascii="Times New Roman" w:hAnsi="Times New Roman" w:cs="Times New Roman"/>
          <w:sz w:val="28"/>
          <w:szCs w:val="28"/>
        </w:rPr>
        <w:t>.</w:t>
      </w:r>
      <w:r w:rsidR="00AC2C2D" w:rsidRPr="00DF292C">
        <w:rPr>
          <w:rFonts w:ascii="Times New Roman" w:hAnsi="Times New Roman" w:cs="Times New Roman"/>
          <w:sz w:val="28"/>
          <w:szCs w:val="28"/>
        </w:rPr>
        <w:t xml:space="preserve"> в год. </w:t>
      </w:r>
      <w:r w:rsidRPr="00DF292C">
        <w:rPr>
          <w:rFonts w:ascii="Times New Roman" w:hAnsi="Times New Roman" w:cs="Times New Roman"/>
          <w:sz w:val="28"/>
          <w:szCs w:val="28"/>
        </w:rPr>
        <w:t>»;</w:t>
      </w:r>
    </w:p>
    <w:p w14:paraId="3D06BEDD" w14:textId="5ADF6364" w:rsidR="00392974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8C73BF" w:rsidRPr="00DF292C">
        <w:rPr>
          <w:rFonts w:ascii="Times New Roman" w:hAnsi="Times New Roman" w:cs="Times New Roman"/>
          <w:sz w:val="28"/>
          <w:szCs w:val="28"/>
        </w:rPr>
        <w:t>.1.1</w:t>
      </w:r>
      <w:r w:rsidR="00392974" w:rsidRPr="00DF292C">
        <w:rPr>
          <w:rFonts w:ascii="Times New Roman" w:hAnsi="Times New Roman" w:cs="Times New Roman"/>
          <w:sz w:val="28"/>
          <w:szCs w:val="28"/>
        </w:rPr>
        <w:t>.</w:t>
      </w:r>
      <w:r w:rsidR="00AC2C2D" w:rsidRPr="00DF292C">
        <w:rPr>
          <w:rFonts w:ascii="Times New Roman" w:hAnsi="Times New Roman" w:cs="Times New Roman"/>
          <w:sz w:val="28"/>
          <w:szCs w:val="28"/>
        </w:rPr>
        <w:t>2.</w:t>
      </w:r>
      <w:r w:rsidR="00F34C46" w:rsidRPr="00DF292C">
        <w:rPr>
          <w:rFonts w:ascii="Times New Roman" w:hAnsi="Times New Roman" w:cs="Times New Roman"/>
          <w:sz w:val="28"/>
          <w:szCs w:val="28"/>
        </w:rPr>
        <w:t>9</w:t>
      </w:r>
      <w:r w:rsidR="00392974" w:rsidRPr="00DF292C">
        <w:rPr>
          <w:rFonts w:ascii="Times New Roman" w:hAnsi="Times New Roman" w:cs="Times New Roman"/>
          <w:sz w:val="28"/>
          <w:szCs w:val="28"/>
        </w:rPr>
        <w:t xml:space="preserve"> дополнить пунктами </w:t>
      </w:r>
      <w:r w:rsidR="008C73BF" w:rsidRPr="00DF292C">
        <w:rPr>
          <w:rFonts w:ascii="Times New Roman" w:hAnsi="Times New Roman" w:cs="Times New Roman"/>
          <w:sz w:val="28"/>
          <w:szCs w:val="28"/>
        </w:rPr>
        <w:t>3.10, 3.11 следующего содержания</w:t>
      </w:r>
      <w:r w:rsidR="00392974" w:rsidRPr="00DF292C">
        <w:rPr>
          <w:rFonts w:ascii="Times New Roman" w:hAnsi="Times New Roman" w:cs="Times New Roman"/>
          <w:sz w:val="28"/>
          <w:szCs w:val="28"/>
        </w:rPr>
        <w:t>:</w:t>
      </w:r>
    </w:p>
    <w:p w14:paraId="0D9ECE24" w14:textId="05816D71" w:rsidR="00392974" w:rsidRPr="00DF292C" w:rsidRDefault="00392974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«3.10. Увеличение доли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до 100 %.</w:t>
      </w:r>
    </w:p>
    <w:p w14:paraId="70F70DA9" w14:textId="0F1FF94F" w:rsidR="00392974" w:rsidRPr="00DF292C" w:rsidRDefault="00392974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3.11. Снижение уровня преступности до 183 случаев на 10 тыс. чел</w:t>
      </w:r>
      <w:r w:rsidR="00581867" w:rsidRPr="00DF292C">
        <w:rPr>
          <w:rFonts w:ascii="Times New Roman" w:hAnsi="Times New Roman" w:cs="Times New Roman"/>
          <w:sz w:val="28"/>
          <w:szCs w:val="28"/>
        </w:rPr>
        <w:t>.</w:t>
      </w:r>
      <w:r w:rsidRPr="00DF292C">
        <w:rPr>
          <w:rFonts w:ascii="Times New Roman" w:hAnsi="Times New Roman" w:cs="Times New Roman"/>
          <w:sz w:val="28"/>
          <w:szCs w:val="28"/>
        </w:rPr>
        <w:t xml:space="preserve"> населения.»;</w:t>
      </w:r>
    </w:p>
    <w:p w14:paraId="77E7A265" w14:textId="46F4E512" w:rsidR="00392974" w:rsidRPr="00DF292C" w:rsidRDefault="00CA1636" w:rsidP="00E25C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392974" w:rsidRPr="00DF292C">
        <w:rPr>
          <w:rFonts w:ascii="Times New Roman" w:hAnsi="Times New Roman" w:cs="Times New Roman"/>
          <w:sz w:val="28"/>
          <w:szCs w:val="28"/>
        </w:rPr>
        <w:t xml:space="preserve">.1.2 </w:t>
      </w:r>
      <w:r w:rsidR="00392974" w:rsidRPr="00DF292C">
        <w:rPr>
          <w:rFonts w:ascii="Times New Roman" w:hAnsi="Times New Roman"/>
          <w:sz w:val="28"/>
          <w:szCs w:val="28"/>
        </w:rPr>
        <w:t xml:space="preserve">в разделе </w:t>
      </w:r>
      <w:r w:rsidR="00392974" w:rsidRPr="00DF292C">
        <w:rPr>
          <w:rFonts w:ascii="Times New Roman" w:hAnsi="Times New Roman"/>
          <w:sz w:val="28"/>
          <w:szCs w:val="28"/>
          <w:lang w:val="en-US"/>
        </w:rPr>
        <w:t>II</w:t>
      </w:r>
      <w:r w:rsidR="00392974" w:rsidRPr="00DF292C">
        <w:rPr>
          <w:rFonts w:ascii="Times New Roman" w:hAnsi="Times New Roman"/>
          <w:sz w:val="28"/>
          <w:szCs w:val="28"/>
        </w:rPr>
        <w:t>:</w:t>
      </w:r>
    </w:p>
    <w:p w14:paraId="39AE15E3" w14:textId="3C04B30A" w:rsidR="00392974" w:rsidRPr="00DF292C" w:rsidRDefault="00CA1636" w:rsidP="00E25C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F292C">
        <w:rPr>
          <w:rFonts w:ascii="Times New Roman" w:hAnsi="Times New Roman"/>
          <w:sz w:val="28"/>
          <w:szCs w:val="28"/>
        </w:rPr>
        <w:t>2</w:t>
      </w:r>
      <w:r w:rsidR="00392974" w:rsidRPr="00DF292C">
        <w:rPr>
          <w:rFonts w:ascii="Times New Roman" w:hAnsi="Times New Roman"/>
          <w:sz w:val="28"/>
          <w:szCs w:val="28"/>
        </w:rPr>
        <w:t xml:space="preserve">.1.2.1 после абзаца девятого дополнить </w:t>
      </w:r>
      <w:r w:rsidR="008C73BF" w:rsidRPr="00DF292C">
        <w:rPr>
          <w:rFonts w:ascii="Times New Roman" w:hAnsi="Times New Roman"/>
          <w:sz w:val="28"/>
          <w:szCs w:val="28"/>
        </w:rPr>
        <w:t>абзацем следующего содержания</w:t>
      </w:r>
      <w:r w:rsidR="00392974" w:rsidRPr="00DF292C">
        <w:rPr>
          <w:rFonts w:ascii="Times New Roman" w:hAnsi="Times New Roman"/>
          <w:sz w:val="28"/>
          <w:szCs w:val="28"/>
        </w:rPr>
        <w:t>:</w:t>
      </w:r>
    </w:p>
    <w:p w14:paraId="1044DC8D" w14:textId="71CA2736" w:rsidR="00392974" w:rsidRPr="00DF292C" w:rsidRDefault="00392974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«Подцели стратегии являются стратегическими целями функционально-целевых направлений Плана.»;</w:t>
      </w:r>
    </w:p>
    <w:p w14:paraId="557E853C" w14:textId="1B5555C2" w:rsidR="00392974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392974" w:rsidRPr="00DF292C">
        <w:rPr>
          <w:rFonts w:ascii="Times New Roman" w:hAnsi="Times New Roman" w:cs="Times New Roman"/>
          <w:sz w:val="28"/>
          <w:szCs w:val="28"/>
        </w:rPr>
        <w:t>.1.2.2 абзац десятый изложить в редакции:</w:t>
      </w:r>
    </w:p>
    <w:p w14:paraId="62914AE0" w14:textId="12ABCB60" w:rsidR="00392974" w:rsidRPr="00DF292C" w:rsidRDefault="00392974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«В целях реализации ключевых задач (задач) Стратегии в Плане могут предусматриваться задачи и механизмы их реализации.»</w:t>
      </w:r>
      <w:r w:rsidR="00C54D68" w:rsidRPr="00DF292C">
        <w:rPr>
          <w:rFonts w:ascii="Times New Roman" w:hAnsi="Times New Roman" w:cs="Times New Roman"/>
          <w:sz w:val="28"/>
          <w:szCs w:val="28"/>
        </w:rPr>
        <w:t>;</w:t>
      </w:r>
    </w:p>
    <w:p w14:paraId="136F8063" w14:textId="33C7C620" w:rsidR="003A48B8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CD5694" w:rsidRPr="00DF292C">
        <w:rPr>
          <w:rFonts w:ascii="Times New Roman" w:hAnsi="Times New Roman" w:cs="Times New Roman"/>
          <w:sz w:val="28"/>
          <w:szCs w:val="28"/>
        </w:rPr>
        <w:t>.</w:t>
      </w:r>
      <w:r w:rsidR="00B114BB" w:rsidRPr="00DF292C">
        <w:rPr>
          <w:rFonts w:ascii="Times New Roman" w:hAnsi="Times New Roman" w:cs="Times New Roman"/>
          <w:sz w:val="28"/>
          <w:szCs w:val="28"/>
        </w:rPr>
        <w:t>2</w:t>
      </w:r>
      <w:r w:rsidR="00CD5694" w:rsidRPr="00DF292C">
        <w:rPr>
          <w:rFonts w:ascii="Times New Roman" w:hAnsi="Times New Roman" w:cs="Times New Roman"/>
          <w:sz w:val="28"/>
          <w:szCs w:val="28"/>
        </w:rPr>
        <w:t xml:space="preserve"> </w:t>
      </w:r>
      <w:r w:rsidR="00C54D68" w:rsidRPr="00DF292C">
        <w:rPr>
          <w:rFonts w:ascii="Times New Roman" w:hAnsi="Times New Roman" w:cs="Times New Roman"/>
          <w:sz w:val="28"/>
          <w:szCs w:val="28"/>
        </w:rPr>
        <w:t>в</w:t>
      </w:r>
      <w:r w:rsidR="00B114BB" w:rsidRPr="00DF292C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B114BB" w:rsidRPr="00DF29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114BB" w:rsidRPr="00DF292C">
        <w:rPr>
          <w:rFonts w:ascii="Times New Roman" w:hAnsi="Times New Roman" w:cs="Times New Roman"/>
          <w:sz w:val="28"/>
          <w:szCs w:val="28"/>
        </w:rPr>
        <w:t>:</w:t>
      </w:r>
    </w:p>
    <w:p w14:paraId="4682C50E" w14:textId="12087A84" w:rsidR="007914E3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7914E3" w:rsidRPr="00DF292C">
        <w:rPr>
          <w:rFonts w:ascii="Times New Roman" w:hAnsi="Times New Roman" w:cs="Times New Roman"/>
          <w:sz w:val="28"/>
          <w:szCs w:val="28"/>
        </w:rPr>
        <w:t>.2.</w:t>
      </w:r>
      <w:r w:rsidR="008F1D42" w:rsidRPr="00DF292C">
        <w:rPr>
          <w:rFonts w:ascii="Times New Roman" w:hAnsi="Times New Roman" w:cs="Times New Roman"/>
          <w:sz w:val="28"/>
          <w:szCs w:val="28"/>
        </w:rPr>
        <w:t>1</w:t>
      </w:r>
      <w:r w:rsidR="007914E3" w:rsidRPr="00DF292C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7914E3" w:rsidRPr="00DF29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14E3" w:rsidRPr="00DF292C">
        <w:rPr>
          <w:rFonts w:ascii="Times New Roman" w:hAnsi="Times New Roman" w:cs="Times New Roman"/>
          <w:sz w:val="28"/>
          <w:szCs w:val="28"/>
        </w:rPr>
        <w:t>:</w:t>
      </w:r>
    </w:p>
    <w:p w14:paraId="3060CC05" w14:textId="6A50D8F7" w:rsidR="007914E3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7914E3" w:rsidRPr="00DF292C">
        <w:rPr>
          <w:rFonts w:ascii="Times New Roman" w:hAnsi="Times New Roman" w:cs="Times New Roman"/>
          <w:sz w:val="28"/>
          <w:szCs w:val="28"/>
        </w:rPr>
        <w:t>.2.1.</w:t>
      </w:r>
      <w:r w:rsidR="008F1D42" w:rsidRPr="00DF292C">
        <w:rPr>
          <w:rFonts w:ascii="Times New Roman" w:hAnsi="Times New Roman" w:cs="Times New Roman"/>
          <w:sz w:val="28"/>
          <w:szCs w:val="28"/>
        </w:rPr>
        <w:t>1</w:t>
      </w:r>
      <w:r w:rsidR="007914E3" w:rsidRPr="00DF292C">
        <w:rPr>
          <w:rFonts w:ascii="Times New Roman" w:hAnsi="Times New Roman" w:cs="Times New Roman"/>
          <w:sz w:val="28"/>
          <w:szCs w:val="28"/>
        </w:rPr>
        <w:t xml:space="preserve"> в подразделе 1.1:</w:t>
      </w:r>
    </w:p>
    <w:p w14:paraId="0757DD69" w14:textId="3D4F2B82" w:rsidR="007914E3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7914E3" w:rsidRPr="00DF292C">
        <w:rPr>
          <w:rFonts w:ascii="Times New Roman" w:hAnsi="Times New Roman" w:cs="Times New Roman"/>
          <w:sz w:val="28"/>
          <w:szCs w:val="28"/>
        </w:rPr>
        <w:t>.2.1.</w:t>
      </w:r>
      <w:r w:rsidR="008F1D42" w:rsidRPr="00DF292C">
        <w:rPr>
          <w:rFonts w:ascii="Times New Roman" w:hAnsi="Times New Roman" w:cs="Times New Roman"/>
          <w:sz w:val="28"/>
          <w:szCs w:val="28"/>
        </w:rPr>
        <w:t>1</w:t>
      </w:r>
      <w:r w:rsidR="007914E3" w:rsidRPr="00DF292C">
        <w:rPr>
          <w:rFonts w:ascii="Times New Roman" w:hAnsi="Times New Roman" w:cs="Times New Roman"/>
          <w:sz w:val="28"/>
          <w:szCs w:val="28"/>
        </w:rPr>
        <w:t>.</w:t>
      </w:r>
      <w:r w:rsidR="008F1D42" w:rsidRPr="00DF292C">
        <w:rPr>
          <w:rFonts w:ascii="Times New Roman" w:hAnsi="Times New Roman" w:cs="Times New Roman"/>
          <w:sz w:val="28"/>
          <w:szCs w:val="28"/>
        </w:rPr>
        <w:t>1</w:t>
      </w:r>
      <w:r w:rsidR="007914E3" w:rsidRPr="00DF292C">
        <w:rPr>
          <w:rFonts w:ascii="Times New Roman" w:hAnsi="Times New Roman" w:cs="Times New Roman"/>
          <w:sz w:val="28"/>
          <w:szCs w:val="28"/>
        </w:rPr>
        <w:t xml:space="preserve"> пункт 1.1.2.</w:t>
      </w:r>
      <w:r w:rsidR="008F1D42" w:rsidRPr="00DF292C">
        <w:rPr>
          <w:rFonts w:ascii="Times New Roman" w:hAnsi="Times New Roman" w:cs="Times New Roman"/>
          <w:sz w:val="28"/>
          <w:szCs w:val="28"/>
        </w:rPr>
        <w:t>3</w:t>
      </w:r>
      <w:r w:rsidR="006D50F4" w:rsidRPr="00DF292C">
        <w:rPr>
          <w:rFonts w:ascii="Times New Roman" w:hAnsi="Times New Roman" w:cs="Times New Roman"/>
          <w:sz w:val="28"/>
          <w:szCs w:val="28"/>
        </w:rPr>
        <w:t>.</w:t>
      </w:r>
      <w:r w:rsidR="008F1D42" w:rsidRPr="00DF292C">
        <w:rPr>
          <w:rFonts w:ascii="Times New Roman" w:hAnsi="Times New Roman" w:cs="Times New Roman"/>
          <w:sz w:val="28"/>
          <w:szCs w:val="28"/>
        </w:rPr>
        <w:t>1</w:t>
      </w:r>
      <w:r w:rsidR="007914E3" w:rsidRPr="00DF292C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14:paraId="11B8A3EA" w14:textId="54F26622" w:rsidR="006D50F4" w:rsidRPr="00DF292C" w:rsidRDefault="007914E3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1D42"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1.1.2.3.1. оказание услуг по реализации дополнительных образовательных программ спортивной подготовки;»;</w:t>
      </w:r>
    </w:p>
    <w:p w14:paraId="5A1E3C0B" w14:textId="2144EFA6" w:rsidR="008F1D42" w:rsidRPr="00DF292C" w:rsidRDefault="00CA1636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1D42"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.2.1.1.2 пункт 1.1.4.1.3 изложить в редакции:</w:t>
      </w:r>
    </w:p>
    <w:p w14:paraId="72451505" w14:textId="2D3543F1" w:rsidR="008F1D42" w:rsidRPr="00DF292C" w:rsidRDefault="008F1D42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«1.1.4.1.3. поддержка негосударственного сектора в сфере культуры путем предоставления грантов и субсидий на реализацию проектов в сфере культуры и</w:t>
      </w:r>
      <w:r w:rsidR="000605EF"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мер поддержки по предоставлению помещений.»;</w:t>
      </w:r>
    </w:p>
    <w:p w14:paraId="367D63A1" w14:textId="6CAA697A" w:rsidR="00F34C46" w:rsidRPr="00DF292C" w:rsidRDefault="00CA1636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7784"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.2.1.2 </w:t>
      </w:r>
      <w:r w:rsidR="00F34C46"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7784"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F34C46"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4D68"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D42"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F34C46"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A9551E" w14:textId="609D53AC" w:rsidR="00F34C46" w:rsidRPr="00DF292C" w:rsidRDefault="00F34C46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2.2.1.2.1 пункт 1.2.8 изложить в редакции:</w:t>
      </w:r>
    </w:p>
    <w:p w14:paraId="756E1902" w14:textId="6F7C4B77" w:rsidR="00F34C46" w:rsidRPr="00DF292C" w:rsidRDefault="00F34C46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«1.2.8. уровень обеспеченности граждан спортивными сооружениями исходя из единовременной пропускной способности объектов спорта составит 66 %;»</w:t>
      </w:r>
      <w:r w:rsidR="000605EF"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31E231" w14:textId="0E9FCC1F" w:rsidR="00097784" w:rsidRPr="00DF292C" w:rsidRDefault="00F34C46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2.2.1.2.2</w:t>
      </w:r>
      <w:r w:rsidR="008F1D42"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784"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1.2.11, 1.2.12 следующего содержания:</w:t>
      </w:r>
    </w:p>
    <w:p w14:paraId="0033FAF9" w14:textId="77777777" w:rsidR="00097784" w:rsidRPr="00DF292C" w:rsidRDefault="00097784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«1.2.11. 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получение, составит 88,2 %.</w:t>
      </w:r>
    </w:p>
    <w:p w14:paraId="652FDF12" w14:textId="482FCBBA" w:rsidR="00097784" w:rsidRPr="00DF292C" w:rsidRDefault="00097784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1.2.12. доля граждан, положительно оценивающих деятельность СО НКО, от</w:t>
      </w:r>
      <w:r w:rsidR="000605EF" w:rsidRPr="00DF292C">
        <w:rPr>
          <w:rFonts w:ascii="Times New Roman" w:hAnsi="Times New Roman" w:cs="Times New Roman"/>
          <w:sz w:val="28"/>
          <w:szCs w:val="28"/>
        </w:rPr>
        <w:t> </w:t>
      </w:r>
      <w:r w:rsidRPr="00DF292C">
        <w:rPr>
          <w:rFonts w:ascii="Times New Roman" w:hAnsi="Times New Roman" w:cs="Times New Roman"/>
          <w:sz w:val="28"/>
          <w:szCs w:val="28"/>
        </w:rPr>
        <w:t>общей численности опрошенных граждан, получивших услуги некоммерческих организ</w:t>
      </w:r>
      <w:r w:rsidR="00AC2C2D" w:rsidRPr="00DF292C">
        <w:rPr>
          <w:rFonts w:ascii="Times New Roman" w:hAnsi="Times New Roman" w:cs="Times New Roman"/>
          <w:sz w:val="28"/>
          <w:szCs w:val="28"/>
        </w:rPr>
        <w:t>аций, составит 90</w:t>
      </w:r>
      <w:r w:rsidRPr="00DF292C">
        <w:rPr>
          <w:rFonts w:ascii="Times New Roman" w:hAnsi="Times New Roman" w:cs="Times New Roman"/>
          <w:sz w:val="28"/>
          <w:szCs w:val="28"/>
        </w:rPr>
        <w:t>,0 %.»;</w:t>
      </w:r>
    </w:p>
    <w:p w14:paraId="276D8BF5" w14:textId="2366848D" w:rsidR="00097784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2.</w:t>
      </w:r>
      <w:r w:rsidR="00097784" w:rsidRPr="00DF292C">
        <w:rPr>
          <w:rFonts w:ascii="Times New Roman" w:hAnsi="Times New Roman" w:cs="Times New Roman"/>
          <w:sz w:val="28"/>
          <w:szCs w:val="28"/>
        </w:rPr>
        <w:t xml:space="preserve">2.2 в разделе </w:t>
      </w:r>
      <w:r w:rsidR="00097784" w:rsidRPr="00DF29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97784" w:rsidRPr="00DF292C">
        <w:rPr>
          <w:rFonts w:ascii="Times New Roman" w:hAnsi="Times New Roman" w:cs="Times New Roman"/>
          <w:sz w:val="28"/>
          <w:szCs w:val="28"/>
        </w:rPr>
        <w:t>:</w:t>
      </w:r>
    </w:p>
    <w:p w14:paraId="5864C319" w14:textId="2EF7CD0C" w:rsidR="00D41467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D41467" w:rsidRPr="00DF292C">
        <w:rPr>
          <w:rFonts w:ascii="Times New Roman" w:hAnsi="Times New Roman" w:cs="Times New Roman"/>
          <w:sz w:val="28"/>
          <w:szCs w:val="28"/>
        </w:rPr>
        <w:t>.2.2.1 абзац первый подраздела 2.1 изложить в редакции:</w:t>
      </w:r>
    </w:p>
    <w:p w14:paraId="22E26102" w14:textId="04463B76" w:rsidR="00D41467" w:rsidRPr="00DF292C" w:rsidRDefault="00D41467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«Стратегической целью функционально-целевого направления «Экономический рост» является обеспечение сбалансированного экономического развития города Перми.»;</w:t>
      </w:r>
    </w:p>
    <w:p w14:paraId="55FB9A57" w14:textId="73820532" w:rsidR="00097784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097784" w:rsidRPr="00DF292C">
        <w:rPr>
          <w:rFonts w:ascii="Times New Roman" w:hAnsi="Times New Roman" w:cs="Times New Roman"/>
          <w:sz w:val="28"/>
          <w:szCs w:val="28"/>
        </w:rPr>
        <w:t>.2.2.</w:t>
      </w:r>
      <w:r w:rsidR="00D41467" w:rsidRPr="00DF292C">
        <w:rPr>
          <w:rFonts w:ascii="Times New Roman" w:hAnsi="Times New Roman" w:cs="Times New Roman"/>
          <w:sz w:val="28"/>
          <w:szCs w:val="28"/>
        </w:rPr>
        <w:t>2</w:t>
      </w:r>
      <w:r w:rsidR="00097784" w:rsidRPr="00DF292C">
        <w:rPr>
          <w:rFonts w:ascii="Times New Roman" w:hAnsi="Times New Roman" w:cs="Times New Roman"/>
          <w:sz w:val="28"/>
          <w:szCs w:val="28"/>
        </w:rPr>
        <w:t xml:space="preserve"> </w:t>
      </w:r>
      <w:r w:rsidR="00834CD0" w:rsidRPr="00DF292C">
        <w:rPr>
          <w:rFonts w:ascii="Times New Roman" w:hAnsi="Times New Roman" w:cs="Times New Roman"/>
          <w:sz w:val="28"/>
          <w:szCs w:val="28"/>
        </w:rPr>
        <w:t xml:space="preserve">в </w:t>
      </w:r>
      <w:r w:rsidR="00097784" w:rsidRPr="00DF292C">
        <w:rPr>
          <w:rFonts w:ascii="Times New Roman" w:hAnsi="Times New Roman" w:cs="Times New Roman"/>
          <w:sz w:val="28"/>
          <w:szCs w:val="28"/>
        </w:rPr>
        <w:t>подраздел</w:t>
      </w:r>
      <w:r w:rsidR="00834CD0" w:rsidRPr="00DF292C">
        <w:rPr>
          <w:rFonts w:ascii="Times New Roman" w:hAnsi="Times New Roman" w:cs="Times New Roman"/>
          <w:sz w:val="28"/>
          <w:szCs w:val="28"/>
        </w:rPr>
        <w:t>е</w:t>
      </w:r>
      <w:r w:rsidR="00C54D68" w:rsidRPr="00DF292C">
        <w:rPr>
          <w:rFonts w:ascii="Times New Roman" w:hAnsi="Times New Roman" w:cs="Times New Roman"/>
          <w:sz w:val="28"/>
          <w:szCs w:val="28"/>
        </w:rPr>
        <w:t xml:space="preserve"> </w:t>
      </w:r>
      <w:r w:rsidR="00097784" w:rsidRPr="00DF292C">
        <w:rPr>
          <w:rFonts w:ascii="Times New Roman" w:hAnsi="Times New Roman" w:cs="Times New Roman"/>
          <w:sz w:val="28"/>
          <w:szCs w:val="28"/>
        </w:rPr>
        <w:t>2.2:</w:t>
      </w:r>
    </w:p>
    <w:p w14:paraId="7B9290CC" w14:textId="5E0E4613" w:rsidR="00834CD0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D41467" w:rsidRPr="00DF292C">
        <w:rPr>
          <w:rFonts w:ascii="Times New Roman" w:hAnsi="Times New Roman" w:cs="Times New Roman"/>
          <w:sz w:val="28"/>
          <w:szCs w:val="28"/>
        </w:rPr>
        <w:t>.2.2.2</w:t>
      </w:r>
      <w:r w:rsidR="00834CD0" w:rsidRPr="00DF292C">
        <w:rPr>
          <w:rFonts w:ascii="Times New Roman" w:hAnsi="Times New Roman" w:cs="Times New Roman"/>
          <w:sz w:val="28"/>
          <w:szCs w:val="28"/>
        </w:rPr>
        <w:t>.1 пункт 2.2.2 изложить в редакции:</w:t>
      </w:r>
    </w:p>
    <w:p w14:paraId="1CFDCB8F" w14:textId="4577311C" w:rsidR="00834CD0" w:rsidRPr="00DF292C" w:rsidRDefault="00834CD0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«2.2.2. объем привлеченных </w:t>
      </w:r>
      <w:r w:rsidR="00E01991"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инновационными предприятиями </w:t>
      </w:r>
      <w:r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средств в реализацию инновационных проектов в рамках участия в федеральных программах составит 100</w:t>
      </w:r>
      <w:r w:rsidR="00DD7D81"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руб.;»;</w:t>
      </w:r>
    </w:p>
    <w:p w14:paraId="42BABD33" w14:textId="64A32AEE" w:rsidR="00834CD0" w:rsidRPr="00DF292C" w:rsidRDefault="00CA1636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1467"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.2.2.2</w:t>
      </w:r>
      <w:r w:rsidR="00834CD0"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.2 пункт 2.2.3 изложить в редакции:</w:t>
      </w:r>
    </w:p>
    <w:p w14:paraId="184D133B" w14:textId="49DCE914" w:rsidR="00834CD0" w:rsidRPr="00DF292C" w:rsidRDefault="00834CD0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«2.2.3. число субъектов малого и среднего предпринимательства в расчете на</w:t>
      </w:r>
      <w:r w:rsidR="000605EF" w:rsidRPr="00DF292C">
        <w:rPr>
          <w:rFonts w:ascii="Times New Roman" w:hAnsi="Times New Roman" w:cs="Times New Roman"/>
          <w:sz w:val="28"/>
          <w:szCs w:val="28"/>
        </w:rPr>
        <w:t> </w:t>
      </w:r>
      <w:r w:rsidRPr="00DF292C">
        <w:rPr>
          <w:rFonts w:ascii="Times New Roman" w:hAnsi="Times New Roman" w:cs="Times New Roman"/>
          <w:sz w:val="28"/>
          <w:szCs w:val="28"/>
        </w:rPr>
        <w:t>10 тыс. чел. населения составит 561,5 ед.;»</w:t>
      </w:r>
      <w:r w:rsidR="00581867" w:rsidRPr="00DF292C">
        <w:rPr>
          <w:rFonts w:ascii="Times New Roman" w:hAnsi="Times New Roman" w:cs="Times New Roman"/>
          <w:sz w:val="28"/>
          <w:szCs w:val="28"/>
        </w:rPr>
        <w:t>;</w:t>
      </w:r>
    </w:p>
    <w:p w14:paraId="4C0A0A89" w14:textId="77777777" w:rsidR="00581867" w:rsidRPr="00DF292C" w:rsidRDefault="00581867" w:rsidP="00581867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2.2.2.2.3. дополнить пунктами 2.2.3</w:t>
      </w:r>
      <w:r w:rsidRPr="00DF29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292C">
        <w:rPr>
          <w:rFonts w:ascii="Times New Roman" w:hAnsi="Times New Roman" w:cs="Times New Roman"/>
          <w:sz w:val="28"/>
          <w:szCs w:val="28"/>
        </w:rPr>
        <w:t>, 2.2.5 следующего содержания:</w:t>
      </w:r>
    </w:p>
    <w:p w14:paraId="384308B4" w14:textId="5D180899" w:rsidR="00581867" w:rsidRPr="00DF292C" w:rsidRDefault="00581867" w:rsidP="00581867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«2.2.3</w:t>
      </w:r>
      <w:r w:rsidRPr="00DF29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292C">
        <w:rPr>
          <w:rFonts w:ascii="Times New Roman" w:hAnsi="Times New Roman" w:cs="Times New Roman"/>
          <w:sz w:val="28"/>
          <w:szCs w:val="28"/>
        </w:rPr>
        <w:t>. количество самозанятых граждан составит 60,5 тыс. чел.;</w:t>
      </w:r>
    </w:p>
    <w:p w14:paraId="7EB1C08C" w14:textId="37472611" w:rsidR="00581867" w:rsidRPr="00DF292C" w:rsidRDefault="00581867" w:rsidP="00581867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2.2.5. оборот розничной торговли в расчете на душу населения составит 217 тыс. руб.»;</w:t>
      </w:r>
    </w:p>
    <w:p w14:paraId="4D236E57" w14:textId="023FC930" w:rsidR="007F089D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7F089D" w:rsidRPr="00DF292C">
        <w:rPr>
          <w:rFonts w:ascii="Times New Roman" w:hAnsi="Times New Roman" w:cs="Times New Roman"/>
          <w:sz w:val="28"/>
          <w:szCs w:val="28"/>
        </w:rPr>
        <w:t>.2.3 в разделе</w:t>
      </w:r>
      <w:r w:rsidR="00C54D68" w:rsidRPr="00DF292C">
        <w:rPr>
          <w:rFonts w:ascii="Times New Roman" w:hAnsi="Times New Roman" w:cs="Times New Roman"/>
          <w:sz w:val="28"/>
          <w:szCs w:val="28"/>
        </w:rPr>
        <w:t xml:space="preserve"> </w:t>
      </w:r>
      <w:r w:rsidR="00C54D68" w:rsidRPr="00DF29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045BF" w:rsidRPr="00DF292C">
        <w:rPr>
          <w:rFonts w:ascii="Times New Roman" w:hAnsi="Times New Roman" w:cs="Times New Roman"/>
          <w:sz w:val="28"/>
          <w:szCs w:val="28"/>
        </w:rPr>
        <w:t>:</w:t>
      </w:r>
    </w:p>
    <w:p w14:paraId="3C5AFCB7" w14:textId="6415EAE3" w:rsidR="00E6328C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C54D68" w:rsidRPr="00DF292C">
        <w:rPr>
          <w:rFonts w:ascii="Times New Roman" w:hAnsi="Times New Roman" w:cs="Times New Roman"/>
          <w:sz w:val="28"/>
          <w:szCs w:val="28"/>
        </w:rPr>
        <w:t xml:space="preserve">.2.3.1 в подразделе </w:t>
      </w:r>
      <w:r w:rsidR="00E6328C" w:rsidRPr="00DF292C">
        <w:rPr>
          <w:rFonts w:ascii="Times New Roman" w:hAnsi="Times New Roman" w:cs="Times New Roman"/>
          <w:sz w:val="28"/>
          <w:szCs w:val="28"/>
        </w:rPr>
        <w:t>3.1:</w:t>
      </w:r>
    </w:p>
    <w:p w14:paraId="68A9BE74" w14:textId="49E46F2F" w:rsidR="00E6328C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D41467" w:rsidRPr="00DF292C">
        <w:rPr>
          <w:rFonts w:ascii="Times New Roman" w:hAnsi="Times New Roman" w:cs="Times New Roman"/>
          <w:sz w:val="28"/>
          <w:szCs w:val="28"/>
        </w:rPr>
        <w:t xml:space="preserve">.2.3.1.1 </w:t>
      </w:r>
      <w:r w:rsidR="00E6328C" w:rsidRPr="00DF292C">
        <w:rPr>
          <w:rFonts w:ascii="Times New Roman" w:hAnsi="Times New Roman" w:cs="Times New Roman"/>
          <w:sz w:val="28"/>
          <w:szCs w:val="28"/>
        </w:rPr>
        <w:t>пункт 3.1.3.1 изложить в редакции:</w:t>
      </w:r>
    </w:p>
    <w:p w14:paraId="0B411E8D" w14:textId="589FAC46" w:rsidR="00E6328C" w:rsidRPr="00DF292C" w:rsidRDefault="00E6328C" w:rsidP="00E25C97">
      <w:pPr>
        <w:pStyle w:val="ConsPlusNormal"/>
        <w:ind w:firstLine="709"/>
        <w:jc w:val="both"/>
      </w:pPr>
      <w:r w:rsidRPr="00DF292C">
        <w:rPr>
          <w:rFonts w:ascii="Times New Roman" w:hAnsi="Times New Roman" w:cs="Times New Roman"/>
          <w:sz w:val="28"/>
          <w:szCs w:val="28"/>
        </w:rPr>
        <w:t>«3.1.3.1. взаимодействие с исполнительным органом государственной власти Пермского края, реализующим полномочия в сфере градостроительства и архитектуры, по созданию условий для развития и/или преобразования территории города Перми посредством внесения изменений</w:t>
      </w:r>
      <w:r w:rsidR="00D41467" w:rsidRPr="00DF292C">
        <w:rPr>
          <w:rFonts w:ascii="Times New Roman" w:hAnsi="Times New Roman" w:cs="Times New Roman"/>
          <w:sz w:val="28"/>
          <w:szCs w:val="28"/>
        </w:rPr>
        <w:t xml:space="preserve"> </w:t>
      </w:r>
      <w:r w:rsidRPr="00DF292C">
        <w:rPr>
          <w:rFonts w:ascii="Times New Roman" w:hAnsi="Times New Roman" w:cs="Times New Roman"/>
          <w:sz w:val="28"/>
          <w:szCs w:val="28"/>
        </w:rPr>
        <w:t>в Генеральный план города Перми, изменений в Правила землепользования и застройки города Перми, разработки документации по планировке территорий города Перми.</w:t>
      </w:r>
      <w:r w:rsidR="00D41467" w:rsidRPr="00DF292C">
        <w:rPr>
          <w:rFonts w:ascii="Times New Roman" w:hAnsi="Times New Roman" w:cs="Times New Roman"/>
          <w:sz w:val="28"/>
          <w:szCs w:val="28"/>
        </w:rPr>
        <w:t>»;</w:t>
      </w:r>
    </w:p>
    <w:p w14:paraId="43ED13CA" w14:textId="7E0ECC57" w:rsidR="00E6328C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D41467" w:rsidRPr="00DF292C">
        <w:rPr>
          <w:rFonts w:ascii="Times New Roman" w:hAnsi="Times New Roman" w:cs="Times New Roman"/>
          <w:sz w:val="28"/>
          <w:szCs w:val="28"/>
        </w:rPr>
        <w:t>.2.3.1</w:t>
      </w:r>
      <w:r w:rsidR="00E6328C" w:rsidRPr="00DF292C">
        <w:rPr>
          <w:rFonts w:ascii="Times New Roman" w:hAnsi="Times New Roman" w:cs="Times New Roman"/>
          <w:sz w:val="28"/>
          <w:szCs w:val="28"/>
        </w:rPr>
        <w:t>.</w:t>
      </w:r>
      <w:r w:rsidR="00D41467" w:rsidRPr="00DF292C">
        <w:rPr>
          <w:rFonts w:ascii="Times New Roman" w:hAnsi="Times New Roman" w:cs="Times New Roman"/>
          <w:sz w:val="28"/>
          <w:szCs w:val="28"/>
        </w:rPr>
        <w:t>2</w:t>
      </w:r>
      <w:r w:rsidR="00E6328C" w:rsidRPr="00DF292C">
        <w:rPr>
          <w:rFonts w:ascii="Times New Roman" w:hAnsi="Times New Roman" w:cs="Times New Roman"/>
          <w:sz w:val="28"/>
          <w:szCs w:val="28"/>
        </w:rPr>
        <w:t xml:space="preserve"> пункт 3.1.3.2 признать утратившим силу;</w:t>
      </w:r>
    </w:p>
    <w:p w14:paraId="524B486B" w14:textId="18C221FD" w:rsidR="00D41467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D41467" w:rsidRPr="00DF292C">
        <w:rPr>
          <w:rFonts w:ascii="Times New Roman" w:hAnsi="Times New Roman" w:cs="Times New Roman"/>
          <w:sz w:val="28"/>
          <w:szCs w:val="28"/>
        </w:rPr>
        <w:t>.2.3.2 в подразделе</w:t>
      </w:r>
      <w:r w:rsidR="00C54D68" w:rsidRPr="00DF292C">
        <w:rPr>
          <w:rFonts w:ascii="Times New Roman" w:hAnsi="Times New Roman" w:cs="Times New Roman"/>
          <w:sz w:val="28"/>
          <w:szCs w:val="28"/>
        </w:rPr>
        <w:t xml:space="preserve"> </w:t>
      </w:r>
      <w:r w:rsidR="00D41467" w:rsidRPr="00DF292C">
        <w:rPr>
          <w:rFonts w:ascii="Times New Roman" w:hAnsi="Times New Roman" w:cs="Times New Roman"/>
          <w:sz w:val="28"/>
          <w:szCs w:val="28"/>
        </w:rPr>
        <w:t>3.2:</w:t>
      </w:r>
    </w:p>
    <w:p w14:paraId="479AFEF6" w14:textId="5B8A281A" w:rsidR="00D41467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D41467" w:rsidRPr="00DF292C">
        <w:rPr>
          <w:rFonts w:ascii="Times New Roman" w:hAnsi="Times New Roman" w:cs="Times New Roman"/>
          <w:sz w:val="28"/>
          <w:szCs w:val="28"/>
        </w:rPr>
        <w:t>.2.3.2.1 пункт 3.2.8 изложить в редакции:</w:t>
      </w:r>
    </w:p>
    <w:p w14:paraId="40C7F161" w14:textId="6497F6FA" w:rsidR="00D41467" w:rsidRPr="00DF292C" w:rsidRDefault="00D41467" w:rsidP="000605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«3.2.8. количество перевезенных пассажиров на муниципальных маршрутах регулярных перевозок города Перми составит 214,3 млн. чел.</w:t>
      </w:r>
      <w:r w:rsidR="00581867" w:rsidRPr="00DF292C">
        <w:rPr>
          <w:rFonts w:ascii="Times New Roman" w:hAnsi="Times New Roman" w:cs="Times New Roman"/>
          <w:sz w:val="28"/>
          <w:szCs w:val="28"/>
        </w:rPr>
        <w:t>;</w:t>
      </w:r>
      <w:r w:rsidRPr="00DF292C">
        <w:rPr>
          <w:rFonts w:ascii="Times New Roman" w:hAnsi="Times New Roman" w:cs="Times New Roman"/>
          <w:sz w:val="28"/>
          <w:szCs w:val="28"/>
        </w:rPr>
        <w:t>»;</w:t>
      </w:r>
    </w:p>
    <w:p w14:paraId="77B423EB" w14:textId="5E3158F7" w:rsidR="00D41467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21373" w:rsidRPr="00DF292C">
        <w:rPr>
          <w:rFonts w:ascii="Times New Roman" w:hAnsi="Times New Roman" w:cs="Times New Roman"/>
          <w:sz w:val="28"/>
          <w:szCs w:val="28"/>
        </w:rPr>
        <w:t>.2.3.2.2 дополнить пунктами 3.2.10, 3.2.11 следующего содержания:</w:t>
      </w:r>
    </w:p>
    <w:p w14:paraId="54B5AC63" w14:textId="2B608DE0" w:rsidR="00D21373" w:rsidRPr="00DF292C" w:rsidRDefault="00D21373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«3.2.10. доля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</w:t>
      </w:r>
      <w:r w:rsidR="00581867" w:rsidRPr="00DF292C">
        <w:rPr>
          <w:rFonts w:ascii="Times New Roman" w:hAnsi="Times New Roman" w:cs="Times New Roman"/>
          <w:sz w:val="28"/>
          <w:szCs w:val="28"/>
        </w:rPr>
        <w:t>ческого туризма, составит 100 %;</w:t>
      </w:r>
    </w:p>
    <w:p w14:paraId="05EE59DC" w14:textId="68E9A195" w:rsidR="00D21373" w:rsidRPr="00DF292C" w:rsidRDefault="00D21373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3.2.11. уровень преступности составит 183 случаев на 10 тыс. чел</w:t>
      </w:r>
      <w:r w:rsidR="00581867" w:rsidRPr="00DF292C">
        <w:rPr>
          <w:rFonts w:ascii="Times New Roman" w:hAnsi="Times New Roman" w:cs="Times New Roman"/>
          <w:sz w:val="28"/>
          <w:szCs w:val="28"/>
        </w:rPr>
        <w:t>.</w:t>
      </w:r>
      <w:r w:rsidRPr="00DF292C">
        <w:rPr>
          <w:rFonts w:ascii="Times New Roman" w:hAnsi="Times New Roman" w:cs="Times New Roman"/>
          <w:sz w:val="28"/>
          <w:szCs w:val="28"/>
        </w:rPr>
        <w:t xml:space="preserve"> населения.».</w:t>
      </w:r>
    </w:p>
    <w:p w14:paraId="6A529A32" w14:textId="262EEEAC" w:rsidR="00D21373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C54D68" w:rsidRPr="00DF292C">
        <w:rPr>
          <w:rFonts w:ascii="Times New Roman" w:hAnsi="Times New Roman" w:cs="Times New Roman"/>
          <w:sz w:val="28"/>
          <w:szCs w:val="28"/>
        </w:rPr>
        <w:t>.3 в</w:t>
      </w:r>
      <w:r w:rsidR="00D21373" w:rsidRPr="00DF292C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D21373" w:rsidRPr="00DF29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21373" w:rsidRPr="00DF292C">
        <w:rPr>
          <w:rFonts w:ascii="Times New Roman" w:hAnsi="Times New Roman" w:cs="Times New Roman"/>
          <w:sz w:val="28"/>
          <w:szCs w:val="28"/>
        </w:rPr>
        <w:t>:</w:t>
      </w:r>
    </w:p>
    <w:p w14:paraId="6016B2D9" w14:textId="71870862" w:rsidR="00D21373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D21373" w:rsidRPr="00DF292C">
        <w:rPr>
          <w:rFonts w:ascii="Times New Roman" w:hAnsi="Times New Roman" w:cs="Times New Roman"/>
          <w:sz w:val="28"/>
          <w:szCs w:val="28"/>
        </w:rPr>
        <w:t>.3.1 в пункте 6:</w:t>
      </w:r>
    </w:p>
    <w:p w14:paraId="261730B3" w14:textId="645997E0" w:rsidR="00D21373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D21373" w:rsidRPr="00DF292C">
        <w:rPr>
          <w:rFonts w:ascii="Times New Roman" w:hAnsi="Times New Roman" w:cs="Times New Roman"/>
          <w:sz w:val="28"/>
          <w:szCs w:val="28"/>
        </w:rPr>
        <w:t xml:space="preserve">.3.1.1 абзац шестой </w:t>
      </w:r>
      <w:r w:rsidR="00F77B5C" w:rsidRPr="00DF292C">
        <w:rPr>
          <w:rFonts w:ascii="Times New Roman" w:hAnsi="Times New Roman" w:cs="Times New Roman"/>
          <w:sz w:val="28"/>
          <w:szCs w:val="28"/>
        </w:rPr>
        <w:t xml:space="preserve">после слов «участников реализации мероприятий Плана» </w:t>
      </w:r>
      <w:r w:rsidR="00D21373" w:rsidRPr="00DF292C">
        <w:rPr>
          <w:rFonts w:ascii="Times New Roman" w:hAnsi="Times New Roman" w:cs="Times New Roman"/>
          <w:sz w:val="28"/>
          <w:szCs w:val="28"/>
        </w:rPr>
        <w:t>дополнить словами: «, а также результаты социологических исследований»;</w:t>
      </w:r>
    </w:p>
    <w:p w14:paraId="269B30DD" w14:textId="5C246B61" w:rsidR="00D21373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D21373" w:rsidRPr="00DF292C">
        <w:rPr>
          <w:rFonts w:ascii="Times New Roman" w:hAnsi="Times New Roman" w:cs="Times New Roman"/>
          <w:sz w:val="28"/>
          <w:szCs w:val="28"/>
        </w:rPr>
        <w:t>.3.1.2 дополнить абзацами седьмым, восьмым, девятым следующего содержания:</w:t>
      </w:r>
    </w:p>
    <w:p w14:paraId="660F6332" w14:textId="77777777" w:rsidR="00D21373" w:rsidRPr="00DF292C" w:rsidRDefault="00D21373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«Социологический опрос проводится ежегодно. Организация проведения социологического опроса осуществляется на конкурсной основе. Порядок, целевая аудитория, объем выборки и период проведения опроса устанавливаются техническим заданием и зависят от характеристик рассчитываемого целевого показателя.</w:t>
      </w:r>
    </w:p>
    <w:p w14:paraId="232706CC" w14:textId="499EDD76" w:rsidR="00D21373" w:rsidRPr="00DF292C" w:rsidRDefault="00D21373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Объем выборочной совокупности должен быть распределен пропорционально численности населения, проживающего в районах города Перми. Методика выбора единиц наблюдения должна обеспечить статистически значимые группы по</w:t>
      </w:r>
      <w:r w:rsidR="000605EF" w:rsidRPr="00DF292C">
        <w:rPr>
          <w:rFonts w:ascii="Times New Roman" w:hAnsi="Times New Roman" w:cs="Times New Roman"/>
          <w:sz w:val="28"/>
          <w:szCs w:val="28"/>
        </w:rPr>
        <w:t> </w:t>
      </w:r>
      <w:r w:rsidRPr="00DF292C">
        <w:rPr>
          <w:rFonts w:ascii="Times New Roman" w:hAnsi="Times New Roman" w:cs="Times New Roman"/>
          <w:sz w:val="28"/>
          <w:szCs w:val="28"/>
        </w:rPr>
        <w:t>материальному положению, образованию, виду деятельности, квалификационному статусу, сфере деятельности.</w:t>
      </w:r>
    </w:p>
    <w:p w14:paraId="7C17906D" w14:textId="2B806BEC" w:rsidR="00D21373" w:rsidRPr="00DF292C" w:rsidRDefault="00D21373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Мониторинг и оценка реализации приоритетных проектов территориальных органов администрации города Перми осуществля</w:t>
      </w:r>
      <w:r w:rsidR="00581867" w:rsidRPr="00DF292C">
        <w:rPr>
          <w:rFonts w:ascii="Times New Roman" w:hAnsi="Times New Roman" w:cs="Times New Roman"/>
          <w:sz w:val="28"/>
          <w:szCs w:val="28"/>
        </w:rPr>
        <w:t>ю</w:t>
      </w:r>
      <w:r w:rsidRPr="00DF292C">
        <w:rPr>
          <w:rFonts w:ascii="Times New Roman" w:hAnsi="Times New Roman" w:cs="Times New Roman"/>
          <w:sz w:val="28"/>
          <w:szCs w:val="28"/>
        </w:rPr>
        <w:t>тся посредством информационной системы управления проектами в соответствии с положением об организации проектной деятельности в администрации города Перми, утвержденным администрацией города Перми.»;</w:t>
      </w:r>
    </w:p>
    <w:p w14:paraId="4DFAC2D0" w14:textId="1DC5C43E" w:rsidR="00C54D68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D21373" w:rsidRPr="00DF292C">
        <w:rPr>
          <w:rFonts w:ascii="Times New Roman" w:hAnsi="Times New Roman" w:cs="Times New Roman"/>
          <w:sz w:val="28"/>
          <w:szCs w:val="28"/>
        </w:rPr>
        <w:t>.3.</w:t>
      </w:r>
      <w:r w:rsidR="00DD7D81" w:rsidRPr="00DF292C">
        <w:rPr>
          <w:rFonts w:ascii="Times New Roman" w:hAnsi="Times New Roman" w:cs="Times New Roman"/>
          <w:sz w:val="28"/>
          <w:szCs w:val="28"/>
        </w:rPr>
        <w:t>2</w:t>
      </w:r>
      <w:r w:rsidR="00D21373" w:rsidRPr="00DF292C">
        <w:rPr>
          <w:rFonts w:ascii="Times New Roman" w:hAnsi="Times New Roman" w:cs="Times New Roman"/>
          <w:sz w:val="28"/>
          <w:szCs w:val="28"/>
        </w:rPr>
        <w:t xml:space="preserve"> пункт 9</w:t>
      </w:r>
      <w:r w:rsidR="00C54D68" w:rsidRPr="00DF292C">
        <w:rPr>
          <w:rFonts w:ascii="Times New Roman" w:hAnsi="Times New Roman" w:cs="Times New Roman"/>
          <w:sz w:val="28"/>
          <w:szCs w:val="28"/>
        </w:rPr>
        <w:t xml:space="preserve"> после абзаца пятого дополнить абзацем следующего содержания:</w:t>
      </w:r>
    </w:p>
    <w:p w14:paraId="09B32456" w14:textId="530C836E" w:rsidR="00C54D68" w:rsidRPr="00DF292C" w:rsidRDefault="00C54D68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«Наименования и значения целевых показателей корректируются в силу изменения социально-экономической ситуации в городе Перми, изменений, происходящих в законодательстве, а также по мер</w:t>
      </w:r>
      <w:r w:rsidR="00581867" w:rsidRPr="00DF292C">
        <w:rPr>
          <w:rFonts w:ascii="Times New Roman" w:hAnsi="Times New Roman" w:cs="Times New Roman"/>
          <w:sz w:val="28"/>
          <w:szCs w:val="28"/>
        </w:rPr>
        <w:t>е достижения заявленных целей.»;</w:t>
      </w:r>
    </w:p>
    <w:p w14:paraId="302CB2F5" w14:textId="2922FDF4" w:rsidR="00C54D68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F010A8" w:rsidRPr="00DF292C">
        <w:rPr>
          <w:rFonts w:ascii="Times New Roman" w:hAnsi="Times New Roman" w:cs="Times New Roman"/>
          <w:sz w:val="28"/>
          <w:szCs w:val="28"/>
        </w:rPr>
        <w:t xml:space="preserve">.4 в Прогнозе социально-экономических результатов на период </w:t>
      </w:r>
      <w:r w:rsidR="000605EF" w:rsidRPr="00DF292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010A8" w:rsidRPr="00DF292C">
        <w:rPr>
          <w:rFonts w:ascii="Times New Roman" w:hAnsi="Times New Roman" w:cs="Times New Roman"/>
          <w:sz w:val="28"/>
          <w:szCs w:val="28"/>
        </w:rPr>
        <w:t>2022-2026</w:t>
      </w:r>
      <w:r w:rsidR="000605EF" w:rsidRPr="00DF292C">
        <w:rPr>
          <w:rFonts w:ascii="Times New Roman" w:hAnsi="Times New Roman" w:cs="Times New Roman"/>
          <w:sz w:val="28"/>
          <w:szCs w:val="28"/>
        </w:rPr>
        <w:t> </w:t>
      </w:r>
      <w:r w:rsidR="00F010A8" w:rsidRPr="00DF292C">
        <w:rPr>
          <w:rFonts w:ascii="Times New Roman" w:hAnsi="Times New Roman" w:cs="Times New Roman"/>
          <w:sz w:val="28"/>
          <w:szCs w:val="28"/>
        </w:rPr>
        <w:t>годов (</w:t>
      </w:r>
      <w:r w:rsidR="000605EF" w:rsidRPr="00DF292C">
        <w:rPr>
          <w:rFonts w:ascii="Times New Roman" w:hAnsi="Times New Roman" w:cs="Times New Roman"/>
          <w:sz w:val="28"/>
          <w:szCs w:val="28"/>
        </w:rPr>
        <w:t>п</w:t>
      </w:r>
      <w:r w:rsidR="00F010A8" w:rsidRPr="00DF292C">
        <w:rPr>
          <w:rFonts w:ascii="Times New Roman" w:hAnsi="Times New Roman" w:cs="Times New Roman"/>
          <w:sz w:val="28"/>
          <w:szCs w:val="28"/>
        </w:rPr>
        <w:t>риложение 1):</w:t>
      </w:r>
    </w:p>
    <w:p w14:paraId="623540F7" w14:textId="1363A988" w:rsidR="001D4C2F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AB7A82" w:rsidRPr="00DF292C">
        <w:rPr>
          <w:rFonts w:ascii="Times New Roman" w:hAnsi="Times New Roman" w:cs="Times New Roman"/>
          <w:sz w:val="28"/>
          <w:szCs w:val="28"/>
        </w:rPr>
        <w:t xml:space="preserve">.4.1 </w:t>
      </w:r>
      <w:r w:rsidR="001D4C2F" w:rsidRPr="00DF292C">
        <w:rPr>
          <w:rFonts w:ascii="Times New Roman" w:hAnsi="Times New Roman" w:cs="Times New Roman"/>
          <w:sz w:val="28"/>
          <w:szCs w:val="28"/>
        </w:rPr>
        <w:t>пункт 5 изложить в редакции:</w:t>
      </w:r>
    </w:p>
    <w:p w14:paraId="41F23FEB" w14:textId="77777777" w:rsidR="001D4C2F" w:rsidRPr="00DF292C" w:rsidRDefault="001D4C2F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4"/>
        <w:gridCol w:w="867"/>
        <w:gridCol w:w="867"/>
        <w:gridCol w:w="867"/>
        <w:gridCol w:w="869"/>
        <w:gridCol w:w="866"/>
        <w:gridCol w:w="866"/>
        <w:gridCol w:w="866"/>
        <w:gridCol w:w="868"/>
      </w:tblGrid>
      <w:tr w:rsidR="001D4C2F" w:rsidRPr="00DF292C" w14:paraId="5159B4EE" w14:textId="77777777" w:rsidTr="001D4C2F">
        <w:tc>
          <w:tcPr>
            <w:tcW w:w="1499" w:type="pct"/>
          </w:tcPr>
          <w:p w14:paraId="058AFB68" w14:textId="77777777" w:rsidR="001D4C2F" w:rsidRPr="00DF292C" w:rsidRDefault="001D4C2F" w:rsidP="000605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5. 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437" w:type="pct"/>
          </w:tcPr>
          <w:p w14:paraId="3FDB80E0" w14:textId="77777777" w:rsidR="001D4C2F" w:rsidRPr="00DF292C" w:rsidRDefault="001D4C2F" w:rsidP="00DD7D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437" w:type="pct"/>
          </w:tcPr>
          <w:p w14:paraId="62EBDEC6" w14:textId="77777777" w:rsidR="001D4C2F" w:rsidRPr="00DF292C" w:rsidRDefault="001D4C2F" w:rsidP="00DD7D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37" w:type="pct"/>
          </w:tcPr>
          <w:p w14:paraId="0DCE4420" w14:textId="77777777" w:rsidR="001D4C2F" w:rsidRPr="00DF292C" w:rsidRDefault="001D4C2F" w:rsidP="00DD7D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438" w:type="pct"/>
          </w:tcPr>
          <w:p w14:paraId="3D182C35" w14:textId="77777777" w:rsidR="001D4C2F" w:rsidRPr="00DF292C" w:rsidRDefault="001D4C2F" w:rsidP="00DD7D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59,0</w:t>
            </w:r>
          </w:p>
        </w:tc>
        <w:tc>
          <w:tcPr>
            <w:tcW w:w="437" w:type="pct"/>
          </w:tcPr>
          <w:p w14:paraId="2CA6D059" w14:textId="77777777" w:rsidR="001D4C2F" w:rsidRPr="00DF292C" w:rsidRDefault="001D4C2F" w:rsidP="00DD7D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437" w:type="pct"/>
          </w:tcPr>
          <w:p w14:paraId="3C1816FA" w14:textId="77777777" w:rsidR="001D4C2F" w:rsidRPr="00DF292C" w:rsidRDefault="001D4C2F" w:rsidP="00DD7D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437" w:type="pct"/>
          </w:tcPr>
          <w:p w14:paraId="55C21793" w14:textId="77777777" w:rsidR="001D4C2F" w:rsidRPr="00DF292C" w:rsidRDefault="001D4C2F" w:rsidP="00DD7D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438" w:type="pct"/>
          </w:tcPr>
          <w:p w14:paraId="6E085960" w14:textId="77777777" w:rsidR="001D4C2F" w:rsidRPr="00DF292C" w:rsidRDefault="001D4C2F" w:rsidP="00DD7D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</w:tbl>
    <w:p w14:paraId="2142BA42" w14:textId="658CB449" w:rsidR="001D4C2F" w:rsidRPr="00DF292C" w:rsidRDefault="001D4C2F" w:rsidP="00E25C9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14:paraId="7D5846AF" w14:textId="716B76E2" w:rsidR="00F010A8" w:rsidRPr="00DF292C" w:rsidRDefault="001D4C2F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 xml:space="preserve">2.4.2 </w:t>
      </w:r>
      <w:r w:rsidR="00AB7A82" w:rsidRPr="00DF292C">
        <w:rPr>
          <w:rFonts w:ascii="Times New Roman" w:hAnsi="Times New Roman" w:cs="Times New Roman"/>
          <w:sz w:val="28"/>
          <w:szCs w:val="28"/>
        </w:rPr>
        <w:t>дополнить пунктами</w:t>
      </w:r>
      <w:r w:rsidR="00F010A8" w:rsidRPr="00DF292C">
        <w:rPr>
          <w:rFonts w:ascii="Times New Roman" w:hAnsi="Times New Roman" w:cs="Times New Roman"/>
          <w:sz w:val="28"/>
          <w:szCs w:val="28"/>
        </w:rPr>
        <w:t xml:space="preserve"> 7.</w:t>
      </w:r>
      <w:r w:rsidR="00F010A8" w:rsidRPr="00DF29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010A8" w:rsidRPr="00DF292C">
        <w:rPr>
          <w:rFonts w:ascii="Times New Roman" w:hAnsi="Times New Roman" w:cs="Times New Roman"/>
          <w:sz w:val="28"/>
          <w:szCs w:val="28"/>
        </w:rPr>
        <w:t>, 7.</w:t>
      </w:r>
      <w:r w:rsidR="00F010A8" w:rsidRPr="00DF29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010A8" w:rsidRPr="00DF292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37FEC83" w14:textId="2577F1CB" w:rsidR="00CD39F4" w:rsidRPr="00DF292C" w:rsidRDefault="00CD39F4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4"/>
        <w:gridCol w:w="867"/>
        <w:gridCol w:w="867"/>
        <w:gridCol w:w="867"/>
        <w:gridCol w:w="869"/>
        <w:gridCol w:w="866"/>
        <w:gridCol w:w="866"/>
        <w:gridCol w:w="866"/>
        <w:gridCol w:w="868"/>
      </w:tblGrid>
      <w:tr w:rsidR="00F010A8" w:rsidRPr="00DF292C" w14:paraId="3F630A03" w14:textId="77777777" w:rsidTr="000605EF">
        <w:tc>
          <w:tcPr>
            <w:tcW w:w="1499" w:type="pct"/>
          </w:tcPr>
          <w:p w14:paraId="47104726" w14:textId="3376DAB7" w:rsidR="00F010A8" w:rsidRPr="00DF292C" w:rsidRDefault="00F010A8" w:rsidP="0058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81867" w:rsidRPr="00DF2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581867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получение, %</w:t>
            </w:r>
          </w:p>
        </w:tc>
        <w:tc>
          <w:tcPr>
            <w:tcW w:w="437" w:type="pct"/>
          </w:tcPr>
          <w:p w14:paraId="56865239" w14:textId="77777777" w:rsidR="00F010A8" w:rsidRPr="00DF292C" w:rsidRDefault="00F010A8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37" w:type="pct"/>
          </w:tcPr>
          <w:p w14:paraId="7A0D313E" w14:textId="77777777" w:rsidR="00F010A8" w:rsidRPr="00DF292C" w:rsidRDefault="00F010A8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437" w:type="pct"/>
          </w:tcPr>
          <w:p w14:paraId="6726FDE0" w14:textId="77777777" w:rsidR="00F010A8" w:rsidRPr="00DF292C" w:rsidRDefault="00F010A8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438" w:type="pct"/>
          </w:tcPr>
          <w:p w14:paraId="5DE65902" w14:textId="77777777" w:rsidR="00F010A8" w:rsidRPr="00DF292C" w:rsidRDefault="00F010A8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437" w:type="pct"/>
          </w:tcPr>
          <w:p w14:paraId="68F18B60" w14:textId="77777777" w:rsidR="00F010A8" w:rsidRPr="00DF292C" w:rsidRDefault="00F010A8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437" w:type="pct"/>
          </w:tcPr>
          <w:p w14:paraId="157CC010" w14:textId="77777777" w:rsidR="00F010A8" w:rsidRPr="00DF292C" w:rsidRDefault="00F010A8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437" w:type="pct"/>
          </w:tcPr>
          <w:p w14:paraId="6DE0E5A6" w14:textId="77777777" w:rsidR="00F010A8" w:rsidRPr="00DF292C" w:rsidRDefault="00F010A8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438" w:type="pct"/>
          </w:tcPr>
          <w:p w14:paraId="67D70837" w14:textId="77777777" w:rsidR="00F010A8" w:rsidRPr="00DF292C" w:rsidRDefault="00F010A8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F010A8" w:rsidRPr="00DF292C" w14:paraId="338275DA" w14:textId="77777777" w:rsidTr="000605EF">
        <w:tc>
          <w:tcPr>
            <w:tcW w:w="1499" w:type="pct"/>
          </w:tcPr>
          <w:p w14:paraId="5583DB5F" w14:textId="17386318" w:rsidR="00F010A8" w:rsidRPr="00DF292C" w:rsidRDefault="00F010A8" w:rsidP="0058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2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81867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Доля граждан, положительно оценивающих деятельность СО НКО, от общей численности опрошенных граждан, получивших услуги некоммерческих организаций, %</w:t>
            </w:r>
          </w:p>
        </w:tc>
        <w:tc>
          <w:tcPr>
            <w:tcW w:w="437" w:type="pct"/>
          </w:tcPr>
          <w:p w14:paraId="3E83B3E3" w14:textId="77777777" w:rsidR="00F010A8" w:rsidRPr="00DF292C" w:rsidRDefault="00F010A8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437" w:type="pct"/>
          </w:tcPr>
          <w:p w14:paraId="5D98E647" w14:textId="77777777" w:rsidR="00F010A8" w:rsidRPr="00DF292C" w:rsidRDefault="00F010A8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87,3</w:t>
            </w:r>
          </w:p>
        </w:tc>
        <w:tc>
          <w:tcPr>
            <w:tcW w:w="437" w:type="pct"/>
          </w:tcPr>
          <w:p w14:paraId="4DC71153" w14:textId="77777777" w:rsidR="00F010A8" w:rsidRPr="00DF292C" w:rsidRDefault="00F010A8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438" w:type="pct"/>
          </w:tcPr>
          <w:p w14:paraId="6F78B8C2" w14:textId="3E754265" w:rsidR="00F010A8" w:rsidRPr="00DF292C" w:rsidRDefault="00F010A8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437" w:type="pct"/>
          </w:tcPr>
          <w:p w14:paraId="0554D52E" w14:textId="77777777" w:rsidR="00F010A8" w:rsidRPr="00DF292C" w:rsidRDefault="00F010A8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437" w:type="pct"/>
          </w:tcPr>
          <w:p w14:paraId="2282EC00" w14:textId="77777777" w:rsidR="00F010A8" w:rsidRPr="00DF292C" w:rsidRDefault="00F010A8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437" w:type="pct"/>
          </w:tcPr>
          <w:p w14:paraId="13A48EE0" w14:textId="77777777" w:rsidR="00F010A8" w:rsidRPr="00DF292C" w:rsidRDefault="00F010A8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438" w:type="pct"/>
          </w:tcPr>
          <w:p w14:paraId="2B09D6CE" w14:textId="77777777" w:rsidR="00F010A8" w:rsidRPr="00DF292C" w:rsidRDefault="00F010A8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</w:tbl>
    <w:p w14:paraId="0583C7A7" w14:textId="05A1F8F1" w:rsidR="00CD39F4" w:rsidRPr="00DF292C" w:rsidRDefault="00CD39F4" w:rsidP="00E2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»;</w:t>
      </w:r>
    </w:p>
    <w:p w14:paraId="29CEFE3A" w14:textId="77A39860" w:rsidR="00F010A8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1D4C2F" w:rsidRPr="00DF292C">
        <w:rPr>
          <w:rFonts w:ascii="Times New Roman" w:hAnsi="Times New Roman" w:cs="Times New Roman"/>
          <w:sz w:val="28"/>
          <w:szCs w:val="28"/>
        </w:rPr>
        <w:t>.4.3</w:t>
      </w:r>
      <w:r w:rsidR="00F010A8" w:rsidRPr="00DF292C">
        <w:rPr>
          <w:rFonts w:ascii="Times New Roman" w:hAnsi="Times New Roman" w:cs="Times New Roman"/>
          <w:sz w:val="28"/>
          <w:szCs w:val="28"/>
        </w:rPr>
        <w:t xml:space="preserve"> строку «Развитие диверсифицированной экономики, основанной на динамично развивающихся и инновационных секторах, формирование условий для</w:t>
      </w:r>
      <w:r w:rsidR="000605EF" w:rsidRPr="00DF292C">
        <w:rPr>
          <w:rFonts w:ascii="Times New Roman" w:hAnsi="Times New Roman" w:cs="Times New Roman"/>
          <w:sz w:val="28"/>
          <w:szCs w:val="28"/>
        </w:rPr>
        <w:t> </w:t>
      </w:r>
      <w:r w:rsidR="00F010A8" w:rsidRPr="00DF292C">
        <w:rPr>
          <w:rFonts w:ascii="Times New Roman" w:hAnsi="Times New Roman" w:cs="Times New Roman"/>
          <w:sz w:val="28"/>
          <w:szCs w:val="28"/>
        </w:rPr>
        <w:t>развития экономики знаний и перехода городской экономики к VI технологическому укладу» изложить в редакции:</w:t>
      </w:r>
    </w:p>
    <w:p w14:paraId="3FD6F72F" w14:textId="27B50CD4" w:rsidR="00F010A8" w:rsidRPr="00DF292C" w:rsidRDefault="00F010A8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«Обеспечение сбалансированного экономического развития города Перми»;</w:t>
      </w:r>
    </w:p>
    <w:p w14:paraId="77739200" w14:textId="5AD08DD7" w:rsidR="00F010A8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AB7A82" w:rsidRPr="00DF292C">
        <w:rPr>
          <w:rFonts w:ascii="Times New Roman" w:hAnsi="Times New Roman" w:cs="Times New Roman"/>
          <w:sz w:val="28"/>
          <w:szCs w:val="28"/>
        </w:rPr>
        <w:t>.4.</w:t>
      </w:r>
      <w:r w:rsidR="001D4C2F" w:rsidRPr="00DF292C">
        <w:rPr>
          <w:rFonts w:ascii="Times New Roman" w:hAnsi="Times New Roman" w:cs="Times New Roman"/>
          <w:sz w:val="28"/>
          <w:szCs w:val="28"/>
        </w:rPr>
        <w:t>4</w:t>
      </w:r>
      <w:r w:rsidR="00AB7A82" w:rsidRPr="00DF292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010A8" w:rsidRPr="00DF292C">
        <w:rPr>
          <w:rFonts w:ascii="Times New Roman" w:hAnsi="Times New Roman" w:cs="Times New Roman"/>
          <w:sz w:val="28"/>
          <w:szCs w:val="28"/>
        </w:rPr>
        <w:t xml:space="preserve"> 9 изложить в редакции:</w:t>
      </w:r>
    </w:p>
    <w:p w14:paraId="1FCD41F0" w14:textId="603ECB2E" w:rsidR="00F010A8" w:rsidRPr="00DF292C" w:rsidRDefault="00F010A8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5"/>
        <w:gridCol w:w="831"/>
        <w:gridCol w:w="833"/>
        <w:gridCol w:w="833"/>
        <w:gridCol w:w="832"/>
        <w:gridCol w:w="832"/>
        <w:gridCol w:w="832"/>
        <w:gridCol w:w="832"/>
        <w:gridCol w:w="830"/>
      </w:tblGrid>
      <w:tr w:rsidR="00F010A8" w:rsidRPr="00DF292C" w14:paraId="4BA5845F" w14:textId="77777777" w:rsidTr="000605EF">
        <w:tc>
          <w:tcPr>
            <w:tcW w:w="1642" w:type="pct"/>
          </w:tcPr>
          <w:p w14:paraId="1CC7C500" w14:textId="54772858" w:rsidR="00F010A8" w:rsidRPr="00DF292C" w:rsidRDefault="00F010A8" w:rsidP="00E01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9. Объем привлеченных</w:t>
            </w:r>
            <w:r w:rsidR="00E01991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инновационными предприятиями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финансовых средств </w:t>
            </w:r>
            <w:r w:rsidR="00191C0B" w:rsidRPr="00DF29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в реализацию инновационных проектов в</w:t>
            </w:r>
            <w:r w:rsidR="000605EF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рамках участия в федеральных программах, млн. руб.</w:t>
            </w:r>
          </w:p>
        </w:tc>
        <w:tc>
          <w:tcPr>
            <w:tcW w:w="419" w:type="pct"/>
          </w:tcPr>
          <w:p w14:paraId="36DD41C7" w14:textId="285A187A" w:rsidR="00F010A8" w:rsidRPr="00DF292C" w:rsidRDefault="000136CA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0" w:type="pct"/>
          </w:tcPr>
          <w:p w14:paraId="613152A5" w14:textId="2AFDB572" w:rsidR="00F010A8" w:rsidRPr="00DF292C" w:rsidRDefault="000136CA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0" w:type="pct"/>
          </w:tcPr>
          <w:p w14:paraId="3C3C7E99" w14:textId="7D08D00A" w:rsidR="00F010A8" w:rsidRPr="00DF292C" w:rsidRDefault="000136CA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0" w:type="pct"/>
          </w:tcPr>
          <w:p w14:paraId="77D19AAE" w14:textId="70D2586D" w:rsidR="00F010A8" w:rsidRPr="00DF292C" w:rsidRDefault="000136CA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0" w:type="pct"/>
          </w:tcPr>
          <w:p w14:paraId="3F280304" w14:textId="77777777" w:rsidR="00F010A8" w:rsidRPr="00DF292C" w:rsidRDefault="00F010A8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0" w:type="pct"/>
          </w:tcPr>
          <w:p w14:paraId="7D088964" w14:textId="77777777" w:rsidR="00F010A8" w:rsidRPr="00DF292C" w:rsidRDefault="00F010A8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0" w:type="pct"/>
          </w:tcPr>
          <w:p w14:paraId="4B8BB278" w14:textId="77777777" w:rsidR="00F010A8" w:rsidRPr="00DF292C" w:rsidRDefault="00F010A8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0" w:type="pct"/>
          </w:tcPr>
          <w:p w14:paraId="494A8A39" w14:textId="77777777" w:rsidR="00F010A8" w:rsidRPr="00DF292C" w:rsidRDefault="00F010A8" w:rsidP="00060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640594C7" w14:textId="0419D792" w:rsidR="00F010A8" w:rsidRPr="00DF292C" w:rsidRDefault="00F010A8" w:rsidP="00E2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»;</w:t>
      </w:r>
    </w:p>
    <w:p w14:paraId="5FF42D9D" w14:textId="0DDE64A6" w:rsidR="00F010A8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1D4C2F" w:rsidRPr="00DF292C">
        <w:rPr>
          <w:rFonts w:ascii="Times New Roman" w:hAnsi="Times New Roman" w:cs="Times New Roman"/>
          <w:sz w:val="28"/>
          <w:szCs w:val="28"/>
        </w:rPr>
        <w:t>.4.5</w:t>
      </w:r>
      <w:r w:rsidR="00AB7A82" w:rsidRPr="00DF292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010A8" w:rsidRPr="00DF292C">
        <w:rPr>
          <w:rFonts w:ascii="Times New Roman" w:hAnsi="Times New Roman" w:cs="Times New Roman"/>
          <w:sz w:val="28"/>
          <w:szCs w:val="28"/>
        </w:rPr>
        <w:t xml:space="preserve"> 10 изложить в редакции:</w:t>
      </w:r>
    </w:p>
    <w:p w14:paraId="7EDE572F" w14:textId="77777777" w:rsidR="00F010A8" w:rsidRPr="00DF292C" w:rsidRDefault="00F010A8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7"/>
        <w:gridCol w:w="831"/>
        <w:gridCol w:w="833"/>
        <w:gridCol w:w="831"/>
        <w:gridCol w:w="832"/>
        <w:gridCol w:w="832"/>
        <w:gridCol w:w="830"/>
        <w:gridCol w:w="832"/>
        <w:gridCol w:w="832"/>
      </w:tblGrid>
      <w:tr w:rsidR="00F010A8" w:rsidRPr="00DF292C" w14:paraId="17922FB3" w14:textId="77777777" w:rsidTr="00191C0B">
        <w:tc>
          <w:tcPr>
            <w:tcW w:w="1643" w:type="pct"/>
          </w:tcPr>
          <w:p w14:paraId="32C39904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10. Число субъектов ма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 и среднего предпринимательства на 10 тыс. чел. населения, ед.</w:t>
            </w:r>
          </w:p>
        </w:tc>
        <w:tc>
          <w:tcPr>
            <w:tcW w:w="419" w:type="pct"/>
          </w:tcPr>
          <w:p w14:paraId="14D1FA82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587,5</w:t>
            </w:r>
          </w:p>
        </w:tc>
        <w:tc>
          <w:tcPr>
            <w:tcW w:w="420" w:type="pct"/>
          </w:tcPr>
          <w:p w14:paraId="56840EB6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547,5</w:t>
            </w:r>
          </w:p>
        </w:tc>
        <w:tc>
          <w:tcPr>
            <w:tcW w:w="419" w:type="pct"/>
          </w:tcPr>
          <w:p w14:paraId="233552E1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554,8</w:t>
            </w:r>
          </w:p>
        </w:tc>
        <w:tc>
          <w:tcPr>
            <w:tcW w:w="420" w:type="pct"/>
          </w:tcPr>
          <w:p w14:paraId="4FB957C1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559,0</w:t>
            </w:r>
          </w:p>
        </w:tc>
        <w:tc>
          <w:tcPr>
            <w:tcW w:w="420" w:type="pct"/>
          </w:tcPr>
          <w:p w14:paraId="065E9FA8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556,9</w:t>
            </w:r>
          </w:p>
        </w:tc>
        <w:tc>
          <w:tcPr>
            <w:tcW w:w="419" w:type="pct"/>
          </w:tcPr>
          <w:p w14:paraId="14F5B6B6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559,0</w:t>
            </w:r>
          </w:p>
        </w:tc>
        <w:tc>
          <w:tcPr>
            <w:tcW w:w="420" w:type="pct"/>
          </w:tcPr>
          <w:p w14:paraId="0E16F1D3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560,5</w:t>
            </w:r>
          </w:p>
        </w:tc>
        <w:tc>
          <w:tcPr>
            <w:tcW w:w="420" w:type="pct"/>
          </w:tcPr>
          <w:p w14:paraId="5ED474D0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561,5</w:t>
            </w:r>
          </w:p>
        </w:tc>
      </w:tr>
    </w:tbl>
    <w:p w14:paraId="03DFCAA5" w14:textId="17E153B5" w:rsidR="00F010A8" w:rsidRPr="00DF292C" w:rsidRDefault="00F010A8" w:rsidP="00E2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»;</w:t>
      </w:r>
    </w:p>
    <w:p w14:paraId="6A6E72A1" w14:textId="693E58FF" w:rsidR="00F010A8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1D4C2F" w:rsidRPr="00DF292C">
        <w:rPr>
          <w:rFonts w:ascii="Times New Roman" w:hAnsi="Times New Roman" w:cs="Times New Roman"/>
          <w:sz w:val="28"/>
          <w:szCs w:val="28"/>
        </w:rPr>
        <w:t>.4.6</w:t>
      </w:r>
      <w:r w:rsidR="00AB7A82" w:rsidRPr="00DF292C">
        <w:rPr>
          <w:rFonts w:ascii="Times New Roman" w:hAnsi="Times New Roman" w:cs="Times New Roman"/>
          <w:sz w:val="28"/>
          <w:szCs w:val="28"/>
        </w:rPr>
        <w:t xml:space="preserve"> дополнить пунктом</w:t>
      </w:r>
      <w:r w:rsidR="00F010A8" w:rsidRPr="00DF292C">
        <w:rPr>
          <w:rFonts w:ascii="Times New Roman" w:hAnsi="Times New Roman" w:cs="Times New Roman"/>
          <w:sz w:val="28"/>
          <w:szCs w:val="28"/>
        </w:rPr>
        <w:t xml:space="preserve"> 10</w:t>
      </w:r>
      <w:r w:rsidR="00F010A8" w:rsidRPr="00DF29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010A8" w:rsidRPr="00DF292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D06B87A" w14:textId="044ED151" w:rsidR="00F010A8" w:rsidRPr="00DF292C" w:rsidRDefault="00F010A8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5"/>
        <w:gridCol w:w="831"/>
        <w:gridCol w:w="833"/>
        <w:gridCol w:w="833"/>
        <w:gridCol w:w="832"/>
        <w:gridCol w:w="832"/>
        <w:gridCol w:w="832"/>
        <w:gridCol w:w="832"/>
        <w:gridCol w:w="830"/>
      </w:tblGrid>
      <w:tr w:rsidR="00F010A8" w:rsidRPr="00DF292C" w14:paraId="4C89595B" w14:textId="77777777" w:rsidTr="00191C0B">
        <w:tc>
          <w:tcPr>
            <w:tcW w:w="1642" w:type="pct"/>
          </w:tcPr>
          <w:p w14:paraId="2672AC36" w14:textId="65AB9750" w:rsidR="00F010A8" w:rsidRPr="00DF292C" w:rsidRDefault="00F010A8" w:rsidP="0058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F2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581867" w:rsidRPr="00DF2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самозанятых граждан, тыс. чел.</w:t>
            </w:r>
          </w:p>
        </w:tc>
        <w:tc>
          <w:tcPr>
            <w:tcW w:w="419" w:type="pct"/>
          </w:tcPr>
          <w:p w14:paraId="184549F1" w14:textId="3421A9E5" w:rsidR="00F010A8" w:rsidRPr="00DF292C" w:rsidRDefault="007C28F1" w:rsidP="0058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0" w:type="pct"/>
          </w:tcPr>
          <w:p w14:paraId="3532707A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420" w:type="pct"/>
          </w:tcPr>
          <w:p w14:paraId="6B11CE8F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420" w:type="pct"/>
          </w:tcPr>
          <w:p w14:paraId="252E46C7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420" w:type="pct"/>
          </w:tcPr>
          <w:p w14:paraId="7B5DF976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420" w:type="pct"/>
          </w:tcPr>
          <w:p w14:paraId="5F381468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420" w:type="pct"/>
          </w:tcPr>
          <w:p w14:paraId="0573D365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420" w:type="pct"/>
          </w:tcPr>
          <w:p w14:paraId="47817599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</w:tr>
    </w:tbl>
    <w:p w14:paraId="5EC0D32F" w14:textId="54B56F87" w:rsidR="00F010A8" w:rsidRPr="00DF292C" w:rsidRDefault="00F010A8" w:rsidP="00E2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»;</w:t>
      </w:r>
    </w:p>
    <w:p w14:paraId="1ECDBE43" w14:textId="02D8C696" w:rsidR="00F010A8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1D4C2F" w:rsidRPr="00DF292C">
        <w:rPr>
          <w:rFonts w:ascii="Times New Roman" w:hAnsi="Times New Roman" w:cs="Times New Roman"/>
          <w:sz w:val="28"/>
          <w:szCs w:val="28"/>
        </w:rPr>
        <w:t>.4.7</w:t>
      </w:r>
      <w:r w:rsidR="00AB7A82" w:rsidRPr="00DF292C">
        <w:rPr>
          <w:rFonts w:ascii="Times New Roman" w:hAnsi="Times New Roman" w:cs="Times New Roman"/>
          <w:sz w:val="28"/>
          <w:szCs w:val="28"/>
        </w:rPr>
        <w:t xml:space="preserve"> дополнить пунктом</w:t>
      </w:r>
      <w:r w:rsidR="00F010A8" w:rsidRPr="00DF292C">
        <w:rPr>
          <w:rFonts w:ascii="Times New Roman" w:hAnsi="Times New Roman" w:cs="Times New Roman"/>
          <w:sz w:val="28"/>
          <w:szCs w:val="28"/>
        </w:rPr>
        <w:t xml:space="preserve"> 11</w:t>
      </w:r>
      <w:r w:rsidR="00F010A8" w:rsidRPr="00DF29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010A8" w:rsidRPr="00DF292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0B5EA0F" w14:textId="77777777" w:rsidR="00F010A8" w:rsidRPr="00DF292C" w:rsidRDefault="00F010A8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7"/>
        <w:gridCol w:w="831"/>
        <w:gridCol w:w="833"/>
        <w:gridCol w:w="833"/>
        <w:gridCol w:w="832"/>
        <w:gridCol w:w="830"/>
        <w:gridCol w:w="832"/>
        <w:gridCol w:w="832"/>
        <w:gridCol w:w="830"/>
      </w:tblGrid>
      <w:tr w:rsidR="00F010A8" w:rsidRPr="00DF292C" w14:paraId="6631CC6B" w14:textId="77777777" w:rsidTr="00191C0B">
        <w:tc>
          <w:tcPr>
            <w:tcW w:w="1643" w:type="pct"/>
          </w:tcPr>
          <w:p w14:paraId="4DE121A8" w14:textId="2F92F012" w:rsidR="00F010A8" w:rsidRPr="00DF292C" w:rsidRDefault="00F010A8" w:rsidP="0058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F2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581867" w:rsidRPr="00DF2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Оборот розничной торговли на душу населения, тыс. руб. (индикатор)</w:t>
            </w:r>
          </w:p>
        </w:tc>
        <w:tc>
          <w:tcPr>
            <w:tcW w:w="419" w:type="pct"/>
          </w:tcPr>
          <w:p w14:paraId="50D50C90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121,6</w:t>
            </w:r>
          </w:p>
        </w:tc>
        <w:tc>
          <w:tcPr>
            <w:tcW w:w="420" w:type="pct"/>
          </w:tcPr>
          <w:p w14:paraId="184FC4AF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138,4</w:t>
            </w:r>
          </w:p>
        </w:tc>
        <w:tc>
          <w:tcPr>
            <w:tcW w:w="420" w:type="pct"/>
          </w:tcPr>
          <w:p w14:paraId="47393548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165,4</w:t>
            </w:r>
          </w:p>
        </w:tc>
        <w:tc>
          <w:tcPr>
            <w:tcW w:w="420" w:type="pct"/>
          </w:tcPr>
          <w:p w14:paraId="78BDDE79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181,1</w:t>
            </w:r>
          </w:p>
        </w:tc>
        <w:tc>
          <w:tcPr>
            <w:tcW w:w="419" w:type="pct"/>
          </w:tcPr>
          <w:p w14:paraId="270CC790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420" w:type="pct"/>
          </w:tcPr>
          <w:p w14:paraId="30509FAD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202,0</w:t>
            </w:r>
          </w:p>
        </w:tc>
        <w:tc>
          <w:tcPr>
            <w:tcW w:w="420" w:type="pct"/>
          </w:tcPr>
          <w:p w14:paraId="200A8AD0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420" w:type="pct"/>
          </w:tcPr>
          <w:p w14:paraId="4F7C14AB" w14:textId="77777777" w:rsidR="00F010A8" w:rsidRPr="00DF292C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217,0</w:t>
            </w:r>
          </w:p>
        </w:tc>
      </w:tr>
    </w:tbl>
    <w:p w14:paraId="0F0C55EE" w14:textId="7BBABAF1" w:rsidR="00F010A8" w:rsidRPr="00DF292C" w:rsidRDefault="000C2253" w:rsidP="00E2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»;</w:t>
      </w:r>
    </w:p>
    <w:p w14:paraId="154376EB" w14:textId="42FEA778" w:rsidR="000C2253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1D4C2F" w:rsidRPr="00DF292C">
        <w:rPr>
          <w:rFonts w:ascii="Times New Roman" w:hAnsi="Times New Roman" w:cs="Times New Roman"/>
          <w:sz w:val="28"/>
          <w:szCs w:val="28"/>
        </w:rPr>
        <w:t>.4.8</w:t>
      </w:r>
      <w:r w:rsidR="00AB7A82" w:rsidRPr="00DF292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C2253" w:rsidRPr="00DF292C">
        <w:rPr>
          <w:rFonts w:ascii="Times New Roman" w:hAnsi="Times New Roman" w:cs="Times New Roman"/>
          <w:sz w:val="28"/>
          <w:szCs w:val="28"/>
        </w:rPr>
        <w:t xml:space="preserve"> 19 изложить в редакции:</w:t>
      </w:r>
    </w:p>
    <w:p w14:paraId="2313724D" w14:textId="77777777" w:rsidR="000C2253" w:rsidRPr="00DF292C" w:rsidRDefault="000C2253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5"/>
        <w:gridCol w:w="855"/>
        <w:gridCol w:w="854"/>
        <w:gridCol w:w="854"/>
        <w:gridCol w:w="854"/>
        <w:gridCol w:w="852"/>
        <w:gridCol w:w="852"/>
        <w:gridCol w:w="852"/>
        <w:gridCol w:w="852"/>
      </w:tblGrid>
      <w:tr w:rsidR="00191C0B" w:rsidRPr="00DF292C" w14:paraId="030A1A9A" w14:textId="77777777" w:rsidTr="00191C0B">
        <w:tc>
          <w:tcPr>
            <w:tcW w:w="1556" w:type="pct"/>
          </w:tcPr>
          <w:p w14:paraId="3C14BDED" w14:textId="5833B97D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19. Количество перевезенных пассажиров </w:t>
            </w:r>
            <w:r w:rsidR="00191C0B" w:rsidRPr="00DF29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на муниципальных маршрутах регулярных перевозок города Перми, в год, млн. чел. (индикатор)</w:t>
            </w:r>
          </w:p>
        </w:tc>
        <w:tc>
          <w:tcPr>
            <w:tcW w:w="431" w:type="pct"/>
          </w:tcPr>
          <w:p w14:paraId="02C711A8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235,9</w:t>
            </w:r>
          </w:p>
        </w:tc>
        <w:tc>
          <w:tcPr>
            <w:tcW w:w="431" w:type="pct"/>
          </w:tcPr>
          <w:p w14:paraId="29FD045E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155,5</w:t>
            </w:r>
          </w:p>
        </w:tc>
        <w:tc>
          <w:tcPr>
            <w:tcW w:w="431" w:type="pct"/>
          </w:tcPr>
          <w:p w14:paraId="6A9D55AD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179,3</w:t>
            </w:r>
          </w:p>
        </w:tc>
        <w:tc>
          <w:tcPr>
            <w:tcW w:w="431" w:type="pct"/>
          </w:tcPr>
          <w:p w14:paraId="30ECC24A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205,4</w:t>
            </w:r>
          </w:p>
        </w:tc>
        <w:tc>
          <w:tcPr>
            <w:tcW w:w="430" w:type="pct"/>
          </w:tcPr>
          <w:p w14:paraId="05E64EB4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209,3</w:t>
            </w:r>
          </w:p>
        </w:tc>
        <w:tc>
          <w:tcPr>
            <w:tcW w:w="430" w:type="pct"/>
          </w:tcPr>
          <w:p w14:paraId="6F65FD3F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212,3</w:t>
            </w:r>
          </w:p>
        </w:tc>
        <w:tc>
          <w:tcPr>
            <w:tcW w:w="430" w:type="pct"/>
          </w:tcPr>
          <w:p w14:paraId="36B13A05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213,3</w:t>
            </w:r>
          </w:p>
        </w:tc>
        <w:tc>
          <w:tcPr>
            <w:tcW w:w="430" w:type="pct"/>
          </w:tcPr>
          <w:p w14:paraId="480BAD74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214,3</w:t>
            </w:r>
          </w:p>
        </w:tc>
      </w:tr>
    </w:tbl>
    <w:p w14:paraId="0F8B6AF2" w14:textId="1960D70E" w:rsidR="000C2253" w:rsidRPr="00DF292C" w:rsidRDefault="000C2253" w:rsidP="00E2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»;</w:t>
      </w:r>
    </w:p>
    <w:p w14:paraId="6BE68044" w14:textId="3E6B87B4" w:rsidR="00F010A8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1D4C2F" w:rsidRPr="00DF292C">
        <w:rPr>
          <w:rFonts w:ascii="Times New Roman" w:hAnsi="Times New Roman" w:cs="Times New Roman"/>
          <w:sz w:val="28"/>
          <w:szCs w:val="28"/>
        </w:rPr>
        <w:t>.4.9</w:t>
      </w:r>
      <w:r w:rsidR="000C2253" w:rsidRPr="00DF292C">
        <w:rPr>
          <w:rFonts w:ascii="Times New Roman" w:hAnsi="Times New Roman" w:cs="Times New Roman"/>
          <w:sz w:val="28"/>
          <w:szCs w:val="28"/>
        </w:rPr>
        <w:t xml:space="preserve"> </w:t>
      </w:r>
      <w:r w:rsidR="00AB7A82" w:rsidRPr="00DF292C">
        <w:rPr>
          <w:rFonts w:ascii="Times New Roman" w:hAnsi="Times New Roman" w:cs="Times New Roman"/>
          <w:sz w:val="28"/>
          <w:szCs w:val="28"/>
        </w:rPr>
        <w:t>дополнить пунктами</w:t>
      </w:r>
      <w:r w:rsidR="000C2253" w:rsidRPr="00DF292C">
        <w:rPr>
          <w:rFonts w:ascii="Times New Roman" w:hAnsi="Times New Roman" w:cs="Times New Roman"/>
          <w:sz w:val="28"/>
          <w:szCs w:val="28"/>
        </w:rPr>
        <w:t xml:space="preserve"> 21, 22 следующего содержания:</w:t>
      </w:r>
    </w:p>
    <w:p w14:paraId="23DEC400" w14:textId="77777777" w:rsidR="000C2253" w:rsidRPr="00DF292C" w:rsidRDefault="000C2253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5"/>
        <w:gridCol w:w="849"/>
        <w:gridCol w:w="851"/>
        <w:gridCol w:w="849"/>
        <w:gridCol w:w="850"/>
        <w:gridCol w:w="848"/>
        <w:gridCol w:w="850"/>
        <w:gridCol w:w="848"/>
        <w:gridCol w:w="850"/>
      </w:tblGrid>
      <w:tr w:rsidR="000C2253" w:rsidRPr="00DF292C" w14:paraId="68CA504F" w14:textId="77777777" w:rsidTr="00191C0B">
        <w:tc>
          <w:tcPr>
            <w:tcW w:w="1571" w:type="pct"/>
          </w:tcPr>
          <w:p w14:paraId="3411F809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21. Доля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%</w:t>
            </w:r>
          </w:p>
        </w:tc>
        <w:tc>
          <w:tcPr>
            <w:tcW w:w="428" w:type="pct"/>
          </w:tcPr>
          <w:p w14:paraId="3065486A" w14:textId="77777777" w:rsidR="000C2253" w:rsidRPr="00DF292C" w:rsidRDefault="000C2253" w:rsidP="0058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429" w:type="pct"/>
          </w:tcPr>
          <w:p w14:paraId="3897C780" w14:textId="77777777" w:rsidR="000C2253" w:rsidRPr="00DF292C" w:rsidRDefault="000C2253" w:rsidP="0058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428" w:type="pct"/>
          </w:tcPr>
          <w:p w14:paraId="31CD4DCC" w14:textId="77777777" w:rsidR="000C2253" w:rsidRPr="00DF292C" w:rsidRDefault="000C2253" w:rsidP="0058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429" w:type="pct"/>
          </w:tcPr>
          <w:p w14:paraId="2C2E4BD9" w14:textId="77777777" w:rsidR="000C2253" w:rsidRPr="00DF292C" w:rsidRDefault="000C2253" w:rsidP="0058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428" w:type="pct"/>
          </w:tcPr>
          <w:p w14:paraId="07209B47" w14:textId="77777777" w:rsidR="000C2253" w:rsidRPr="00DF292C" w:rsidRDefault="000C2253" w:rsidP="0058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429" w:type="pct"/>
          </w:tcPr>
          <w:p w14:paraId="08F1A54C" w14:textId="77777777" w:rsidR="000C2253" w:rsidRPr="00DF292C" w:rsidRDefault="000C2253" w:rsidP="0058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428" w:type="pct"/>
          </w:tcPr>
          <w:p w14:paraId="395F186C" w14:textId="77777777" w:rsidR="000C2253" w:rsidRPr="00DF292C" w:rsidRDefault="000C2253" w:rsidP="0058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29" w:type="pct"/>
          </w:tcPr>
          <w:p w14:paraId="1038A979" w14:textId="77777777" w:rsidR="000C2253" w:rsidRPr="00DF292C" w:rsidRDefault="000C2253" w:rsidP="0058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C2253" w:rsidRPr="00DF292C" w14:paraId="3519D2E1" w14:textId="77777777" w:rsidTr="00191C0B">
        <w:tc>
          <w:tcPr>
            <w:tcW w:w="1571" w:type="pct"/>
          </w:tcPr>
          <w:p w14:paraId="3477E03C" w14:textId="095FAA0B" w:rsidR="000C2253" w:rsidRPr="00DF292C" w:rsidRDefault="000C2253" w:rsidP="00E25C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 Уровень преступности, случаев на 10 тыс. чел. населения (индикатор)</w:t>
            </w:r>
          </w:p>
        </w:tc>
        <w:tc>
          <w:tcPr>
            <w:tcW w:w="428" w:type="pct"/>
          </w:tcPr>
          <w:p w14:paraId="75E22919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184,0</w:t>
            </w:r>
          </w:p>
        </w:tc>
        <w:tc>
          <w:tcPr>
            <w:tcW w:w="429" w:type="pct"/>
          </w:tcPr>
          <w:p w14:paraId="004F92FB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168,8</w:t>
            </w:r>
          </w:p>
        </w:tc>
        <w:tc>
          <w:tcPr>
            <w:tcW w:w="428" w:type="pct"/>
          </w:tcPr>
          <w:p w14:paraId="07C65412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  <w:tc>
          <w:tcPr>
            <w:tcW w:w="429" w:type="pct"/>
          </w:tcPr>
          <w:p w14:paraId="5E93E272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428" w:type="pct"/>
          </w:tcPr>
          <w:p w14:paraId="6A632890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183,6</w:t>
            </w:r>
          </w:p>
        </w:tc>
        <w:tc>
          <w:tcPr>
            <w:tcW w:w="429" w:type="pct"/>
          </w:tcPr>
          <w:p w14:paraId="79180236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183,4</w:t>
            </w:r>
          </w:p>
        </w:tc>
        <w:tc>
          <w:tcPr>
            <w:tcW w:w="428" w:type="pct"/>
          </w:tcPr>
          <w:p w14:paraId="2919D305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183,2</w:t>
            </w:r>
          </w:p>
        </w:tc>
        <w:tc>
          <w:tcPr>
            <w:tcW w:w="429" w:type="pct"/>
          </w:tcPr>
          <w:p w14:paraId="5EC134F7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183,0</w:t>
            </w:r>
          </w:p>
        </w:tc>
      </w:tr>
    </w:tbl>
    <w:p w14:paraId="039CF77E" w14:textId="29E8A28C" w:rsidR="000C2253" w:rsidRPr="00DF292C" w:rsidRDefault="000C2253" w:rsidP="00E25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»;</w:t>
      </w:r>
    </w:p>
    <w:p w14:paraId="1C0B925F" w14:textId="5CB09F90" w:rsidR="000C2253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0C2253" w:rsidRPr="00DF292C">
        <w:rPr>
          <w:rFonts w:ascii="Times New Roman" w:hAnsi="Times New Roman" w:cs="Times New Roman"/>
          <w:sz w:val="28"/>
          <w:szCs w:val="28"/>
        </w:rPr>
        <w:t xml:space="preserve">.5 в Методике расчета целевых показателей </w:t>
      </w:r>
      <w:r w:rsidR="005C7E13" w:rsidRPr="00DF292C">
        <w:rPr>
          <w:rFonts w:ascii="Times New Roman" w:hAnsi="Times New Roman" w:cs="Times New Roman"/>
          <w:sz w:val="28"/>
          <w:szCs w:val="28"/>
        </w:rPr>
        <w:t xml:space="preserve">и индикаторов </w:t>
      </w:r>
      <w:r w:rsidR="000C2253" w:rsidRPr="00DF292C"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E25C97" w:rsidRPr="00DF292C">
        <w:rPr>
          <w:rFonts w:ascii="Times New Roman" w:hAnsi="Times New Roman" w:cs="Times New Roman"/>
          <w:sz w:val="28"/>
          <w:szCs w:val="28"/>
        </w:rPr>
        <w:t xml:space="preserve"> </w:t>
      </w:r>
      <w:r w:rsidR="000C2253" w:rsidRPr="00DF292C">
        <w:rPr>
          <w:rFonts w:ascii="Times New Roman" w:hAnsi="Times New Roman" w:cs="Times New Roman"/>
          <w:sz w:val="28"/>
          <w:szCs w:val="28"/>
        </w:rPr>
        <w:t>по реализации Стратегии социально-экономического развития муниципального образования город Пермь до 2030 года на период 2022-2026 годов (приложение 3):</w:t>
      </w:r>
    </w:p>
    <w:p w14:paraId="429D6ADA" w14:textId="7C8D766B" w:rsidR="00C54D68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0C2253" w:rsidRPr="00DF292C">
        <w:rPr>
          <w:rFonts w:ascii="Times New Roman" w:hAnsi="Times New Roman" w:cs="Times New Roman"/>
          <w:sz w:val="28"/>
          <w:szCs w:val="28"/>
        </w:rPr>
        <w:t>.5.1 графу 5 строки 01 изложить в редакции:</w:t>
      </w:r>
    </w:p>
    <w:p w14:paraId="311CFDB7" w14:textId="3B1CE9C0" w:rsidR="000C2253" w:rsidRPr="00DF292C" w:rsidRDefault="000C2253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«Пермьстат»;</w:t>
      </w:r>
    </w:p>
    <w:p w14:paraId="015BD592" w14:textId="12F6F879" w:rsidR="000C2253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2C7840" w:rsidRPr="00DF292C">
        <w:rPr>
          <w:rFonts w:ascii="Times New Roman" w:hAnsi="Times New Roman" w:cs="Times New Roman"/>
          <w:sz w:val="28"/>
          <w:szCs w:val="28"/>
        </w:rPr>
        <w:t>.5.2 в графе 3</w:t>
      </w:r>
      <w:r w:rsidR="000C2253" w:rsidRPr="00DF292C">
        <w:rPr>
          <w:rFonts w:ascii="Times New Roman" w:hAnsi="Times New Roman" w:cs="Times New Roman"/>
          <w:sz w:val="28"/>
          <w:szCs w:val="28"/>
        </w:rPr>
        <w:t xml:space="preserve"> строки 6 в формуле </w:t>
      </w:r>
      <w:r w:rsidR="002C7840" w:rsidRPr="00DF292C">
        <w:rPr>
          <w:rFonts w:ascii="Times New Roman" w:hAnsi="Times New Roman" w:cs="Times New Roman"/>
          <w:sz w:val="28"/>
          <w:szCs w:val="28"/>
        </w:rPr>
        <w:t xml:space="preserve">букву «Ч» </w:t>
      </w:r>
      <w:r w:rsidR="000C2253" w:rsidRPr="00DF292C">
        <w:rPr>
          <w:rFonts w:ascii="Times New Roman" w:hAnsi="Times New Roman" w:cs="Times New Roman"/>
          <w:sz w:val="28"/>
          <w:szCs w:val="28"/>
        </w:rPr>
        <w:t>заменить буквами «Ч</w:t>
      </w:r>
      <w:r w:rsidR="000C2253" w:rsidRPr="00DF292C">
        <w:rPr>
          <w:rFonts w:ascii="Times New Roman" w:hAnsi="Times New Roman" w:cs="Times New Roman"/>
          <w:sz w:val="28"/>
          <w:szCs w:val="28"/>
          <w:vertAlign w:val="subscript"/>
        </w:rPr>
        <w:t>ПКМ</w:t>
      </w:r>
      <w:r w:rsidR="00E25C97" w:rsidRPr="00DF292C">
        <w:rPr>
          <w:rFonts w:ascii="Times New Roman" w:hAnsi="Times New Roman" w:cs="Times New Roman"/>
          <w:sz w:val="28"/>
          <w:szCs w:val="28"/>
        </w:rPr>
        <w:t>»</w:t>
      </w:r>
      <w:r w:rsidR="000C2253" w:rsidRPr="00DF292C">
        <w:rPr>
          <w:rFonts w:ascii="Times New Roman" w:hAnsi="Times New Roman" w:cs="Times New Roman"/>
          <w:sz w:val="28"/>
          <w:szCs w:val="28"/>
        </w:rPr>
        <w:t>;</w:t>
      </w:r>
    </w:p>
    <w:p w14:paraId="01D9F18A" w14:textId="240C276E" w:rsidR="000C2253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0C2253" w:rsidRPr="00DF292C">
        <w:rPr>
          <w:rFonts w:ascii="Times New Roman" w:hAnsi="Times New Roman" w:cs="Times New Roman"/>
          <w:sz w:val="28"/>
          <w:szCs w:val="28"/>
        </w:rPr>
        <w:t>.5.3 дополнить строками 7</w:t>
      </w:r>
      <w:r w:rsidR="000C2253" w:rsidRPr="00DF29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C2253" w:rsidRPr="00DF292C">
        <w:rPr>
          <w:rFonts w:ascii="Times New Roman" w:hAnsi="Times New Roman" w:cs="Times New Roman"/>
          <w:sz w:val="28"/>
          <w:szCs w:val="28"/>
        </w:rPr>
        <w:t>, 7</w:t>
      </w:r>
      <w:r w:rsidR="000C2253" w:rsidRPr="00DF29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C2253" w:rsidRPr="00DF292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B14F5BE" w14:textId="77777777" w:rsidR="000C2253" w:rsidRPr="00DF292C" w:rsidRDefault="000C2253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687"/>
        <w:gridCol w:w="1875"/>
        <w:gridCol w:w="2020"/>
        <w:gridCol w:w="2355"/>
        <w:gridCol w:w="1411"/>
      </w:tblGrid>
      <w:tr w:rsidR="000C2253" w:rsidRPr="00DF292C" w14:paraId="1B1145A4" w14:textId="77777777" w:rsidTr="00191C0B">
        <w:tc>
          <w:tcPr>
            <w:tcW w:w="284" w:type="pct"/>
          </w:tcPr>
          <w:p w14:paraId="0E243346" w14:textId="01516A7A" w:rsidR="000C2253" w:rsidRPr="00DF292C" w:rsidRDefault="000C2253" w:rsidP="0058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2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1" w:type="pct"/>
          </w:tcPr>
          <w:p w14:paraId="1DCFAF37" w14:textId="44DCF907" w:rsidR="000C2253" w:rsidRPr="00DF292C" w:rsidRDefault="000C2253" w:rsidP="000605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адресную социальную муниципальную помощь и дополнительные меры социальной поддержки, от</w:t>
            </w:r>
            <w:r w:rsidR="000605EF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общего числа обратившихся граждан, имеющих право на их получение, %</w:t>
            </w:r>
          </w:p>
        </w:tc>
        <w:tc>
          <w:tcPr>
            <w:tcW w:w="946" w:type="pct"/>
          </w:tcPr>
          <w:p w14:paraId="46E5C36A" w14:textId="2433A294" w:rsidR="00581867" w:rsidRPr="00DF292C" w:rsidRDefault="000C2253" w:rsidP="000605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29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ЛПОЛ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= (К</w:t>
            </w:r>
            <w:r w:rsidRPr="00DF29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АМСПпол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+ К</w:t>
            </w:r>
            <w:r w:rsidRPr="00DF29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ДМСПпол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) / (К</w:t>
            </w:r>
            <w:r w:rsidRPr="00DF29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АСМПобр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+ К</w:t>
            </w:r>
            <w:r w:rsidRPr="00DF29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ДМСПобр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) x 100</w:t>
            </w:r>
            <w:r w:rsidR="00EE0C8D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%, где</w:t>
            </w:r>
            <w:r w:rsidR="00581867" w:rsidRPr="00DF29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DF29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АСМПпол</w:t>
            </w:r>
            <w:r w:rsidR="000605EF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граждан, получивших адресную социальную муниципальную помощь; К</w:t>
            </w:r>
            <w:r w:rsidRPr="00DF29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ДМСПпол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5EF" w:rsidRPr="00DF29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граждан, получивших дополнительные меры социальной поддержки; </w:t>
            </w:r>
          </w:p>
          <w:p w14:paraId="014F7937" w14:textId="77777777" w:rsidR="00581867" w:rsidRPr="00DF292C" w:rsidRDefault="000C2253" w:rsidP="000605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29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АСМПобр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5EF" w:rsidRPr="00DF29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D3BC44" w14:textId="77777777" w:rsidR="00581867" w:rsidRPr="00DF292C" w:rsidRDefault="000C2253" w:rsidP="0058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имеющих право и</w:t>
            </w:r>
            <w:r w:rsidR="00581867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обратившихся за</w:t>
            </w:r>
            <w:r w:rsidR="000605EF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получением </w:t>
            </w:r>
          </w:p>
          <w:p w14:paraId="43819FF4" w14:textId="51EA4AA1" w:rsidR="000C2253" w:rsidRPr="00DF292C" w:rsidRDefault="000C2253" w:rsidP="0058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адресной социальной муниципальной помощи; К</w:t>
            </w:r>
            <w:r w:rsidRPr="00DF29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ДМСПобр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5EF" w:rsidRPr="00DF29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граждан, имеющих право и</w:t>
            </w:r>
            <w:r w:rsidR="000605EF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обратившихся за получением дополнительных мер социальной поддержки</w:t>
            </w:r>
          </w:p>
        </w:tc>
        <w:tc>
          <w:tcPr>
            <w:tcW w:w="1019" w:type="pct"/>
          </w:tcPr>
          <w:p w14:paraId="5EE23EB6" w14:textId="31096AFF" w:rsidR="000C2253" w:rsidRPr="00DF292C" w:rsidRDefault="000C2253" w:rsidP="000605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рассчитывается как процентное отношение суммарного количества граждан, получивших адресную социальную муниципальную помощь, и</w:t>
            </w:r>
            <w:r w:rsidR="000605EF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граждан, получивших дополнительные меры социальной поддержки, к суммарному количеству граждан, имеющих право и обратившихся за</w:t>
            </w:r>
            <w:r w:rsidR="000605EF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получением адресной социальной муниципальной помощи, и граждан, имеющих право и обратившихся 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</w:t>
            </w:r>
            <w:r w:rsidR="000605EF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получением дополнительных мер социальной поддержки </w:t>
            </w:r>
          </w:p>
        </w:tc>
        <w:tc>
          <w:tcPr>
            <w:tcW w:w="1188" w:type="pct"/>
          </w:tcPr>
          <w:p w14:paraId="288CBB9D" w14:textId="39FC42A3" w:rsidR="000C2253" w:rsidRPr="00DF292C" w:rsidRDefault="000C2253" w:rsidP="000605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информация из</w:t>
            </w:r>
            <w:r w:rsidR="000605EF" w:rsidRPr="00DF292C"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eastAsiaTheme="minorEastAsia" w:hAnsi="Times New Roman" w:cs="Times New Roman"/>
                <w:sz w:val="28"/>
                <w:szCs w:val="28"/>
              </w:rPr>
              <w:t>автоматизированной информационной системы «База данных льготополучателей» и отчет по</w:t>
            </w:r>
            <w:r w:rsidR="000605EF" w:rsidRPr="00DF292C"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eastAsiaTheme="minorEastAsia" w:hAnsi="Times New Roman" w:cs="Times New Roman"/>
                <w:sz w:val="28"/>
                <w:szCs w:val="28"/>
              </w:rPr>
              <w:t>исполнению муниципального контракта</w:t>
            </w:r>
          </w:p>
        </w:tc>
        <w:tc>
          <w:tcPr>
            <w:tcW w:w="713" w:type="pct"/>
          </w:tcPr>
          <w:p w14:paraId="3A06344D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05 февраля, следующего за отчетным периодом </w:t>
            </w:r>
          </w:p>
        </w:tc>
      </w:tr>
      <w:tr w:rsidR="000C2253" w:rsidRPr="00DF292C" w14:paraId="73F91C7E" w14:textId="77777777" w:rsidTr="00191C0B">
        <w:tc>
          <w:tcPr>
            <w:tcW w:w="284" w:type="pct"/>
          </w:tcPr>
          <w:p w14:paraId="00A96BFD" w14:textId="243DD8BC" w:rsidR="000C2253" w:rsidRPr="00DF292C" w:rsidRDefault="000C2253" w:rsidP="0058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2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1" w:type="pct"/>
          </w:tcPr>
          <w:p w14:paraId="7EA0805B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Доля граждан, положительно оценивающих деятельность СО НКО, от общей численности опрошенных граждан, получивших услуги некоммерческих организаций, %</w:t>
            </w:r>
          </w:p>
        </w:tc>
        <w:tc>
          <w:tcPr>
            <w:tcW w:w="946" w:type="pct"/>
          </w:tcPr>
          <w:p w14:paraId="6E690CC8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</w:tcPr>
          <w:p w14:paraId="4F1C456C" w14:textId="77777777" w:rsidR="000C2253" w:rsidRPr="00DF292C" w:rsidRDefault="000C2253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рассчитывается по итогам проведения социологического опроса</w:t>
            </w:r>
          </w:p>
          <w:p w14:paraId="0AA02850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</w:tcPr>
          <w:p w14:paraId="3D374401" w14:textId="40599E68" w:rsidR="000C2253" w:rsidRPr="00DF292C" w:rsidRDefault="000C2253" w:rsidP="00BD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функциональный орган (подразделение) администрации города Перми, осуществляющий(ее) функции управления в</w:t>
            </w:r>
            <w:r w:rsidR="00BD6F6B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сфере планирования и мониторинга (аналитический отчет о проведенном социологическом исследовании; источник получения </w:t>
            </w:r>
            <w:r w:rsidR="00BD6F6B" w:rsidRPr="00DF29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по</w:t>
            </w:r>
            <w:r w:rsidR="00BD6F6B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муниципальному контракту)</w:t>
            </w:r>
          </w:p>
        </w:tc>
        <w:tc>
          <w:tcPr>
            <w:tcW w:w="713" w:type="pct"/>
          </w:tcPr>
          <w:p w14:paraId="0C38A405" w14:textId="77777777" w:rsidR="000C2253" w:rsidRPr="00DF292C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ежегодно до 01 марта года, следующего за отчетным периодом</w:t>
            </w:r>
          </w:p>
        </w:tc>
      </w:tr>
    </w:tbl>
    <w:p w14:paraId="15A4CFDF" w14:textId="27A6F7ED" w:rsidR="000C2253" w:rsidRPr="00DF292C" w:rsidRDefault="000C2253" w:rsidP="00E25C9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»;</w:t>
      </w:r>
    </w:p>
    <w:p w14:paraId="1F0CCCD7" w14:textId="02679991" w:rsidR="00D21373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2C7840" w:rsidRPr="00DF292C">
        <w:rPr>
          <w:rFonts w:ascii="Times New Roman" w:hAnsi="Times New Roman" w:cs="Times New Roman"/>
          <w:sz w:val="28"/>
          <w:szCs w:val="28"/>
        </w:rPr>
        <w:t>.5.4 строку 9 изложить в редакции:</w:t>
      </w:r>
    </w:p>
    <w:p w14:paraId="4267BF9F" w14:textId="77777777" w:rsidR="002C7840" w:rsidRPr="00DF292C" w:rsidRDefault="002C7840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"/>
        <w:gridCol w:w="2018"/>
        <w:gridCol w:w="1938"/>
        <w:gridCol w:w="1915"/>
        <w:gridCol w:w="2390"/>
        <w:gridCol w:w="1403"/>
      </w:tblGrid>
      <w:tr w:rsidR="00E01991" w:rsidRPr="00DF292C" w14:paraId="4586F1A3" w14:textId="77777777" w:rsidTr="00DF0EED">
        <w:tc>
          <w:tcPr>
            <w:tcW w:w="124" w:type="pct"/>
          </w:tcPr>
          <w:p w14:paraId="212F0DC1" w14:textId="77777777" w:rsidR="00E01991" w:rsidRPr="00DF292C" w:rsidRDefault="00E01991" w:rsidP="00E019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8" w:type="pct"/>
          </w:tcPr>
          <w:p w14:paraId="46945A17" w14:textId="77BFFC0F" w:rsidR="00E01991" w:rsidRPr="00DF292C" w:rsidRDefault="00E01991" w:rsidP="00E01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Объем привлеченных инновационными предприятиями финансовых средств 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реализацию </w:t>
            </w:r>
          </w:p>
          <w:p w14:paraId="252F7A89" w14:textId="4450F607" w:rsidR="00E01991" w:rsidRPr="00DF292C" w:rsidRDefault="00E01991" w:rsidP="00E01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инновационных проектов в рамках участия в федеральных программах, млн. руб.</w:t>
            </w:r>
          </w:p>
        </w:tc>
        <w:tc>
          <w:tcPr>
            <w:tcW w:w="978" w:type="pct"/>
          </w:tcPr>
          <w:p w14:paraId="64175010" w14:textId="77777777" w:rsidR="00E01991" w:rsidRPr="00DF292C" w:rsidRDefault="00E01991" w:rsidP="00E019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 = ∑гму + ∑гип, где:</w:t>
            </w:r>
          </w:p>
          <w:p w14:paraId="6D6756C4" w14:textId="0E70341F" w:rsidR="00E01991" w:rsidRPr="00DF292C" w:rsidRDefault="00E01991" w:rsidP="00E019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∑гму – общий объем грантов, предоставл</w:t>
            </w:r>
            <w:r w:rsidR="006D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</w:t>
            </w:r>
            <w:r w:rsidR="006D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ных на реализацию коммерчески </w:t>
            </w:r>
            <w:r w:rsidRPr="00DF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ориентированных инновационных проектов вновь созданных или существующих малых инновационных предприятий по программам Фонда содействия инновациям, млн. руб.;</w:t>
            </w:r>
          </w:p>
          <w:p w14:paraId="39D6416A" w14:textId="30789F0E" w:rsidR="00E01991" w:rsidRPr="00DF292C" w:rsidRDefault="00E01991" w:rsidP="00E01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∑гип – общий объем грантов, предоставленных малым инновационным предприятиям города Перми, на разработку и освоение нового товара, технологии или услуги, расширение производства инновационной продукции по программам Фонда содействия инновациям, млн. руб.</w:t>
            </w:r>
          </w:p>
        </w:tc>
        <w:tc>
          <w:tcPr>
            <w:tcW w:w="966" w:type="pct"/>
          </w:tcPr>
          <w:p w14:paraId="6B9864F5" w14:textId="6365E4FE" w:rsidR="00E01991" w:rsidRPr="00DF292C" w:rsidRDefault="00E01991" w:rsidP="00E01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рассчитывается как сумма федерального финансирования по программам 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 содействия инновациям, предоставленная в качестве грантовой поддержки на реализацию инновационных проектов вновь созданных или существующих  малых инновационных предприятий города Перми</w:t>
            </w:r>
          </w:p>
        </w:tc>
        <w:tc>
          <w:tcPr>
            <w:tcW w:w="1206" w:type="pct"/>
          </w:tcPr>
          <w:p w14:paraId="247109E0" w14:textId="77777777" w:rsidR="00E01991" w:rsidRPr="00DF292C" w:rsidRDefault="00E01991" w:rsidP="00E01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функциональный орган (подразделение) администрации города Перми, осуществляющий функции управления в сфере </w:t>
            </w:r>
          </w:p>
          <w:p w14:paraId="506608F5" w14:textId="6A288CEB" w:rsidR="00E01991" w:rsidRPr="00DF292C" w:rsidRDefault="00E01991" w:rsidP="00E01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промышленной политики, инвестиций, предпринимательства и потребительского рынка, </w:t>
            </w:r>
            <w:r w:rsidRPr="00DF29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федеральное государственное бюджетное учреждение «Фонд содействия развитию малых форм предприятий в научно-технической сфере» (Фонд содействия инновациям)</w:t>
            </w:r>
          </w:p>
        </w:tc>
        <w:tc>
          <w:tcPr>
            <w:tcW w:w="708" w:type="pct"/>
          </w:tcPr>
          <w:p w14:paraId="757285E1" w14:textId="30B2F694" w:rsidR="00E01991" w:rsidRPr="00DF292C" w:rsidRDefault="00E01991" w:rsidP="00E01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до 01 марта года, следующего за отчетным</w:t>
            </w:r>
          </w:p>
        </w:tc>
      </w:tr>
    </w:tbl>
    <w:p w14:paraId="0B0304AD" w14:textId="102BEA5C" w:rsidR="00D21373" w:rsidRPr="00DF292C" w:rsidRDefault="002C7840" w:rsidP="00E25C9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»;</w:t>
      </w:r>
    </w:p>
    <w:p w14:paraId="7C770D90" w14:textId="73B05A64" w:rsidR="002C7840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2C7840" w:rsidRPr="00DF292C">
        <w:rPr>
          <w:rFonts w:ascii="Times New Roman" w:hAnsi="Times New Roman" w:cs="Times New Roman"/>
          <w:sz w:val="28"/>
          <w:szCs w:val="28"/>
        </w:rPr>
        <w:t>.5.5 дополнить строкой 10</w:t>
      </w:r>
      <w:r w:rsidR="002C7840" w:rsidRPr="00DF29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C7840" w:rsidRPr="00DF292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BA62518" w14:textId="580E562D" w:rsidR="001F36CB" w:rsidRPr="00DF292C" w:rsidRDefault="001F36CB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645"/>
        <w:gridCol w:w="2388"/>
        <w:gridCol w:w="2041"/>
        <w:gridCol w:w="2140"/>
        <w:gridCol w:w="1202"/>
      </w:tblGrid>
      <w:tr w:rsidR="002C7840" w:rsidRPr="00DF292C" w14:paraId="0E95939C" w14:textId="77777777" w:rsidTr="002C7840">
        <w:tc>
          <w:tcPr>
            <w:tcW w:w="134" w:type="pct"/>
          </w:tcPr>
          <w:p w14:paraId="3AA23636" w14:textId="10BCF3EE" w:rsidR="002C7840" w:rsidRPr="00DF292C" w:rsidRDefault="002C7840" w:rsidP="00186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DF2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3" w:type="pct"/>
          </w:tcPr>
          <w:p w14:paraId="7C0684D0" w14:textId="77777777" w:rsidR="002C7840" w:rsidRPr="00DF292C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Количество самозанятых граждан, тыс. чел.</w:t>
            </w:r>
          </w:p>
        </w:tc>
        <w:tc>
          <w:tcPr>
            <w:tcW w:w="1228" w:type="pct"/>
          </w:tcPr>
          <w:p w14:paraId="21221F8B" w14:textId="77777777" w:rsidR="002C7840" w:rsidRPr="00DF292C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pct"/>
          </w:tcPr>
          <w:p w14:paraId="3520D444" w14:textId="73098573" w:rsidR="002C7840" w:rsidRPr="00DF292C" w:rsidRDefault="000A3377" w:rsidP="00C7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рассчитывается как количество граждан, поставленных на</w:t>
            </w:r>
            <w:r w:rsidR="009F2BE6" w:rsidRPr="00DF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F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в налоговом органе в</w:t>
            </w:r>
            <w:r w:rsidR="009F2BE6" w:rsidRPr="00DF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F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 налогоплательщиков налога на профессиональный доход на конец отчетного периода (без учета налогоплательщиков налога на</w:t>
            </w:r>
            <w:r w:rsidR="00C7501C" w:rsidRPr="00DF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F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профессиональный доход, прекративших свою деятельность)</w:t>
            </w:r>
          </w:p>
        </w:tc>
        <w:tc>
          <w:tcPr>
            <w:tcW w:w="1103" w:type="pct"/>
          </w:tcPr>
          <w:p w14:paraId="477BF418" w14:textId="786BCD9E" w:rsidR="002C7840" w:rsidRPr="00DF292C" w:rsidRDefault="002C7840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функциональный орган (подразделение) администрации города Перми, осуществляющий функции управления в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сфере промышленной политики, инвестиций, предприниматель</w:t>
            </w:r>
            <w:r w:rsidR="00E25C97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ства и потребительского рынка, 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УФНС России по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Пермскому краю (по запросу)</w:t>
            </w:r>
          </w:p>
        </w:tc>
        <w:tc>
          <w:tcPr>
            <w:tcW w:w="629" w:type="pct"/>
          </w:tcPr>
          <w:p w14:paraId="795009D1" w14:textId="7E35FE4B" w:rsidR="002C7840" w:rsidRPr="00DF292C" w:rsidRDefault="002C7840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ежегодно до 01 марта года, следующего за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отчетным периодом</w:t>
            </w:r>
          </w:p>
        </w:tc>
      </w:tr>
    </w:tbl>
    <w:p w14:paraId="7FA9F1F9" w14:textId="511F60D5" w:rsidR="00D41467" w:rsidRPr="00DF292C" w:rsidRDefault="002C7840" w:rsidP="00E25C97">
      <w:pPr>
        <w:pStyle w:val="ConsPlusNormal"/>
        <w:ind w:firstLine="635"/>
        <w:jc w:val="right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»;</w:t>
      </w:r>
    </w:p>
    <w:p w14:paraId="1FC0DEF3" w14:textId="4F88B413" w:rsidR="002C7840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2C7840" w:rsidRPr="00DF292C">
        <w:rPr>
          <w:rFonts w:ascii="Times New Roman" w:hAnsi="Times New Roman" w:cs="Times New Roman"/>
          <w:sz w:val="28"/>
          <w:szCs w:val="28"/>
        </w:rPr>
        <w:t>.5.6 дополнить строкой 11</w:t>
      </w:r>
      <w:r w:rsidR="002C7840" w:rsidRPr="00DF29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C7840" w:rsidRPr="00DF292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F3B2B97" w14:textId="77777777" w:rsidR="002C7840" w:rsidRPr="00DF292C" w:rsidRDefault="002C7840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295"/>
        <w:gridCol w:w="2557"/>
        <w:gridCol w:w="2557"/>
        <w:gridCol w:w="1300"/>
        <w:gridCol w:w="1496"/>
      </w:tblGrid>
      <w:tr w:rsidR="002C7840" w:rsidRPr="00DF292C" w14:paraId="02A25E17" w14:textId="77777777" w:rsidTr="00DF0EED">
        <w:tc>
          <w:tcPr>
            <w:tcW w:w="355" w:type="pct"/>
          </w:tcPr>
          <w:p w14:paraId="6C03F893" w14:textId="4A711F95" w:rsidR="002C7840" w:rsidRPr="00DF292C" w:rsidRDefault="002C7840" w:rsidP="0058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F2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53" w:type="pct"/>
          </w:tcPr>
          <w:p w14:paraId="6F640C7F" w14:textId="02C505E0" w:rsidR="002C7840" w:rsidRPr="00DF292C" w:rsidRDefault="002C7840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 на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душу населения, тыс. руб. (индикатор)</w:t>
            </w:r>
          </w:p>
        </w:tc>
        <w:tc>
          <w:tcPr>
            <w:tcW w:w="1290" w:type="pct"/>
          </w:tcPr>
          <w:p w14:paraId="0D6D3C15" w14:textId="77777777" w:rsidR="009F2BE6" w:rsidRPr="00DF292C" w:rsidRDefault="002C7840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РД = Р / Ч, </w:t>
            </w:r>
          </w:p>
          <w:p w14:paraId="6C404FF5" w14:textId="32A69765" w:rsidR="002C7840" w:rsidRPr="00DF292C" w:rsidRDefault="002C7840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92EDDE" w14:textId="12DAE0A8" w:rsidR="002C7840" w:rsidRPr="00DF292C" w:rsidRDefault="002C7840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РД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оборот розничной торговли (без субъектов малого предпринимательства и организаций с численностью до 15 человек) в расчете на душу населения, тыс. руб.;</w:t>
            </w:r>
          </w:p>
          <w:p w14:paraId="76BC3BFB" w14:textId="04606C16" w:rsidR="002C7840" w:rsidRPr="00DF292C" w:rsidRDefault="002C7840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оборот розничной торговли 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br/>
              <w:t>по городу Перми (без субъектов малого предпринимательства и органи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заций с численностью до 15 человек), тыс. руб.;</w:t>
            </w:r>
          </w:p>
          <w:p w14:paraId="2E560053" w14:textId="7522CF1F" w:rsidR="002C7840" w:rsidRPr="00DF292C" w:rsidRDefault="002C7840" w:rsidP="009F2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Ч 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постоянного населения города Перми на 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 января отчетного периода, чел.</w:t>
            </w:r>
          </w:p>
        </w:tc>
        <w:tc>
          <w:tcPr>
            <w:tcW w:w="1290" w:type="pct"/>
          </w:tcPr>
          <w:p w14:paraId="3457389C" w14:textId="5370D29D" w:rsidR="002C7840" w:rsidRPr="00DF292C" w:rsidRDefault="002C7840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рассчитывается как отношение оборота розничной торговли по городу Перми (без субъектов малого предпринимательства и организаций с численностью до 15 человек) к численности постоянного населения города Перми на 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 января отчетного периода</w:t>
            </w:r>
          </w:p>
          <w:p w14:paraId="112384F4" w14:textId="77777777" w:rsidR="002C7840" w:rsidRPr="00DF292C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</w:tcPr>
          <w:p w14:paraId="1AB034AC" w14:textId="77777777" w:rsidR="002C7840" w:rsidRPr="00DF292C" w:rsidRDefault="002C7840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Пермьстат</w:t>
            </w:r>
          </w:p>
          <w:p w14:paraId="74E16E84" w14:textId="77777777" w:rsidR="002C7840" w:rsidRPr="00DF292C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18795AF0" w14:textId="5CB1091C" w:rsidR="002C7840" w:rsidRPr="00DF292C" w:rsidRDefault="002C7840" w:rsidP="009F2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 марта года, следующего за отчетным периодом</w:t>
            </w:r>
          </w:p>
        </w:tc>
      </w:tr>
    </w:tbl>
    <w:p w14:paraId="5FC99854" w14:textId="37E49FE0" w:rsidR="002C7840" w:rsidRPr="00DF292C" w:rsidRDefault="002C7840" w:rsidP="00E25C97">
      <w:pPr>
        <w:pStyle w:val="ConsPlusNormal"/>
        <w:ind w:firstLine="635"/>
        <w:jc w:val="right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»;</w:t>
      </w:r>
    </w:p>
    <w:p w14:paraId="6A714CFC" w14:textId="3086CB8D" w:rsidR="002C7840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2C7840" w:rsidRPr="00DF292C">
        <w:rPr>
          <w:rFonts w:ascii="Times New Roman" w:hAnsi="Times New Roman" w:cs="Times New Roman"/>
          <w:sz w:val="28"/>
          <w:szCs w:val="28"/>
        </w:rPr>
        <w:t>.5.</w:t>
      </w:r>
      <w:r w:rsidR="00DD7D81" w:rsidRPr="00DF292C">
        <w:rPr>
          <w:rFonts w:ascii="Times New Roman" w:hAnsi="Times New Roman" w:cs="Times New Roman"/>
          <w:sz w:val="28"/>
          <w:szCs w:val="28"/>
        </w:rPr>
        <w:t>7</w:t>
      </w:r>
      <w:r w:rsidR="002C7840" w:rsidRPr="00DF292C">
        <w:rPr>
          <w:rFonts w:ascii="Times New Roman" w:hAnsi="Times New Roman" w:cs="Times New Roman"/>
          <w:sz w:val="28"/>
          <w:szCs w:val="28"/>
        </w:rPr>
        <w:t xml:space="preserve"> строку 19 изложить в редакции:</w:t>
      </w:r>
    </w:p>
    <w:p w14:paraId="767204DF" w14:textId="77777777" w:rsidR="002C7840" w:rsidRPr="00DF292C" w:rsidRDefault="002C7840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66"/>
        <w:gridCol w:w="1679"/>
        <w:gridCol w:w="1879"/>
        <w:gridCol w:w="2517"/>
        <w:gridCol w:w="1506"/>
      </w:tblGrid>
      <w:tr w:rsidR="002C7840" w:rsidRPr="00DF292C" w14:paraId="27E171E3" w14:textId="77777777" w:rsidTr="00DF0EED">
        <w:tc>
          <w:tcPr>
            <w:tcW w:w="284" w:type="pct"/>
          </w:tcPr>
          <w:p w14:paraId="0F31D254" w14:textId="77777777" w:rsidR="002C7840" w:rsidRPr="00DF292C" w:rsidRDefault="002C7840" w:rsidP="0058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1" w:type="pct"/>
          </w:tcPr>
          <w:p w14:paraId="055EA8FA" w14:textId="6561A746" w:rsidR="002C7840" w:rsidRPr="00DF292C" w:rsidRDefault="002C7840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 на муниципальных маршрутах регулярных перевозок города Перми в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год, млн. чел. (индикатор)</w:t>
            </w:r>
          </w:p>
        </w:tc>
        <w:tc>
          <w:tcPr>
            <w:tcW w:w="847" w:type="pct"/>
          </w:tcPr>
          <w:p w14:paraId="1B8524BD" w14:textId="6E5B1A2B" w:rsidR="002C7840" w:rsidRPr="00DF292C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noProof/>
                <w:position w:val="-23"/>
                <w:sz w:val="28"/>
                <w:szCs w:val="28"/>
              </w:rPr>
              <w:drawing>
                <wp:inline distT="0" distB="0" distL="0" distR="0" wp14:anchorId="0EDAE1A4" wp14:editId="7E0F11B0">
                  <wp:extent cx="581025" cy="4286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DDF16B0" w14:textId="6A5DB4A1" w:rsidR="002C7840" w:rsidRPr="00DF292C" w:rsidRDefault="002C7840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P 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перевезенных пассажиров на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маршрутах регулярных перевозок города Перми в год;</w:t>
            </w:r>
          </w:p>
          <w:p w14:paraId="52764856" w14:textId="1B05837C" w:rsidR="002C7840" w:rsidRPr="00DF292C" w:rsidRDefault="009F2BE6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Pi –</w:t>
            </w:r>
            <w:r w:rsidR="002C7840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перевезенных пассажиров на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C7840" w:rsidRPr="00DF292C">
              <w:rPr>
                <w:rFonts w:ascii="Times New Roman" w:hAnsi="Times New Roman" w:cs="Times New Roman"/>
                <w:sz w:val="28"/>
                <w:szCs w:val="28"/>
              </w:rPr>
              <w:t>маршрутах регулярных перевозок города Перми в год на i-м виде транспорта;</w:t>
            </w:r>
          </w:p>
          <w:p w14:paraId="1EC1E263" w14:textId="207266C4" w:rsidR="002C7840" w:rsidRPr="00DF292C" w:rsidRDefault="009F2BE6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i –</w:t>
            </w:r>
            <w:r w:rsidR="002C7840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вид транспорта (автобус, трамвай)</w:t>
            </w:r>
          </w:p>
        </w:tc>
        <w:tc>
          <w:tcPr>
            <w:tcW w:w="948" w:type="pct"/>
          </w:tcPr>
          <w:p w14:paraId="0F16ACF6" w14:textId="189F8631" w:rsidR="002C7840" w:rsidRPr="00DF292C" w:rsidRDefault="002C7840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рассчитывается как суммарное количество перевезенных пассажиров на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маршрутах регулярных перевозок города Перми на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каждом виде транспорта (автобус, трамвай), в год</w:t>
            </w:r>
          </w:p>
          <w:p w14:paraId="73F6074C" w14:textId="77777777" w:rsidR="002C7840" w:rsidRPr="00DF292C" w:rsidRDefault="002C7840" w:rsidP="00DF0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pct"/>
          </w:tcPr>
          <w:p w14:paraId="4082D5B6" w14:textId="6C5DF8FE" w:rsidR="002C7840" w:rsidRPr="00DF292C" w:rsidRDefault="002C7840" w:rsidP="00DF0EED">
            <w:pPr>
              <w:pStyle w:val="ConsPlusNormal"/>
              <w:spacing w:line="252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F29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функциональный орган (подразделение) администрации города Перми, осуществляющий(ее) функции управления в сфере дорог и транспорта (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отчет по результатам обследования пассажиропотока на муниципальных маршрутах регулярных 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перевозок, предоставляемый МКУ «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Гортранс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F29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14:paraId="764D7E8E" w14:textId="77777777" w:rsidR="002C7840" w:rsidRPr="00DF292C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14:paraId="15FD0CD1" w14:textId="77777777" w:rsidR="002C7840" w:rsidRPr="00DF292C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ежегодно до 01 апреля года, следующего за отчетным периодом</w:t>
            </w:r>
          </w:p>
        </w:tc>
      </w:tr>
    </w:tbl>
    <w:p w14:paraId="29A8236A" w14:textId="1BC75CEB" w:rsidR="002C7840" w:rsidRPr="00DF292C" w:rsidRDefault="002C7840" w:rsidP="00E25C97">
      <w:pPr>
        <w:pStyle w:val="ConsPlusNormal"/>
        <w:ind w:firstLine="635"/>
        <w:jc w:val="right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»;</w:t>
      </w:r>
    </w:p>
    <w:p w14:paraId="793EBDD9" w14:textId="3E3B9B7E" w:rsidR="002C7840" w:rsidRPr="00DF292C" w:rsidRDefault="00CA1636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2C7840" w:rsidRPr="00DF292C">
        <w:rPr>
          <w:rFonts w:ascii="Times New Roman" w:hAnsi="Times New Roman" w:cs="Times New Roman"/>
          <w:sz w:val="28"/>
          <w:szCs w:val="28"/>
        </w:rPr>
        <w:t xml:space="preserve">.5.8 </w:t>
      </w:r>
      <w:r w:rsidR="002A1B1F" w:rsidRPr="00DF292C">
        <w:rPr>
          <w:rFonts w:ascii="Times New Roman" w:hAnsi="Times New Roman" w:cs="Times New Roman"/>
          <w:sz w:val="28"/>
          <w:szCs w:val="28"/>
        </w:rPr>
        <w:t>дополнить строками 21, 22 следующего содержания:</w:t>
      </w:r>
    </w:p>
    <w:p w14:paraId="6DDAC898" w14:textId="77777777" w:rsidR="002A1B1F" w:rsidRPr="00DF292C" w:rsidRDefault="002A1B1F" w:rsidP="00E2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744"/>
        <w:gridCol w:w="1942"/>
        <w:gridCol w:w="1942"/>
        <w:gridCol w:w="2325"/>
        <w:gridCol w:w="1393"/>
      </w:tblGrid>
      <w:tr w:rsidR="002A1B1F" w:rsidRPr="00DF292C" w14:paraId="4B4585A5" w14:textId="77777777" w:rsidTr="00DF0EED">
        <w:tc>
          <w:tcPr>
            <w:tcW w:w="284" w:type="pct"/>
          </w:tcPr>
          <w:p w14:paraId="7D4E59C3" w14:textId="77777777" w:rsidR="002A1B1F" w:rsidRPr="00DF292C" w:rsidRDefault="002A1B1F" w:rsidP="0058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0" w:type="pct"/>
          </w:tcPr>
          <w:p w14:paraId="41D6996E" w14:textId="0C8FFD3B" w:rsidR="002A1B1F" w:rsidRPr="00DF292C" w:rsidRDefault="002A1B1F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Доля особо охраняемых природных 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развития экологического туризма, %</w:t>
            </w:r>
          </w:p>
        </w:tc>
        <w:tc>
          <w:tcPr>
            <w:tcW w:w="980" w:type="pct"/>
          </w:tcPr>
          <w:p w14:paraId="10C8D52B" w14:textId="77777777" w:rsidR="009F2BE6" w:rsidRPr="00DF292C" w:rsidRDefault="002A1B1F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DF29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ООПТИ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= S</w:t>
            </w:r>
            <w:r w:rsidRPr="00DF29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ПРИ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/ S</w:t>
            </w:r>
            <w:r w:rsidRPr="00DF29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ООПТ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x 100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%, где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57EC1A9" w14:textId="77777777" w:rsidR="009F2BE6" w:rsidRPr="00DF292C" w:rsidRDefault="002A1B1F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</w:t>
            </w:r>
            <w:r w:rsidRPr="00DF29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ПРИ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особо охраняемых природных территорий, на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которых создана инфраструктура для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экологического туризма, ед.; </w:t>
            </w:r>
          </w:p>
          <w:p w14:paraId="60C8FA15" w14:textId="7AD84F1A" w:rsidR="002A1B1F" w:rsidRPr="00DF292C" w:rsidRDefault="002A1B1F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DF29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ООПТ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ООПТ города Перми, предназначенных для развития экологического туризма, ед.</w:t>
            </w:r>
          </w:p>
        </w:tc>
        <w:tc>
          <w:tcPr>
            <w:tcW w:w="980" w:type="pct"/>
          </w:tcPr>
          <w:p w14:paraId="575F9773" w14:textId="77777777" w:rsidR="009F2BE6" w:rsidRPr="00DF292C" w:rsidRDefault="002A1B1F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рассчитывается как процентное </w:t>
            </w:r>
          </w:p>
          <w:p w14:paraId="38FDA287" w14:textId="410C36D5" w:rsidR="002A1B1F" w:rsidRPr="00DF292C" w:rsidRDefault="002A1B1F" w:rsidP="009F2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площади особо охраняемых природных территорий, на которых создана инфраструктура для развития экологического туризма, к общей площади особо охраняемых природных территорий города Перми, предназначенных для развития экологического туризма</w:t>
            </w:r>
          </w:p>
        </w:tc>
        <w:tc>
          <w:tcPr>
            <w:tcW w:w="1173" w:type="pct"/>
          </w:tcPr>
          <w:p w14:paraId="0CA04D7E" w14:textId="77777777" w:rsidR="009F2BE6" w:rsidRPr="00DF292C" w:rsidRDefault="002A1B1F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функциональный орган (подразделение) </w:t>
            </w:r>
          </w:p>
          <w:p w14:paraId="7550E2F7" w14:textId="57B3D454" w:rsidR="002A1B1F" w:rsidRPr="00DF292C" w:rsidRDefault="002A1B1F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Перми, осуществляющий(ее) функции управления в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сфере экологии и природопользования (решения Пермской городской Думы о создании особо охраняемых природных территорий местного значения; отчеты МКУ 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«Пермское городское лесничество»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B201A56" w14:textId="77777777" w:rsidR="002A1B1F" w:rsidRPr="00DF292C" w:rsidRDefault="002A1B1F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pct"/>
          </w:tcPr>
          <w:p w14:paraId="599F31C7" w14:textId="77777777" w:rsidR="002A1B1F" w:rsidRPr="00DF292C" w:rsidRDefault="002A1B1F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до 01 марта 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года, следующего за отчетным периодом</w:t>
            </w:r>
          </w:p>
        </w:tc>
      </w:tr>
      <w:tr w:rsidR="002A1B1F" w:rsidRPr="00DF292C" w14:paraId="025C8B0C" w14:textId="77777777" w:rsidTr="00DF0EED">
        <w:tc>
          <w:tcPr>
            <w:tcW w:w="284" w:type="pct"/>
          </w:tcPr>
          <w:p w14:paraId="4524E96D" w14:textId="03A67EE8" w:rsidR="002A1B1F" w:rsidRPr="00DF292C" w:rsidRDefault="002A1B1F" w:rsidP="0058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80" w:type="pct"/>
          </w:tcPr>
          <w:p w14:paraId="341BD650" w14:textId="1D21A248" w:rsidR="002A1B1F" w:rsidRPr="00DF292C" w:rsidRDefault="002A1B1F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Уровень п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реступности, случаев на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тыс. чел. населения (индикатор)</w:t>
            </w:r>
          </w:p>
        </w:tc>
        <w:tc>
          <w:tcPr>
            <w:tcW w:w="980" w:type="pct"/>
          </w:tcPr>
          <w:p w14:paraId="2AF97B21" w14:textId="77777777" w:rsidR="002A1B1F" w:rsidRPr="00DF292C" w:rsidRDefault="002A1B1F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</w:tcPr>
          <w:p w14:paraId="3FF56014" w14:textId="77777777" w:rsidR="002A1B1F" w:rsidRPr="00DF292C" w:rsidRDefault="002A1B1F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pct"/>
          </w:tcPr>
          <w:p w14:paraId="4373B6DB" w14:textId="77777777" w:rsidR="002A1B1F" w:rsidRPr="00DF292C" w:rsidRDefault="002A1B1F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Управление МВД России по городу Перми</w:t>
            </w:r>
          </w:p>
          <w:p w14:paraId="493AD65C" w14:textId="77777777" w:rsidR="002A1B1F" w:rsidRPr="00DF292C" w:rsidRDefault="002A1B1F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pct"/>
          </w:tcPr>
          <w:p w14:paraId="713E695A" w14:textId="77777777" w:rsidR="002A1B1F" w:rsidRPr="00DF292C" w:rsidRDefault="002A1B1F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ежегодно, до 01 марта года, следующего за отчетным периодом</w:t>
            </w:r>
          </w:p>
        </w:tc>
      </w:tr>
    </w:tbl>
    <w:p w14:paraId="030F1074" w14:textId="0E9678C9" w:rsidR="002A1B1F" w:rsidRPr="00DF292C" w:rsidRDefault="002A1B1F" w:rsidP="00E25C97">
      <w:pPr>
        <w:pStyle w:val="ConsPlusNormal"/>
        <w:ind w:firstLine="635"/>
        <w:jc w:val="right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»</w:t>
      </w:r>
      <w:r w:rsidR="00CD39F4" w:rsidRPr="00DF292C">
        <w:rPr>
          <w:rFonts w:ascii="Times New Roman" w:hAnsi="Times New Roman" w:cs="Times New Roman"/>
          <w:sz w:val="28"/>
          <w:szCs w:val="28"/>
        </w:rPr>
        <w:t>;</w:t>
      </w:r>
    </w:p>
    <w:p w14:paraId="5A4049B3" w14:textId="0FC8FE41" w:rsidR="002A1B1F" w:rsidRPr="00DF292C" w:rsidRDefault="00CA1636" w:rsidP="00E25C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2A1B1F" w:rsidRPr="00DF292C">
        <w:rPr>
          <w:rFonts w:ascii="Times New Roman" w:hAnsi="Times New Roman" w:cs="Times New Roman"/>
          <w:sz w:val="28"/>
          <w:szCs w:val="28"/>
        </w:rPr>
        <w:t xml:space="preserve">.6 в Методике расчета индексов достижения целей Плана мероприятий </w:t>
      </w:r>
      <w:r w:rsidR="002A1B1F" w:rsidRPr="00DF292C">
        <w:rPr>
          <w:rFonts w:ascii="Times New Roman" w:hAnsi="Times New Roman" w:cs="Times New Roman"/>
          <w:sz w:val="28"/>
          <w:szCs w:val="28"/>
        </w:rPr>
        <w:br/>
        <w:t>по реализации Стратегии социально-экономического развития муниципального образования город Пермь до 2030 года на период 2022-2026 годов (приложение 4):</w:t>
      </w:r>
    </w:p>
    <w:p w14:paraId="2930F589" w14:textId="2CCEB00C" w:rsidR="00A909DE" w:rsidRPr="00DF292C" w:rsidRDefault="00CA1636" w:rsidP="00E25C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2A1B1F" w:rsidRPr="00DF292C">
        <w:rPr>
          <w:rFonts w:ascii="Times New Roman" w:hAnsi="Times New Roman" w:cs="Times New Roman"/>
          <w:sz w:val="28"/>
          <w:szCs w:val="28"/>
        </w:rPr>
        <w:t xml:space="preserve">.6.1 </w:t>
      </w:r>
      <w:r w:rsidR="00A909DE" w:rsidRPr="00DF292C">
        <w:rPr>
          <w:rFonts w:ascii="Times New Roman" w:hAnsi="Times New Roman" w:cs="Times New Roman"/>
          <w:sz w:val="28"/>
          <w:szCs w:val="28"/>
        </w:rPr>
        <w:t>абзац восемнадцатый изложить в редакции:</w:t>
      </w:r>
    </w:p>
    <w:p w14:paraId="34ADC080" w14:textId="45FCADDF" w:rsidR="00A909DE" w:rsidRPr="00DF292C" w:rsidRDefault="00A909DE" w:rsidP="00E25C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«Формула применяется к расчету следующих индексов: индекс развития человеческого капитала, индекс экономического роста, индекс комфортной среды для жизни.»;</w:t>
      </w:r>
    </w:p>
    <w:p w14:paraId="72F8986E" w14:textId="10448B30" w:rsidR="00A909DE" w:rsidRPr="00DF292C" w:rsidRDefault="00CA1636" w:rsidP="00E25C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A909DE" w:rsidRPr="00DF292C">
        <w:rPr>
          <w:rFonts w:ascii="Times New Roman" w:hAnsi="Times New Roman" w:cs="Times New Roman"/>
          <w:sz w:val="28"/>
          <w:szCs w:val="28"/>
        </w:rPr>
        <w:t>.6.2 абзацы девятнадцатый, двадцатый, двадцать первый, двадцать второй, двадцать третий, двадцать четвертый, двадцать пятый признать утратившими силу;</w:t>
      </w:r>
    </w:p>
    <w:p w14:paraId="70B7A947" w14:textId="309C6736" w:rsidR="00A909DE" w:rsidRPr="00DF292C" w:rsidRDefault="00CA1636" w:rsidP="00E25C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A909DE" w:rsidRPr="00DF292C">
        <w:rPr>
          <w:rFonts w:ascii="Times New Roman" w:hAnsi="Times New Roman" w:cs="Times New Roman"/>
          <w:sz w:val="28"/>
          <w:szCs w:val="28"/>
        </w:rPr>
        <w:t>.6.3 в абзаце двадцать шестом цифру «4» заменить цифрой «3»;</w:t>
      </w:r>
    </w:p>
    <w:p w14:paraId="5D86D68A" w14:textId="7B3053FC" w:rsidR="00A909DE" w:rsidRPr="00DF292C" w:rsidRDefault="00CA1636" w:rsidP="00E25C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A909DE" w:rsidRPr="00DF292C">
        <w:rPr>
          <w:rFonts w:ascii="Times New Roman" w:hAnsi="Times New Roman" w:cs="Times New Roman"/>
          <w:sz w:val="28"/>
          <w:szCs w:val="28"/>
        </w:rPr>
        <w:t>.6.4 таблицу 1 изложить в редакции согласно приложению 1 к настоящему решению;</w:t>
      </w:r>
    </w:p>
    <w:p w14:paraId="36963898" w14:textId="0812F4CB" w:rsidR="00A909DE" w:rsidRPr="00DF292C" w:rsidRDefault="00CA1636" w:rsidP="00E25C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909DE" w:rsidRPr="00DF292C">
        <w:rPr>
          <w:rFonts w:ascii="Times New Roman" w:hAnsi="Times New Roman" w:cs="Times New Roman"/>
          <w:sz w:val="28"/>
          <w:szCs w:val="28"/>
        </w:rPr>
        <w:t xml:space="preserve">.6.5 таблицу 2 изложить в редакции согласно приложению 2 к настоящему </w:t>
      </w:r>
      <w:r w:rsidR="00D47369" w:rsidRPr="00DF292C">
        <w:rPr>
          <w:rFonts w:ascii="Times New Roman" w:hAnsi="Times New Roman" w:cs="Times New Roman"/>
          <w:sz w:val="28"/>
          <w:szCs w:val="28"/>
        </w:rPr>
        <w:t>решению;</w:t>
      </w:r>
    </w:p>
    <w:p w14:paraId="279B2DAD" w14:textId="2E5B7814" w:rsidR="00CA1636" w:rsidRPr="00DF292C" w:rsidRDefault="00CA1636" w:rsidP="00E25C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D8374D" w:rsidRPr="00DF292C">
        <w:rPr>
          <w:rFonts w:ascii="Times New Roman" w:hAnsi="Times New Roman" w:cs="Times New Roman"/>
          <w:sz w:val="28"/>
          <w:szCs w:val="28"/>
        </w:rPr>
        <w:t xml:space="preserve">.7 </w:t>
      </w:r>
      <w:r w:rsidR="00DD7D81" w:rsidRPr="00DF292C">
        <w:rPr>
          <w:rFonts w:ascii="Times New Roman" w:hAnsi="Times New Roman" w:cs="Times New Roman"/>
          <w:sz w:val="28"/>
          <w:szCs w:val="28"/>
        </w:rPr>
        <w:t>з</w:t>
      </w:r>
      <w:r w:rsidRPr="00DF292C">
        <w:rPr>
          <w:rFonts w:ascii="Times New Roman" w:hAnsi="Times New Roman" w:cs="Times New Roman"/>
          <w:sz w:val="28"/>
          <w:szCs w:val="28"/>
        </w:rPr>
        <w:t xml:space="preserve">начения индексов достижения целей Плана мероприятий по реализации Стратегии социально-экономического развития муниципального образования город Пермь до 2030 года на период 2022-2026 годов (приложение 5) изложить </w:t>
      </w:r>
      <w:r w:rsidR="00A30428" w:rsidRPr="00DF292C">
        <w:rPr>
          <w:rFonts w:ascii="Times New Roman" w:hAnsi="Times New Roman" w:cs="Times New Roman"/>
          <w:sz w:val="28"/>
          <w:szCs w:val="28"/>
        </w:rPr>
        <w:t>в редакции согласно приложению 3 к настоящему решению;</w:t>
      </w:r>
    </w:p>
    <w:p w14:paraId="11E5166B" w14:textId="31370B7F" w:rsidR="00D47369" w:rsidRPr="00DF292C" w:rsidRDefault="00CA1636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2</w:t>
      </w:r>
      <w:r w:rsidR="00D47369" w:rsidRPr="00DF292C">
        <w:rPr>
          <w:rFonts w:ascii="Times New Roman" w:hAnsi="Times New Roman" w:cs="Times New Roman"/>
          <w:sz w:val="28"/>
          <w:szCs w:val="28"/>
        </w:rPr>
        <w:t xml:space="preserve">.8 </w:t>
      </w:r>
      <w:r w:rsidR="00DD7D81" w:rsidRPr="00DF292C">
        <w:rPr>
          <w:rFonts w:ascii="Times New Roman" w:hAnsi="Times New Roman" w:cs="Times New Roman"/>
          <w:sz w:val="28"/>
          <w:szCs w:val="28"/>
        </w:rPr>
        <w:t>д</w:t>
      </w:r>
      <w:r w:rsidR="00D47369" w:rsidRPr="00DF292C">
        <w:rPr>
          <w:rFonts w:ascii="Times New Roman" w:hAnsi="Times New Roman" w:cs="Times New Roman"/>
          <w:sz w:val="28"/>
          <w:szCs w:val="28"/>
        </w:rPr>
        <w:t xml:space="preserve">ополнить приложением </w:t>
      </w:r>
      <w:r w:rsidR="00276FDA" w:rsidRPr="00DF292C">
        <w:rPr>
          <w:rFonts w:ascii="Times New Roman" w:hAnsi="Times New Roman" w:cs="Times New Roman"/>
          <w:sz w:val="28"/>
          <w:szCs w:val="28"/>
        </w:rPr>
        <w:t>6</w:t>
      </w:r>
      <w:r w:rsidR="00D47369" w:rsidRPr="00DF292C">
        <w:rPr>
          <w:rFonts w:ascii="Times New Roman" w:hAnsi="Times New Roman" w:cs="Times New Roman"/>
          <w:sz w:val="28"/>
          <w:szCs w:val="28"/>
        </w:rPr>
        <w:t xml:space="preserve"> «Перечень и сведения о приоритетных проектах территориальных органов администрации города Перми» в редакции согласно приложени</w:t>
      </w:r>
      <w:r w:rsidR="00276FDA" w:rsidRPr="00DF292C">
        <w:rPr>
          <w:rFonts w:ascii="Times New Roman" w:hAnsi="Times New Roman" w:cs="Times New Roman"/>
          <w:sz w:val="28"/>
          <w:szCs w:val="28"/>
        </w:rPr>
        <w:t xml:space="preserve">ю </w:t>
      </w:r>
      <w:r w:rsidR="00A30428" w:rsidRPr="00DF292C">
        <w:rPr>
          <w:rFonts w:ascii="Times New Roman" w:hAnsi="Times New Roman" w:cs="Times New Roman"/>
          <w:sz w:val="28"/>
          <w:szCs w:val="28"/>
        </w:rPr>
        <w:t>4</w:t>
      </w:r>
      <w:r w:rsidR="00D47369" w:rsidRPr="00DF292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79EB6CD" w14:textId="061A5B87" w:rsidR="00862622" w:rsidRPr="00DF292C" w:rsidRDefault="00862622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3. Внести в Положение о стратегическом планировании в городе Перми, утвержденное решением Пермской городской Думы от 23.08.2016 № 166 (в редакции решений Пермской городской Думы от 25.09.2018 № 173, от 24.09.2019 № 209, от 23.05.2023 № 99), изменение, заменив в абзаце втором пункта 2.4 слова «утверждается Главой города Перми» словами «утверждается постановлением администрации города Перми».</w:t>
      </w:r>
    </w:p>
    <w:p w14:paraId="30384B79" w14:textId="3CC42A99" w:rsidR="00AA47ED" w:rsidRPr="00DF292C" w:rsidRDefault="00EB6A2A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4</w:t>
      </w:r>
      <w:r w:rsidR="00AA47ED" w:rsidRPr="00DF292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в печатно</w:t>
      </w:r>
      <w:r w:rsidR="00694655" w:rsidRPr="00DF292C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="00AA47ED" w:rsidRPr="00DF292C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 w:rsidR="00694655" w:rsidRPr="00DF292C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="00AA47ED" w:rsidRPr="00DF292C">
        <w:rPr>
          <w:rFonts w:ascii="Times New Roman" w:hAnsi="Times New Roman" w:cs="Times New Roman"/>
          <w:sz w:val="28"/>
          <w:szCs w:val="28"/>
        </w:rPr>
        <w:t>.</w:t>
      </w:r>
    </w:p>
    <w:p w14:paraId="7AB432ED" w14:textId="4CA30885" w:rsidR="00AA47ED" w:rsidRPr="00DF292C" w:rsidRDefault="00EB6A2A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5</w:t>
      </w:r>
      <w:r w:rsidR="00AA47ED" w:rsidRPr="00DF292C">
        <w:rPr>
          <w:rFonts w:ascii="Times New Roman" w:hAnsi="Times New Roman" w:cs="Times New Roman"/>
          <w:sz w:val="28"/>
          <w:szCs w:val="28"/>
        </w:rPr>
        <w:t>. Опубликовать настоящее решение в печатном средстве массовой информации</w:t>
      </w:r>
      <w:r w:rsidR="00276FDA" w:rsidRPr="00DF292C">
        <w:rPr>
          <w:rFonts w:ascii="Times New Roman" w:hAnsi="Times New Roman" w:cs="Times New Roman"/>
          <w:sz w:val="28"/>
          <w:szCs w:val="28"/>
        </w:rPr>
        <w:t xml:space="preserve"> «</w:t>
      </w:r>
      <w:r w:rsidR="00AA47ED" w:rsidRPr="00DF292C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 w:rsidR="00276FDA" w:rsidRPr="00DF292C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="00AA47ED" w:rsidRPr="00DF292C">
        <w:rPr>
          <w:rFonts w:ascii="Times New Roman" w:hAnsi="Times New Roman" w:cs="Times New Roman"/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14:paraId="6E12A35C" w14:textId="258AC776" w:rsidR="00AA47ED" w:rsidRPr="00DF292C" w:rsidRDefault="00EB6A2A" w:rsidP="00E2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6</w:t>
      </w:r>
      <w:r w:rsidR="00AA47ED" w:rsidRPr="00DF292C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Пермской городской Думы по экономическому развитию.</w:t>
      </w:r>
    </w:p>
    <w:p w14:paraId="15705D21" w14:textId="77777777" w:rsidR="00F82DC3" w:rsidRPr="00DF292C" w:rsidRDefault="00F82DC3" w:rsidP="00E25C97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036D2E3" w14:textId="77777777" w:rsidR="004B6CF0" w:rsidRPr="00DF292C" w:rsidRDefault="004B6CF0" w:rsidP="00E25C97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14323639" w14:textId="77777777" w:rsidR="00E25C97" w:rsidRPr="00DF292C" w:rsidRDefault="00E25C97" w:rsidP="00E25C97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64DEFC97" w14:textId="77777777" w:rsidR="00E25C97" w:rsidRPr="00DF292C" w:rsidRDefault="00F82DC3" w:rsidP="00E25C97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2D938434" w14:textId="6556F3EF" w:rsidR="00F82DC3" w:rsidRPr="00DF292C" w:rsidRDefault="00F82DC3" w:rsidP="00E25C97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Пермской городской Думы</w:t>
      </w:r>
      <w:r w:rsidRPr="00DF292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F292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25C97" w:rsidRPr="00DF292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F292C">
        <w:rPr>
          <w:rFonts w:ascii="Times New Roman" w:hAnsi="Times New Roman" w:cs="Times New Roman"/>
          <w:sz w:val="28"/>
          <w:szCs w:val="28"/>
        </w:rPr>
        <w:t xml:space="preserve">                 Д.В. Малютин</w:t>
      </w:r>
    </w:p>
    <w:p w14:paraId="0F439B35" w14:textId="77777777" w:rsidR="00F82DC3" w:rsidRPr="00DF292C" w:rsidRDefault="00F82DC3" w:rsidP="00E25C97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52450889" w14:textId="77777777" w:rsidR="004B6CF0" w:rsidRPr="00DF292C" w:rsidRDefault="004B6CF0" w:rsidP="00E25C97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3C360FBA" w14:textId="77777777" w:rsidR="009F2BE6" w:rsidRPr="00DF292C" w:rsidRDefault="009F2BE6" w:rsidP="00E25C97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2781003F" w14:textId="77777777" w:rsidR="00EF16F7" w:rsidRDefault="00EF16F7" w:rsidP="00E25C97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0B422D18" w14:textId="2792B3A4" w:rsidR="00F82DC3" w:rsidRPr="00DF292C" w:rsidRDefault="00EF16F7" w:rsidP="00E25C97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Перми</w:t>
      </w:r>
      <w:r w:rsidR="00F82DC3" w:rsidRPr="00DF292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F82DC3" w:rsidRPr="00DF292C">
        <w:rPr>
          <w:rFonts w:ascii="Times New Roman" w:hAnsi="Times New Roman" w:cs="Times New Roman"/>
          <w:sz w:val="28"/>
          <w:szCs w:val="28"/>
        </w:rPr>
        <w:t xml:space="preserve">       </w:t>
      </w:r>
      <w:r w:rsidR="00E25C97" w:rsidRPr="00DF2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DC3" w:rsidRPr="00DF292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О.Н. Андрианова</w:t>
      </w:r>
    </w:p>
    <w:p w14:paraId="612AEDD3" w14:textId="46F29B02" w:rsidR="00D47369" w:rsidRPr="00DF292C" w:rsidRDefault="00D47369" w:rsidP="00D47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1B66EB" w14:textId="77777777" w:rsidR="00D47369" w:rsidRPr="00DF292C" w:rsidRDefault="00D47369" w:rsidP="00A909DE">
      <w:pPr>
        <w:pStyle w:val="ConsPlusNormal"/>
        <w:spacing w:before="220"/>
        <w:ind w:firstLine="540"/>
        <w:jc w:val="both"/>
      </w:pPr>
    </w:p>
    <w:p w14:paraId="435224AF" w14:textId="77777777" w:rsidR="00AA47ED" w:rsidRPr="00DF292C" w:rsidRDefault="00AA47ED" w:rsidP="00A909DE">
      <w:pPr>
        <w:pStyle w:val="ConsPlusNormal"/>
        <w:spacing w:before="220"/>
        <w:ind w:firstLine="540"/>
        <w:jc w:val="both"/>
        <w:sectPr w:rsidR="00AA47ED" w:rsidRPr="00DF292C" w:rsidSect="00DD7D81">
          <w:headerReference w:type="default" r:id="rId11"/>
          <w:pgSz w:w="11905" w:h="16838"/>
          <w:pgMar w:top="363" w:right="567" w:bottom="1134" w:left="1418" w:header="340" w:footer="0" w:gutter="0"/>
          <w:pgNumType w:start="1"/>
          <w:cols w:space="720"/>
          <w:titlePg/>
          <w:docGrid w:linePitch="299"/>
        </w:sectPr>
      </w:pPr>
    </w:p>
    <w:p w14:paraId="67235BC7" w14:textId="3813FA71" w:rsidR="00D9109D" w:rsidRPr="00DF292C" w:rsidRDefault="00DD7D81" w:rsidP="00DD7D81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1080"/>
      <w:bookmarkEnd w:id="1"/>
      <w:r w:rsidRPr="00DF29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9109D" w:rsidRPr="00DF292C">
        <w:rPr>
          <w:rFonts w:ascii="Times New Roman" w:hAnsi="Times New Roman" w:cs="Times New Roman"/>
          <w:sz w:val="28"/>
          <w:szCs w:val="28"/>
        </w:rPr>
        <w:t>1</w:t>
      </w:r>
    </w:p>
    <w:p w14:paraId="539C7947" w14:textId="77777777" w:rsidR="00B3506D" w:rsidRPr="00DF292C" w:rsidRDefault="00B3506D" w:rsidP="00DD7D81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к решению</w:t>
      </w:r>
    </w:p>
    <w:p w14:paraId="34E58271" w14:textId="77777777" w:rsidR="00B3506D" w:rsidRPr="00DF292C" w:rsidRDefault="00B3506D" w:rsidP="00DD7D81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14:paraId="2FB0B7CE" w14:textId="77777777" w:rsidR="00773A8E" w:rsidRPr="00DF292C" w:rsidRDefault="00773A8E" w:rsidP="00D91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52D61B" w14:textId="77777777" w:rsidR="00694655" w:rsidRPr="00DF292C" w:rsidRDefault="00694655" w:rsidP="006946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Таблица 1. Структура построения индекса стратегической цели</w:t>
      </w:r>
    </w:p>
    <w:p w14:paraId="06ECC1B3" w14:textId="77777777" w:rsidR="00694655" w:rsidRPr="00DF292C" w:rsidRDefault="00694655" w:rsidP="00694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Плана</w:t>
      </w:r>
    </w:p>
    <w:p w14:paraId="0D98765E" w14:textId="77777777" w:rsidR="00694655" w:rsidRPr="00DF292C" w:rsidRDefault="00694655" w:rsidP="006946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2"/>
        <w:gridCol w:w="5538"/>
      </w:tblGrid>
      <w:tr w:rsidR="00694655" w:rsidRPr="00DF292C" w14:paraId="36A4E165" w14:textId="77777777" w:rsidTr="00694655">
        <w:tc>
          <w:tcPr>
            <w:tcW w:w="2206" w:type="pct"/>
          </w:tcPr>
          <w:p w14:paraId="2D01BF27" w14:textId="77777777" w:rsidR="00694655" w:rsidRPr="00DF292C" w:rsidRDefault="00694655" w:rsidP="005B6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Наименование индекса стратегической цели</w:t>
            </w:r>
          </w:p>
        </w:tc>
        <w:tc>
          <w:tcPr>
            <w:tcW w:w="2794" w:type="pct"/>
          </w:tcPr>
          <w:p w14:paraId="370F0E30" w14:textId="77777777" w:rsidR="00694655" w:rsidRPr="00DF292C" w:rsidRDefault="00694655" w:rsidP="005B6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Наименование индекса достижения цели функционально-целевого направления</w:t>
            </w:r>
          </w:p>
        </w:tc>
      </w:tr>
      <w:tr w:rsidR="00694655" w:rsidRPr="00DF292C" w14:paraId="0F076763" w14:textId="77777777" w:rsidTr="00694655">
        <w:trPr>
          <w:trHeight w:val="322"/>
        </w:trPr>
        <w:tc>
          <w:tcPr>
            <w:tcW w:w="2206" w:type="pct"/>
            <w:vMerge w:val="restart"/>
          </w:tcPr>
          <w:p w14:paraId="6E67B22F" w14:textId="77777777" w:rsidR="00694655" w:rsidRPr="00DF292C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Индекс качества жизни</w:t>
            </w:r>
          </w:p>
        </w:tc>
        <w:tc>
          <w:tcPr>
            <w:tcW w:w="2794" w:type="pct"/>
          </w:tcPr>
          <w:p w14:paraId="1B2BB4C1" w14:textId="77777777" w:rsidR="00694655" w:rsidRPr="00DF292C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индекс развития человеческого капитала</w:t>
            </w:r>
          </w:p>
        </w:tc>
      </w:tr>
      <w:tr w:rsidR="00694655" w:rsidRPr="00DF292C" w14:paraId="5B882538" w14:textId="77777777" w:rsidTr="00694655">
        <w:tc>
          <w:tcPr>
            <w:tcW w:w="2206" w:type="pct"/>
            <w:vMerge/>
          </w:tcPr>
          <w:p w14:paraId="6BF4ADFC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pct"/>
          </w:tcPr>
          <w:p w14:paraId="24C391E3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индекс экономического роста</w:t>
            </w:r>
          </w:p>
        </w:tc>
      </w:tr>
      <w:tr w:rsidR="00694655" w:rsidRPr="00DF292C" w14:paraId="02ADA6D2" w14:textId="77777777" w:rsidTr="00694655">
        <w:tc>
          <w:tcPr>
            <w:tcW w:w="2206" w:type="pct"/>
            <w:vMerge/>
          </w:tcPr>
          <w:p w14:paraId="1108B1E2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pct"/>
          </w:tcPr>
          <w:p w14:paraId="159CEB18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индекс комфортной среды для жизни</w:t>
            </w:r>
          </w:p>
        </w:tc>
      </w:tr>
    </w:tbl>
    <w:p w14:paraId="1A131D2C" w14:textId="77777777" w:rsidR="00694655" w:rsidRPr="00DF292C" w:rsidRDefault="00694655" w:rsidP="0069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33492C" w14:textId="77777777" w:rsidR="00A30428" w:rsidRPr="00DF292C" w:rsidRDefault="00A30428" w:rsidP="006946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88AE330" w14:textId="77777777" w:rsidR="00A30428" w:rsidRPr="00DF292C" w:rsidRDefault="00A30428" w:rsidP="006946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4FF533C" w14:textId="77777777" w:rsidR="00DD7D81" w:rsidRPr="00DF292C" w:rsidRDefault="00DD7D81" w:rsidP="00DD7D81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hAnsi="Times New Roman" w:cs="Times New Roman"/>
          <w:sz w:val="28"/>
          <w:szCs w:val="28"/>
        </w:rPr>
        <w:sectPr w:rsidR="00DD7D81" w:rsidRPr="00DF292C" w:rsidSect="00DD7D81">
          <w:headerReference w:type="default" r:id="rId12"/>
          <w:pgSz w:w="11905" w:h="16838"/>
          <w:pgMar w:top="1134" w:right="567" w:bottom="1134" w:left="1418" w:header="340" w:footer="0" w:gutter="0"/>
          <w:cols w:space="720"/>
          <w:titlePg/>
          <w:docGrid w:linePitch="299"/>
        </w:sectPr>
      </w:pPr>
    </w:p>
    <w:p w14:paraId="2CD535E1" w14:textId="1FDAB931" w:rsidR="00DD7D81" w:rsidRPr="00DF292C" w:rsidRDefault="00DD7D81" w:rsidP="00DD7D81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0A80C34C" w14:textId="77777777" w:rsidR="00DD7D81" w:rsidRPr="00DF292C" w:rsidRDefault="00DD7D81" w:rsidP="00DD7D81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к решению</w:t>
      </w:r>
    </w:p>
    <w:p w14:paraId="08D0E3D3" w14:textId="77777777" w:rsidR="00DD7D81" w:rsidRPr="00DF292C" w:rsidRDefault="00DD7D81" w:rsidP="00DD7D81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14:paraId="604D8427" w14:textId="77777777" w:rsidR="00694655" w:rsidRPr="00DF292C" w:rsidRDefault="00694655" w:rsidP="0069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E0D5E7" w14:textId="77777777" w:rsidR="00694655" w:rsidRPr="00DF292C" w:rsidRDefault="00694655" w:rsidP="006946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Таблица 2. Структура построения индексов</w:t>
      </w:r>
    </w:p>
    <w:p w14:paraId="767AC50C" w14:textId="77777777" w:rsidR="00694655" w:rsidRPr="00DF292C" w:rsidRDefault="00694655" w:rsidP="00694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функционально-целевых направлений Плана</w:t>
      </w:r>
    </w:p>
    <w:p w14:paraId="46B72E06" w14:textId="77777777" w:rsidR="00694655" w:rsidRPr="00DF292C" w:rsidRDefault="00694655" w:rsidP="006946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6087"/>
      </w:tblGrid>
      <w:tr w:rsidR="00694655" w:rsidRPr="00DF292C" w14:paraId="570C21CF" w14:textId="77777777" w:rsidTr="009F2BE6">
        <w:tc>
          <w:tcPr>
            <w:tcW w:w="1929" w:type="pct"/>
          </w:tcPr>
          <w:p w14:paraId="7C6D81EE" w14:textId="77777777" w:rsidR="00694655" w:rsidRPr="00DF292C" w:rsidRDefault="00694655" w:rsidP="005B6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Наименование индекса достижения цели функционально-целевого направления</w:t>
            </w:r>
          </w:p>
        </w:tc>
        <w:tc>
          <w:tcPr>
            <w:tcW w:w="3071" w:type="pct"/>
          </w:tcPr>
          <w:p w14:paraId="7C5EAC7D" w14:textId="77777777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показателя/индикатора</w:t>
            </w:r>
          </w:p>
        </w:tc>
      </w:tr>
    </w:tbl>
    <w:p w14:paraId="46201A48" w14:textId="77777777" w:rsidR="009F2BE6" w:rsidRPr="00DF292C" w:rsidRDefault="009F2BE6" w:rsidP="009F2BE6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6087"/>
      </w:tblGrid>
      <w:tr w:rsidR="00694655" w:rsidRPr="00DF292C" w14:paraId="0CF91080" w14:textId="77777777" w:rsidTr="009F2BE6">
        <w:trPr>
          <w:tblHeader/>
        </w:trPr>
        <w:tc>
          <w:tcPr>
            <w:tcW w:w="1929" w:type="pct"/>
          </w:tcPr>
          <w:p w14:paraId="0779D958" w14:textId="7B4CA342" w:rsidR="00694655" w:rsidRPr="00DF292C" w:rsidRDefault="00694655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pct"/>
          </w:tcPr>
          <w:p w14:paraId="0784CEAA" w14:textId="01062991" w:rsidR="00694655" w:rsidRPr="00DF292C" w:rsidRDefault="00694655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4655" w:rsidRPr="00DF292C" w14:paraId="22A1FEFF" w14:textId="77777777" w:rsidTr="009F2BE6">
        <w:tc>
          <w:tcPr>
            <w:tcW w:w="1929" w:type="pct"/>
            <w:vMerge w:val="restart"/>
          </w:tcPr>
          <w:p w14:paraId="49FAAF94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Индекс человеческого капитала</w:t>
            </w:r>
          </w:p>
        </w:tc>
        <w:tc>
          <w:tcPr>
            <w:tcW w:w="3071" w:type="pct"/>
          </w:tcPr>
          <w:p w14:paraId="63C89FA9" w14:textId="7806B296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детей в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возрасте до 8 лет, %</w:t>
            </w:r>
          </w:p>
        </w:tc>
      </w:tr>
      <w:tr w:rsidR="00694655" w:rsidRPr="00DF292C" w14:paraId="6D774F5F" w14:textId="77777777" w:rsidTr="009F2BE6">
        <w:tc>
          <w:tcPr>
            <w:tcW w:w="1929" w:type="pct"/>
            <w:vMerge/>
          </w:tcPr>
          <w:p w14:paraId="3BC045FE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623384B7" w14:textId="64754EBB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общеобразовательных организаций, укомплектованных в соответствии с нормативной наполняемостью, %</w:t>
            </w:r>
          </w:p>
        </w:tc>
      </w:tr>
      <w:tr w:rsidR="00694655" w:rsidRPr="00DF292C" w14:paraId="4F34BA5F" w14:textId="77777777" w:rsidTr="009F2BE6">
        <w:tc>
          <w:tcPr>
            <w:tcW w:w="1929" w:type="pct"/>
            <w:vMerge/>
          </w:tcPr>
          <w:p w14:paraId="152CE920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276E580D" w14:textId="77777777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охваченных дополнительным образованием, %</w:t>
            </w:r>
          </w:p>
        </w:tc>
      </w:tr>
      <w:tr w:rsidR="00694655" w:rsidRPr="00DF292C" w14:paraId="5A0C4E13" w14:textId="77777777" w:rsidTr="009F2BE6">
        <w:tc>
          <w:tcPr>
            <w:tcW w:w="1929" w:type="pct"/>
            <w:vMerge/>
          </w:tcPr>
          <w:p w14:paraId="34DEAB93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1DEAF6D7" w14:textId="77777777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доля граждан, систематически занимающихся физической культурой и спортом, %</w:t>
            </w:r>
          </w:p>
        </w:tc>
      </w:tr>
      <w:tr w:rsidR="00694655" w:rsidRPr="00DF292C" w14:paraId="18C9CE7C" w14:textId="77777777" w:rsidTr="009F2BE6">
        <w:tc>
          <w:tcPr>
            <w:tcW w:w="1929" w:type="pct"/>
            <w:vMerge/>
          </w:tcPr>
          <w:p w14:paraId="251C230B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1998DFAE" w14:textId="77777777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</w:tr>
      <w:tr w:rsidR="00694655" w:rsidRPr="00DF292C" w14:paraId="436D9F00" w14:textId="77777777" w:rsidTr="009F2BE6">
        <w:tc>
          <w:tcPr>
            <w:tcW w:w="1929" w:type="pct"/>
            <w:vMerge/>
          </w:tcPr>
          <w:p w14:paraId="11032E56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46D3B904" w14:textId="77777777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увеличение числа посещений культурных мероприятий, %</w:t>
            </w:r>
          </w:p>
        </w:tc>
      </w:tr>
      <w:tr w:rsidR="00694655" w:rsidRPr="00DF292C" w14:paraId="4C888F2C" w14:textId="77777777" w:rsidTr="009F2BE6">
        <w:tc>
          <w:tcPr>
            <w:tcW w:w="1929" w:type="pct"/>
            <w:vMerge/>
          </w:tcPr>
          <w:p w14:paraId="5F79A6F4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73A643EB" w14:textId="34CA7554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доля граждан, занимающихся волонтерской (добровольческой) деятельностью или вовлеченных в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деятельность волонтерских (добровольческих) организаций, %</w:t>
            </w:r>
          </w:p>
        </w:tc>
      </w:tr>
      <w:tr w:rsidR="00694655" w:rsidRPr="00DF292C" w14:paraId="053BB5AA" w14:textId="77777777" w:rsidTr="009F2BE6">
        <w:tc>
          <w:tcPr>
            <w:tcW w:w="1929" w:type="pct"/>
            <w:vMerge/>
          </w:tcPr>
          <w:p w14:paraId="2DE96E1E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71" w:type="pct"/>
          </w:tcPr>
          <w:p w14:paraId="2960E4F1" w14:textId="77777777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получение, %</w:t>
            </w:r>
          </w:p>
        </w:tc>
      </w:tr>
      <w:tr w:rsidR="00694655" w:rsidRPr="00DF292C" w14:paraId="71469E54" w14:textId="77777777" w:rsidTr="009F2BE6">
        <w:tc>
          <w:tcPr>
            <w:tcW w:w="1929" w:type="pct"/>
            <w:vMerge/>
          </w:tcPr>
          <w:p w14:paraId="5EB4F281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3E3779C0" w14:textId="77777777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доля граждан, положительно оценивающих деятельность СО НКО, от общей численности опрошенных граждан, получивших услуги некоммерческих организаций, %</w:t>
            </w:r>
          </w:p>
        </w:tc>
      </w:tr>
      <w:tr w:rsidR="00694655" w:rsidRPr="00DF292C" w14:paraId="64C9BCF1" w14:textId="77777777" w:rsidTr="009F2BE6">
        <w:tc>
          <w:tcPr>
            <w:tcW w:w="1929" w:type="pct"/>
            <w:vMerge w:val="restart"/>
          </w:tcPr>
          <w:p w14:paraId="3D34E5B7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Индекс экономического роста</w:t>
            </w:r>
          </w:p>
        </w:tc>
        <w:tc>
          <w:tcPr>
            <w:tcW w:w="3071" w:type="pct"/>
          </w:tcPr>
          <w:p w14:paraId="69D9D4E8" w14:textId="714ED638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за счет всех источников финансирования в расчете на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душу населения, тыс. руб. (индикатор)</w:t>
            </w:r>
          </w:p>
        </w:tc>
      </w:tr>
      <w:tr w:rsidR="00694655" w:rsidRPr="00DF292C" w14:paraId="0E296037" w14:textId="77777777" w:rsidTr="009F2BE6">
        <w:tc>
          <w:tcPr>
            <w:tcW w:w="1929" w:type="pct"/>
            <w:vMerge/>
          </w:tcPr>
          <w:p w14:paraId="2A6262A3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0979511C" w14:textId="74B8A598" w:rsidR="00694655" w:rsidRPr="00DF292C" w:rsidRDefault="00694655" w:rsidP="00E01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объем привлеченных </w:t>
            </w:r>
            <w:r w:rsidR="00E01991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инновационными предприятиями 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финансовых средств в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реализацию инно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вационных проектов в рамках участия в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федеральных программах, млн. руб.</w:t>
            </w:r>
          </w:p>
        </w:tc>
      </w:tr>
      <w:tr w:rsidR="00694655" w:rsidRPr="00DF292C" w14:paraId="37C9D803" w14:textId="77777777" w:rsidTr="009F2BE6">
        <w:tc>
          <w:tcPr>
            <w:tcW w:w="1929" w:type="pct"/>
            <w:vMerge/>
          </w:tcPr>
          <w:p w14:paraId="645CC491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21543D8C" w14:textId="77777777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на 10 тыс. чел. населения, ед.</w:t>
            </w:r>
          </w:p>
        </w:tc>
      </w:tr>
      <w:tr w:rsidR="00694655" w:rsidRPr="00DF292C" w14:paraId="4328483B" w14:textId="77777777" w:rsidTr="009F2BE6">
        <w:tc>
          <w:tcPr>
            <w:tcW w:w="1929" w:type="pct"/>
            <w:vMerge/>
          </w:tcPr>
          <w:p w14:paraId="5570AEC0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3EEA721B" w14:textId="77777777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количество самозанятых граждан, тыс. чел.</w:t>
            </w:r>
          </w:p>
        </w:tc>
      </w:tr>
      <w:tr w:rsidR="00694655" w:rsidRPr="00DF292C" w14:paraId="73DB956E" w14:textId="77777777" w:rsidTr="009F2BE6">
        <w:tc>
          <w:tcPr>
            <w:tcW w:w="1929" w:type="pct"/>
            <w:vMerge/>
          </w:tcPr>
          <w:p w14:paraId="7B67D1C7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4B7F75EB" w14:textId="2E734566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 работников крупных и средних организаций, руб.</w:t>
            </w:r>
          </w:p>
        </w:tc>
      </w:tr>
      <w:tr w:rsidR="00694655" w:rsidRPr="00DF292C" w14:paraId="0B74FD8B" w14:textId="77777777" w:rsidTr="009F2BE6">
        <w:tc>
          <w:tcPr>
            <w:tcW w:w="1929" w:type="pct"/>
            <w:vMerge/>
          </w:tcPr>
          <w:p w14:paraId="4A008DBA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3C079F3F" w14:textId="778595DB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 в расчете на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душу населения, тыс. руб. (индикатор)</w:t>
            </w:r>
          </w:p>
        </w:tc>
      </w:tr>
      <w:tr w:rsidR="00694655" w:rsidRPr="00DF292C" w14:paraId="7FF4A1D8" w14:textId="77777777" w:rsidTr="009F2BE6">
        <w:tc>
          <w:tcPr>
            <w:tcW w:w="1929" w:type="pct"/>
            <w:vMerge w:val="restart"/>
          </w:tcPr>
          <w:p w14:paraId="222F862E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Индекс комфортной среды для жизни</w:t>
            </w:r>
          </w:p>
        </w:tc>
        <w:tc>
          <w:tcPr>
            <w:tcW w:w="3071" w:type="pct"/>
          </w:tcPr>
          <w:p w14:paraId="421A2470" w14:textId="77777777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объем жилищного строительства, тыс. кв. м (индикатор)</w:t>
            </w:r>
          </w:p>
        </w:tc>
      </w:tr>
      <w:tr w:rsidR="00694655" w:rsidRPr="00DF292C" w14:paraId="001245DB" w14:textId="77777777" w:rsidTr="009F2BE6">
        <w:tc>
          <w:tcPr>
            <w:tcW w:w="1929" w:type="pct"/>
            <w:vMerge/>
          </w:tcPr>
          <w:p w14:paraId="66F1CE68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3B928C04" w14:textId="77777777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площадь расселенного непригодного для проживания жилищного фонда, тыс. кв. м</w:t>
            </w:r>
          </w:p>
        </w:tc>
      </w:tr>
      <w:tr w:rsidR="00694655" w:rsidRPr="00DF292C" w14:paraId="62EF5FE5" w14:textId="77777777" w:rsidTr="009F2BE6">
        <w:tc>
          <w:tcPr>
            <w:tcW w:w="1929" w:type="pct"/>
            <w:vMerge/>
          </w:tcPr>
          <w:p w14:paraId="580E9236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63BCF427" w14:textId="77777777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индекс качества городской среды, балл</w:t>
            </w:r>
          </w:p>
        </w:tc>
      </w:tr>
      <w:tr w:rsidR="00694655" w:rsidRPr="00DF292C" w14:paraId="0D83610B" w14:textId="77777777" w:rsidTr="009F2BE6">
        <w:tc>
          <w:tcPr>
            <w:tcW w:w="1929" w:type="pct"/>
            <w:vMerge/>
          </w:tcPr>
          <w:p w14:paraId="143ECB55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6F0AD467" w14:textId="3E9F3E82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доля граждан, принявших участие в решении вопросов развития городской среды, от общего количества граждан в возрасте от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лет, проживающих в городе Перми, %</w:t>
            </w:r>
          </w:p>
        </w:tc>
      </w:tr>
      <w:tr w:rsidR="00694655" w:rsidRPr="00DF292C" w14:paraId="4F065933" w14:textId="77777777" w:rsidTr="009F2BE6">
        <w:tc>
          <w:tcPr>
            <w:tcW w:w="1929" w:type="pct"/>
            <w:vMerge/>
          </w:tcPr>
          <w:p w14:paraId="042E8C96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48786D4F" w14:textId="77777777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</w:tr>
      <w:tr w:rsidR="00694655" w:rsidRPr="00DF292C" w14:paraId="7B9CB27B" w14:textId="77777777" w:rsidTr="009F2BE6">
        <w:tc>
          <w:tcPr>
            <w:tcW w:w="1929" w:type="pct"/>
            <w:vMerge/>
          </w:tcPr>
          <w:p w14:paraId="4198C9C7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10CBF5AD" w14:textId="554ECBC1" w:rsidR="00694655" w:rsidRPr="00DF292C" w:rsidRDefault="00694655" w:rsidP="0058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смертность от дорожно-транспортных происшествий, случаев на 100 тыс. чел</w:t>
            </w:r>
            <w:r w:rsidR="00581867" w:rsidRPr="00DF2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</w:tr>
      <w:tr w:rsidR="00694655" w:rsidRPr="00DF292C" w14:paraId="082379DB" w14:textId="77777777" w:rsidTr="009F2BE6">
        <w:tc>
          <w:tcPr>
            <w:tcW w:w="1929" w:type="pct"/>
            <w:vMerge/>
          </w:tcPr>
          <w:p w14:paraId="45780135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6CF4D886" w14:textId="77777777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удельный вес улиц, проездов, набережных, обеспеченных уличным освещением, %</w:t>
            </w:r>
          </w:p>
        </w:tc>
      </w:tr>
      <w:tr w:rsidR="00694655" w:rsidRPr="00DF292C" w14:paraId="4CFD05FD" w14:textId="77777777" w:rsidTr="009F2BE6">
        <w:tc>
          <w:tcPr>
            <w:tcW w:w="1929" w:type="pct"/>
            <w:vMerge/>
          </w:tcPr>
          <w:p w14:paraId="54066CB2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5681CF5D" w14:textId="77777777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 на муниципальных маршрутах регулярных перевозок города Перми в год, млн. чел. (индикатор)</w:t>
            </w:r>
          </w:p>
        </w:tc>
      </w:tr>
      <w:tr w:rsidR="00694655" w:rsidRPr="00DF292C" w14:paraId="650C1673" w14:textId="77777777" w:rsidTr="009F2BE6">
        <w:tc>
          <w:tcPr>
            <w:tcW w:w="1929" w:type="pct"/>
            <w:vMerge/>
          </w:tcPr>
          <w:p w14:paraId="21DBA7A2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509E5412" w14:textId="77777777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доля массовых социально значимых услуг, доступных в электронном виде, %</w:t>
            </w:r>
          </w:p>
        </w:tc>
      </w:tr>
      <w:tr w:rsidR="00694655" w:rsidRPr="00DF292C" w14:paraId="5BCD0807" w14:textId="77777777" w:rsidTr="009F2BE6">
        <w:tc>
          <w:tcPr>
            <w:tcW w:w="1929" w:type="pct"/>
            <w:vMerge/>
          </w:tcPr>
          <w:p w14:paraId="1BC61771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11BEB25B" w14:textId="3E5FA230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доля особо охраняемых природных территорий, на которых создана инфраструктура для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развития экологического туризма, от общего количества особо охраняемых природных территорий, предназначенных для развития экологического туризма, %</w:t>
            </w:r>
          </w:p>
        </w:tc>
      </w:tr>
      <w:tr w:rsidR="00694655" w:rsidRPr="00DF292C" w14:paraId="525CFE72" w14:textId="77777777" w:rsidTr="009F2BE6">
        <w:tc>
          <w:tcPr>
            <w:tcW w:w="1929" w:type="pct"/>
            <w:vMerge/>
          </w:tcPr>
          <w:p w14:paraId="63B9CC82" w14:textId="77777777" w:rsidR="00694655" w:rsidRPr="00DF292C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</w:tcPr>
          <w:p w14:paraId="70539A8D" w14:textId="33B4F255" w:rsidR="00694655" w:rsidRPr="00DF292C" w:rsidRDefault="00694655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уровень преступности, случаев на 10 тыс. чел. населения (индикатор)</w:t>
            </w:r>
          </w:p>
        </w:tc>
      </w:tr>
    </w:tbl>
    <w:p w14:paraId="6B63A1D0" w14:textId="77777777" w:rsidR="00A30428" w:rsidRPr="00DF292C" w:rsidRDefault="00A30428" w:rsidP="00A304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E6D1B38" w14:textId="77777777" w:rsidR="00191C0B" w:rsidRPr="00DF292C" w:rsidRDefault="00191C0B" w:rsidP="00A304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191C0B" w:rsidRPr="00DF292C" w:rsidSect="00DD7D81">
          <w:headerReference w:type="default" r:id="rId13"/>
          <w:pgSz w:w="11905" w:h="16838"/>
          <w:pgMar w:top="1134" w:right="567" w:bottom="1134" w:left="1418" w:header="340" w:footer="0" w:gutter="0"/>
          <w:pgNumType w:start="1"/>
          <w:cols w:space="720"/>
          <w:titlePg/>
          <w:docGrid w:linePitch="299"/>
        </w:sectPr>
      </w:pPr>
    </w:p>
    <w:p w14:paraId="604DF165" w14:textId="6DDDD490" w:rsidR="00DD7D81" w:rsidRPr="00DF292C" w:rsidRDefault="00DD7D81" w:rsidP="00DD7D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2932870F" w14:textId="77777777" w:rsidR="00DD7D81" w:rsidRPr="00DF292C" w:rsidRDefault="00DD7D81" w:rsidP="00DD7D81">
      <w:pPr>
        <w:autoSpaceDE w:val="0"/>
        <w:autoSpaceDN w:val="0"/>
        <w:adjustRightInd w:val="0"/>
        <w:spacing w:after="0" w:line="240" w:lineRule="auto"/>
        <w:ind w:firstLine="11482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к решению</w:t>
      </w:r>
    </w:p>
    <w:p w14:paraId="12741C59" w14:textId="77777777" w:rsidR="00DD7D81" w:rsidRPr="00DF292C" w:rsidRDefault="00DD7D81" w:rsidP="00DD7D81">
      <w:pPr>
        <w:autoSpaceDE w:val="0"/>
        <w:autoSpaceDN w:val="0"/>
        <w:adjustRightInd w:val="0"/>
        <w:spacing w:after="0" w:line="240" w:lineRule="auto"/>
        <w:ind w:firstLine="11482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14:paraId="720A8771" w14:textId="77777777" w:rsidR="00287156" w:rsidRPr="00DF292C" w:rsidRDefault="00287156" w:rsidP="0069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FAE4FA" w14:textId="77777777" w:rsidR="00287156" w:rsidRPr="00DF292C" w:rsidRDefault="00287156" w:rsidP="0069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2F0616" w14:textId="4E613ACA" w:rsidR="00287156" w:rsidRPr="00DF292C" w:rsidRDefault="005C7E13" w:rsidP="0069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92C">
        <w:rPr>
          <w:rFonts w:ascii="Times New Roman" w:hAnsi="Times New Roman" w:cs="Times New Roman"/>
          <w:b/>
          <w:sz w:val="28"/>
          <w:szCs w:val="28"/>
        </w:rPr>
        <w:t xml:space="preserve">Значения индексов </w:t>
      </w:r>
      <w:r w:rsidR="00287156" w:rsidRPr="00DF292C">
        <w:rPr>
          <w:rFonts w:ascii="Times New Roman" w:hAnsi="Times New Roman" w:cs="Times New Roman"/>
          <w:b/>
          <w:sz w:val="28"/>
          <w:szCs w:val="28"/>
        </w:rPr>
        <w:t>достижения целей Плана мероприятий по реализации Стратегии социально-экономического развития муниципального образования города Пермь до 2030 года на период 2022-2026 годов</w:t>
      </w:r>
    </w:p>
    <w:p w14:paraId="03193366" w14:textId="77777777" w:rsidR="009F2BE6" w:rsidRPr="00DF292C" w:rsidRDefault="009F2BE6" w:rsidP="0069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6"/>
        <w:gridCol w:w="1464"/>
        <w:gridCol w:w="1466"/>
        <w:gridCol w:w="1464"/>
        <w:gridCol w:w="1466"/>
        <w:gridCol w:w="1466"/>
        <w:gridCol w:w="1464"/>
        <w:gridCol w:w="1466"/>
        <w:gridCol w:w="1461"/>
      </w:tblGrid>
      <w:tr w:rsidR="00A30428" w:rsidRPr="00DF292C" w14:paraId="3E71C83C" w14:textId="77777777" w:rsidTr="00191C0B">
        <w:tc>
          <w:tcPr>
            <w:tcW w:w="1053" w:type="pct"/>
            <w:vMerge w:val="restart"/>
          </w:tcPr>
          <w:p w14:paraId="673FD707" w14:textId="77777777" w:rsidR="00A30428" w:rsidRPr="00DF292C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Наименование индекса</w:t>
            </w:r>
          </w:p>
        </w:tc>
        <w:tc>
          <w:tcPr>
            <w:tcW w:w="493" w:type="pct"/>
          </w:tcPr>
          <w:p w14:paraId="1729091A" w14:textId="77777777" w:rsidR="00A30428" w:rsidRPr="00DF292C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494" w:type="pct"/>
          </w:tcPr>
          <w:p w14:paraId="1C4EF0F5" w14:textId="77777777" w:rsidR="00A30428" w:rsidRPr="00DF292C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493" w:type="pct"/>
          </w:tcPr>
          <w:p w14:paraId="1B7E978F" w14:textId="77777777" w:rsidR="00A30428" w:rsidRPr="00DF292C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494" w:type="pct"/>
          </w:tcPr>
          <w:p w14:paraId="62891766" w14:textId="77777777" w:rsidR="00A30428" w:rsidRPr="00DF292C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494" w:type="pct"/>
          </w:tcPr>
          <w:p w14:paraId="405384B6" w14:textId="77777777" w:rsidR="00A30428" w:rsidRPr="00DF292C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493" w:type="pct"/>
          </w:tcPr>
          <w:p w14:paraId="5F172018" w14:textId="77777777" w:rsidR="00A30428" w:rsidRPr="00DF292C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494" w:type="pct"/>
          </w:tcPr>
          <w:p w14:paraId="15371ABA" w14:textId="77777777" w:rsidR="00A30428" w:rsidRPr="00DF292C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494" w:type="pct"/>
          </w:tcPr>
          <w:p w14:paraId="7E091B85" w14:textId="77777777" w:rsidR="00A30428" w:rsidRPr="00DF292C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A30428" w:rsidRPr="00DF292C" w14:paraId="32A2565F" w14:textId="77777777" w:rsidTr="00191C0B">
        <w:tc>
          <w:tcPr>
            <w:tcW w:w="1053" w:type="pct"/>
            <w:vMerge/>
          </w:tcPr>
          <w:p w14:paraId="2E1B76A5" w14:textId="77777777" w:rsidR="00A30428" w:rsidRPr="00DF292C" w:rsidRDefault="00A30428" w:rsidP="005C7E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pct"/>
          </w:tcPr>
          <w:p w14:paraId="6EA37167" w14:textId="77777777" w:rsidR="00A30428" w:rsidRPr="00DF292C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  <w:tc>
          <w:tcPr>
            <w:tcW w:w="494" w:type="pct"/>
          </w:tcPr>
          <w:p w14:paraId="0F4277FA" w14:textId="77777777" w:rsidR="00A30428" w:rsidRPr="00DF292C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  <w:tc>
          <w:tcPr>
            <w:tcW w:w="493" w:type="pct"/>
          </w:tcPr>
          <w:p w14:paraId="04017988" w14:textId="77777777" w:rsidR="00A30428" w:rsidRPr="00DF292C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(оценка)</w:t>
            </w:r>
          </w:p>
        </w:tc>
        <w:tc>
          <w:tcPr>
            <w:tcW w:w="494" w:type="pct"/>
          </w:tcPr>
          <w:p w14:paraId="47A0035D" w14:textId="77777777" w:rsidR="00A30428" w:rsidRPr="00DF292C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494" w:type="pct"/>
          </w:tcPr>
          <w:p w14:paraId="60ADE006" w14:textId="77777777" w:rsidR="00A30428" w:rsidRPr="00DF292C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493" w:type="pct"/>
          </w:tcPr>
          <w:p w14:paraId="09782CD6" w14:textId="77777777" w:rsidR="00A30428" w:rsidRPr="00DF292C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494" w:type="pct"/>
          </w:tcPr>
          <w:p w14:paraId="625CBB5F" w14:textId="77777777" w:rsidR="00A30428" w:rsidRPr="00DF292C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494" w:type="pct"/>
          </w:tcPr>
          <w:p w14:paraId="1A8D1D1B" w14:textId="77777777" w:rsidR="00A30428" w:rsidRPr="00DF292C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</w:tr>
      <w:tr w:rsidR="00A30428" w:rsidRPr="00DF292C" w14:paraId="5DF10ABB" w14:textId="77777777" w:rsidTr="009F2BE6">
        <w:tc>
          <w:tcPr>
            <w:tcW w:w="1053" w:type="pct"/>
          </w:tcPr>
          <w:p w14:paraId="18D851E1" w14:textId="77777777" w:rsidR="00A30428" w:rsidRPr="00DF292C" w:rsidRDefault="00A30428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Индекс качества жизни</w:t>
            </w:r>
          </w:p>
        </w:tc>
        <w:tc>
          <w:tcPr>
            <w:tcW w:w="493" w:type="pct"/>
          </w:tcPr>
          <w:p w14:paraId="08079326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494" w:type="pct"/>
          </w:tcPr>
          <w:p w14:paraId="40659EFF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93" w:type="pct"/>
          </w:tcPr>
          <w:p w14:paraId="0A919FF1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494" w:type="pct"/>
          </w:tcPr>
          <w:p w14:paraId="2A9421B3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494" w:type="pct"/>
          </w:tcPr>
          <w:p w14:paraId="4340D88C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493" w:type="pct"/>
          </w:tcPr>
          <w:p w14:paraId="52D22F1C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494" w:type="pct"/>
          </w:tcPr>
          <w:p w14:paraId="3EEE2EAC" w14:textId="16475E9C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2C3332" w:rsidRPr="00DF2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4" w:type="pct"/>
          </w:tcPr>
          <w:p w14:paraId="47B3F5FF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</w:tr>
      <w:tr w:rsidR="00A30428" w:rsidRPr="00DF292C" w14:paraId="54352DC5" w14:textId="77777777" w:rsidTr="009F2BE6">
        <w:tc>
          <w:tcPr>
            <w:tcW w:w="1053" w:type="pct"/>
          </w:tcPr>
          <w:p w14:paraId="033592A3" w14:textId="77777777" w:rsidR="00A30428" w:rsidRPr="00DF292C" w:rsidRDefault="00A30428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Индекс развития человеческого капитала</w:t>
            </w:r>
          </w:p>
        </w:tc>
        <w:tc>
          <w:tcPr>
            <w:tcW w:w="493" w:type="pct"/>
          </w:tcPr>
          <w:p w14:paraId="7843B0BC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494" w:type="pct"/>
          </w:tcPr>
          <w:p w14:paraId="48C9ADAB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493" w:type="pct"/>
          </w:tcPr>
          <w:p w14:paraId="4B1CA595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494" w:type="pct"/>
          </w:tcPr>
          <w:p w14:paraId="6C51869B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494" w:type="pct"/>
          </w:tcPr>
          <w:p w14:paraId="0A8E611A" w14:textId="22EAD199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2C3332" w:rsidRPr="00DF2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" w:type="pct"/>
          </w:tcPr>
          <w:p w14:paraId="30450CD8" w14:textId="28974ECB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C3332" w:rsidRPr="00DF292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4" w:type="pct"/>
          </w:tcPr>
          <w:p w14:paraId="01BAF0F9" w14:textId="016C5A1C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C3332" w:rsidRPr="00DF292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94" w:type="pct"/>
          </w:tcPr>
          <w:p w14:paraId="5A002FC3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</w:tr>
      <w:tr w:rsidR="00A30428" w:rsidRPr="00DF292C" w14:paraId="65ED8F55" w14:textId="77777777" w:rsidTr="009F2BE6">
        <w:tc>
          <w:tcPr>
            <w:tcW w:w="1053" w:type="pct"/>
          </w:tcPr>
          <w:p w14:paraId="1729C7EB" w14:textId="77777777" w:rsidR="00A30428" w:rsidRPr="00DF292C" w:rsidRDefault="00A30428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Индекс экономического роста</w:t>
            </w:r>
          </w:p>
        </w:tc>
        <w:tc>
          <w:tcPr>
            <w:tcW w:w="493" w:type="pct"/>
          </w:tcPr>
          <w:p w14:paraId="1B42BDE6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494" w:type="pct"/>
          </w:tcPr>
          <w:p w14:paraId="2FA3D8FD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493" w:type="pct"/>
          </w:tcPr>
          <w:p w14:paraId="0889EA61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494" w:type="pct"/>
          </w:tcPr>
          <w:p w14:paraId="1A254DFC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494" w:type="pct"/>
          </w:tcPr>
          <w:p w14:paraId="7F0F9DC3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493" w:type="pct"/>
          </w:tcPr>
          <w:p w14:paraId="28C78B9C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494" w:type="pct"/>
          </w:tcPr>
          <w:p w14:paraId="6133DF27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494" w:type="pct"/>
          </w:tcPr>
          <w:p w14:paraId="35A3BF45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</w:tr>
      <w:tr w:rsidR="00A30428" w:rsidRPr="00DF292C" w14:paraId="64306394" w14:textId="77777777" w:rsidTr="009F2BE6">
        <w:tc>
          <w:tcPr>
            <w:tcW w:w="1053" w:type="pct"/>
          </w:tcPr>
          <w:p w14:paraId="65A0A4D7" w14:textId="77777777" w:rsidR="00A30428" w:rsidRPr="00DF292C" w:rsidRDefault="00A30428" w:rsidP="009F2B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Индекс комфортной среды для жизни</w:t>
            </w:r>
          </w:p>
        </w:tc>
        <w:tc>
          <w:tcPr>
            <w:tcW w:w="493" w:type="pct"/>
          </w:tcPr>
          <w:p w14:paraId="6E6742C3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494" w:type="pct"/>
          </w:tcPr>
          <w:p w14:paraId="623E51A4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493" w:type="pct"/>
          </w:tcPr>
          <w:p w14:paraId="1CE286E9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494" w:type="pct"/>
          </w:tcPr>
          <w:p w14:paraId="75CB42B1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494" w:type="pct"/>
          </w:tcPr>
          <w:p w14:paraId="203ACBFD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493" w:type="pct"/>
          </w:tcPr>
          <w:p w14:paraId="2F2D8197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494" w:type="pct"/>
          </w:tcPr>
          <w:p w14:paraId="19C2A002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494" w:type="pct"/>
          </w:tcPr>
          <w:p w14:paraId="275E3552" w14:textId="77777777" w:rsidR="00A30428" w:rsidRPr="00DF292C" w:rsidRDefault="00A30428" w:rsidP="009F2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</w:tr>
    </w:tbl>
    <w:p w14:paraId="175452C7" w14:textId="77777777" w:rsidR="00A30428" w:rsidRPr="00DF292C" w:rsidRDefault="00A30428" w:rsidP="0069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30428" w:rsidRPr="00DF292C" w:rsidSect="00DD7D81">
          <w:headerReference w:type="default" r:id="rId14"/>
          <w:pgSz w:w="16838" w:h="11905" w:orient="landscape"/>
          <w:pgMar w:top="1134" w:right="567" w:bottom="1134" w:left="1418" w:header="340" w:footer="0" w:gutter="0"/>
          <w:cols w:space="720"/>
          <w:titlePg/>
          <w:docGrid w:linePitch="299"/>
        </w:sectPr>
      </w:pPr>
    </w:p>
    <w:p w14:paraId="0A7B9FE2" w14:textId="25FA5FA3" w:rsidR="00DD7D81" w:rsidRPr="00DF292C" w:rsidRDefault="00DD7D81" w:rsidP="00DD7D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43B14D9C" w14:textId="77777777" w:rsidR="00DD7D81" w:rsidRPr="00DF292C" w:rsidRDefault="00DD7D81" w:rsidP="00DD7D81">
      <w:pPr>
        <w:autoSpaceDE w:val="0"/>
        <w:autoSpaceDN w:val="0"/>
        <w:adjustRightInd w:val="0"/>
        <w:spacing w:after="0" w:line="240" w:lineRule="auto"/>
        <w:ind w:firstLine="11482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к решению</w:t>
      </w:r>
    </w:p>
    <w:p w14:paraId="03FB2F78" w14:textId="77777777" w:rsidR="00DD7D81" w:rsidRPr="00DF292C" w:rsidRDefault="00DD7D81" w:rsidP="00DD7D81">
      <w:pPr>
        <w:autoSpaceDE w:val="0"/>
        <w:autoSpaceDN w:val="0"/>
        <w:adjustRightInd w:val="0"/>
        <w:spacing w:after="0" w:line="240" w:lineRule="auto"/>
        <w:ind w:firstLine="11482"/>
        <w:rPr>
          <w:rFonts w:ascii="Times New Roman" w:hAnsi="Times New Roman" w:cs="Times New Roman"/>
          <w:sz w:val="28"/>
          <w:szCs w:val="28"/>
        </w:rPr>
      </w:pPr>
      <w:r w:rsidRPr="00DF292C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14:paraId="4A08DE81" w14:textId="77777777" w:rsidR="00D9109D" w:rsidRPr="00DF292C" w:rsidRDefault="00D9109D" w:rsidP="00D9109D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B199A5" w14:textId="77777777" w:rsidR="00C218FE" w:rsidRPr="00DF292C" w:rsidRDefault="00C218FE" w:rsidP="00D9109D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77884A" w14:textId="630BCD0B" w:rsidR="00AF4746" w:rsidRPr="00DF292C" w:rsidRDefault="00694655" w:rsidP="0069465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92C">
        <w:rPr>
          <w:rFonts w:ascii="Times New Roman" w:hAnsi="Times New Roman" w:cs="Times New Roman"/>
          <w:b/>
          <w:sz w:val="28"/>
          <w:szCs w:val="28"/>
        </w:rPr>
        <w:t>Перечень и сведения о приоритетных проектах территориальных органов администрации города Перми</w:t>
      </w:r>
    </w:p>
    <w:p w14:paraId="56C607E5" w14:textId="77777777" w:rsidR="00694655" w:rsidRPr="00DF292C" w:rsidRDefault="00694655" w:rsidP="0069465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692"/>
        <w:gridCol w:w="2921"/>
        <w:gridCol w:w="11230"/>
      </w:tblGrid>
      <w:tr w:rsidR="00694655" w:rsidRPr="00DF292C" w14:paraId="75A3CD3A" w14:textId="77777777" w:rsidTr="009F2BE6">
        <w:trPr>
          <w:tblHeader/>
        </w:trPr>
        <w:tc>
          <w:tcPr>
            <w:tcW w:w="233" w:type="pct"/>
          </w:tcPr>
          <w:p w14:paraId="12D966F8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84" w:type="pct"/>
          </w:tcPr>
          <w:p w14:paraId="4E06A3EE" w14:textId="32744676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административного</w:t>
            </w:r>
            <w:r w:rsidR="009F2BE6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района/приоритетного проекта</w:t>
            </w:r>
          </w:p>
        </w:tc>
        <w:tc>
          <w:tcPr>
            <w:tcW w:w="3783" w:type="pct"/>
          </w:tcPr>
          <w:p w14:paraId="6FCBB9CC" w14:textId="77777777" w:rsidR="00694655" w:rsidRPr="00DF292C" w:rsidRDefault="00694655" w:rsidP="005B6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Краткое описание приоритетного проекта</w:t>
            </w:r>
          </w:p>
        </w:tc>
      </w:tr>
    </w:tbl>
    <w:p w14:paraId="52E3D646" w14:textId="77777777" w:rsidR="00AE27C5" w:rsidRPr="00DF292C" w:rsidRDefault="00AE27C5" w:rsidP="00AE27C5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692"/>
        <w:gridCol w:w="2921"/>
        <w:gridCol w:w="11230"/>
      </w:tblGrid>
      <w:tr w:rsidR="00AE27C5" w:rsidRPr="00DF292C" w14:paraId="784F95BB" w14:textId="77777777" w:rsidTr="009F2BE6">
        <w:trPr>
          <w:tblHeader/>
        </w:trPr>
        <w:tc>
          <w:tcPr>
            <w:tcW w:w="233" w:type="pct"/>
          </w:tcPr>
          <w:p w14:paraId="1D045EE2" w14:textId="4B172B45" w:rsidR="00AE27C5" w:rsidRPr="00DF292C" w:rsidRDefault="00AE27C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pct"/>
          </w:tcPr>
          <w:p w14:paraId="4BB8D33A" w14:textId="6E5529C2" w:rsidR="00AE27C5" w:rsidRPr="00DF292C" w:rsidRDefault="00AE27C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3" w:type="pct"/>
          </w:tcPr>
          <w:p w14:paraId="0C8C2AB8" w14:textId="542FE95E" w:rsidR="00AE27C5" w:rsidRPr="00DF292C" w:rsidRDefault="00AE27C5" w:rsidP="005B6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4655" w:rsidRPr="00DF292C" w14:paraId="6A0287DD" w14:textId="77777777" w:rsidTr="009F2BE6">
        <w:tc>
          <w:tcPr>
            <w:tcW w:w="5000" w:type="pct"/>
            <w:gridSpan w:val="3"/>
          </w:tcPr>
          <w:p w14:paraId="28052FAB" w14:textId="77777777" w:rsidR="00694655" w:rsidRPr="00DF292C" w:rsidRDefault="00694655" w:rsidP="009F2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</w:tr>
      <w:tr w:rsidR="00694655" w:rsidRPr="00DF292C" w14:paraId="2E31F1F8" w14:textId="77777777" w:rsidTr="009F2BE6">
        <w:tc>
          <w:tcPr>
            <w:tcW w:w="233" w:type="pct"/>
          </w:tcPr>
          <w:p w14:paraId="7E2313D4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pct"/>
          </w:tcPr>
          <w:p w14:paraId="22BCB776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Улицы притяжения (Дзержинский Комфортный)</w:t>
            </w:r>
          </w:p>
        </w:tc>
        <w:tc>
          <w:tcPr>
            <w:tcW w:w="3783" w:type="pct"/>
          </w:tcPr>
          <w:p w14:paraId="3CD6DEB1" w14:textId="77777777" w:rsidR="00694655" w:rsidRPr="00DF292C" w:rsidRDefault="00694655" w:rsidP="005B6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создание общественных пространств, скверов «точек притяжения», объединенных единой концепцией развития, стиля и образа, насыщенных разнообразными событиями в каждом микрорайоне;</w:t>
            </w:r>
          </w:p>
          <w:p w14:paraId="1A2A0851" w14:textId="77777777" w:rsidR="00694655" w:rsidRPr="00DF292C" w:rsidRDefault="00694655" w:rsidP="005B6D6E">
            <w:pPr>
              <w:jc w:val="both"/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F292C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</w:rPr>
              <w:t>выполнение работ по благоустройству общественных пространств района;</w:t>
            </w:r>
          </w:p>
          <w:p w14:paraId="598DC100" w14:textId="55A8EA72" w:rsidR="00694655" w:rsidRPr="00DF292C" w:rsidRDefault="00694655" w:rsidP="00694655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одинакового уровня благоустройства микрорайонов района, равномерной доступности к объектам социальной, транспортной и коммунальной инфраструктуры</w:t>
            </w:r>
          </w:p>
        </w:tc>
      </w:tr>
      <w:tr w:rsidR="00694655" w:rsidRPr="00DF292C" w14:paraId="18B6C8F2" w14:textId="77777777" w:rsidTr="009F2BE6">
        <w:tc>
          <w:tcPr>
            <w:tcW w:w="233" w:type="pct"/>
          </w:tcPr>
          <w:p w14:paraId="4D1C902F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pct"/>
          </w:tcPr>
          <w:p w14:paraId="5BD433CA" w14:textId="69AD9EA0" w:rsidR="00694655" w:rsidRPr="00DF292C" w:rsidRDefault="00694655" w:rsidP="00AE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Я – патриот (Дзержинский Патриотический)</w:t>
            </w:r>
          </w:p>
        </w:tc>
        <w:tc>
          <w:tcPr>
            <w:tcW w:w="3783" w:type="pct"/>
          </w:tcPr>
          <w:p w14:paraId="76D3A89E" w14:textId="77777777" w:rsidR="00694655" w:rsidRPr="00DF292C" w:rsidRDefault="00694655" w:rsidP="005B6D6E">
            <w:pPr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F292C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издание полиграфических материалов о районе;</w:t>
            </w:r>
          </w:p>
          <w:p w14:paraId="30F8A63E" w14:textId="77777777" w:rsidR="00694655" w:rsidRPr="00DF292C" w:rsidRDefault="00694655" w:rsidP="005B6D6E">
            <w:pPr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F292C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проведение фестиваля «С любовью к Родине»;</w:t>
            </w:r>
          </w:p>
          <w:p w14:paraId="4E0E6147" w14:textId="79205BC9" w:rsidR="00694655" w:rsidRPr="00DF292C" w:rsidRDefault="00694655" w:rsidP="00AE27C5">
            <w:pPr>
              <w:spacing w:line="23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проведение патриотической акции 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«Предприятия </w:t>
            </w:r>
            <w:r w:rsidR="00AE27C5" w:rsidRPr="00DF29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передовики Дзержинского района»</w:t>
            </w:r>
          </w:p>
        </w:tc>
      </w:tr>
      <w:tr w:rsidR="00694655" w:rsidRPr="00DF292C" w14:paraId="6FFDA042" w14:textId="77777777" w:rsidTr="009F2BE6">
        <w:tc>
          <w:tcPr>
            <w:tcW w:w="233" w:type="pct"/>
          </w:tcPr>
          <w:p w14:paraId="3747B1D3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4" w:type="pct"/>
          </w:tcPr>
          <w:p w14:paraId="547DB12F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Чистый взгляд (Дзержинский Экологический)</w:t>
            </w:r>
          </w:p>
        </w:tc>
        <w:tc>
          <w:tcPr>
            <w:tcW w:w="3783" w:type="pct"/>
          </w:tcPr>
          <w:p w14:paraId="7503477D" w14:textId="77777777" w:rsidR="00694655" w:rsidRPr="00DF292C" w:rsidRDefault="00694655" w:rsidP="005B6D6E">
            <w:pPr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F292C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разработка и реализация программы экологического просвещения жителей района;</w:t>
            </w:r>
          </w:p>
          <w:p w14:paraId="19DA8A70" w14:textId="77777777" w:rsidR="00694655" w:rsidRPr="00DF292C" w:rsidRDefault="00694655" w:rsidP="00D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вовлечение жителей района в реализацию мероприятий программы экологического просвещения</w:t>
            </w:r>
          </w:p>
        </w:tc>
      </w:tr>
      <w:tr w:rsidR="00694655" w:rsidRPr="00DF292C" w14:paraId="64C452F0" w14:textId="77777777" w:rsidTr="009F2BE6">
        <w:tc>
          <w:tcPr>
            <w:tcW w:w="5000" w:type="pct"/>
            <w:gridSpan w:val="3"/>
          </w:tcPr>
          <w:p w14:paraId="6FF9FF4E" w14:textId="77777777" w:rsidR="00694655" w:rsidRPr="00DF292C" w:rsidRDefault="00694655" w:rsidP="00AE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Индустриальный</w:t>
            </w:r>
          </w:p>
        </w:tc>
      </w:tr>
      <w:tr w:rsidR="00694655" w:rsidRPr="00DF292C" w14:paraId="56BE9DB0" w14:textId="77777777" w:rsidTr="009F2BE6">
        <w:tc>
          <w:tcPr>
            <w:tcW w:w="233" w:type="pct"/>
          </w:tcPr>
          <w:p w14:paraId="5AAEA7EA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4" w:type="pct"/>
          </w:tcPr>
          <w:p w14:paraId="796C96F8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Парк «Патриот» (Индустриальный Патриотический)</w:t>
            </w:r>
          </w:p>
        </w:tc>
        <w:tc>
          <w:tcPr>
            <w:tcW w:w="3783" w:type="pct"/>
          </w:tcPr>
          <w:p w14:paraId="55E89590" w14:textId="77777777" w:rsidR="00694655" w:rsidRPr="00DF292C" w:rsidRDefault="00694655" w:rsidP="00D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</w:rPr>
              <w:t>создание парка «Патриот» с организацией постоянно действующей выставки образцов военной техники, туристической зоны, места для проведения военно-спортивных игр и соревнований</w:t>
            </w:r>
          </w:p>
        </w:tc>
      </w:tr>
      <w:tr w:rsidR="00694655" w:rsidRPr="00DF292C" w14:paraId="31BB5105" w14:textId="77777777" w:rsidTr="009F2BE6">
        <w:tc>
          <w:tcPr>
            <w:tcW w:w="233" w:type="pct"/>
          </w:tcPr>
          <w:p w14:paraId="69B443C0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84" w:type="pct"/>
          </w:tcPr>
          <w:p w14:paraId="4397FC49" w14:textId="3E7B659A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Футбол для всех (Индустриальный Спортивный)</w:t>
            </w:r>
          </w:p>
        </w:tc>
        <w:tc>
          <w:tcPr>
            <w:tcW w:w="3783" w:type="pct"/>
          </w:tcPr>
          <w:p w14:paraId="38B646B3" w14:textId="77777777" w:rsidR="00694655" w:rsidRPr="00DF292C" w:rsidRDefault="00694655" w:rsidP="005B6D6E">
            <w:pPr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F292C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</w:rPr>
              <w:t>содействие в строительстве футбольного манежа по улице Чердынской;</w:t>
            </w:r>
          </w:p>
          <w:p w14:paraId="43C3141F" w14:textId="77777777" w:rsidR="00694655" w:rsidRPr="00DF292C" w:rsidRDefault="00694655" w:rsidP="005B6D6E">
            <w:pPr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F292C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</w:rPr>
              <w:t>проведение спортивно-массовых мероприятий для различных категорий населения</w:t>
            </w:r>
          </w:p>
          <w:p w14:paraId="2DE7D3F6" w14:textId="77777777" w:rsidR="00694655" w:rsidRPr="00DF292C" w:rsidRDefault="00694655" w:rsidP="005B6D6E">
            <w:pPr>
              <w:ind w:left="1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55" w:rsidRPr="00DF292C" w14:paraId="563B8070" w14:textId="77777777" w:rsidTr="009F2BE6">
        <w:tc>
          <w:tcPr>
            <w:tcW w:w="233" w:type="pct"/>
          </w:tcPr>
          <w:p w14:paraId="7A1FFFAF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4" w:type="pct"/>
          </w:tcPr>
          <w:p w14:paraId="38A0D8BB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Зеленый бульвар (Индустриальный Комфортный)</w:t>
            </w:r>
          </w:p>
        </w:tc>
        <w:tc>
          <w:tcPr>
            <w:tcW w:w="3783" w:type="pct"/>
          </w:tcPr>
          <w:p w14:paraId="0DA75707" w14:textId="77777777" w:rsidR="00694655" w:rsidRPr="00DF292C" w:rsidRDefault="00694655" w:rsidP="005B6D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концепции благоустройства улицы Мира; </w:t>
            </w:r>
          </w:p>
          <w:p w14:paraId="67C259E5" w14:textId="2D3550F6" w:rsidR="00694655" w:rsidRPr="00DF292C" w:rsidRDefault="00694655" w:rsidP="005B6D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улицы Мира с созданием «зеленых» прогулочных зон</w:t>
            </w:r>
          </w:p>
          <w:p w14:paraId="25FF826E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55" w:rsidRPr="00DF292C" w14:paraId="408D1C59" w14:textId="77777777" w:rsidTr="009F2BE6">
        <w:tc>
          <w:tcPr>
            <w:tcW w:w="233" w:type="pct"/>
          </w:tcPr>
          <w:p w14:paraId="43BB37A8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4" w:type="pct"/>
          </w:tcPr>
          <w:p w14:paraId="00530240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Центр молодежной политики (Индустриальный Молодежный)</w:t>
            </w:r>
          </w:p>
        </w:tc>
        <w:tc>
          <w:tcPr>
            <w:tcW w:w="3783" w:type="pct"/>
          </w:tcPr>
          <w:p w14:paraId="0B89F90A" w14:textId="77777777" w:rsidR="00694655" w:rsidRPr="00DF292C" w:rsidRDefault="00694655" w:rsidP="005B6D6E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молодежных проектов (информационных, просветительско-патриотических, культурно-досуговых);</w:t>
            </w:r>
            <w:r w:rsidRPr="00DF2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723B96B" w14:textId="1E6AA308" w:rsidR="00694655" w:rsidRPr="00DF292C" w:rsidRDefault="00694655" w:rsidP="00AE27C5">
            <w:pPr>
              <w:autoSpaceDE w:val="0"/>
              <w:autoSpaceDN w:val="0"/>
              <w:spacing w:line="2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для различных групп населения молодого возраста</w:t>
            </w:r>
          </w:p>
        </w:tc>
      </w:tr>
      <w:tr w:rsidR="00694655" w:rsidRPr="00DF292C" w14:paraId="500CE7C1" w14:textId="77777777" w:rsidTr="009F2BE6">
        <w:tc>
          <w:tcPr>
            <w:tcW w:w="233" w:type="pct"/>
          </w:tcPr>
          <w:p w14:paraId="00854EC3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4" w:type="pct"/>
          </w:tcPr>
          <w:p w14:paraId="152B4CCF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Андроновские пруды (Индустриальный Комфортный)</w:t>
            </w:r>
          </w:p>
        </w:tc>
        <w:tc>
          <w:tcPr>
            <w:tcW w:w="3783" w:type="pct"/>
          </w:tcPr>
          <w:p w14:paraId="392E5CFE" w14:textId="19763718" w:rsidR="00694655" w:rsidRPr="00DF292C" w:rsidRDefault="00694655" w:rsidP="005B6D6E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благоустройства территории рядом с Андроновскими прудами, выполнение работ по благоустройству;</w:t>
            </w:r>
          </w:p>
          <w:p w14:paraId="42B25FAA" w14:textId="77777777" w:rsidR="00694655" w:rsidRPr="00DF292C" w:rsidRDefault="00694655" w:rsidP="005B6D6E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проведения спортивных и культурных мероприятий</w:t>
            </w:r>
          </w:p>
        </w:tc>
      </w:tr>
      <w:tr w:rsidR="00694655" w:rsidRPr="00DF292C" w14:paraId="687BB8F6" w14:textId="77777777" w:rsidTr="009F2BE6">
        <w:tc>
          <w:tcPr>
            <w:tcW w:w="5000" w:type="pct"/>
            <w:gridSpan w:val="3"/>
          </w:tcPr>
          <w:p w14:paraId="1A23BFA4" w14:textId="77777777" w:rsidR="00694655" w:rsidRPr="00DF292C" w:rsidRDefault="00694655" w:rsidP="00AE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</w:tr>
      <w:tr w:rsidR="00694655" w:rsidRPr="00DF292C" w14:paraId="6E7D308E" w14:textId="77777777" w:rsidTr="009F2BE6">
        <w:tc>
          <w:tcPr>
            <w:tcW w:w="233" w:type="pct"/>
          </w:tcPr>
          <w:p w14:paraId="6D73B305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4" w:type="pct"/>
          </w:tcPr>
          <w:p w14:paraId="0AA7B81D" w14:textId="7BFD3DE6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«Закамская Атлантида» (Кировский Туристический)</w:t>
            </w:r>
          </w:p>
        </w:tc>
        <w:tc>
          <w:tcPr>
            <w:tcW w:w="3783" w:type="pct"/>
          </w:tcPr>
          <w:p w14:paraId="5F4ED639" w14:textId="77777777" w:rsidR="00694655" w:rsidRPr="00DF292C" w:rsidRDefault="00694655" w:rsidP="00D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поддержки реализации проекта по созданию новых экскурсионных историко-культурного, экологического, детского, познавательного и семейного маршрутов </w:t>
            </w:r>
          </w:p>
        </w:tc>
      </w:tr>
      <w:tr w:rsidR="00694655" w:rsidRPr="00DF292C" w14:paraId="2AA792E4" w14:textId="77777777" w:rsidTr="009F2BE6">
        <w:tc>
          <w:tcPr>
            <w:tcW w:w="233" w:type="pct"/>
          </w:tcPr>
          <w:p w14:paraId="53BCAE59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4" w:type="pct"/>
          </w:tcPr>
          <w:p w14:paraId="0879626E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«Зеленое ядро» Закамска (Кировский Комфортный)</w:t>
            </w:r>
          </w:p>
        </w:tc>
        <w:tc>
          <w:tcPr>
            <w:tcW w:w="3783" w:type="pct"/>
          </w:tcPr>
          <w:p w14:paraId="33C1BE20" w14:textId="77777777" w:rsidR="00694655" w:rsidRPr="00DF292C" w:rsidRDefault="00694655" w:rsidP="00D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</w:rPr>
              <w:t>выполнение работ по благоустройству доступных общественных пространств в микрорайонах района</w:t>
            </w:r>
          </w:p>
        </w:tc>
      </w:tr>
      <w:tr w:rsidR="00694655" w:rsidRPr="00DF292C" w14:paraId="4B0C9468" w14:textId="77777777" w:rsidTr="009F2BE6">
        <w:tc>
          <w:tcPr>
            <w:tcW w:w="233" w:type="pct"/>
          </w:tcPr>
          <w:p w14:paraId="79BAF051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4" w:type="pct"/>
          </w:tcPr>
          <w:p w14:paraId="13A25C2C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Молодежь активная (Кировский Молодежный)</w:t>
            </w:r>
          </w:p>
        </w:tc>
        <w:tc>
          <w:tcPr>
            <w:tcW w:w="3783" w:type="pct"/>
          </w:tcPr>
          <w:p w14:paraId="56B6CA7E" w14:textId="77777777" w:rsidR="00694655" w:rsidRPr="00DF292C" w:rsidRDefault="00694655" w:rsidP="005B6D6E">
            <w:pPr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F292C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создание «проектного офиса» для оказания методической и консультационной работе по привлечению грантового финансирования для реализации новых проектов в сфере молодежной политики;</w:t>
            </w:r>
          </w:p>
          <w:p w14:paraId="3D831AB1" w14:textId="77777777" w:rsidR="00694655" w:rsidRPr="00DF292C" w:rsidRDefault="00694655" w:rsidP="005B6D6E">
            <w:pPr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F292C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создание сети локаций для взаимодействия и развития молодежи на базе общественных пространств Кировского района города Перми;</w:t>
            </w:r>
          </w:p>
          <w:p w14:paraId="69A3C6C0" w14:textId="77777777" w:rsidR="00694655" w:rsidRPr="00DF292C" w:rsidRDefault="00694655" w:rsidP="00D8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создание общественных организаций и объединений в сфере молодежной политики</w:t>
            </w:r>
          </w:p>
        </w:tc>
      </w:tr>
      <w:tr w:rsidR="00694655" w:rsidRPr="00DF292C" w14:paraId="50E8D77B" w14:textId="77777777" w:rsidTr="009F2BE6">
        <w:tc>
          <w:tcPr>
            <w:tcW w:w="5000" w:type="pct"/>
            <w:gridSpan w:val="3"/>
          </w:tcPr>
          <w:p w14:paraId="3CA63FC2" w14:textId="77777777" w:rsidR="00694655" w:rsidRPr="00DF292C" w:rsidRDefault="00694655" w:rsidP="00AE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</w:tr>
      <w:tr w:rsidR="00694655" w:rsidRPr="00DF292C" w14:paraId="0ABEBBAB" w14:textId="77777777" w:rsidTr="009F2BE6">
        <w:trPr>
          <w:trHeight w:val="766"/>
        </w:trPr>
        <w:tc>
          <w:tcPr>
            <w:tcW w:w="233" w:type="pct"/>
          </w:tcPr>
          <w:p w14:paraId="0F9F7A01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84" w:type="pct"/>
          </w:tcPr>
          <w:p w14:paraId="7418368D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Парки в центре города (Ленинский Комфортный)</w:t>
            </w:r>
          </w:p>
        </w:tc>
        <w:tc>
          <w:tcPr>
            <w:tcW w:w="3783" w:type="pct"/>
          </w:tcPr>
          <w:p w14:paraId="5FF1B648" w14:textId="77777777" w:rsidR="00694655" w:rsidRPr="00DF292C" w:rsidRDefault="00694655" w:rsidP="005B6D6E">
            <w:pPr>
              <w:ind w:left="33" w:hanging="22"/>
              <w:contextualSpacing/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F292C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обустройство и ремонт объектов озеленения общего пользования;</w:t>
            </w:r>
          </w:p>
          <w:p w14:paraId="56EADA1F" w14:textId="77777777" w:rsidR="00694655" w:rsidRPr="00DF292C" w:rsidRDefault="00694655" w:rsidP="00D8374D">
            <w:pPr>
              <w:spacing w:line="23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поддержание уровня озеленения</w:t>
            </w:r>
          </w:p>
        </w:tc>
      </w:tr>
      <w:tr w:rsidR="00694655" w:rsidRPr="00DF292C" w14:paraId="661AFA07" w14:textId="77777777" w:rsidTr="009F2BE6">
        <w:tc>
          <w:tcPr>
            <w:tcW w:w="233" w:type="pct"/>
          </w:tcPr>
          <w:p w14:paraId="523251E2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4" w:type="pct"/>
          </w:tcPr>
          <w:p w14:paraId="6F7C1EDE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Развитие мест отдыха у Камы (Ленинский Комфортный)</w:t>
            </w:r>
          </w:p>
        </w:tc>
        <w:tc>
          <w:tcPr>
            <w:tcW w:w="3783" w:type="pct"/>
          </w:tcPr>
          <w:p w14:paraId="07B92DB4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реализации проекта по строительству здания водно-оздоровительного комплекса и здания гостиницы, благоустройству природного парка, территории места массового отдыха у воды </w:t>
            </w:r>
          </w:p>
        </w:tc>
      </w:tr>
      <w:tr w:rsidR="00694655" w:rsidRPr="00DF292C" w14:paraId="1B8DB375" w14:textId="77777777" w:rsidTr="009F2BE6">
        <w:tc>
          <w:tcPr>
            <w:tcW w:w="5000" w:type="pct"/>
            <w:gridSpan w:val="3"/>
          </w:tcPr>
          <w:p w14:paraId="33F6BBC1" w14:textId="77777777" w:rsidR="00694655" w:rsidRPr="00DF292C" w:rsidRDefault="00694655" w:rsidP="00AE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Мотовилихинский</w:t>
            </w:r>
          </w:p>
        </w:tc>
      </w:tr>
      <w:tr w:rsidR="00694655" w:rsidRPr="00DF292C" w14:paraId="60697DEB" w14:textId="77777777" w:rsidTr="009F2BE6">
        <w:tc>
          <w:tcPr>
            <w:tcW w:w="233" w:type="pct"/>
          </w:tcPr>
          <w:p w14:paraId="262A48E7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4" w:type="pct"/>
          </w:tcPr>
          <w:p w14:paraId="3F3B7EA4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Исторический кластер «Старая Мотовилиха» (Мотовилихинский Патриотический)</w:t>
            </w:r>
          </w:p>
        </w:tc>
        <w:tc>
          <w:tcPr>
            <w:tcW w:w="3783" w:type="pct"/>
          </w:tcPr>
          <w:p w14:paraId="6876204F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утверждение концепции маршрута с учетом мнения жителей;</w:t>
            </w:r>
          </w:p>
          <w:p w14:paraId="16C26286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скверов прилегающих территорий;</w:t>
            </w:r>
          </w:p>
          <w:p w14:paraId="3A4A70C4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ремонт фасадов зданий в соответствии с историческим обликом;</w:t>
            </w:r>
          </w:p>
          <w:p w14:paraId="082DCEF7" w14:textId="324DB3A2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создание системы навигации, проведен</w:t>
            </w:r>
            <w:r w:rsidR="00D8374D" w:rsidRPr="00DF292C">
              <w:rPr>
                <w:rFonts w:ascii="Times New Roman" w:hAnsi="Times New Roman" w:cs="Times New Roman"/>
                <w:sz w:val="28"/>
                <w:szCs w:val="28"/>
              </w:rPr>
              <w:t>ие просветительских мероприятий</w:t>
            </w:r>
            <w:r w:rsidR="00DD7D81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4655" w:rsidRPr="00DF292C" w14:paraId="5CDFA2C8" w14:textId="77777777" w:rsidTr="009F2BE6">
        <w:tc>
          <w:tcPr>
            <w:tcW w:w="233" w:type="pct"/>
          </w:tcPr>
          <w:p w14:paraId="4A10964F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4" w:type="pct"/>
          </w:tcPr>
          <w:p w14:paraId="79632ACA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Студенческий кампус Мотовилихи (Мотовилихинский Молодежный)</w:t>
            </w:r>
          </w:p>
        </w:tc>
        <w:tc>
          <w:tcPr>
            <w:tcW w:w="3783" w:type="pct"/>
          </w:tcPr>
          <w:p w14:paraId="6C6D7C45" w14:textId="77777777" w:rsidR="00694655" w:rsidRPr="00DF292C" w:rsidRDefault="00694655" w:rsidP="005B6D6E">
            <w:pPr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F292C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разработка концепции студенческого кампуса; </w:t>
            </w:r>
          </w:p>
          <w:p w14:paraId="3F454AB1" w14:textId="77777777" w:rsidR="00694655" w:rsidRPr="00DF292C" w:rsidRDefault="00694655" w:rsidP="005B6D6E">
            <w:pPr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F292C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создание зон «Территория просвещения», «Территория развития», «Территория спорта»; </w:t>
            </w:r>
          </w:p>
          <w:p w14:paraId="604F4A3B" w14:textId="28833D09" w:rsidR="00694655" w:rsidRPr="00DF292C" w:rsidRDefault="00694655" w:rsidP="00D8374D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разработка и установка навигационной системы, пров</w:t>
            </w:r>
            <w:r w:rsidR="00D8374D" w:rsidRPr="00DF292C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едение мероприятий для молодежи</w:t>
            </w:r>
          </w:p>
        </w:tc>
      </w:tr>
      <w:tr w:rsidR="00694655" w:rsidRPr="00DF292C" w14:paraId="3B437C34" w14:textId="77777777" w:rsidTr="009F2BE6">
        <w:tc>
          <w:tcPr>
            <w:tcW w:w="5000" w:type="pct"/>
            <w:gridSpan w:val="3"/>
          </w:tcPr>
          <w:p w14:paraId="0A74BB56" w14:textId="77777777" w:rsidR="00694655" w:rsidRPr="00DF292C" w:rsidRDefault="00694655" w:rsidP="00AE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</w:tr>
      <w:tr w:rsidR="00694655" w:rsidRPr="00DF292C" w14:paraId="3676AA0E" w14:textId="77777777" w:rsidTr="009F2BE6">
        <w:trPr>
          <w:trHeight w:val="1006"/>
        </w:trPr>
        <w:tc>
          <w:tcPr>
            <w:tcW w:w="233" w:type="pct"/>
          </w:tcPr>
          <w:p w14:paraId="2700A5F1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4" w:type="pct"/>
          </w:tcPr>
          <w:p w14:paraId="5EEADA3A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Сквер у дома (Орджоникидзевский Комфортный)</w:t>
            </w:r>
          </w:p>
        </w:tc>
        <w:tc>
          <w:tcPr>
            <w:tcW w:w="3783" w:type="pct"/>
          </w:tcPr>
          <w:p w14:paraId="72C2CE71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обустройство скверов и зон отдыха в микрорайонах района</w:t>
            </w:r>
          </w:p>
        </w:tc>
      </w:tr>
      <w:tr w:rsidR="00694655" w:rsidRPr="00DF292C" w14:paraId="261EECCC" w14:textId="77777777" w:rsidTr="009F2BE6">
        <w:tc>
          <w:tcPr>
            <w:tcW w:w="233" w:type="pct"/>
          </w:tcPr>
          <w:p w14:paraId="0166AF3C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4" w:type="pct"/>
          </w:tcPr>
          <w:p w14:paraId="5B5D4399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Гайва-парк (Орджоникидзевский Комфортный)</w:t>
            </w:r>
          </w:p>
        </w:tc>
        <w:tc>
          <w:tcPr>
            <w:tcW w:w="3783" w:type="pct"/>
          </w:tcPr>
          <w:p w14:paraId="23F72445" w14:textId="7AB8D7D9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создание единого культурно-досугового кластера в микрорайоне Гайва путем создания и</w:t>
            </w:r>
            <w:r w:rsidR="00AE27C5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обустройства общественных пр</w:t>
            </w:r>
            <w:r w:rsidR="00E25C97"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остранств, «точек притяжения»; </w:t>
            </w:r>
          </w:p>
          <w:p w14:paraId="5B372848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развитие спортивной, досуговой, рекреационной инфраструктуры микрорайона Гайва;</w:t>
            </w:r>
          </w:p>
          <w:p w14:paraId="6E113B5A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организация событийных мероприятий для жителей и гостей района в микрорайоне Гайва</w:t>
            </w:r>
          </w:p>
        </w:tc>
      </w:tr>
      <w:tr w:rsidR="00694655" w:rsidRPr="00DF292C" w14:paraId="4E16737F" w14:textId="77777777" w:rsidTr="00AE27C5">
        <w:tc>
          <w:tcPr>
            <w:tcW w:w="233" w:type="pct"/>
          </w:tcPr>
          <w:p w14:paraId="0B6F26C1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4" w:type="pct"/>
          </w:tcPr>
          <w:p w14:paraId="422E6905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КамГЭС активный (Орджоникидзевский Комфортный)</w:t>
            </w:r>
          </w:p>
        </w:tc>
        <w:tc>
          <w:tcPr>
            <w:tcW w:w="3783" w:type="pct"/>
          </w:tcPr>
          <w:p w14:paraId="097FB36B" w14:textId="57BF7D5E" w:rsidR="00694655" w:rsidRPr="00DF292C" w:rsidRDefault="00694655" w:rsidP="005B6D6E">
            <w:pPr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развитие территории организованного места отдыха людей у воды в районе желез</w:t>
            </w:r>
            <w:r w:rsidR="00AE27C5" w:rsidRPr="00DF292C">
              <w:rPr>
                <w:rFonts w:ascii="Times New Roman" w:hAnsi="Times New Roman" w:cs="Times New Roman"/>
                <w:sz w:val="28"/>
                <w:szCs w:val="28"/>
              </w:rPr>
              <w:t>нодорожной станции «КамГЭС»;</w:t>
            </w:r>
          </w:p>
          <w:p w14:paraId="0312D81B" w14:textId="77777777" w:rsidR="00694655" w:rsidRPr="00DF292C" w:rsidRDefault="00694655" w:rsidP="005B6D6E">
            <w:pPr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обеспечение строительства объектов социальной сферы в микрорайоне КамГЭС;</w:t>
            </w:r>
          </w:p>
          <w:p w14:paraId="04F93B2F" w14:textId="77777777" w:rsidR="00694655" w:rsidRPr="00DF292C" w:rsidRDefault="00694655" w:rsidP="005B6D6E">
            <w:pPr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обустройства автомобильных дорог и внутриквартальных проездов, отвечающих современным требованиям в микрорайоне КамГЭС; </w:t>
            </w:r>
          </w:p>
          <w:p w14:paraId="68603677" w14:textId="77777777" w:rsidR="00694655" w:rsidRPr="00DF292C" w:rsidRDefault="00694655" w:rsidP="005B6D6E">
            <w:pPr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культурно-массовых и спортивных мероприятий</w:t>
            </w:r>
          </w:p>
        </w:tc>
      </w:tr>
      <w:tr w:rsidR="00694655" w:rsidRPr="00DF292C" w14:paraId="2B0A53B1" w14:textId="77777777" w:rsidTr="009F2BE6">
        <w:tc>
          <w:tcPr>
            <w:tcW w:w="233" w:type="pct"/>
          </w:tcPr>
          <w:p w14:paraId="4E59BEDB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84" w:type="pct"/>
          </w:tcPr>
          <w:p w14:paraId="63FBAABA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Вода – энергия жизни (Орджоникидзевский Спортивный)</w:t>
            </w:r>
          </w:p>
        </w:tc>
        <w:tc>
          <w:tcPr>
            <w:tcW w:w="3783" w:type="pct"/>
          </w:tcPr>
          <w:p w14:paraId="48D1933C" w14:textId="77777777" w:rsidR="00694655" w:rsidRPr="00DF292C" w:rsidRDefault="00694655" w:rsidP="005B6D6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гребного спорта в микрорайоне Заозерье</w:t>
            </w:r>
          </w:p>
        </w:tc>
      </w:tr>
      <w:tr w:rsidR="00694655" w:rsidRPr="00DF292C" w14:paraId="27054D22" w14:textId="77777777" w:rsidTr="009F2BE6">
        <w:tc>
          <w:tcPr>
            <w:tcW w:w="5000" w:type="pct"/>
            <w:gridSpan w:val="3"/>
          </w:tcPr>
          <w:p w14:paraId="4639808C" w14:textId="77777777" w:rsidR="00694655" w:rsidRPr="00DF292C" w:rsidRDefault="00694655" w:rsidP="00AE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Свердловский</w:t>
            </w:r>
          </w:p>
        </w:tc>
      </w:tr>
      <w:tr w:rsidR="00694655" w:rsidRPr="00DF292C" w14:paraId="5BD06D2B" w14:textId="77777777" w:rsidTr="00AE27C5">
        <w:tc>
          <w:tcPr>
            <w:tcW w:w="233" w:type="pct"/>
          </w:tcPr>
          <w:p w14:paraId="116CD5C4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4" w:type="pct"/>
          </w:tcPr>
          <w:p w14:paraId="17516D76" w14:textId="7210DD37" w:rsidR="00694655" w:rsidRPr="00DF292C" w:rsidRDefault="00694655" w:rsidP="00AE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Экскурсионный маршрут трудовой доблести «Победа в</w:t>
            </w:r>
            <w:r w:rsidR="00AE27C5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небе» (Свердловский Патриотический)</w:t>
            </w:r>
          </w:p>
        </w:tc>
        <w:tc>
          <w:tcPr>
            <w:tcW w:w="3783" w:type="pct"/>
          </w:tcPr>
          <w:p w14:paraId="29E1169E" w14:textId="77777777" w:rsidR="00694655" w:rsidRPr="00DF292C" w:rsidRDefault="00694655" w:rsidP="005B6D6E">
            <w:pPr>
              <w:ind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содействие в реализации проекта по </w:t>
            </w:r>
            <w:r w:rsidRPr="00DF292C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созданию нового экскурсионного маршрута трудовой доблести «Победа в небе»;</w:t>
            </w:r>
          </w:p>
          <w:p w14:paraId="3B2D8191" w14:textId="77777777" w:rsidR="00694655" w:rsidRPr="00DF292C" w:rsidRDefault="00694655" w:rsidP="005B6D6E">
            <w:pPr>
              <w:ind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создания территориальных, низовых проектов с подключением ресурсов предприятий района, направленных на развитие экскурсионного маршрута</w:t>
            </w:r>
          </w:p>
        </w:tc>
      </w:tr>
      <w:tr w:rsidR="00694655" w:rsidRPr="00DF292C" w14:paraId="353ED3B6" w14:textId="77777777" w:rsidTr="00AE27C5">
        <w:tc>
          <w:tcPr>
            <w:tcW w:w="233" w:type="pct"/>
          </w:tcPr>
          <w:p w14:paraId="65F8EE20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4" w:type="pct"/>
          </w:tcPr>
          <w:p w14:paraId="19D423DC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Район без окраин (Свердловский Комфортный)</w:t>
            </w:r>
          </w:p>
        </w:tc>
        <w:tc>
          <w:tcPr>
            <w:tcW w:w="3783" w:type="pct"/>
          </w:tcPr>
          <w:p w14:paraId="7A70676A" w14:textId="52C534B0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обеспечение равномерной доступности к объектам социальной, транспортной и коммунальной инфраструктуры в отдаленных микрорайонах;</w:t>
            </w:r>
          </w:p>
          <w:p w14:paraId="453C4C10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создание общественных пространств, «точек притяжения», насыщенных событиями</w:t>
            </w:r>
          </w:p>
        </w:tc>
      </w:tr>
      <w:tr w:rsidR="00694655" w:rsidRPr="00DF292C" w14:paraId="2C9C7B0E" w14:textId="77777777" w:rsidTr="00AE27C5">
        <w:tc>
          <w:tcPr>
            <w:tcW w:w="233" w:type="pct"/>
          </w:tcPr>
          <w:p w14:paraId="464CB50C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4" w:type="pct"/>
          </w:tcPr>
          <w:p w14:paraId="07CA7597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Новолядовский центр (Новые Ляды Комфортный)</w:t>
            </w:r>
          </w:p>
        </w:tc>
        <w:tc>
          <w:tcPr>
            <w:tcW w:w="3783" w:type="pct"/>
          </w:tcPr>
          <w:p w14:paraId="7D0DC85D" w14:textId="77777777" w:rsidR="00694655" w:rsidRPr="00DF292C" w:rsidRDefault="00694655" w:rsidP="005B6D6E">
            <w:pPr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F292C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разработка концепции развития территории;</w:t>
            </w:r>
          </w:p>
          <w:p w14:paraId="14CCA5ED" w14:textId="77777777" w:rsidR="00694655" w:rsidRPr="00DF292C" w:rsidRDefault="00694655" w:rsidP="005B6D6E">
            <w:pPr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F292C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выполнение работ по благоустройству сквера по улице Мира</w:t>
            </w:r>
          </w:p>
          <w:p w14:paraId="0A063E9B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55" w:rsidRPr="00DF292C" w14:paraId="37364FAA" w14:textId="77777777" w:rsidTr="00AE27C5">
        <w:tc>
          <w:tcPr>
            <w:tcW w:w="233" w:type="pct"/>
          </w:tcPr>
          <w:p w14:paraId="0A298B26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4" w:type="pct"/>
          </w:tcPr>
          <w:p w14:paraId="76CBFA15" w14:textId="72833321" w:rsidR="00694655" w:rsidRPr="00DF292C" w:rsidRDefault="00694655" w:rsidP="00AE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Зеленые маршруты (Новые Ляды Туристический)</w:t>
            </w:r>
          </w:p>
        </w:tc>
        <w:tc>
          <w:tcPr>
            <w:tcW w:w="3783" w:type="pct"/>
          </w:tcPr>
          <w:p w14:paraId="0A45EA33" w14:textId="503BCDB8" w:rsidR="00694655" w:rsidRPr="00DF292C" w:rsidRDefault="00694655" w:rsidP="00AE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по разработке и реализации проекта благоустройства места отдыха у</w:t>
            </w:r>
            <w:r w:rsidR="00AE27C5" w:rsidRPr="00DF2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воды и развитию «Новолядовской экологической тропы»</w:t>
            </w:r>
          </w:p>
        </w:tc>
      </w:tr>
      <w:tr w:rsidR="00694655" w:rsidRPr="00694655" w14:paraId="4B53F2D7" w14:textId="77777777" w:rsidTr="00AE27C5">
        <w:tc>
          <w:tcPr>
            <w:tcW w:w="233" w:type="pct"/>
          </w:tcPr>
          <w:p w14:paraId="399AFBE2" w14:textId="77777777" w:rsidR="00694655" w:rsidRPr="00DF292C" w:rsidRDefault="00694655" w:rsidP="009F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4" w:type="pct"/>
          </w:tcPr>
          <w:p w14:paraId="09BDDFC0" w14:textId="2E4D681C" w:rsidR="00694655" w:rsidRPr="00DF292C" w:rsidRDefault="00694655" w:rsidP="00AE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Удобный транспорт (Новые Ляды Комфортный и Безопасный)</w:t>
            </w:r>
          </w:p>
        </w:tc>
        <w:tc>
          <w:tcPr>
            <w:tcW w:w="3783" w:type="pct"/>
          </w:tcPr>
          <w:p w14:paraId="543D89A3" w14:textId="77777777" w:rsidR="00694655" w:rsidRPr="00DF292C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мероприятий по повышению доступности и удобства графика движения общественного транспорта;</w:t>
            </w:r>
          </w:p>
          <w:p w14:paraId="57D61797" w14:textId="77777777" w:rsidR="00694655" w:rsidRPr="00694655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92C">
              <w:rPr>
                <w:rFonts w:ascii="Times New Roman" w:hAnsi="Times New Roman" w:cs="Times New Roman"/>
                <w:sz w:val="28"/>
                <w:szCs w:val="28"/>
              </w:rPr>
              <w:t>обустройство сетей наружного освещения автомобильной дороги Пермь – Новые Ляды</w:t>
            </w:r>
          </w:p>
        </w:tc>
      </w:tr>
    </w:tbl>
    <w:p w14:paraId="487FA063" w14:textId="77777777" w:rsidR="00D9109D" w:rsidRDefault="00D9109D" w:rsidP="00D9109D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58368D3" w14:textId="77777777" w:rsidR="00AE49CE" w:rsidRDefault="00AE49CE" w:rsidP="00D9109D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2D5958B2" w14:textId="77777777" w:rsidR="00AE49CE" w:rsidRDefault="00AE49CE" w:rsidP="00D9109D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7AC80AD" w14:textId="77777777" w:rsidR="00AE49CE" w:rsidRDefault="00AE49CE" w:rsidP="00D9109D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FD148CA" w14:textId="77777777" w:rsidR="00AE49CE" w:rsidRDefault="00AE49CE" w:rsidP="00D9109D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AE49CE" w:rsidSect="00DD7D81">
      <w:headerReference w:type="default" r:id="rId15"/>
      <w:pgSz w:w="16838" w:h="11905" w:orient="landscape"/>
      <w:pgMar w:top="1134" w:right="567" w:bottom="1134" w:left="1418" w:header="34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3E02E" w14:textId="77777777" w:rsidR="00043F89" w:rsidRDefault="00043F89" w:rsidP="00690DF7">
      <w:pPr>
        <w:spacing w:after="0" w:line="240" w:lineRule="auto"/>
      </w:pPr>
      <w:r>
        <w:separator/>
      </w:r>
    </w:p>
  </w:endnote>
  <w:endnote w:type="continuationSeparator" w:id="0">
    <w:p w14:paraId="68AD08A7" w14:textId="77777777" w:rsidR="00043F89" w:rsidRDefault="00043F89" w:rsidP="0069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04025" w14:textId="77777777" w:rsidR="00043F89" w:rsidRDefault="00043F89" w:rsidP="00690DF7">
      <w:pPr>
        <w:spacing w:after="0" w:line="240" w:lineRule="auto"/>
      </w:pPr>
      <w:r>
        <w:separator/>
      </w:r>
    </w:p>
  </w:footnote>
  <w:footnote w:type="continuationSeparator" w:id="0">
    <w:p w14:paraId="73D01ACB" w14:textId="77777777" w:rsidR="00043F89" w:rsidRDefault="00043F89" w:rsidP="0069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12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C9B6C84" w14:textId="77777777" w:rsidR="00DD7D81" w:rsidRPr="00581867" w:rsidRDefault="00DD7D81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818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18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18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2FCE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5818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9A2316F" w14:textId="77777777" w:rsidR="00DD7D81" w:rsidRDefault="00DD7D81">
    <w:pPr>
      <w:pStyle w:val="ab"/>
    </w:pPr>
  </w:p>
  <w:p w14:paraId="085B5A49" w14:textId="77777777" w:rsidR="00581867" w:rsidRDefault="0058186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329689"/>
      <w:docPartObj>
        <w:docPartGallery w:val="Page Numbers (Top of Page)"/>
        <w:docPartUnique/>
      </w:docPartObj>
    </w:sdtPr>
    <w:sdtEndPr/>
    <w:sdtContent>
      <w:p w14:paraId="56B65CA7" w14:textId="77777777" w:rsidR="00DD7D81" w:rsidRDefault="00DD7D8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2D0D50A1" w14:textId="77777777" w:rsidR="00DD7D81" w:rsidRDefault="00DD7D8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709624606"/>
      <w:docPartObj>
        <w:docPartGallery w:val="Page Numbers (Top of Page)"/>
        <w:docPartUnique/>
      </w:docPartObj>
    </w:sdtPr>
    <w:sdtEndPr/>
    <w:sdtContent>
      <w:p w14:paraId="6DC0D7FD" w14:textId="77777777" w:rsidR="00DD7D81" w:rsidRPr="00DD7D81" w:rsidRDefault="00DD7D81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7D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7D8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7D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2FC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7D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A2AE832" w14:textId="77777777" w:rsidR="00DD7D81" w:rsidRDefault="00DD7D81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351379290"/>
      <w:docPartObj>
        <w:docPartGallery w:val="Page Numbers (Top of Page)"/>
        <w:docPartUnique/>
      </w:docPartObj>
    </w:sdtPr>
    <w:sdtEndPr/>
    <w:sdtContent>
      <w:p w14:paraId="480EED6D" w14:textId="77777777" w:rsidR="00DD7D81" w:rsidRPr="00DD7D81" w:rsidRDefault="00DD7D81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7D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7D8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7D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D7D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B75C24" w14:textId="77777777" w:rsidR="00DD7D81" w:rsidRDefault="00DD7D81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704472568"/>
      <w:docPartObj>
        <w:docPartGallery w:val="Page Numbers (Top of Page)"/>
        <w:docPartUnique/>
      </w:docPartObj>
    </w:sdtPr>
    <w:sdtEndPr/>
    <w:sdtContent>
      <w:p w14:paraId="13ED526D" w14:textId="77777777" w:rsidR="00DD7D81" w:rsidRPr="00DD7D81" w:rsidRDefault="00DD7D81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7D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7D8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7D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2FC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D7D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7FDD44" w14:textId="77777777" w:rsidR="00DD7D81" w:rsidRDefault="00DD7D8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756A"/>
    <w:multiLevelType w:val="multilevel"/>
    <w:tmpl w:val="0582A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91A2982"/>
    <w:multiLevelType w:val="multilevel"/>
    <w:tmpl w:val="AB00C3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338A68D1"/>
    <w:multiLevelType w:val="multilevel"/>
    <w:tmpl w:val="FF76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851339C"/>
    <w:multiLevelType w:val="multilevel"/>
    <w:tmpl w:val="6772202A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41146516"/>
    <w:multiLevelType w:val="multilevel"/>
    <w:tmpl w:val="88B4DB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288453A"/>
    <w:multiLevelType w:val="multilevel"/>
    <w:tmpl w:val="0582A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8A11BB4"/>
    <w:multiLevelType w:val="multilevel"/>
    <w:tmpl w:val="13E20BF2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68"/>
    <w:rsid w:val="000038DC"/>
    <w:rsid w:val="00006F14"/>
    <w:rsid w:val="000118FD"/>
    <w:rsid w:val="000136CA"/>
    <w:rsid w:val="00013D8D"/>
    <w:rsid w:val="00026A83"/>
    <w:rsid w:val="00027E59"/>
    <w:rsid w:val="00040EC0"/>
    <w:rsid w:val="00043F89"/>
    <w:rsid w:val="0004539E"/>
    <w:rsid w:val="00056C42"/>
    <w:rsid w:val="000605EF"/>
    <w:rsid w:val="000636EB"/>
    <w:rsid w:val="0007210B"/>
    <w:rsid w:val="00081523"/>
    <w:rsid w:val="00082B76"/>
    <w:rsid w:val="00090A80"/>
    <w:rsid w:val="00097784"/>
    <w:rsid w:val="000A03BF"/>
    <w:rsid w:val="000A3377"/>
    <w:rsid w:val="000A465A"/>
    <w:rsid w:val="000B4329"/>
    <w:rsid w:val="000B7121"/>
    <w:rsid w:val="000C2253"/>
    <w:rsid w:val="000C2BFD"/>
    <w:rsid w:val="000C3F48"/>
    <w:rsid w:val="000C5366"/>
    <w:rsid w:val="000D2EBB"/>
    <w:rsid w:val="000E0122"/>
    <w:rsid w:val="000F340B"/>
    <w:rsid w:val="000F535C"/>
    <w:rsid w:val="000F738B"/>
    <w:rsid w:val="00107750"/>
    <w:rsid w:val="001138E7"/>
    <w:rsid w:val="001233B6"/>
    <w:rsid w:val="001250C2"/>
    <w:rsid w:val="001269EE"/>
    <w:rsid w:val="001272A9"/>
    <w:rsid w:val="00144F39"/>
    <w:rsid w:val="00147127"/>
    <w:rsid w:val="00153B2F"/>
    <w:rsid w:val="0015530D"/>
    <w:rsid w:val="001631D9"/>
    <w:rsid w:val="00164488"/>
    <w:rsid w:val="00165164"/>
    <w:rsid w:val="0016750B"/>
    <w:rsid w:val="00173CDA"/>
    <w:rsid w:val="00174D2D"/>
    <w:rsid w:val="0017573F"/>
    <w:rsid w:val="00180DAE"/>
    <w:rsid w:val="0018674C"/>
    <w:rsid w:val="00187610"/>
    <w:rsid w:val="001915AA"/>
    <w:rsid w:val="00191C0B"/>
    <w:rsid w:val="001A5A2B"/>
    <w:rsid w:val="001B4292"/>
    <w:rsid w:val="001B60E2"/>
    <w:rsid w:val="001C3118"/>
    <w:rsid w:val="001C57BE"/>
    <w:rsid w:val="001C7D7A"/>
    <w:rsid w:val="001D4C2F"/>
    <w:rsid w:val="001D6DF0"/>
    <w:rsid w:val="001E59B5"/>
    <w:rsid w:val="001E6FD1"/>
    <w:rsid w:val="001F36CB"/>
    <w:rsid w:val="00217994"/>
    <w:rsid w:val="00225F49"/>
    <w:rsid w:val="00233501"/>
    <w:rsid w:val="00245609"/>
    <w:rsid w:val="00245B53"/>
    <w:rsid w:val="0024747B"/>
    <w:rsid w:val="00251313"/>
    <w:rsid w:val="002606F9"/>
    <w:rsid w:val="00270AFB"/>
    <w:rsid w:val="00276F4A"/>
    <w:rsid w:val="00276FDA"/>
    <w:rsid w:val="00287156"/>
    <w:rsid w:val="002A1B1F"/>
    <w:rsid w:val="002A7D1D"/>
    <w:rsid w:val="002B379C"/>
    <w:rsid w:val="002B75BB"/>
    <w:rsid w:val="002C1DB1"/>
    <w:rsid w:val="002C3332"/>
    <w:rsid w:val="002C46FD"/>
    <w:rsid w:val="002C7840"/>
    <w:rsid w:val="002D0956"/>
    <w:rsid w:val="002D14F5"/>
    <w:rsid w:val="002D719A"/>
    <w:rsid w:val="002E1BC4"/>
    <w:rsid w:val="002E6205"/>
    <w:rsid w:val="002F0F5F"/>
    <w:rsid w:val="00303CC5"/>
    <w:rsid w:val="00313D69"/>
    <w:rsid w:val="00326C68"/>
    <w:rsid w:val="003275A3"/>
    <w:rsid w:val="0032766F"/>
    <w:rsid w:val="00347ED0"/>
    <w:rsid w:val="00351DD6"/>
    <w:rsid w:val="003564E8"/>
    <w:rsid w:val="00360E42"/>
    <w:rsid w:val="00392974"/>
    <w:rsid w:val="00393494"/>
    <w:rsid w:val="00393A2E"/>
    <w:rsid w:val="00395094"/>
    <w:rsid w:val="00395362"/>
    <w:rsid w:val="003A31AB"/>
    <w:rsid w:val="003A3B83"/>
    <w:rsid w:val="003A48B8"/>
    <w:rsid w:val="003A4C7C"/>
    <w:rsid w:val="003B17C0"/>
    <w:rsid w:val="003C04D3"/>
    <w:rsid w:val="003D1292"/>
    <w:rsid w:val="003E323D"/>
    <w:rsid w:val="003F0023"/>
    <w:rsid w:val="003F05CB"/>
    <w:rsid w:val="003F1FB6"/>
    <w:rsid w:val="003F4B48"/>
    <w:rsid w:val="00400166"/>
    <w:rsid w:val="0040771A"/>
    <w:rsid w:val="004106C2"/>
    <w:rsid w:val="00411EA2"/>
    <w:rsid w:val="0042154A"/>
    <w:rsid w:val="00421988"/>
    <w:rsid w:val="00423433"/>
    <w:rsid w:val="004371B2"/>
    <w:rsid w:val="00460732"/>
    <w:rsid w:val="00461D67"/>
    <w:rsid w:val="00462916"/>
    <w:rsid w:val="00466802"/>
    <w:rsid w:val="00472C31"/>
    <w:rsid w:val="00476083"/>
    <w:rsid w:val="00482D13"/>
    <w:rsid w:val="00483C6E"/>
    <w:rsid w:val="004855FE"/>
    <w:rsid w:val="00490C9D"/>
    <w:rsid w:val="004918F3"/>
    <w:rsid w:val="00494CFB"/>
    <w:rsid w:val="00495FFC"/>
    <w:rsid w:val="00496047"/>
    <w:rsid w:val="004A2F03"/>
    <w:rsid w:val="004A78F1"/>
    <w:rsid w:val="004B5286"/>
    <w:rsid w:val="004B6CF0"/>
    <w:rsid w:val="004C00EA"/>
    <w:rsid w:val="004C1F6A"/>
    <w:rsid w:val="004C6EDD"/>
    <w:rsid w:val="004D1E46"/>
    <w:rsid w:val="004D21AF"/>
    <w:rsid w:val="004E06C3"/>
    <w:rsid w:val="004E12A9"/>
    <w:rsid w:val="004E20DE"/>
    <w:rsid w:val="004E2803"/>
    <w:rsid w:val="004E48DF"/>
    <w:rsid w:val="004E586B"/>
    <w:rsid w:val="004E6423"/>
    <w:rsid w:val="0050576E"/>
    <w:rsid w:val="00531523"/>
    <w:rsid w:val="005442E7"/>
    <w:rsid w:val="00545EEE"/>
    <w:rsid w:val="00546E0E"/>
    <w:rsid w:val="005545FC"/>
    <w:rsid w:val="00554836"/>
    <w:rsid w:val="0055559D"/>
    <w:rsid w:val="005622B9"/>
    <w:rsid w:val="00565BB9"/>
    <w:rsid w:val="00566F66"/>
    <w:rsid w:val="00573448"/>
    <w:rsid w:val="005753A8"/>
    <w:rsid w:val="00576F09"/>
    <w:rsid w:val="00580901"/>
    <w:rsid w:val="00581867"/>
    <w:rsid w:val="00581EDD"/>
    <w:rsid w:val="00583F4E"/>
    <w:rsid w:val="00590A0D"/>
    <w:rsid w:val="00596579"/>
    <w:rsid w:val="005A0DC1"/>
    <w:rsid w:val="005A68C6"/>
    <w:rsid w:val="005A7EF1"/>
    <w:rsid w:val="005A7F79"/>
    <w:rsid w:val="005B43CE"/>
    <w:rsid w:val="005B5F28"/>
    <w:rsid w:val="005B6D6E"/>
    <w:rsid w:val="005B7EFE"/>
    <w:rsid w:val="005C7E13"/>
    <w:rsid w:val="005D0A40"/>
    <w:rsid w:val="005D4FE7"/>
    <w:rsid w:val="005D5330"/>
    <w:rsid w:val="005D57DC"/>
    <w:rsid w:val="005D6300"/>
    <w:rsid w:val="005F4984"/>
    <w:rsid w:val="005F514F"/>
    <w:rsid w:val="005F5616"/>
    <w:rsid w:val="00601DAA"/>
    <w:rsid w:val="00621D0F"/>
    <w:rsid w:val="00637081"/>
    <w:rsid w:val="006406A3"/>
    <w:rsid w:val="00640F73"/>
    <w:rsid w:val="00644D5C"/>
    <w:rsid w:val="00645814"/>
    <w:rsid w:val="00647684"/>
    <w:rsid w:val="00654984"/>
    <w:rsid w:val="006549B5"/>
    <w:rsid w:val="00666FBF"/>
    <w:rsid w:val="00670BAB"/>
    <w:rsid w:val="006710E3"/>
    <w:rsid w:val="00672A58"/>
    <w:rsid w:val="00674390"/>
    <w:rsid w:val="00675D77"/>
    <w:rsid w:val="00690DF7"/>
    <w:rsid w:val="00692F9C"/>
    <w:rsid w:val="00694655"/>
    <w:rsid w:val="006A0741"/>
    <w:rsid w:val="006A1514"/>
    <w:rsid w:val="006A398B"/>
    <w:rsid w:val="006B6028"/>
    <w:rsid w:val="006C05EA"/>
    <w:rsid w:val="006C4806"/>
    <w:rsid w:val="006C48DF"/>
    <w:rsid w:val="006C5921"/>
    <w:rsid w:val="006D2A3D"/>
    <w:rsid w:val="006D2FCE"/>
    <w:rsid w:val="006D50F4"/>
    <w:rsid w:val="006D57EF"/>
    <w:rsid w:val="006D7865"/>
    <w:rsid w:val="006F60D9"/>
    <w:rsid w:val="007001AA"/>
    <w:rsid w:val="007037DA"/>
    <w:rsid w:val="00711A08"/>
    <w:rsid w:val="00715F30"/>
    <w:rsid w:val="007201B2"/>
    <w:rsid w:val="00720362"/>
    <w:rsid w:val="007232E0"/>
    <w:rsid w:val="007527F9"/>
    <w:rsid w:val="007575F5"/>
    <w:rsid w:val="007613B8"/>
    <w:rsid w:val="0076310F"/>
    <w:rsid w:val="007735BF"/>
    <w:rsid w:val="00773A8E"/>
    <w:rsid w:val="00774C49"/>
    <w:rsid w:val="00777D53"/>
    <w:rsid w:val="00783FD3"/>
    <w:rsid w:val="00784B00"/>
    <w:rsid w:val="007855ED"/>
    <w:rsid w:val="00790284"/>
    <w:rsid w:val="007914E3"/>
    <w:rsid w:val="00791B83"/>
    <w:rsid w:val="007976A5"/>
    <w:rsid w:val="00797C1A"/>
    <w:rsid w:val="007A2AD1"/>
    <w:rsid w:val="007A5E2F"/>
    <w:rsid w:val="007A6242"/>
    <w:rsid w:val="007B0750"/>
    <w:rsid w:val="007B198B"/>
    <w:rsid w:val="007B1A73"/>
    <w:rsid w:val="007B5F08"/>
    <w:rsid w:val="007C28F1"/>
    <w:rsid w:val="007C43B1"/>
    <w:rsid w:val="007C44BE"/>
    <w:rsid w:val="007C5C96"/>
    <w:rsid w:val="007D2683"/>
    <w:rsid w:val="007E168E"/>
    <w:rsid w:val="007E2313"/>
    <w:rsid w:val="007E73E7"/>
    <w:rsid w:val="007F089D"/>
    <w:rsid w:val="00801D4A"/>
    <w:rsid w:val="00805595"/>
    <w:rsid w:val="008121CB"/>
    <w:rsid w:val="0082189F"/>
    <w:rsid w:val="00826EC2"/>
    <w:rsid w:val="008320D1"/>
    <w:rsid w:val="00834769"/>
    <w:rsid w:val="0083481D"/>
    <w:rsid w:val="00834CD0"/>
    <w:rsid w:val="00844327"/>
    <w:rsid w:val="008473FF"/>
    <w:rsid w:val="0084741C"/>
    <w:rsid w:val="00851B29"/>
    <w:rsid w:val="00852684"/>
    <w:rsid w:val="00854E37"/>
    <w:rsid w:val="00862622"/>
    <w:rsid w:val="00870DC3"/>
    <w:rsid w:val="00870E40"/>
    <w:rsid w:val="00874C55"/>
    <w:rsid w:val="0089318A"/>
    <w:rsid w:val="008A58A1"/>
    <w:rsid w:val="008B10C1"/>
    <w:rsid w:val="008B2646"/>
    <w:rsid w:val="008B30DA"/>
    <w:rsid w:val="008B58A9"/>
    <w:rsid w:val="008C73BF"/>
    <w:rsid w:val="008D0F86"/>
    <w:rsid w:val="008D4808"/>
    <w:rsid w:val="008D6C6C"/>
    <w:rsid w:val="008E4602"/>
    <w:rsid w:val="008E46FC"/>
    <w:rsid w:val="008F06B7"/>
    <w:rsid w:val="008F176C"/>
    <w:rsid w:val="008F1D42"/>
    <w:rsid w:val="008F7AD9"/>
    <w:rsid w:val="00903D7F"/>
    <w:rsid w:val="0090540F"/>
    <w:rsid w:val="0091286C"/>
    <w:rsid w:val="00913AE4"/>
    <w:rsid w:val="009150FE"/>
    <w:rsid w:val="009237EC"/>
    <w:rsid w:val="00931A70"/>
    <w:rsid w:val="00935F18"/>
    <w:rsid w:val="009426D9"/>
    <w:rsid w:val="009428D1"/>
    <w:rsid w:val="00942A13"/>
    <w:rsid w:val="009501D7"/>
    <w:rsid w:val="00952D06"/>
    <w:rsid w:val="00960E5B"/>
    <w:rsid w:val="009633C9"/>
    <w:rsid w:val="00967B1A"/>
    <w:rsid w:val="00970B85"/>
    <w:rsid w:val="0097560C"/>
    <w:rsid w:val="009778EC"/>
    <w:rsid w:val="00980750"/>
    <w:rsid w:val="009855B7"/>
    <w:rsid w:val="0098687C"/>
    <w:rsid w:val="00986B9A"/>
    <w:rsid w:val="00992DA2"/>
    <w:rsid w:val="00994EFE"/>
    <w:rsid w:val="00997A2E"/>
    <w:rsid w:val="009A26F6"/>
    <w:rsid w:val="009A4344"/>
    <w:rsid w:val="009A4B4D"/>
    <w:rsid w:val="009A7FFA"/>
    <w:rsid w:val="009B3D8B"/>
    <w:rsid w:val="009C0A48"/>
    <w:rsid w:val="009D618C"/>
    <w:rsid w:val="009E12D5"/>
    <w:rsid w:val="009E4515"/>
    <w:rsid w:val="009E50A1"/>
    <w:rsid w:val="009E76B6"/>
    <w:rsid w:val="009F2BE6"/>
    <w:rsid w:val="009F4519"/>
    <w:rsid w:val="009F4C01"/>
    <w:rsid w:val="00A03145"/>
    <w:rsid w:val="00A14BBC"/>
    <w:rsid w:val="00A1577F"/>
    <w:rsid w:val="00A20722"/>
    <w:rsid w:val="00A25DBA"/>
    <w:rsid w:val="00A30428"/>
    <w:rsid w:val="00A34D08"/>
    <w:rsid w:val="00A356FD"/>
    <w:rsid w:val="00A376F9"/>
    <w:rsid w:val="00A40620"/>
    <w:rsid w:val="00A42051"/>
    <w:rsid w:val="00A542D8"/>
    <w:rsid w:val="00A54A6F"/>
    <w:rsid w:val="00A60768"/>
    <w:rsid w:val="00A61DCD"/>
    <w:rsid w:val="00A65671"/>
    <w:rsid w:val="00A673EB"/>
    <w:rsid w:val="00A74766"/>
    <w:rsid w:val="00A76AE0"/>
    <w:rsid w:val="00A909DE"/>
    <w:rsid w:val="00A90E4F"/>
    <w:rsid w:val="00A91ADB"/>
    <w:rsid w:val="00A93D19"/>
    <w:rsid w:val="00A9657F"/>
    <w:rsid w:val="00AA3280"/>
    <w:rsid w:val="00AA47ED"/>
    <w:rsid w:val="00AA4BCA"/>
    <w:rsid w:val="00AB2481"/>
    <w:rsid w:val="00AB4975"/>
    <w:rsid w:val="00AB4DC2"/>
    <w:rsid w:val="00AB566E"/>
    <w:rsid w:val="00AB6E11"/>
    <w:rsid w:val="00AB7A82"/>
    <w:rsid w:val="00AC03C4"/>
    <w:rsid w:val="00AC15D0"/>
    <w:rsid w:val="00AC2C2D"/>
    <w:rsid w:val="00AC3D3F"/>
    <w:rsid w:val="00AD64DE"/>
    <w:rsid w:val="00AE0295"/>
    <w:rsid w:val="00AE0763"/>
    <w:rsid w:val="00AE27C5"/>
    <w:rsid w:val="00AE3055"/>
    <w:rsid w:val="00AE31F6"/>
    <w:rsid w:val="00AE49CE"/>
    <w:rsid w:val="00AE5F75"/>
    <w:rsid w:val="00AE7AEF"/>
    <w:rsid w:val="00AE7F23"/>
    <w:rsid w:val="00AF0841"/>
    <w:rsid w:val="00AF4746"/>
    <w:rsid w:val="00B022EB"/>
    <w:rsid w:val="00B0341C"/>
    <w:rsid w:val="00B05908"/>
    <w:rsid w:val="00B114BB"/>
    <w:rsid w:val="00B20885"/>
    <w:rsid w:val="00B333E5"/>
    <w:rsid w:val="00B34B84"/>
    <w:rsid w:val="00B3506D"/>
    <w:rsid w:val="00B45F28"/>
    <w:rsid w:val="00B510BA"/>
    <w:rsid w:val="00B52627"/>
    <w:rsid w:val="00B54141"/>
    <w:rsid w:val="00B70312"/>
    <w:rsid w:val="00B70D99"/>
    <w:rsid w:val="00B810AA"/>
    <w:rsid w:val="00B81280"/>
    <w:rsid w:val="00B8266F"/>
    <w:rsid w:val="00BA0404"/>
    <w:rsid w:val="00BA0BDB"/>
    <w:rsid w:val="00BA3FC9"/>
    <w:rsid w:val="00BB11DB"/>
    <w:rsid w:val="00BB5225"/>
    <w:rsid w:val="00BC1B3A"/>
    <w:rsid w:val="00BC4E04"/>
    <w:rsid w:val="00BC51D0"/>
    <w:rsid w:val="00BD042D"/>
    <w:rsid w:val="00BD2B6D"/>
    <w:rsid w:val="00BD6F6B"/>
    <w:rsid w:val="00BE4616"/>
    <w:rsid w:val="00BF1CF1"/>
    <w:rsid w:val="00BF3731"/>
    <w:rsid w:val="00BF4FB7"/>
    <w:rsid w:val="00C05015"/>
    <w:rsid w:val="00C16D32"/>
    <w:rsid w:val="00C20ED3"/>
    <w:rsid w:val="00C218FE"/>
    <w:rsid w:val="00C2406E"/>
    <w:rsid w:val="00C272EC"/>
    <w:rsid w:val="00C33A54"/>
    <w:rsid w:val="00C369E0"/>
    <w:rsid w:val="00C37049"/>
    <w:rsid w:val="00C50A35"/>
    <w:rsid w:val="00C546DC"/>
    <w:rsid w:val="00C54D68"/>
    <w:rsid w:val="00C61193"/>
    <w:rsid w:val="00C64816"/>
    <w:rsid w:val="00C71BAC"/>
    <w:rsid w:val="00C74101"/>
    <w:rsid w:val="00C7501C"/>
    <w:rsid w:val="00C82A31"/>
    <w:rsid w:val="00C9197B"/>
    <w:rsid w:val="00C97FF7"/>
    <w:rsid w:val="00CA1636"/>
    <w:rsid w:val="00CA4EB1"/>
    <w:rsid w:val="00CB22D5"/>
    <w:rsid w:val="00CC0857"/>
    <w:rsid w:val="00CC1A7C"/>
    <w:rsid w:val="00CC2EC3"/>
    <w:rsid w:val="00CD0233"/>
    <w:rsid w:val="00CD3212"/>
    <w:rsid w:val="00CD39F4"/>
    <w:rsid w:val="00CD5694"/>
    <w:rsid w:val="00CD6533"/>
    <w:rsid w:val="00CE0EDD"/>
    <w:rsid w:val="00CE37B0"/>
    <w:rsid w:val="00CF3593"/>
    <w:rsid w:val="00D012BE"/>
    <w:rsid w:val="00D133E7"/>
    <w:rsid w:val="00D164B6"/>
    <w:rsid w:val="00D21373"/>
    <w:rsid w:val="00D235C0"/>
    <w:rsid w:val="00D25564"/>
    <w:rsid w:val="00D30CD3"/>
    <w:rsid w:val="00D31F5F"/>
    <w:rsid w:val="00D36332"/>
    <w:rsid w:val="00D41467"/>
    <w:rsid w:val="00D47369"/>
    <w:rsid w:val="00D61F5C"/>
    <w:rsid w:val="00D767E6"/>
    <w:rsid w:val="00D81826"/>
    <w:rsid w:val="00D81B50"/>
    <w:rsid w:val="00D8374D"/>
    <w:rsid w:val="00D86A09"/>
    <w:rsid w:val="00D9109D"/>
    <w:rsid w:val="00D960D6"/>
    <w:rsid w:val="00D969AE"/>
    <w:rsid w:val="00DA774C"/>
    <w:rsid w:val="00DC215B"/>
    <w:rsid w:val="00DD040D"/>
    <w:rsid w:val="00DD14E7"/>
    <w:rsid w:val="00DD7D81"/>
    <w:rsid w:val="00DE0069"/>
    <w:rsid w:val="00DE26F4"/>
    <w:rsid w:val="00DE3353"/>
    <w:rsid w:val="00DF0EED"/>
    <w:rsid w:val="00DF292C"/>
    <w:rsid w:val="00E01991"/>
    <w:rsid w:val="00E07AB0"/>
    <w:rsid w:val="00E07CAD"/>
    <w:rsid w:val="00E10BD7"/>
    <w:rsid w:val="00E22370"/>
    <w:rsid w:val="00E25C97"/>
    <w:rsid w:val="00E26B48"/>
    <w:rsid w:val="00E27CDC"/>
    <w:rsid w:val="00E311F4"/>
    <w:rsid w:val="00E32E61"/>
    <w:rsid w:val="00E43071"/>
    <w:rsid w:val="00E47D0B"/>
    <w:rsid w:val="00E47F5A"/>
    <w:rsid w:val="00E51102"/>
    <w:rsid w:val="00E51F56"/>
    <w:rsid w:val="00E553CD"/>
    <w:rsid w:val="00E5705E"/>
    <w:rsid w:val="00E62107"/>
    <w:rsid w:val="00E6328C"/>
    <w:rsid w:val="00E735D5"/>
    <w:rsid w:val="00E81285"/>
    <w:rsid w:val="00E85463"/>
    <w:rsid w:val="00E95D69"/>
    <w:rsid w:val="00EA15DC"/>
    <w:rsid w:val="00EA69BB"/>
    <w:rsid w:val="00EB4434"/>
    <w:rsid w:val="00EB6A2A"/>
    <w:rsid w:val="00EC4464"/>
    <w:rsid w:val="00ED6971"/>
    <w:rsid w:val="00ED7C3D"/>
    <w:rsid w:val="00EE0C8D"/>
    <w:rsid w:val="00EE16B2"/>
    <w:rsid w:val="00EF16F7"/>
    <w:rsid w:val="00F010A8"/>
    <w:rsid w:val="00F045BF"/>
    <w:rsid w:val="00F110E0"/>
    <w:rsid w:val="00F21DA5"/>
    <w:rsid w:val="00F229B8"/>
    <w:rsid w:val="00F25055"/>
    <w:rsid w:val="00F27755"/>
    <w:rsid w:val="00F31CC1"/>
    <w:rsid w:val="00F33D3E"/>
    <w:rsid w:val="00F3420C"/>
    <w:rsid w:val="00F34C46"/>
    <w:rsid w:val="00F36CC4"/>
    <w:rsid w:val="00F66925"/>
    <w:rsid w:val="00F66B03"/>
    <w:rsid w:val="00F6704D"/>
    <w:rsid w:val="00F70B40"/>
    <w:rsid w:val="00F7227F"/>
    <w:rsid w:val="00F77B5C"/>
    <w:rsid w:val="00F82DC3"/>
    <w:rsid w:val="00F85A15"/>
    <w:rsid w:val="00F91929"/>
    <w:rsid w:val="00F92FED"/>
    <w:rsid w:val="00F97247"/>
    <w:rsid w:val="00FB08CF"/>
    <w:rsid w:val="00FB2783"/>
    <w:rsid w:val="00FB43C9"/>
    <w:rsid w:val="00FB658D"/>
    <w:rsid w:val="00FC3113"/>
    <w:rsid w:val="00FC67E4"/>
    <w:rsid w:val="00FD0935"/>
    <w:rsid w:val="00FD1354"/>
    <w:rsid w:val="00FD3698"/>
    <w:rsid w:val="00FE37FF"/>
    <w:rsid w:val="00FE3904"/>
    <w:rsid w:val="00FE6CA8"/>
    <w:rsid w:val="00FF5646"/>
    <w:rsid w:val="00FF5FB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5820"/>
  <w15:docId w15:val="{12031FFD-4CE5-48E3-A261-0CB64EC3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26C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6C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6C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6C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6C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6C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6C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74390"/>
    <w:pPr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6743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7439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810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10A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1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10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9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0DF7"/>
  </w:style>
  <w:style w:type="paragraph" w:styleId="ad">
    <w:name w:val="footer"/>
    <w:basedOn w:val="a"/>
    <w:link w:val="ae"/>
    <w:uiPriority w:val="99"/>
    <w:unhideWhenUsed/>
    <w:rsid w:val="0069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0DF7"/>
  </w:style>
  <w:style w:type="paragraph" w:styleId="af">
    <w:name w:val="annotation subject"/>
    <w:basedOn w:val="a7"/>
    <w:next w:val="a7"/>
    <w:link w:val="af0"/>
    <w:uiPriority w:val="99"/>
    <w:semiHidden/>
    <w:unhideWhenUsed/>
    <w:rsid w:val="00826EC2"/>
    <w:pPr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826E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B7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cssattr">
    <w:name w:val="_mr_css_attr"/>
    <w:basedOn w:val="a"/>
    <w:rsid w:val="000118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4BBC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DD7D81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EA7BDEA33ED7B561EF7EA9B58A23E1425F04D422A16C1B1A9998B249EBE702D17BECE729765896BB6968cFQ7L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6909-286E-4196-895E-FE19C487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4705</Words>
  <Characters>26823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Щелкунова Екатерина Николаевна</dc:creator>
  <cp:lastModifiedBy>Красных Алла Юрьевна</cp:lastModifiedBy>
  <cp:revision>4</cp:revision>
  <cp:lastPrinted>2023-06-05T11:46:00Z</cp:lastPrinted>
  <dcterms:created xsi:type="dcterms:W3CDTF">2023-06-29T10:53:00Z</dcterms:created>
  <dcterms:modified xsi:type="dcterms:W3CDTF">2023-06-29T10:54:00Z</dcterms:modified>
  <cp:contentStatus/>
</cp:coreProperties>
</file>