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D5" w:rsidRDefault="00E76E7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0970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09700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742D5" w:rsidRDefault="00E76E7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3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742D5" w:rsidRDefault="00E76E7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742D5" w:rsidRDefault="00E76E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742D5" w:rsidRDefault="002742D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742D5" w:rsidRDefault="002742D5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742D5" w:rsidRDefault="00CE7CD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06.09.2023</w:t>
                              </w:r>
                            </w:p>
                            <w:p w:rsidR="002742D5" w:rsidRDefault="002742D5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742D5" w:rsidRDefault="00CE7CD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792</w:t>
                              </w:r>
                            </w:p>
                            <w:p w:rsidR="002742D5" w:rsidRDefault="002742D5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o:spid="_x0000_s1026" style="position:absolute;left:0;text-align:left;margin-left:.6pt;margin-top:-43.1pt;width:494.95pt;height:111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742D5" w:rsidRDefault="00E76E7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103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42D5" w:rsidRDefault="00E76E7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742D5" w:rsidRDefault="00E76E7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742D5" w:rsidRDefault="002742D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2742D5" w:rsidRDefault="002742D5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742D5" w:rsidRDefault="00CE7CD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06.09.2023</w:t>
                        </w:r>
                      </w:p>
                      <w:p w:rsidR="002742D5" w:rsidRDefault="002742D5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742D5" w:rsidRDefault="00CE7CD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792</w:t>
                        </w:r>
                      </w:p>
                      <w:p w:rsidR="002742D5" w:rsidRDefault="002742D5"/>
                    </w:txbxContent>
                  </v:textbox>
                </v:shape>
              </v:group>
            </w:pict>
          </mc:Fallback>
        </mc:AlternateContent>
      </w:r>
    </w:p>
    <w:p w:rsidR="002742D5" w:rsidRDefault="002742D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742D5" w:rsidRDefault="002742D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742D5" w:rsidRDefault="002742D5">
      <w:pPr>
        <w:jc w:val="both"/>
        <w:rPr>
          <w:sz w:val="24"/>
          <w:lang w:val="en-US"/>
        </w:rPr>
      </w:pPr>
    </w:p>
    <w:p w:rsidR="002742D5" w:rsidRDefault="002742D5">
      <w:pPr>
        <w:jc w:val="both"/>
        <w:rPr>
          <w:sz w:val="24"/>
        </w:rPr>
      </w:pPr>
    </w:p>
    <w:p w:rsidR="002742D5" w:rsidRDefault="002742D5">
      <w:pPr>
        <w:jc w:val="both"/>
        <w:rPr>
          <w:sz w:val="28"/>
          <w:szCs w:val="28"/>
        </w:rPr>
      </w:pPr>
    </w:p>
    <w:p w:rsidR="002742D5" w:rsidRDefault="002742D5">
      <w:pPr>
        <w:ind w:right="5103"/>
        <w:jc w:val="both"/>
        <w:rPr>
          <w:sz w:val="28"/>
          <w:szCs w:val="28"/>
        </w:rPr>
      </w:pPr>
    </w:p>
    <w:p w:rsidR="002742D5" w:rsidRDefault="002742D5">
      <w:pPr>
        <w:ind w:right="5103"/>
        <w:jc w:val="both"/>
        <w:rPr>
          <w:sz w:val="28"/>
          <w:szCs w:val="28"/>
        </w:rPr>
      </w:pPr>
    </w:p>
    <w:p w:rsidR="002742D5" w:rsidRDefault="002742D5">
      <w:pPr>
        <w:ind w:right="5103"/>
        <w:jc w:val="both"/>
        <w:rPr>
          <w:sz w:val="28"/>
          <w:szCs w:val="28"/>
        </w:rPr>
      </w:pPr>
    </w:p>
    <w:p w:rsidR="002742D5" w:rsidRDefault="002742D5">
      <w:pPr>
        <w:ind w:right="5103"/>
        <w:jc w:val="both"/>
        <w:rPr>
          <w:sz w:val="28"/>
          <w:szCs w:val="28"/>
        </w:rPr>
      </w:pPr>
    </w:p>
    <w:p w:rsidR="002742D5" w:rsidRDefault="00E76E7A">
      <w:pPr>
        <w:pStyle w:val="aff1"/>
        <w:spacing w:line="240" w:lineRule="exact"/>
        <w:ind w:right="5101"/>
        <w:contextualSpacing/>
        <w:rPr>
          <w:b/>
        </w:rPr>
      </w:pPr>
      <w:bookmarkStart w:id="0" w:name="_GoBack"/>
      <w:r>
        <w:rPr>
          <w:b/>
        </w:rPr>
        <w:t xml:space="preserve">О внесении изменений </w:t>
      </w:r>
      <w:r>
        <w:rPr>
          <w:b/>
        </w:rPr>
        <w:br/>
        <w:t xml:space="preserve">в приложение 2 к Порядку определения объема и условий предоставления субсидий на иные цели бюджетным и автономным учреждениям на создание условий для вовлеченности жителей </w:t>
      </w:r>
      <w:r>
        <w:rPr>
          <w:b/>
        </w:rPr>
        <w:br/>
        <w:t>в культурно-зрелищные мероприятия, утвержденному постановлением администрации города Перми от 16.10.2020 № 1028</w:t>
      </w:r>
    </w:p>
    <w:bookmarkEnd w:id="0"/>
    <w:p w:rsidR="002742D5" w:rsidRDefault="002742D5">
      <w:pPr>
        <w:ind w:right="5103"/>
        <w:jc w:val="both"/>
        <w:rPr>
          <w:sz w:val="28"/>
          <w:szCs w:val="28"/>
        </w:rPr>
      </w:pPr>
    </w:p>
    <w:p w:rsidR="002742D5" w:rsidRDefault="002742D5">
      <w:pPr>
        <w:ind w:right="5103"/>
        <w:jc w:val="both"/>
        <w:rPr>
          <w:sz w:val="28"/>
          <w:szCs w:val="28"/>
        </w:rPr>
      </w:pPr>
    </w:p>
    <w:p w:rsidR="002742D5" w:rsidRDefault="002742D5">
      <w:pPr>
        <w:ind w:right="5103"/>
        <w:jc w:val="both"/>
        <w:rPr>
          <w:sz w:val="28"/>
          <w:szCs w:val="28"/>
        </w:rPr>
      </w:pPr>
    </w:p>
    <w:p w:rsidR="002742D5" w:rsidRDefault="00E76E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2742D5" w:rsidRDefault="00E76E7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2742D5" w:rsidRDefault="00E76E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субсидий на иные цели бюджетным и автономным учреждениям на создание условий для вовлеченности жителей в культурно-зрелищные мероприятия, утвержденному постановлением администрации города Перми от 16 октября 2020 г. № 1028 (в ред. от 17.11.2020 № 1163, от 02.04.2021 </w:t>
      </w:r>
      <w:r>
        <w:rPr>
          <w:sz w:val="28"/>
          <w:szCs w:val="28"/>
        </w:rPr>
        <w:br/>
        <w:t xml:space="preserve">№ 225, от 02.06.2021 № 398, от 01.09.2021 № 649, от 14.10.2021 № 853, </w:t>
      </w:r>
      <w:r>
        <w:rPr>
          <w:sz w:val="28"/>
          <w:szCs w:val="28"/>
        </w:rPr>
        <w:br/>
        <w:t xml:space="preserve">от 19.10.2021 № 904, от 09.11.2021 № 985, </w:t>
      </w:r>
      <w:r w:rsidR="00063A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01.04.2022 № 245, от 24.08.2022 </w:t>
      </w:r>
      <w:r w:rsidR="00063AFC">
        <w:rPr>
          <w:sz w:val="28"/>
          <w:szCs w:val="28"/>
        </w:rPr>
        <w:br/>
      </w:r>
      <w:r>
        <w:rPr>
          <w:sz w:val="28"/>
          <w:szCs w:val="28"/>
        </w:rPr>
        <w:t>№ 709, от 04.10.2022 № 898, от 2</w:t>
      </w:r>
      <w:r w:rsidR="00063AFC">
        <w:rPr>
          <w:sz w:val="28"/>
          <w:szCs w:val="28"/>
        </w:rPr>
        <w:t xml:space="preserve">4.10.2022 № 1068, от 01.12.2022 </w:t>
      </w:r>
      <w:r>
        <w:rPr>
          <w:sz w:val="28"/>
          <w:szCs w:val="28"/>
        </w:rPr>
        <w:t xml:space="preserve">№ 1224, </w:t>
      </w:r>
      <w:r w:rsidR="00063AFC">
        <w:rPr>
          <w:sz w:val="28"/>
          <w:szCs w:val="28"/>
        </w:rPr>
        <w:br/>
      </w:r>
      <w:r>
        <w:rPr>
          <w:sz w:val="28"/>
          <w:szCs w:val="28"/>
        </w:rPr>
        <w:t>от 07.12.2022 № 1256, от 22.12.</w:t>
      </w:r>
      <w:r w:rsidR="00063AFC">
        <w:rPr>
          <w:sz w:val="28"/>
          <w:szCs w:val="28"/>
        </w:rPr>
        <w:t xml:space="preserve">2022 № 1335, от 09.01.2023 № 2, </w:t>
      </w:r>
      <w:r>
        <w:rPr>
          <w:sz w:val="28"/>
          <w:szCs w:val="28"/>
        </w:rPr>
        <w:t xml:space="preserve">от 13.02.2023 № 97, </w:t>
      </w:r>
      <w:r>
        <w:rPr>
          <w:sz w:val="28"/>
          <w:szCs w:val="28"/>
        </w:rPr>
        <w:br/>
        <w:t xml:space="preserve">от 21.02.2023 № 135, от 10.04.2023 № 283, от 05.05.2023 № 360, от 16.05.2023 </w:t>
      </w:r>
      <w:r>
        <w:rPr>
          <w:sz w:val="28"/>
          <w:szCs w:val="28"/>
        </w:rPr>
        <w:br/>
        <w:t xml:space="preserve">№ 394, от 07.06.2023 № 463), изложив в редакции согласно приложению </w:t>
      </w:r>
      <w:r>
        <w:rPr>
          <w:sz w:val="28"/>
          <w:szCs w:val="28"/>
        </w:rPr>
        <w:br/>
        <w:t>к настоящему постановлению.</w:t>
      </w:r>
    </w:p>
    <w:p w:rsidR="002742D5" w:rsidRDefault="00E76E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42D5" w:rsidRDefault="00E76E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42D5" w:rsidRDefault="00E76E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2742D5" w:rsidRDefault="00E76E7A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исполняющего обязанности </w:t>
      </w:r>
      <w:r>
        <w:rPr>
          <w:sz w:val="28"/>
          <w:szCs w:val="24"/>
        </w:rPr>
        <w:t xml:space="preserve">заместителя главы администрации города Перми Овсянникову </w:t>
      </w:r>
      <w:proofErr w:type="spellStart"/>
      <w:r>
        <w:rPr>
          <w:sz w:val="28"/>
          <w:szCs w:val="24"/>
        </w:rPr>
        <w:t>Ю.А</w:t>
      </w:r>
      <w:proofErr w:type="spellEnd"/>
      <w:r>
        <w:rPr>
          <w:sz w:val="28"/>
          <w:szCs w:val="24"/>
        </w:rPr>
        <w:t>.</w:t>
      </w:r>
    </w:p>
    <w:p w:rsidR="002742D5" w:rsidRDefault="002742D5">
      <w:pPr>
        <w:keepNext/>
        <w:contextualSpacing/>
        <w:jc w:val="both"/>
        <w:rPr>
          <w:sz w:val="28"/>
          <w:szCs w:val="24"/>
        </w:rPr>
      </w:pPr>
    </w:p>
    <w:p w:rsidR="002742D5" w:rsidRDefault="002742D5">
      <w:pPr>
        <w:keepNext/>
        <w:contextualSpacing/>
        <w:jc w:val="both"/>
        <w:rPr>
          <w:bCs/>
          <w:sz w:val="28"/>
          <w:szCs w:val="28"/>
        </w:rPr>
      </w:pPr>
    </w:p>
    <w:p w:rsidR="002742D5" w:rsidRPr="00063AFC" w:rsidRDefault="002742D5">
      <w:pPr>
        <w:keepNext/>
        <w:tabs>
          <w:tab w:val="left" w:pos="8080"/>
        </w:tabs>
        <w:jc w:val="both"/>
        <w:rPr>
          <w:sz w:val="28"/>
          <w:szCs w:val="28"/>
          <w:lang w:eastAsia="en-US"/>
        </w:rPr>
      </w:pPr>
    </w:p>
    <w:p w:rsidR="002742D5" w:rsidRPr="00063AFC" w:rsidRDefault="00E76E7A">
      <w:pPr>
        <w:tabs>
          <w:tab w:val="right" w:pos="9921"/>
        </w:tabs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города Перми</w:t>
      </w:r>
      <w:r w:rsidRPr="00063AFC">
        <w:rPr>
          <w:sz w:val="28"/>
          <w:szCs w:val="28"/>
          <w:lang w:eastAsia="en-US"/>
        </w:rPr>
        <w:t xml:space="preserve">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</w:t>
      </w:r>
      <w:proofErr w:type="spellStart"/>
      <w:r>
        <w:rPr>
          <w:sz w:val="28"/>
          <w:szCs w:val="28"/>
          <w:lang w:eastAsia="en-US"/>
        </w:rPr>
        <w:t>Э.О</w:t>
      </w:r>
      <w:proofErr w:type="spellEnd"/>
      <w:r>
        <w:rPr>
          <w:sz w:val="28"/>
          <w:szCs w:val="28"/>
          <w:lang w:eastAsia="en-US"/>
        </w:rPr>
        <w:t>. Соснин</w:t>
      </w:r>
    </w:p>
    <w:p w:rsidR="002742D5" w:rsidRDefault="002742D5">
      <w:pPr>
        <w:spacing w:line="240" w:lineRule="exact"/>
        <w:contextualSpacing/>
        <w:jc w:val="both"/>
        <w:rPr>
          <w:sz w:val="28"/>
          <w:szCs w:val="28"/>
        </w:rPr>
      </w:pPr>
    </w:p>
    <w:p w:rsidR="002742D5" w:rsidRDefault="002742D5">
      <w:pPr>
        <w:spacing w:line="240" w:lineRule="exact"/>
        <w:ind w:left="5670"/>
        <w:contextualSpacing/>
        <w:rPr>
          <w:sz w:val="28"/>
          <w:szCs w:val="28"/>
        </w:rPr>
        <w:sectPr w:rsidR="002742D5">
          <w:headerReference w:type="even" r:id="rId9"/>
          <w:headerReference w:type="default" r:id="rId10"/>
          <w:footerReference w:type="default" r:id="rId11"/>
          <w:type w:val="nextColumn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42D5" w:rsidRDefault="00E76E7A">
      <w:pPr>
        <w:spacing w:line="240" w:lineRule="exact"/>
        <w:ind w:left="9923" w:right="2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2742D5" w:rsidRDefault="00E76E7A">
      <w:pPr>
        <w:spacing w:line="240" w:lineRule="exact"/>
        <w:ind w:left="992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742D5" w:rsidRDefault="00E76E7A">
      <w:pPr>
        <w:spacing w:line="240" w:lineRule="exact"/>
        <w:ind w:left="992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2742D5" w:rsidRDefault="00E76E7A">
      <w:pPr>
        <w:spacing w:line="240" w:lineRule="exact"/>
        <w:ind w:left="992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7CDF">
        <w:rPr>
          <w:sz w:val="28"/>
          <w:szCs w:val="28"/>
        </w:rPr>
        <w:t>06.09.2023 № 792</w:t>
      </w:r>
    </w:p>
    <w:p w:rsidR="002742D5" w:rsidRDefault="002742D5">
      <w:pPr>
        <w:pStyle w:val="ConsPlusTitle"/>
        <w:spacing w:line="240" w:lineRule="exact"/>
        <w:ind w:left="9923" w:right="536" w:hanging="2836"/>
        <w:rPr>
          <w:rFonts w:ascii="Times New Roman" w:hAnsi="Times New Roman" w:cs="Times New Roman"/>
          <w:b w:val="0"/>
          <w:sz w:val="28"/>
          <w:szCs w:val="28"/>
        </w:rPr>
      </w:pPr>
    </w:p>
    <w:p w:rsidR="002742D5" w:rsidRDefault="002742D5">
      <w:pPr>
        <w:pStyle w:val="ConsPlusTitle"/>
        <w:spacing w:line="240" w:lineRule="exact"/>
        <w:ind w:left="9923" w:right="536" w:hanging="2836"/>
        <w:rPr>
          <w:rFonts w:ascii="Times New Roman" w:hAnsi="Times New Roman" w:cs="Times New Roman"/>
          <w:b w:val="0"/>
          <w:sz w:val="28"/>
          <w:szCs w:val="28"/>
        </w:rPr>
      </w:pPr>
    </w:p>
    <w:p w:rsidR="002742D5" w:rsidRDefault="002742D5">
      <w:pPr>
        <w:pStyle w:val="ConsPlusTitle"/>
        <w:spacing w:line="240" w:lineRule="exact"/>
        <w:ind w:left="9923" w:right="536" w:hanging="2836"/>
        <w:rPr>
          <w:rFonts w:ascii="Times New Roman" w:hAnsi="Times New Roman" w:cs="Times New Roman"/>
          <w:b w:val="0"/>
          <w:sz w:val="28"/>
          <w:szCs w:val="28"/>
        </w:rPr>
      </w:pPr>
    </w:p>
    <w:p w:rsidR="002742D5" w:rsidRDefault="00E76E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СУБСИДИЙ</w:t>
      </w:r>
    </w:p>
    <w:p w:rsidR="002742D5" w:rsidRDefault="00E76E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на создание условий для вовлеченности жителей в культурно-зрелищные мероприятия </w:t>
      </w:r>
      <w:r>
        <w:rPr>
          <w:b/>
          <w:sz w:val="28"/>
          <w:szCs w:val="28"/>
        </w:rPr>
        <w:br w:type="textWrapping" w:clear="all"/>
        <w:t>на 2023 год и плановый период 2024 и 2025 годов</w:t>
      </w:r>
    </w:p>
    <w:p w:rsidR="002742D5" w:rsidRDefault="002742D5">
      <w:pPr>
        <w:spacing w:line="240" w:lineRule="exact"/>
        <w:jc w:val="right"/>
        <w:outlineLvl w:val="0"/>
        <w:rPr>
          <w:sz w:val="28"/>
          <w:szCs w:val="28"/>
        </w:rPr>
      </w:pPr>
    </w:p>
    <w:p w:rsidR="002742D5" w:rsidRDefault="002742D5">
      <w:pPr>
        <w:jc w:val="center"/>
        <w:rPr>
          <w:b/>
          <w:bCs/>
          <w:sz w:val="26"/>
          <w:szCs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2127"/>
        <w:gridCol w:w="2126"/>
        <w:gridCol w:w="1984"/>
      </w:tblGrid>
      <w:tr w:rsidR="002742D5">
        <w:tc>
          <w:tcPr>
            <w:tcW w:w="534" w:type="dxa"/>
            <w:vMerge w:val="restart"/>
          </w:tcPr>
          <w:p w:rsidR="002742D5" w:rsidRDefault="00E76E7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079" w:type="dxa"/>
            <w:vMerge w:val="restart"/>
          </w:tcPr>
          <w:p w:rsidR="002742D5" w:rsidRDefault="00E76E7A">
            <w:pPr>
              <w:jc w:val="center"/>
            </w:pPr>
            <w:r>
              <w:rPr>
                <w:sz w:val="26"/>
                <w:szCs w:val="26"/>
              </w:rPr>
              <w:t>Наименование муниципального учреждения культуры города Перми</w:t>
            </w:r>
          </w:p>
        </w:tc>
        <w:tc>
          <w:tcPr>
            <w:tcW w:w="6237" w:type="dxa"/>
            <w:gridSpan w:val="3"/>
          </w:tcPr>
          <w:p w:rsidR="002742D5" w:rsidRDefault="00E76E7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показатели, руб.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</w:tbl>
    <w:p w:rsidR="002742D5" w:rsidRDefault="002742D5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2127"/>
        <w:gridCol w:w="2126"/>
        <w:gridCol w:w="1984"/>
      </w:tblGrid>
      <w:tr w:rsidR="002742D5">
        <w:tc>
          <w:tcPr>
            <w:tcW w:w="534" w:type="dxa"/>
          </w:tcPr>
          <w:p w:rsidR="002742D5" w:rsidRDefault="00E76E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79" w:type="dxa"/>
          </w:tcPr>
          <w:p w:rsidR="002742D5" w:rsidRDefault="00E76E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2742D5">
        <w:tc>
          <w:tcPr>
            <w:tcW w:w="534" w:type="dxa"/>
            <w:vMerge w:val="restart"/>
          </w:tcPr>
          <w:p w:rsidR="002742D5" w:rsidRDefault="00E76E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 культуры «Пермская дирекция по организации городских культурно-массовых мероприятий»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118 598 253,20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41 872 400,00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42 872 400,00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города Перми «</w:t>
            </w:r>
            <w:proofErr w:type="spellStart"/>
            <w:r>
              <w:rPr>
                <w:sz w:val="26"/>
                <w:szCs w:val="26"/>
              </w:rPr>
              <w:t>ПермьКонцерт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6 200 000,00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2 653 300,00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2 653 300,00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«Дворец культуры «Урал»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1 360 000,00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860 000,00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860 000,00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города Перми «</w:t>
            </w:r>
            <w:proofErr w:type="spellStart"/>
            <w:r>
              <w:rPr>
                <w:sz w:val="26"/>
                <w:szCs w:val="26"/>
              </w:rPr>
              <w:t>ПермьПарк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7 160 500,00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3 645 000,00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3 645 000,00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учреждение культуры города Перми «Клуб имени </w:t>
            </w:r>
            <w:proofErr w:type="spellStart"/>
            <w:r>
              <w:rPr>
                <w:sz w:val="26"/>
                <w:szCs w:val="26"/>
              </w:rPr>
              <w:t>Златогорского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1 000 000,00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500 000,00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учреждение культуры «Пермский городской дворец культуры имени </w:t>
            </w:r>
            <w:proofErr w:type="spellStart"/>
            <w:r>
              <w:rPr>
                <w:sz w:val="26"/>
                <w:szCs w:val="26"/>
              </w:rPr>
              <w:t>А.Г</w:t>
            </w:r>
            <w:proofErr w:type="spellEnd"/>
            <w:r>
              <w:rPr>
                <w:sz w:val="26"/>
                <w:szCs w:val="26"/>
              </w:rPr>
              <w:t>. Солдатова»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22 825 450,00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4 003 300,00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4 003 300,00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«Городской центр охраны памятников» г. Перми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1 250 000,00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750 000,00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750 000,00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города Перми «Центральный выставочный зал»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3 240 000,00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3 240 000,00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3 240 000,00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города Перми «Центр досуга «Родина»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2 300 000,00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1 300 000,00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1 300 000,00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города Перми «Клуб «Юбилейный»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1 600 000,00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1 100 000,00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1 100 000,00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учреждение культуры «Пермский городской дворец культуры им. </w:t>
            </w:r>
            <w:proofErr w:type="spellStart"/>
            <w:r>
              <w:rPr>
                <w:sz w:val="26"/>
                <w:szCs w:val="26"/>
              </w:rPr>
              <w:t>С.М</w:t>
            </w:r>
            <w:proofErr w:type="spellEnd"/>
            <w:r>
              <w:rPr>
                <w:sz w:val="26"/>
                <w:szCs w:val="26"/>
              </w:rPr>
              <w:t>. Кирова»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/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«Дворец культуры «Искра»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1 000 000,00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/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«Центр досуга Мотовилихинского района»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1 100 000,00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/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учреждение культуры города Перми «Дворец культуры им. </w:t>
            </w:r>
            <w:proofErr w:type="spellStart"/>
            <w:r>
              <w:rPr>
                <w:sz w:val="26"/>
                <w:szCs w:val="26"/>
              </w:rPr>
              <w:t>А.С</w:t>
            </w:r>
            <w:proofErr w:type="spellEnd"/>
            <w:r>
              <w:rPr>
                <w:sz w:val="26"/>
                <w:szCs w:val="26"/>
              </w:rPr>
              <w:t>. Пушкина»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/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учреждение культуры «Пермский городской дворец культуры имени </w:t>
            </w:r>
            <w:proofErr w:type="spellStart"/>
            <w:r>
              <w:rPr>
                <w:sz w:val="26"/>
                <w:szCs w:val="26"/>
              </w:rPr>
              <w:t>М.И</w:t>
            </w:r>
            <w:proofErr w:type="spellEnd"/>
            <w:r>
              <w:rPr>
                <w:sz w:val="26"/>
                <w:szCs w:val="26"/>
              </w:rPr>
              <w:t>. Калинина»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1 424 550,00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/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города Перми «Центр досуга «Альянс»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/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 культуры города Перми «Пермский театр «У Моста»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1 000 000,00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/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города Перми «Балет Евгения Панфилова»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/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города Перми «Пермский театр юного зрителя»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742D5">
        <w:tc>
          <w:tcPr>
            <w:tcW w:w="534" w:type="dxa"/>
            <w:vMerge/>
          </w:tcPr>
          <w:p w:rsidR="002742D5" w:rsidRDefault="002742D5"/>
        </w:tc>
        <w:tc>
          <w:tcPr>
            <w:tcW w:w="8079" w:type="dxa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культуры города Перми «Академический хор «Млада»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200 000,00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742D5">
        <w:tc>
          <w:tcPr>
            <w:tcW w:w="8613" w:type="dxa"/>
            <w:gridSpan w:val="2"/>
          </w:tcPr>
          <w:p w:rsidR="002742D5" w:rsidRDefault="00E76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127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172 058 753,20</w:t>
            </w:r>
          </w:p>
        </w:tc>
        <w:tc>
          <w:tcPr>
            <w:tcW w:w="2126" w:type="dxa"/>
          </w:tcPr>
          <w:p w:rsidR="002742D5" w:rsidRDefault="00E76E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60 924 000,00</w:t>
            </w:r>
          </w:p>
        </w:tc>
        <w:tc>
          <w:tcPr>
            <w:tcW w:w="1984" w:type="dxa"/>
          </w:tcPr>
          <w:p w:rsidR="002742D5" w:rsidRDefault="00E76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60 924 000,00</w:t>
            </w:r>
          </w:p>
        </w:tc>
      </w:tr>
    </w:tbl>
    <w:p w:rsidR="002742D5" w:rsidRDefault="002742D5">
      <w:pPr>
        <w:spacing w:line="240" w:lineRule="exact"/>
        <w:ind w:left="5670"/>
        <w:contextualSpacing/>
        <w:rPr>
          <w:sz w:val="28"/>
          <w:szCs w:val="28"/>
        </w:rPr>
      </w:pPr>
    </w:p>
    <w:p w:rsidR="002742D5" w:rsidRDefault="002742D5">
      <w:pPr>
        <w:jc w:val="both"/>
        <w:rPr>
          <w:sz w:val="28"/>
          <w:szCs w:val="28"/>
        </w:rPr>
      </w:pPr>
    </w:p>
    <w:sectPr w:rsidR="002742D5">
      <w:type w:val="nextColumn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51" w:rsidRDefault="00D32B51">
      <w:r>
        <w:separator/>
      </w:r>
    </w:p>
  </w:endnote>
  <w:endnote w:type="continuationSeparator" w:id="0">
    <w:p w:rsidR="00D32B51" w:rsidRDefault="00D3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D5" w:rsidRDefault="002742D5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51" w:rsidRDefault="00D32B51">
      <w:r>
        <w:separator/>
      </w:r>
    </w:p>
  </w:footnote>
  <w:footnote w:type="continuationSeparator" w:id="0">
    <w:p w:rsidR="00D32B51" w:rsidRDefault="00D3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D5" w:rsidRDefault="00E76E7A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742D5" w:rsidRDefault="002742D5">
    <w:pPr>
      <w:pStyle w:val="ab"/>
    </w:pPr>
  </w:p>
  <w:p w:rsidR="002742D5" w:rsidRDefault="002742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D5" w:rsidRDefault="00E76E7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E7CD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2742D5" w:rsidRDefault="002742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084"/>
    <w:multiLevelType w:val="hybridMultilevel"/>
    <w:tmpl w:val="EB4EA86E"/>
    <w:lvl w:ilvl="0" w:tplc="23FAB20E">
      <w:start w:val="3"/>
      <w:numFmt w:val="upperRoman"/>
      <w:lvlText w:val="%1."/>
      <w:lvlJc w:val="left"/>
      <w:pPr>
        <w:ind w:left="1429" w:hanging="720"/>
      </w:pPr>
    </w:lvl>
    <w:lvl w:ilvl="1" w:tplc="6F128134">
      <w:start w:val="1"/>
      <w:numFmt w:val="lowerLetter"/>
      <w:lvlText w:val="%2."/>
      <w:lvlJc w:val="left"/>
      <w:pPr>
        <w:ind w:left="1789" w:hanging="360"/>
      </w:pPr>
    </w:lvl>
    <w:lvl w:ilvl="2" w:tplc="3E3E319C">
      <w:start w:val="1"/>
      <w:numFmt w:val="lowerRoman"/>
      <w:lvlText w:val="%3."/>
      <w:lvlJc w:val="right"/>
      <w:pPr>
        <w:ind w:left="2509" w:hanging="180"/>
      </w:pPr>
    </w:lvl>
    <w:lvl w:ilvl="3" w:tplc="A78E650C">
      <w:start w:val="1"/>
      <w:numFmt w:val="decimal"/>
      <w:lvlText w:val="%4."/>
      <w:lvlJc w:val="left"/>
      <w:pPr>
        <w:ind w:left="3229" w:hanging="360"/>
      </w:pPr>
    </w:lvl>
    <w:lvl w:ilvl="4" w:tplc="EE803084">
      <w:start w:val="1"/>
      <w:numFmt w:val="lowerLetter"/>
      <w:lvlText w:val="%5."/>
      <w:lvlJc w:val="left"/>
      <w:pPr>
        <w:ind w:left="3949" w:hanging="360"/>
      </w:pPr>
    </w:lvl>
    <w:lvl w:ilvl="5" w:tplc="87A41922">
      <w:start w:val="1"/>
      <w:numFmt w:val="lowerRoman"/>
      <w:lvlText w:val="%6."/>
      <w:lvlJc w:val="right"/>
      <w:pPr>
        <w:ind w:left="4669" w:hanging="180"/>
      </w:pPr>
    </w:lvl>
    <w:lvl w:ilvl="6" w:tplc="AB6E19C4">
      <w:start w:val="1"/>
      <w:numFmt w:val="decimal"/>
      <w:lvlText w:val="%7."/>
      <w:lvlJc w:val="left"/>
      <w:pPr>
        <w:ind w:left="5389" w:hanging="360"/>
      </w:pPr>
    </w:lvl>
    <w:lvl w:ilvl="7" w:tplc="DAD242E4">
      <w:start w:val="1"/>
      <w:numFmt w:val="lowerLetter"/>
      <w:lvlText w:val="%8."/>
      <w:lvlJc w:val="left"/>
      <w:pPr>
        <w:ind w:left="6109" w:hanging="360"/>
      </w:pPr>
    </w:lvl>
    <w:lvl w:ilvl="8" w:tplc="A50A048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A5C0A"/>
    <w:multiLevelType w:val="multilevel"/>
    <w:tmpl w:val="1304BE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1CB20E71"/>
    <w:multiLevelType w:val="hybridMultilevel"/>
    <w:tmpl w:val="6F62623E"/>
    <w:lvl w:ilvl="0" w:tplc="7BDE8E1A">
      <w:start w:val="1"/>
      <w:numFmt w:val="decimal"/>
      <w:lvlText w:val="%1."/>
      <w:lvlJc w:val="left"/>
      <w:pPr>
        <w:ind w:left="1069" w:hanging="360"/>
      </w:pPr>
    </w:lvl>
    <w:lvl w:ilvl="1" w:tplc="25E63866">
      <w:start w:val="1"/>
      <w:numFmt w:val="lowerLetter"/>
      <w:lvlText w:val="%2."/>
      <w:lvlJc w:val="left"/>
      <w:pPr>
        <w:ind w:left="1789" w:hanging="360"/>
      </w:pPr>
    </w:lvl>
    <w:lvl w:ilvl="2" w:tplc="302ED41E">
      <w:start w:val="1"/>
      <w:numFmt w:val="lowerRoman"/>
      <w:lvlText w:val="%3."/>
      <w:lvlJc w:val="right"/>
      <w:pPr>
        <w:ind w:left="2509" w:hanging="180"/>
      </w:pPr>
    </w:lvl>
    <w:lvl w:ilvl="3" w:tplc="2244E5AE">
      <w:start w:val="1"/>
      <w:numFmt w:val="decimal"/>
      <w:lvlText w:val="%4."/>
      <w:lvlJc w:val="left"/>
      <w:pPr>
        <w:ind w:left="3229" w:hanging="360"/>
      </w:pPr>
    </w:lvl>
    <w:lvl w:ilvl="4" w:tplc="F4DADE28">
      <w:start w:val="1"/>
      <w:numFmt w:val="lowerLetter"/>
      <w:lvlText w:val="%5."/>
      <w:lvlJc w:val="left"/>
      <w:pPr>
        <w:ind w:left="3949" w:hanging="360"/>
      </w:pPr>
    </w:lvl>
    <w:lvl w:ilvl="5" w:tplc="27928812">
      <w:start w:val="1"/>
      <w:numFmt w:val="lowerRoman"/>
      <w:lvlText w:val="%6."/>
      <w:lvlJc w:val="right"/>
      <w:pPr>
        <w:ind w:left="4669" w:hanging="180"/>
      </w:pPr>
    </w:lvl>
    <w:lvl w:ilvl="6" w:tplc="BEF67922">
      <w:start w:val="1"/>
      <w:numFmt w:val="decimal"/>
      <w:lvlText w:val="%7."/>
      <w:lvlJc w:val="left"/>
      <w:pPr>
        <w:ind w:left="5389" w:hanging="360"/>
      </w:pPr>
    </w:lvl>
    <w:lvl w:ilvl="7" w:tplc="81480FD6">
      <w:start w:val="1"/>
      <w:numFmt w:val="lowerLetter"/>
      <w:lvlText w:val="%8."/>
      <w:lvlJc w:val="left"/>
      <w:pPr>
        <w:ind w:left="6109" w:hanging="360"/>
      </w:pPr>
    </w:lvl>
    <w:lvl w:ilvl="8" w:tplc="F9FCC2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F95E6A"/>
    <w:multiLevelType w:val="hybridMultilevel"/>
    <w:tmpl w:val="9FE0DA5A"/>
    <w:lvl w:ilvl="0" w:tplc="2A78AAE2">
      <w:start w:val="1"/>
      <w:numFmt w:val="upperRoman"/>
      <w:lvlText w:val="%1."/>
      <w:lvlJc w:val="left"/>
      <w:pPr>
        <w:ind w:left="1429" w:hanging="720"/>
      </w:pPr>
    </w:lvl>
    <w:lvl w:ilvl="1" w:tplc="151E90CE">
      <w:start w:val="1"/>
      <w:numFmt w:val="lowerLetter"/>
      <w:lvlText w:val="%2."/>
      <w:lvlJc w:val="left"/>
      <w:pPr>
        <w:ind w:left="1789" w:hanging="360"/>
      </w:pPr>
    </w:lvl>
    <w:lvl w:ilvl="2" w:tplc="D610B9E6">
      <w:start w:val="1"/>
      <w:numFmt w:val="lowerRoman"/>
      <w:lvlText w:val="%3."/>
      <w:lvlJc w:val="right"/>
      <w:pPr>
        <w:ind w:left="2509" w:hanging="180"/>
      </w:pPr>
    </w:lvl>
    <w:lvl w:ilvl="3" w:tplc="4F5039D0">
      <w:start w:val="1"/>
      <w:numFmt w:val="decimal"/>
      <w:lvlText w:val="%4."/>
      <w:lvlJc w:val="left"/>
      <w:pPr>
        <w:ind w:left="3229" w:hanging="360"/>
      </w:pPr>
    </w:lvl>
    <w:lvl w:ilvl="4" w:tplc="43CA1E80">
      <w:start w:val="1"/>
      <w:numFmt w:val="lowerLetter"/>
      <w:lvlText w:val="%5."/>
      <w:lvlJc w:val="left"/>
      <w:pPr>
        <w:ind w:left="3949" w:hanging="360"/>
      </w:pPr>
    </w:lvl>
    <w:lvl w:ilvl="5" w:tplc="61EAACB0">
      <w:start w:val="1"/>
      <w:numFmt w:val="lowerRoman"/>
      <w:lvlText w:val="%6."/>
      <w:lvlJc w:val="right"/>
      <w:pPr>
        <w:ind w:left="4669" w:hanging="180"/>
      </w:pPr>
    </w:lvl>
    <w:lvl w:ilvl="6" w:tplc="51B60E7E">
      <w:start w:val="1"/>
      <w:numFmt w:val="decimal"/>
      <w:lvlText w:val="%7."/>
      <w:lvlJc w:val="left"/>
      <w:pPr>
        <w:ind w:left="5389" w:hanging="360"/>
      </w:pPr>
    </w:lvl>
    <w:lvl w:ilvl="7" w:tplc="3A589D2C">
      <w:start w:val="1"/>
      <w:numFmt w:val="lowerLetter"/>
      <w:lvlText w:val="%8."/>
      <w:lvlJc w:val="left"/>
      <w:pPr>
        <w:ind w:left="6109" w:hanging="360"/>
      </w:pPr>
    </w:lvl>
    <w:lvl w:ilvl="8" w:tplc="2AAEB9C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A71276"/>
    <w:multiLevelType w:val="hybridMultilevel"/>
    <w:tmpl w:val="BCF6B740"/>
    <w:lvl w:ilvl="0" w:tplc="ABD48AA0">
      <w:start w:val="3"/>
      <w:numFmt w:val="decimal"/>
      <w:lvlText w:val="%1."/>
      <w:lvlJc w:val="left"/>
      <w:pPr>
        <w:ind w:left="3479" w:hanging="360"/>
      </w:pPr>
    </w:lvl>
    <w:lvl w:ilvl="1" w:tplc="C408F2DC">
      <w:start w:val="1"/>
      <w:numFmt w:val="lowerLetter"/>
      <w:lvlText w:val="%2."/>
      <w:lvlJc w:val="left"/>
      <w:pPr>
        <w:ind w:left="4199" w:hanging="360"/>
      </w:pPr>
    </w:lvl>
    <w:lvl w:ilvl="2" w:tplc="802EF580">
      <w:start w:val="1"/>
      <w:numFmt w:val="lowerRoman"/>
      <w:lvlText w:val="%3."/>
      <w:lvlJc w:val="right"/>
      <w:pPr>
        <w:ind w:left="4919" w:hanging="180"/>
      </w:pPr>
    </w:lvl>
    <w:lvl w:ilvl="3" w:tplc="E09C42E0">
      <w:start w:val="1"/>
      <w:numFmt w:val="decimal"/>
      <w:lvlText w:val="%4."/>
      <w:lvlJc w:val="left"/>
      <w:pPr>
        <w:ind w:left="5639" w:hanging="360"/>
      </w:pPr>
    </w:lvl>
    <w:lvl w:ilvl="4" w:tplc="1FDA5000">
      <w:start w:val="1"/>
      <w:numFmt w:val="lowerLetter"/>
      <w:lvlText w:val="%5."/>
      <w:lvlJc w:val="left"/>
      <w:pPr>
        <w:ind w:left="6359" w:hanging="360"/>
      </w:pPr>
    </w:lvl>
    <w:lvl w:ilvl="5" w:tplc="9AF8810E">
      <w:start w:val="1"/>
      <w:numFmt w:val="lowerRoman"/>
      <w:lvlText w:val="%6."/>
      <w:lvlJc w:val="right"/>
      <w:pPr>
        <w:ind w:left="7079" w:hanging="180"/>
      </w:pPr>
    </w:lvl>
    <w:lvl w:ilvl="6" w:tplc="9192F8DC">
      <w:start w:val="1"/>
      <w:numFmt w:val="decimal"/>
      <w:lvlText w:val="%7."/>
      <w:lvlJc w:val="left"/>
      <w:pPr>
        <w:ind w:left="7799" w:hanging="360"/>
      </w:pPr>
    </w:lvl>
    <w:lvl w:ilvl="7" w:tplc="A0FA2718">
      <w:start w:val="1"/>
      <w:numFmt w:val="lowerLetter"/>
      <w:lvlText w:val="%8."/>
      <w:lvlJc w:val="left"/>
      <w:pPr>
        <w:ind w:left="8519" w:hanging="360"/>
      </w:pPr>
    </w:lvl>
    <w:lvl w:ilvl="8" w:tplc="109EF976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D5"/>
    <w:rsid w:val="00063AFC"/>
    <w:rsid w:val="002742D5"/>
    <w:rsid w:val="00597F61"/>
    <w:rsid w:val="00C84CB3"/>
    <w:rsid w:val="00CE7CDF"/>
    <w:rsid w:val="00D32B51"/>
    <w:rsid w:val="00E7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DA06F-E96A-4135-8357-730D50A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5</cp:revision>
  <dcterms:created xsi:type="dcterms:W3CDTF">2023-09-05T06:12:00Z</dcterms:created>
  <dcterms:modified xsi:type="dcterms:W3CDTF">2023-09-06T04:18:00Z</dcterms:modified>
  <cp:version>1048576</cp:version>
</cp:coreProperties>
</file>