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61" w:rsidRDefault="00C176A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A0761" w:rsidRDefault="00C176AC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0761" w:rsidRDefault="00C176AC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A0761" w:rsidRDefault="00C176A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A0761" w:rsidRDefault="00BA076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A0761" w:rsidRDefault="00BA076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A0761" w:rsidRDefault="00DA616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BA0761" w:rsidRDefault="00BA0761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A0761" w:rsidRDefault="00DA616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882</w:t>
                              </w:r>
                            </w:p>
                            <w:p w:rsidR="00BA0761" w:rsidRDefault="00BA076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A0761" w:rsidRDefault="00C176AC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0761" w:rsidRDefault="00C176AC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A0761" w:rsidRDefault="00C176A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A0761" w:rsidRDefault="00BA076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A0761" w:rsidRDefault="00BA076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A0761" w:rsidRDefault="00DA616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BA0761" w:rsidRDefault="00BA0761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A0761" w:rsidRDefault="00DA616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882</w:t>
                        </w:r>
                      </w:p>
                      <w:p w:rsidR="00BA0761" w:rsidRDefault="00BA0761"/>
                    </w:txbxContent>
                  </v:textbox>
                </v:shape>
              </v:group>
            </w:pict>
          </mc:Fallback>
        </mc:AlternateContent>
      </w:r>
    </w:p>
    <w:p w:rsidR="00BA0761" w:rsidRDefault="00BA076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A0761" w:rsidRDefault="00BA076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A0761" w:rsidRDefault="00BA0761">
      <w:pPr>
        <w:jc w:val="both"/>
        <w:rPr>
          <w:sz w:val="24"/>
          <w:lang w:val="en-US"/>
        </w:rPr>
      </w:pPr>
    </w:p>
    <w:p w:rsidR="00BA0761" w:rsidRDefault="00BA0761">
      <w:pPr>
        <w:jc w:val="both"/>
        <w:rPr>
          <w:sz w:val="24"/>
        </w:rPr>
      </w:pPr>
    </w:p>
    <w:p w:rsidR="00BA0761" w:rsidRDefault="00BA0761">
      <w:pPr>
        <w:jc w:val="both"/>
        <w:rPr>
          <w:sz w:val="24"/>
        </w:rPr>
      </w:pPr>
    </w:p>
    <w:p w:rsidR="00BA0761" w:rsidRDefault="00BA0761">
      <w:pPr>
        <w:spacing w:line="240" w:lineRule="exact"/>
        <w:jc w:val="both"/>
        <w:rPr>
          <w:sz w:val="24"/>
        </w:rPr>
      </w:pPr>
    </w:p>
    <w:p w:rsidR="00BA0761" w:rsidRDefault="00BA0761">
      <w:pPr>
        <w:spacing w:line="240" w:lineRule="exact"/>
        <w:jc w:val="both"/>
        <w:rPr>
          <w:sz w:val="28"/>
          <w:szCs w:val="28"/>
        </w:rPr>
      </w:pPr>
    </w:p>
    <w:p w:rsidR="00BA0761" w:rsidRDefault="00BA0761">
      <w:pPr>
        <w:spacing w:line="240" w:lineRule="exact"/>
        <w:jc w:val="both"/>
        <w:rPr>
          <w:sz w:val="28"/>
          <w:szCs w:val="28"/>
        </w:rPr>
      </w:pPr>
    </w:p>
    <w:p w:rsidR="00BA0761" w:rsidRDefault="00BA0761">
      <w:pPr>
        <w:spacing w:line="240" w:lineRule="exact"/>
        <w:jc w:val="both"/>
        <w:rPr>
          <w:sz w:val="28"/>
          <w:szCs w:val="28"/>
        </w:rPr>
      </w:pPr>
    </w:p>
    <w:p w:rsidR="00BA0761" w:rsidRDefault="00C176AC">
      <w:pPr>
        <w:spacing w:line="240" w:lineRule="exact"/>
        <w:ind w:right="-2"/>
        <w:rPr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 xml:space="preserve">О внесении изменения </w:t>
      </w:r>
      <w:r>
        <w:rPr>
          <w:b/>
          <w:sz w:val="28"/>
          <w:szCs w:val="24"/>
        </w:rPr>
        <w:br w:type="textWrapping" w:clear="all"/>
        <w:t xml:space="preserve">в </w:t>
      </w:r>
      <w:r>
        <w:rPr>
          <w:b/>
          <w:sz w:val="28"/>
        </w:rPr>
        <w:t xml:space="preserve">состав консультативного совета </w:t>
      </w:r>
      <w:r>
        <w:rPr>
          <w:b/>
          <w:sz w:val="28"/>
        </w:rPr>
        <w:br w:type="textWrapping" w:clear="all"/>
        <w:t xml:space="preserve">по экологии, природопользованию </w:t>
      </w:r>
      <w:r>
        <w:rPr>
          <w:b/>
          <w:sz w:val="28"/>
        </w:rPr>
        <w:br w:type="textWrapping" w:clear="all"/>
        <w:t xml:space="preserve">и обращению с животными </w:t>
      </w:r>
      <w:r>
        <w:rPr>
          <w:b/>
          <w:sz w:val="28"/>
        </w:rPr>
        <w:br w:type="textWrapping" w:clear="all"/>
        <w:t xml:space="preserve">без владельцев при заместителе </w:t>
      </w:r>
      <w:r>
        <w:rPr>
          <w:b/>
          <w:sz w:val="28"/>
        </w:rPr>
        <w:br w:type="textWrapping" w:clear="all"/>
        <w:t xml:space="preserve">главы администрации города </w:t>
      </w:r>
      <w:r>
        <w:rPr>
          <w:b/>
          <w:sz w:val="28"/>
        </w:rPr>
        <w:br w:type="textWrapping" w:clear="all"/>
        <w:t xml:space="preserve">Перми, утвержденный </w:t>
      </w:r>
      <w:r>
        <w:rPr>
          <w:b/>
          <w:sz w:val="28"/>
        </w:rPr>
        <w:br w:type="textWrapping" w:clear="all"/>
        <w:t xml:space="preserve">постановлением администрации </w:t>
      </w:r>
      <w:r>
        <w:rPr>
          <w:b/>
          <w:sz w:val="28"/>
        </w:rPr>
        <w:br w:type="textWrapping" w:clear="all"/>
        <w:t>города Перми от 19.11.2013 № 1051</w:t>
      </w:r>
    </w:p>
    <w:bookmarkEnd w:id="0"/>
    <w:p w:rsidR="00BA0761" w:rsidRDefault="00BA0761">
      <w:pPr>
        <w:ind w:firstLine="720"/>
        <w:jc w:val="both"/>
        <w:rPr>
          <w:sz w:val="28"/>
          <w:szCs w:val="24"/>
        </w:rPr>
      </w:pPr>
    </w:p>
    <w:p w:rsidR="00BA0761" w:rsidRDefault="00BA0761">
      <w:pPr>
        <w:ind w:firstLine="720"/>
        <w:jc w:val="both"/>
        <w:rPr>
          <w:sz w:val="28"/>
          <w:szCs w:val="24"/>
        </w:rPr>
      </w:pPr>
    </w:p>
    <w:p w:rsidR="00BA0761" w:rsidRDefault="00BA0761">
      <w:pPr>
        <w:ind w:firstLine="720"/>
        <w:jc w:val="both"/>
        <w:rPr>
          <w:sz w:val="28"/>
          <w:szCs w:val="24"/>
        </w:rPr>
      </w:pPr>
    </w:p>
    <w:p w:rsidR="00BA0761" w:rsidRDefault="00C176AC">
      <w:pPr>
        <w:pStyle w:val="ConsPlusNormal"/>
        <w:ind w:firstLine="720"/>
        <w:jc w:val="both"/>
        <w:outlineLvl w:val="0"/>
      </w:pPr>
      <w:r>
        <w:rPr>
          <w:szCs w:val="24"/>
        </w:rPr>
        <w:t xml:space="preserve">В соответствии с Федеральным законом от 06 октября 2003 г. № 131-ФЗ </w:t>
      </w:r>
      <w:r>
        <w:t>«Об общих принципах организации местного самоуправления в Российской Федерации», Уставом города Перми, в целях актуализации правовой базы администрации города Перми</w:t>
      </w:r>
    </w:p>
    <w:p w:rsidR="00BA0761" w:rsidRDefault="00C176A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A0761" w:rsidRDefault="00C176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</w:rPr>
        <w:t>изменени</w:t>
      </w:r>
      <w:r>
        <w:rPr>
          <w:sz w:val="28"/>
          <w:szCs w:val="28"/>
        </w:rPr>
        <w:t xml:space="preserve">я в </w:t>
      </w:r>
      <w:r>
        <w:rPr>
          <w:sz w:val="28"/>
        </w:rPr>
        <w:t xml:space="preserve">состав консультативного совета по экологии, природопользованию и обращению с животными без владельцев при заместителе главы администрации города Перми, утвержденный постановлением администрации города Перми от 19 ноября 2013 г. № 1051 (в ред. от </w:t>
      </w:r>
      <w:r>
        <w:rPr>
          <w:sz w:val="28"/>
          <w:szCs w:val="28"/>
        </w:rPr>
        <w:t xml:space="preserve">11.12.2014 </w:t>
      </w:r>
      <w:hyperlink r:id="rId9" w:history="1">
        <w:r>
          <w:rPr>
            <w:sz w:val="28"/>
            <w:szCs w:val="28"/>
          </w:rPr>
          <w:br/>
          <w:t>№ 952</w:t>
        </w:r>
      </w:hyperlink>
      <w:r>
        <w:rPr>
          <w:sz w:val="28"/>
          <w:szCs w:val="28"/>
        </w:rPr>
        <w:t xml:space="preserve">, от 16.02.2015 № 77, от 18.07.2016 </w:t>
      </w:r>
      <w:hyperlink r:id="rId10" w:history="1">
        <w:r>
          <w:rPr>
            <w:sz w:val="28"/>
            <w:szCs w:val="28"/>
          </w:rPr>
          <w:t>№ 506</w:t>
        </w:r>
      </w:hyperlink>
      <w:r>
        <w:rPr>
          <w:sz w:val="28"/>
          <w:szCs w:val="28"/>
        </w:rPr>
        <w:t xml:space="preserve">, от 20.11.2017 </w:t>
      </w:r>
      <w:hyperlink r:id="rId11" w:history="1">
        <w:r>
          <w:rPr>
            <w:sz w:val="28"/>
            <w:szCs w:val="28"/>
          </w:rPr>
          <w:t>№ 1049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30.07.2019 </w:t>
      </w:r>
      <w:hyperlink r:id="rId12" w:history="1">
        <w:r>
          <w:rPr>
            <w:sz w:val="28"/>
            <w:szCs w:val="28"/>
          </w:rPr>
          <w:t>№ 431</w:t>
        </w:r>
      </w:hyperlink>
      <w:r>
        <w:rPr>
          <w:sz w:val="28"/>
          <w:szCs w:val="28"/>
        </w:rPr>
        <w:t xml:space="preserve">, от 19.08.2020 </w:t>
      </w:r>
      <w:hyperlink r:id="rId13" w:history="1">
        <w:r>
          <w:rPr>
            <w:sz w:val="28"/>
            <w:szCs w:val="28"/>
          </w:rPr>
          <w:t>№ 710</w:t>
        </w:r>
      </w:hyperlink>
      <w:r>
        <w:rPr>
          <w:sz w:val="28"/>
          <w:szCs w:val="28"/>
        </w:rPr>
        <w:t xml:space="preserve">, от 07.04.2022 № 254, от 14.07.2023 </w:t>
      </w:r>
      <w:r>
        <w:rPr>
          <w:sz w:val="28"/>
          <w:szCs w:val="28"/>
        </w:rPr>
        <w:br/>
        <w:t>№ 604)</w:t>
      </w:r>
      <w:r>
        <w:rPr>
          <w:sz w:val="28"/>
        </w:rPr>
        <w:t>, изложив позицию</w:t>
      </w:r>
      <w:r>
        <w:rPr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6621"/>
      </w:tblGrid>
      <w:tr w:rsidR="00BA0761">
        <w:tc>
          <w:tcPr>
            <w:tcW w:w="16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0761" w:rsidRDefault="00C1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«Председатель:</w:t>
            </w:r>
          </w:p>
          <w:p w:rsidR="00BA0761" w:rsidRDefault="00C1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Галиханов </w:t>
            </w:r>
            <w:r>
              <w:rPr>
                <w:sz w:val="28"/>
                <w:szCs w:val="28"/>
              </w:rPr>
              <w:br w:type="textWrapping" w:clear="all"/>
              <w:t>Дмитрий Кадирович</w:t>
            </w:r>
          </w:p>
          <w:p w:rsidR="00BA0761" w:rsidRDefault="00BA0761">
            <w:pPr>
              <w:rPr>
                <w:sz w:val="28"/>
                <w:szCs w:val="28"/>
              </w:rPr>
            </w:pPr>
          </w:p>
        </w:tc>
        <w:tc>
          <w:tcPr>
            <w:tcW w:w="333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0761" w:rsidRDefault="00BA0761">
            <w:pPr>
              <w:rPr>
                <w:sz w:val="28"/>
                <w:szCs w:val="28"/>
              </w:rPr>
            </w:pPr>
          </w:p>
          <w:p w:rsidR="00BA0761" w:rsidRDefault="00C1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Перми»</w:t>
            </w:r>
          </w:p>
        </w:tc>
      </w:tr>
    </w:tbl>
    <w:p w:rsidR="00BA0761" w:rsidRDefault="00C176AC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00"/>
        <w:gridCol w:w="6621"/>
      </w:tblGrid>
      <w:tr w:rsidR="00BA0761">
        <w:tc>
          <w:tcPr>
            <w:tcW w:w="1663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0761" w:rsidRDefault="00C1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«Председатель:</w:t>
            </w:r>
          </w:p>
          <w:p w:rsidR="00BA0761" w:rsidRDefault="00C1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</w:t>
            </w:r>
            <w:r>
              <w:rPr>
                <w:sz w:val="28"/>
                <w:szCs w:val="28"/>
                <w:highlight w:val="yellow"/>
              </w:rPr>
              <w:br w:type="textWrapping" w:clear="all"/>
            </w: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33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A0761" w:rsidRDefault="00BA0761">
            <w:pPr>
              <w:rPr>
                <w:sz w:val="28"/>
                <w:szCs w:val="28"/>
              </w:rPr>
            </w:pPr>
          </w:p>
          <w:p w:rsidR="00BA0761" w:rsidRDefault="00C1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города Перми».</w:t>
            </w:r>
          </w:p>
          <w:p w:rsidR="0066431B" w:rsidRDefault="0066431B">
            <w:pPr>
              <w:rPr>
                <w:sz w:val="28"/>
                <w:szCs w:val="28"/>
              </w:rPr>
            </w:pPr>
          </w:p>
        </w:tc>
      </w:tr>
    </w:tbl>
    <w:p w:rsidR="00BA0761" w:rsidRDefault="00C17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0761" w:rsidRDefault="00C176A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>
        <w:rPr>
          <w:sz w:val="28"/>
          <w:szCs w:val="28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BA0761" w:rsidRDefault="00C176A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BA0761" w:rsidRDefault="00C176AC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BA0761" w:rsidRDefault="00BA0761">
      <w:pPr>
        <w:ind w:firstLine="720"/>
        <w:jc w:val="both"/>
        <w:rPr>
          <w:sz w:val="28"/>
          <w:szCs w:val="24"/>
        </w:rPr>
      </w:pPr>
    </w:p>
    <w:p w:rsidR="00BA0761" w:rsidRDefault="00BA0761">
      <w:pPr>
        <w:ind w:firstLine="720"/>
        <w:jc w:val="both"/>
        <w:rPr>
          <w:sz w:val="28"/>
          <w:szCs w:val="24"/>
        </w:rPr>
      </w:pPr>
    </w:p>
    <w:p w:rsidR="00BA0761" w:rsidRDefault="00BA0761">
      <w:pPr>
        <w:tabs>
          <w:tab w:val="left" w:pos="8080"/>
        </w:tabs>
        <w:ind w:firstLine="720"/>
        <w:jc w:val="both"/>
        <w:rPr>
          <w:sz w:val="28"/>
        </w:rPr>
      </w:pPr>
    </w:p>
    <w:p w:rsidR="00BA0761" w:rsidRDefault="00C176AC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sectPr w:rsidR="00BA0761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6AC" w:rsidRDefault="00C176AC">
      <w:r>
        <w:separator/>
      </w:r>
    </w:p>
  </w:endnote>
  <w:endnote w:type="continuationSeparator" w:id="0">
    <w:p w:rsidR="00C176AC" w:rsidRDefault="00C1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61" w:rsidRDefault="00BA076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6AC" w:rsidRDefault="00C176AC">
      <w:r>
        <w:separator/>
      </w:r>
    </w:p>
  </w:footnote>
  <w:footnote w:type="continuationSeparator" w:id="0">
    <w:p w:rsidR="00C176AC" w:rsidRDefault="00C1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61" w:rsidRDefault="00C176A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A0761" w:rsidRDefault="00BA07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61" w:rsidRDefault="00C176A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A616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BA0761" w:rsidRDefault="00BA07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56F5"/>
    <w:multiLevelType w:val="hybridMultilevel"/>
    <w:tmpl w:val="9F7AA504"/>
    <w:lvl w:ilvl="0" w:tplc="0B086DB2">
      <w:start w:val="1"/>
      <w:numFmt w:val="decimal"/>
      <w:lvlText w:val="%1."/>
      <w:lvlJc w:val="left"/>
      <w:pPr>
        <w:ind w:left="720" w:hanging="360"/>
      </w:pPr>
    </w:lvl>
    <w:lvl w:ilvl="1" w:tplc="BAC83754">
      <w:start w:val="1"/>
      <w:numFmt w:val="lowerLetter"/>
      <w:lvlText w:val="%2."/>
      <w:lvlJc w:val="left"/>
      <w:pPr>
        <w:ind w:left="1440" w:hanging="360"/>
      </w:pPr>
    </w:lvl>
    <w:lvl w:ilvl="2" w:tplc="197E76E8">
      <w:start w:val="1"/>
      <w:numFmt w:val="lowerRoman"/>
      <w:lvlText w:val="%3."/>
      <w:lvlJc w:val="right"/>
      <w:pPr>
        <w:ind w:left="2160" w:hanging="180"/>
      </w:pPr>
    </w:lvl>
    <w:lvl w:ilvl="3" w:tplc="398CFAB4">
      <w:start w:val="1"/>
      <w:numFmt w:val="decimal"/>
      <w:lvlText w:val="%4."/>
      <w:lvlJc w:val="left"/>
      <w:pPr>
        <w:ind w:left="2880" w:hanging="360"/>
      </w:pPr>
    </w:lvl>
    <w:lvl w:ilvl="4" w:tplc="7026CFFA">
      <w:start w:val="1"/>
      <w:numFmt w:val="lowerLetter"/>
      <w:lvlText w:val="%5."/>
      <w:lvlJc w:val="left"/>
      <w:pPr>
        <w:ind w:left="3600" w:hanging="360"/>
      </w:pPr>
    </w:lvl>
    <w:lvl w:ilvl="5" w:tplc="5AFAB552">
      <w:start w:val="1"/>
      <w:numFmt w:val="lowerRoman"/>
      <w:lvlText w:val="%6."/>
      <w:lvlJc w:val="right"/>
      <w:pPr>
        <w:ind w:left="4320" w:hanging="180"/>
      </w:pPr>
    </w:lvl>
    <w:lvl w:ilvl="6" w:tplc="85520D98">
      <w:start w:val="1"/>
      <w:numFmt w:val="decimal"/>
      <w:lvlText w:val="%7."/>
      <w:lvlJc w:val="left"/>
      <w:pPr>
        <w:ind w:left="5040" w:hanging="360"/>
      </w:pPr>
    </w:lvl>
    <w:lvl w:ilvl="7" w:tplc="D36A1D90">
      <w:start w:val="1"/>
      <w:numFmt w:val="lowerLetter"/>
      <w:lvlText w:val="%8."/>
      <w:lvlJc w:val="left"/>
      <w:pPr>
        <w:ind w:left="5760" w:hanging="360"/>
      </w:pPr>
    </w:lvl>
    <w:lvl w:ilvl="8" w:tplc="8E4EED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7114"/>
    <w:multiLevelType w:val="hybridMultilevel"/>
    <w:tmpl w:val="CD72227E"/>
    <w:lvl w:ilvl="0" w:tplc="8676EB58">
      <w:start w:val="1"/>
      <w:numFmt w:val="decimal"/>
      <w:lvlText w:val="%1."/>
      <w:lvlJc w:val="left"/>
      <w:pPr>
        <w:ind w:left="1069" w:hanging="360"/>
      </w:pPr>
    </w:lvl>
    <w:lvl w:ilvl="1" w:tplc="2520ABB8">
      <w:start w:val="1"/>
      <w:numFmt w:val="lowerLetter"/>
      <w:lvlText w:val="%2."/>
      <w:lvlJc w:val="left"/>
      <w:pPr>
        <w:ind w:left="1789" w:hanging="360"/>
      </w:pPr>
    </w:lvl>
    <w:lvl w:ilvl="2" w:tplc="622CC63E">
      <w:start w:val="1"/>
      <w:numFmt w:val="lowerRoman"/>
      <w:lvlText w:val="%3."/>
      <w:lvlJc w:val="right"/>
      <w:pPr>
        <w:ind w:left="2509" w:hanging="180"/>
      </w:pPr>
    </w:lvl>
    <w:lvl w:ilvl="3" w:tplc="DBC84112">
      <w:start w:val="1"/>
      <w:numFmt w:val="decimal"/>
      <w:lvlText w:val="%4."/>
      <w:lvlJc w:val="left"/>
      <w:pPr>
        <w:ind w:left="3229" w:hanging="360"/>
      </w:pPr>
    </w:lvl>
    <w:lvl w:ilvl="4" w:tplc="CCC66FD8">
      <w:start w:val="1"/>
      <w:numFmt w:val="lowerLetter"/>
      <w:lvlText w:val="%5."/>
      <w:lvlJc w:val="left"/>
      <w:pPr>
        <w:ind w:left="3949" w:hanging="360"/>
      </w:pPr>
    </w:lvl>
    <w:lvl w:ilvl="5" w:tplc="504CFCBA">
      <w:start w:val="1"/>
      <w:numFmt w:val="lowerRoman"/>
      <w:lvlText w:val="%6."/>
      <w:lvlJc w:val="right"/>
      <w:pPr>
        <w:ind w:left="4669" w:hanging="180"/>
      </w:pPr>
    </w:lvl>
    <w:lvl w:ilvl="6" w:tplc="F08A7700">
      <w:start w:val="1"/>
      <w:numFmt w:val="decimal"/>
      <w:lvlText w:val="%7."/>
      <w:lvlJc w:val="left"/>
      <w:pPr>
        <w:ind w:left="5389" w:hanging="360"/>
      </w:pPr>
    </w:lvl>
    <w:lvl w:ilvl="7" w:tplc="950C8504">
      <w:start w:val="1"/>
      <w:numFmt w:val="lowerLetter"/>
      <w:lvlText w:val="%8."/>
      <w:lvlJc w:val="left"/>
      <w:pPr>
        <w:ind w:left="6109" w:hanging="360"/>
      </w:pPr>
    </w:lvl>
    <w:lvl w:ilvl="8" w:tplc="7600526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61"/>
    <w:rsid w:val="005D3B5B"/>
    <w:rsid w:val="0066431B"/>
    <w:rsid w:val="00BA0761"/>
    <w:rsid w:val="00C176AC"/>
    <w:rsid w:val="00DA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C7CD7-6B3B-460C-8A3E-501CD7F6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uiPriority w:val="99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uiPriority w:val="9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524EDDC2AF1B5FA775C587B8C3D2DC60B23193FA4B1539C449795A08451B29A8E457BA6319D15DAD7FCCB99B28C9AB018294E4BC69B2F41035EE9D1AM4T4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24EDDC2AF1B5FA775C587B8C3D2DC60B23193FA4B1333C4487A5A08451B29A8E457BA6319D15DAD7FCCB99B2BC9AB018294E4BC69B2F41035EE9D1AM4T4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4EDDC2AF1B5FA775C587B8C3D2DC60B23193FA4B1132C24C785A08451B29A8E457BA6319D15DAD7FCCB99B2BC9AB018294E4BC69B2F41035EE9D1AM4T4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24EDDC2AF1B5FA775C587B8C3D2DC60B23193FA431432C54B7007024D4225AAE358E5741E9851AC7FCCB99E2596AE1493CCEABF77ACF70D29EC9FM1T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EDDC2AF1B5FA775C587B8C3D2DC60B23193FA4D183FC34B7007024D4225AAE358E5741E9851AC7FCCB99E2596AE1493CCEABF77ACF70D29EC9FM1T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2023-09-20T12:35:00Z</dcterms:created>
  <dcterms:modified xsi:type="dcterms:W3CDTF">2023-09-20T12:35:00Z</dcterms:modified>
  <cp:version>917504</cp:version>
</cp:coreProperties>
</file>