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10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25F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110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25FB0">
                        <w:rPr>
                          <w:sz w:val="28"/>
                          <w:szCs w:val="28"/>
                          <w:u w:val="single"/>
                        </w:rPr>
                        <w:t xml:space="preserve">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110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110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673E2" w:rsidRDefault="002673E2" w:rsidP="002673E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VII созыва</w:t>
      </w:r>
    </w:p>
    <w:p w:rsidR="002673E2" w:rsidRDefault="002673E2" w:rsidP="00267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Совета по улучшению инвестиционного климата</w:t>
      </w:r>
    </w:p>
    <w:p w:rsidR="002673E2" w:rsidRDefault="002673E2" w:rsidP="002673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Главе города Перми</w:t>
      </w:r>
    </w:p>
    <w:p w:rsidR="002673E2" w:rsidRDefault="002673E2" w:rsidP="0051107C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51107C">
        <w:rPr>
          <w:b/>
          <w:sz w:val="28"/>
          <w:szCs w:val="28"/>
        </w:rPr>
        <w:t xml:space="preserve">р е ш и </w:t>
      </w:r>
      <w:proofErr w:type="gramStart"/>
      <w:r w:rsidRPr="0051107C">
        <w:rPr>
          <w:b/>
          <w:sz w:val="28"/>
          <w:szCs w:val="28"/>
        </w:rPr>
        <w:t>л</w:t>
      </w:r>
      <w:proofErr w:type="gramEnd"/>
      <w:r w:rsidRPr="0051107C">
        <w:rPr>
          <w:b/>
          <w:sz w:val="28"/>
          <w:szCs w:val="28"/>
        </w:rPr>
        <w:t xml:space="preserve"> а:</w:t>
      </w:r>
    </w:p>
    <w:p w:rsidR="002673E2" w:rsidRDefault="0051107C" w:rsidP="0026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73E2">
        <w:rPr>
          <w:sz w:val="28"/>
          <w:szCs w:val="28"/>
        </w:rPr>
        <w:t xml:space="preserve">Направить депутата Пермской городской Думы </w:t>
      </w:r>
      <w:proofErr w:type="spellStart"/>
      <w:r w:rsidR="002673E2">
        <w:rPr>
          <w:sz w:val="28"/>
          <w:szCs w:val="28"/>
        </w:rPr>
        <w:t>Овчинникова</w:t>
      </w:r>
      <w:proofErr w:type="spellEnd"/>
      <w:r w:rsidR="002673E2">
        <w:rPr>
          <w:sz w:val="28"/>
          <w:szCs w:val="28"/>
        </w:rPr>
        <w:t xml:space="preserve"> Алексея Александровича в состав Совета по улучшению инвестиционного климата при Главе города Перми.</w:t>
      </w:r>
    </w:p>
    <w:p w:rsidR="002673E2" w:rsidRDefault="0051107C" w:rsidP="0026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73E2">
        <w:rPr>
          <w:sz w:val="28"/>
          <w:szCs w:val="28"/>
        </w:rPr>
        <w:t>Настоящее решение вступает в силу со дня его подписания.</w:t>
      </w:r>
    </w:p>
    <w:p w:rsidR="002673E2" w:rsidRDefault="0051107C" w:rsidP="0026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73E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2673E2" w:rsidRDefault="0051107C" w:rsidP="0026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73E2">
        <w:rPr>
          <w:sz w:val="28"/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51107C" w:rsidRDefault="002673E2" w:rsidP="0051107C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673E2" w:rsidRDefault="002673E2" w:rsidP="002673E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</w:r>
      <w:r w:rsidR="0051107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Д.В. Малютин</w:t>
      </w:r>
    </w:p>
    <w:p w:rsidR="002673E2" w:rsidRDefault="002673E2" w:rsidP="002673E2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sectPr w:rsidR="00BB5CE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25FB0">
      <w:rPr>
        <w:noProof/>
        <w:snapToGrid w:val="0"/>
        <w:sz w:val="16"/>
      </w:rPr>
      <w:t>27.09.2023 13:35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25FB0">
      <w:rPr>
        <w:noProof/>
        <w:snapToGrid w:val="0"/>
        <w:sz w:val="16"/>
      </w:rPr>
      <w:t>№ 204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jGNYGKv7KbZvldcIyXvQRRtonI/Ws6Us6Ddo3gVpnX6jCoQ/FRu0wYZvGIU/dbswVdm+CTClNvIhiY6FT92uQ==" w:salt="sjL+smWrLCH09IE/eD7p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673E2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07C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5FB0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80DE11D-6338-4C21-831C-6DB77B3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673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2023-09-27T08:35:00Z</cp:lastPrinted>
  <dcterms:created xsi:type="dcterms:W3CDTF">2023-09-21T10:45:00Z</dcterms:created>
  <dcterms:modified xsi:type="dcterms:W3CDTF">2023-09-27T08:36:00Z</dcterms:modified>
</cp:coreProperties>
</file>