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E46A61" w:rsidRDefault="00E46A61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E46A61" w:rsidRDefault="00E46A61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E46A61" w:rsidRDefault="00E46A61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E46A61" w:rsidRDefault="00E46A61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0D5A3E" w:rsidRPr="009E2993" w:rsidRDefault="00124647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D5A3E" w:rsidRP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 решением Пермской городской Думы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0D5A3E" w:rsidRDefault="000D5A3E" w:rsidP="000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0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4E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от 15.12.2020 </w:t>
      </w:r>
      <w:r w:rsidR="00A04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0B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прилагаемый состав организационного комитета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проведение собрания участников публичных слушаний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18.15 час. по адресу: 614000,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044" w:rsidRPr="00F210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0D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1044" w:rsidRPr="00F2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г.: понедельник-четверг – с 09.00 час. до 18.00 час., пятница – с 09.00 час.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25, каб. 5, департамент дорог и благоустройства администрации города Перми;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адресу, указанному в пункте 6.2 настоящего постановления;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своевременное оформление протокола публичных слушаний, подготовку и опубликование заключения о результатах публичных слушаний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сайте.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0D5A3E" w:rsidRDefault="000D5A3E" w:rsidP="00A04E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614000, г. Пермь, </w:t>
      </w:r>
      <w:r w:rsidR="00A04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25, каб. 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 в разделе «Гражданам/Интернет-приемная/Предложения к публичным слушаниям» 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в период 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1044" w:rsidRPr="00F2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ответственными за подготовку и проведение публичных слушаний по обсуждению Проекта заместителя главы администрации города Перми Галиханова Д.К., департамент дорог и благоустройства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011205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</w:p>
    <w:p w:rsidR="000D5A3E" w:rsidRPr="000D5A3E" w:rsidRDefault="000D5A3E" w:rsidP="00011205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B7684" w:rsidRDefault="000D5A3E" w:rsidP="000B768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B768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 Галиханова Д.К.</w:t>
      </w:r>
    </w:p>
    <w:p w:rsidR="000D5A3E" w:rsidRP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DA" w:rsidRDefault="00914B0E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Pr="000D5A3E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8"/>
          <w:headerReference w:type="default" r:id="rId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6A6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№ 175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0D5A3E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963C4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«О внесении изменений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Галиханов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Кадирович</w:t>
            </w:r>
          </w:p>
        </w:tc>
        <w:tc>
          <w:tcPr>
            <w:tcW w:w="6180" w:type="dxa"/>
          </w:tcPr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Горшенкова </w:t>
            </w:r>
          </w:p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Николаевна</w:t>
            </w:r>
          </w:p>
          <w:p w:rsidR="00D477CA" w:rsidRDefault="00D477CA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CA" w:rsidRDefault="00D477CA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Кокаровцева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180" w:type="dxa"/>
          </w:tcPr>
          <w:p w:rsidR="00D477CA" w:rsidRDefault="00D477CA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«Вышка-2» Мотовилихинского района города Перми (по согласованию)</w:t>
            </w:r>
          </w:p>
          <w:p w:rsidR="00D477CA" w:rsidRDefault="00D477CA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автономной некоммерческой организации «Прикамское общество развития творческих инициатив»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департамента дорог 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</w:t>
            </w:r>
          </w:p>
          <w:p w:rsidR="000D5A3E" w:rsidRPr="000D5A3E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180" w:type="dxa"/>
          </w:tcPr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департамента дорог </w:t>
            </w:r>
          </w:p>
          <w:p w:rsidR="000D5A3E" w:rsidRPr="000D5A3E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Меркушева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Евстафьевна</w:t>
            </w:r>
          </w:p>
        </w:tc>
        <w:tc>
          <w:tcPr>
            <w:tcW w:w="6180" w:type="dxa"/>
          </w:tcPr>
          <w:p w:rsidR="000D5A3E" w:rsidRPr="007054A8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«Средняя Курья» Ленинского района города Перми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Мясоедов </w:t>
            </w:r>
          </w:p>
          <w:p w:rsidR="000D5A3E" w:rsidRPr="000D5A3E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6180" w:type="dxa"/>
          </w:tcPr>
          <w:p w:rsidR="00D477CA" w:rsidRPr="00D477CA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</w:p>
          <w:p w:rsidR="000D5A3E" w:rsidRPr="000D5A3E" w:rsidRDefault="00D477CA" w:rsidP="00D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174E59" w:rsidRPr="000D5A3E" w:rsidRDefault="00174E59" w:rsidP="000D5A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5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widowControl w:val="0"/>
        <w:autoSpaceDE w:val="0"/>
        <w:autoSpaceDN w:val="0"/>
        <w:spacing w:after="0" w:line="240" w:lineRule="exact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477CA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6A6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№ 175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EDDDC" wp14:editId="6A12134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FE47F5" w:rsidRDefault="00963C40" w:rsidP="00D4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BA584C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</w:t>
      </w:r>
    </w:p>
    <w:p w:rsidR="00963C40" w:rsidRDefault="007B5785" w:rsidP="00FE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от 15.12.2020 </w:t>
      </w:r>
      <w:r w:rsidR="00FE47F5">
        <w:rPr>
          <w:rFonts w:ascii="Times New Roman" w:eastAsia="Calibri" w:hAnsi="Times New Roman" w:cs="Times New Roman"/>
          <w:b/>
          <w:sz w:val="28"/>
          <w:szCs w:val="28"/>
        </w:rPr>
        <w:t xml:space="preserve">№ 277 </w:t>
      </w:r>
    </w:p>
    <w:p w:rsidR="00D477CA" w:rsidRDefault="00D477CA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77CA" w:rsidRDefault="00D477CA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</w:p>
    <w:p w:rsidR="007377B3" w:rsidRPr="003748DA" w:rsidRDefault="007377B3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 w:rsidR="00E529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7B3" w:rsidRDefault="007377B3" w:rsidP="00D477C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 w:rsidR="00E529DA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174E59" w:rsidRDefault="00174E59" w:rsidP="00793E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C40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15.12.2020 № 277</w:t>
      </w:r>
      <w:r w:rsidRPr="00963C40">
        <w:rPr>
          <w:rFonts w:ascii="Times New Roman" w:eastAsia="Calibri" w:hAnsi="Times New Roman" w:cs="Times New Roman"/>
          <w:sz w:val="28"/>
          <w:szCs w:val="28"/>
        </w:rPr>
        <w:br/>
        <w:t xml:space="preserve">(в редакции решений Пермской городской Думы от 24.02.2021 № 40, </w:t>
      </w:r>
      <w:r w:rsidR="00A04E9E">
        <w:rPr>
          <w:rFonts w:ascii="Times New Roman" w:eastAsia="Calibri" w:hAnsi="Times New Roman" w:cs="Times New Roman"/>
          <w:sz w:val="28"/>
          <w:szCs w:val="28"/>
        </w:rPr>
        <w:br/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от 27.04.2021 № 102, от 24.08.2021 № 181, от 24.08.2021 № 182, от 24.08.2021 </w:t>
      </w:r>
      <w:r w:rsidR="00A04E9E">
        <w:rPr>
          <w:rFonts w:ascii="Times New Roman" w:eastAsia="Calibri" w:hAnsi="Times New Roman" w:cs="Times New Roman"/>
          <w:sz w:val="28"/>
          <w:szCs w:val="28"/>
        </w:rPr>
        <w:br/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№ 181, от 21.12.2021 № 307, от 26.04.2022 № 81, от 26.04.2022 № 82, от 28.06.2022 № 144, от 23.08.2022 № 171, от 23.08.2022 № 173, от 23.08.2022 № 174, </w:t>
      </w:r>
      <w:r w:rsidR="00A04E9E">
        <w:rPr>
          <w:rFonts w:ascii="Times New Roman" w:eastAsia="Calibri" w:hAnsi="Times New Roman" w:cs="Times New Roman"/>
          <w:sz w:val="28"/>
          <w:szCs w:val="28"/>
        </w:rPr>
        <w:br/>
      </w:r>
      <w:r w:rsidRPr="00963C40">
        <w:rPr>
          <w:rFonts w:ascii="Times New Roman" w:eastAsia="Calibri" w:hAnsi="Times New Roman" w:cs="Times New Roman"/>
          <w:sz w:val="28"/>
          <w:szCs w:val="28"/>
        </w:rPr>
        <w:t>от 15.11.2022 № 257, от 20.12.2022 № 280, от 24.01.2023 №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1376">
        <w:rPr>
          <w:rFonts w:ascii="Times New Roman" w:eastAsia="Calibri" w:hAnsi="Times New Roman" w:cs="Times New Roman"/>
          <w:sz w:val="28"/>
          <w:szCs w:val="28"/>
        </w:rPr>
        <w:t xml:space="preserve">от 27.06.2023 </w:t>
      </w:r>
      <w:r w:rsidR="00A04E9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E1376">
        <w:rPr>
          <w:rFonts w:ascii="Times New Roman" w:eastAsia="Calibri" w:hAnsi="Times New Roman" w:cs="Times New Roman"/>
          <w:sz w:val="28"/>
          <w:szCs w:val="28"/>
        </w:rPr>
        <w:t xml:space="preserve"> 117</w:t>
      </w:r>
      <w:r w:rsidR="00F21044">
        <w:rPr>
          <w:rFonts w:ascii="Times New Roman" w:eastAsia="Calibri" w:hAnsi="Times New Roman" w:cs="Times New Roman"/>
          <w:sz w:val="28"/>
          <w:szCs w:val="28"/>
        </w:rPr>
        <w:t>, от 22.08.2023№ 161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477CA">
        <w:rPr>
          <w:rFonts w:ascii="Times New Roman" w:eastAsia="Calibri" w:hAnsi="Times New Roman" w:cs="Times New Roman"/>
          <w:sz w:val="28"/>
          <w:szCs w:val="28"/>
        </w:rPr>
        <w:t>,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174E59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174E59" w:rsidRPr="003C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E59">
        <w:rPr>
          <w:rFonts w:ascii="Times New Roman" w:eastAsia="Calibri" w:hAnsi="Times New Roman" w:cs="Times New Roman"/>
          <w:sz w:val="28"/>
          <w:szCs w:val="28"/>
        </w:rPr>
        <w:t>в подпункте 3.7.1 слова</w:t>
      </w:r>
      <w:r w:rsidR="00174E59" w:rsidRPr="00D9574F">
        <w:t xml:space="preserve"> </w:t>
      </w:r>
      <w:r w:rsidR="00174E59" w:rsidRPr="00D9574F">
        <w:rPr>
          <w:rFonts w:ascii="Times New Roman" w:hAnsi="Times New Roman" w:cs="Times New Roman"/>
        </w:rPr>
        <w:t>«</w:t>
      </w:r>
      <w:r w:rsidR="00174E59" w:rsidRPr="00D9574F">
        <w:rPr>
          <w:rFonts w:ascii="Times New Roman" w:eastAsia="Calibri" w:hAnsi="Times New Roman" w:cs="Times New Roman"/>
          <w:sz w:val="28"/>
          <w:szCs w:val="28"/>
        </w:rPr>
        <w:t>утвержденными функциональным органом администрации города Перми, осуществляющим мероприятия по обеспечению безопасности дорожного движения на автомобильных дорогах общего пользования местного значения в границах города Перми</w:t>
      </w:r>
      <w:r w:rsidR="00174E59">
        <w:rPr>
          <w:rFonts w:ascii="Times New Roman" w:eastAsia="Calibri" w:hAnsi="Times New Roman" w:cs="Times New Roman"/>
          <w:sz w:val="28"/>
          <w:szCs w:val="28"/>
        </w:rPr>
        <w:t>» заменить словами «утвержденными уполномоченным органом в области осуществления дорожной деятельности»;</w:t>
      </w:r>
    </w:p>
    <w:p w:rsidR="00174E59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 в пункте 4.5</w:t>
      </w:r>
      <w:r w:rsidR="00174E59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>логов, пустошей</w:t>
      </w:r>
      <w:r w:rsidR="00174E59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 xml:space="preserve">земель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>и земельных участков, не принадлежащих на праве собственности, ином вещном либо обязательственном праве физическим и (или) юридическим лицам</w:t>
      </w:r>
      <w:r w:rsidR="00174E5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4E59" w:rsidRDefault="00174E59" w:rsidP="0017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EA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2EA7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11.4.3.2</w:t>
      </w:r>
      <w:r w:rsidRPr="001D0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1D081B">
        <w:rPr>
          <w:rFonts w:ascii="Times New Roman" w:eastAsia="Calibri" w:hAnsi="Times New Roman" w:cs="Times New Roman"/>
          <w:sz w:val="28"/>
          <w:szCs w:val="28"/>
        </w:rPr>
        <w:t>за соблюдением Правил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«в сфере благоустройства»</w:t>
      </w:r>
      <w:r w:rsidRPr="001D08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4E59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174E59">
        <w:rPr>
          <w:rFonts w:ascii="Times New Roman" w:eastAsia="Calibri" w:hAnsi="Times New Roman" w:cs="Times New Roman"/>
          <w:sz w:val="28"/>
          <w:szCs w:val="28"/>
        </w:rPr>
        <w:t xml:space="preserve"> в пункте 13.4 слова «</w:t>
      </w:r>
      <w:r w:rsidR="00174E59" w:rsidRPr="00CD54E4">
        <w:rPr>
          <w:rFonts w:ascii="Times New Roman" w:eastAsia="Calibri" w:hAnsi="Times New Roman" w:cs="Times New Roman"/>
          <w:sz w:val="28"/>
          <w:szCs w:val="28"/>
        </w:rPr>
        <w:t xml:space="preserve">на основании муниципального правового акта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174E59" w:rsidRPr="00CD54E4">
        <w:rPr>
          <w:rFonts w:ascii="Times New Roman" w:eastAsia="Calibri" w:hAnsi="Times New Roman" w:cs="Times New Roman"/>
          <w:sz w:val="28"/>
          <w:szCs w:val="28"/>
        </w:rPr>
        <w:t xml:space="preserve">о временном ограничении или прекращении движения транспортных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174E59" w:rsidRPr="00CD54E4">
        <w:rPr>
          <w:rFonts w:ascii="Times New Roman" w:eastAsia="Calibri" w:hAnsi="Times New Roman" w:cs="Times New Roman"/>
          <w:sz w:val="28"/>
          <w:szCs w:val="28"/>
        </w:rPr>
        <w:t>по автомобильным дорогам, издаваемого функциональным органом администрации города Перми, осуществляющим функции по обеспечению безопасности дорожного движения на автомобильных дорогах местного значения в границах города Перми</w:t>
      </w:r>
      <w:r w:rsidR="00174E59">
        <w:rPr>
          <w:rFonts w:ascii="Times New Roman" w:eastAsia="Calibri" w:hAnsi="Times New Roman" w:cs="Times New Roman"/>
          <w:sz w:val="28"/>
          <w:szCs w:val="28"/>
        </w:rPr>
        <w:t>» заменить словами «на основании</w:t>
      </w:r>
      <w:r w:rsidR="00174E59" w:rsidRPr="00BC3632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174E59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174E59" w:rsidRPr="00BC3632">
        <w:rPr>
          <w:rFonts w:ascii="Times New Roman" w:eastAsia="Calibri" w:hAnsi="Times New Roman" w:cs="Times New Roman"/>
          <w:sz w:val="28"/>
          <w:szCs w:val="28"/>
        </w:rPr>
        <w:t>о временн</w:t>
      </w:r>
      <w:r w:rsidR="00174E59">
        <w:rPr>
          <w:rFonts w:ascii="Times New Roman" w:eastAsia="Calibri" w:hAnsi="Times New Roman" w:cs="Times New Roman"/>
          <w:sz w:val="28"/>
          <w:szCs w:val="28"/>
        </w:rPr>
        <w:t>ом</w:t>
      </w:r>
      <w:r w:rsidR="00174E59" w:rsidRPr="00BC3632">
        <w:rPr>
          <w:rFonts w:ascii="Times New Roman" w:eastAsia="Calibri" w:hAnsi="Times New Roman" w:cs="Times New Roman"/>
          <w:sz w:val="28"/>
          <w:szCs w:val="28"/>
        </w:rPr>
        <w:t xml:space="preserve"> ограничении или прекращении движения транспортных средств, информированию пользователей автомобильных дорог о сроках таких ограничения или прекращения движения транспортных средств и о возможности воспользоваться объездом</w:t>
      </w:r>
      <w:r w:rsidR="00174E59">
        <w:rPr>
          <w:rFonts w:ascii="Times New Roman" w:eastAsia="Calibri" w:hAnsi="Times New Roman" w:cs="Times New Roman"/>
          <w:sz w:val="28"/>
          <w:szCs w:val="28"/>
        </w:rPr>
        <w:t>, принимаемого уполномоченным органом в области осуществления дорожной деятельности»;</w:t>
      </w:r>
    </w:p>
    <w:p w:rsidR="00174E59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174E59">
        <w:rPr>
          <w:rFonts w:ascii="Times New Roman" w:eastAsia="Calibri" w:hAnsi="Times New Roman" w:cs="Times New Roman"/>
          <w:sz w:val="28"/>
          <w:szCs w:val="28"/>
        </w:rPr>
        <w:t xml:space="preserve"> в подпункте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15.1.3.2.1 </w:t>
      </w:r>
      <w:r w:rsidR="00174E59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>пустошах, городских лесах и в логах</w:t>
      </w:r>
      <w:r w:rsidR="00174E59">
        <w:rPr>
          <w:rFonts w:ascii="Times New Roman" w:eastAsia="Calibri" w:hAnsi="Times New Roman" w:cs="Times New Roman"/>
          <w:sz w:val="28"/>
          <w:szCs w:val="28"/>
        </w:rPr>
        <w:t>» заменить словами «городских лесах, землях</w:t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 xml:space="preserve"> и земельных участк</w:t>
      </w:r>
      <w:r w:rsidR="00174E59">
        <w:rPr>
          <w:rFonts w:ascii="Times New Roman" w:eastAsia="Calibri" w:hAnsi="Times New Roman" w:cs="Times New Roman"/>
          <w:sz w:val="28"/>
          <w:szCs w:val="28"/>
        </w:rPr>
        <w:t>ах</w:t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174E59" w:rsidRPr="00B31A10">
        <w:rPr>
          <w:rFonts w:ascii="Times New Roman" w:eastAsia="Calibri" w:hAnsi="Times New Roman" w:cs="Times New Roman"/>
          <w:sz w:val="28"/>
          <w:szCs w:val="28"/>
        </w:rPr>
        <w:t>не принадлежащих на праве собственности, ином вещном либо обязательственном праве физическим и (или) юридическим лицам</w:t>
      </w:r>
      <w:r w:rsidR="00174E5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74E59" w:rsidRDefault="00D477CA" w:rsidP="00174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E59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E59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F2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21044" w:rsidRPr="00F2104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2024 г.</w:t>
      </w:r>
      <w:r w:rsidR="00F21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</w:t>
      </w:r>
      <w:r w:rsidR="0017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21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59" w:rsidRPr="0060719D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E59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74E59" w:rsidRPr="0060719D" w:rsidRDefault="00D477CA" w:rsidP="0017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4E59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17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59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Пермской городской Думы по</w:t>
      </w:r>
      <w:r w:rsidR="00174E59" w:rsidRPr="002E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пространственному развитию и благоустройству</w:t>
      </w:r>
      <w:r w:rsidR="00174E59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59" w:rsidRDefault="00174E59" w:rsidP="0017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D477CA" w:rsidRPr="0060719D" w:rsidRDefault="00D477CA" w:rsidP="0017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74E59" w:rsidRDefault="00174E59" w:rsidP="0017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74E59" w:rsidRDefault="00174E59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74E59" w:rsidRPr="0060719D" w:rsidRDefault="00174E59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>
        <w:rPr>
          <w:rFonts w:ascii="Times New Roman" w:eastAsia="Calibri" w:hAnsi="Times New Roman" w:cs="Times New Roman"/>
          <w:sz w:val="28"/>
          <w:szCs w:val="28"/>
        </w:rPr>
        <w:t>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D47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0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Д.В. Малютин</w:t>
      </w:r>
    </w:p>
    <w:p w:rsidR="00174E59" w:rsidRDefault="00174E59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7CA" w:rsidRPr="0060719D" w:rsidRDefault="00D477CA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9" w:rsidRDefault="00174E59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9" w:rsidRPr="00D54B78" w:rsidRDefault="00174E59" w:rsidP="00174E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2104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Э.О.</w:t>
      </w:r>
      <w:r w:rsidR="00914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7377B3" w:rsidRDefault="007377B3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D64DB9" w:rsidRDefault="00EA26E6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EA26E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A6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№ 175</w:t>
      </w:r>
      <w:bookmarkStart w:id="0" w:name="_GoBack"/>
      <w:bookmarkEnd w:id="0"/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01120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</w:t>
      </w:r>
    </w:p>
    <w:p w:rsidR="000D5A3E" w:rsidRDefault="00C8472C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277»</w:t>
      </w:r>
    </w:p>
    <w:p w:rsidR="00A820C4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D5A3E" w:rsidRPr="000D5A3E" w:rsidRDefault="00A820C4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Правила благоустройства территории города Перми, утвержденные решением Пермской горо</w:t>
      </w:r>
      <w:r w:rsidR="00174E59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Думы от 15.12.2020 № 277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614000,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</w:t>
      </w:r>
      <w:r w:rsid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персональных данных, необходимых для участия 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предоставить персональные данные и (или) дать согласие на их обработку внесенные предложения и замечания по проекту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EA26E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0A" w:rsidRDefault="00C5140A" w:rsidP="007D16AD">
      <w:pPr>
        <w:spacing w:after="0" w:line="240" w:lineRule="auto"/>
      </w:pPr>
      <w:r>
        <w:separator/>
      </w:r>
    </w:p>
  </w:endnote>
  <w:endnote w:type="continuationSeparator" w:id="0">
    <w:p w:rsidR="00C5140A" w:rsidRDefault="00C5140A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0A" w:rsidRDefault="00C5140A" w:rsidP="007D16AD">
      <w:pPr>
        <w:spacing w:after="0" w:line="240" w:lineRule="auto"/>
      </w:pPr>
      <w:r>
        <w:separator/>
      </w:r>
    </w:p>
  </w:footnote>
  <w:footnote w:type="continuationSeparator" w:id="0">
    <w:p w:rsidR="00C5140A" w:rsidRDefault="00C5140A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197C27" w:rsidRDefault="000D5A3E" w:rsidP="007125A9">
    <w:pPr>
      <w:pStyle w:val="a4"/>
      <w:jc w:val="center"/>
      <w:rPr>
        <w:sz w:val="28"/>
        <w:szCs w:val="28"/>
      </w:rPr>
    </w:pPr>
    <w:r w:rsidRPr="007125A9">
      <w:rPr>
        <w:sz w:val="28"/>
        <w:szCs w:val="28"/>
      </w:rPr>
      <w:fldChar w:fldCharType="begin"/>
    </w:r>
    <w:r w:rsidRPr="007125A9">
      <w:rPr>
        <w:sz w:val="28"/>
        <w:szCs w:val="28"/>
      </w:rPr>
      <w:instrText>PAGE   \* MERGEFORMAT</w:instrText>
    </w:r>
    <w:r w:rsidRPr="007125A9">
      <w:rPr>
        <w:sz w:val="28"/>
        <w:szCs w:val="28"/>
      </w:rPr>
      <w:fldChar w:fldCharType="separate"/>
    </w:r>
    <w:r w:rsidR="004A3F04">
      <w:rPr>
        <w:noProof/>
        <w:sz w:val="28"/>
        <w:szCs w:val="28"/>
      </w:rPr>
      <w:t>3</w:t>
    </w:r>
    <w:r w:rsidRPr="007125A9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4A3F04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708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7CA" w:rsidRPr="00D477CA" w:rsidRDefault="00D477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7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7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F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998" w:rsidRPr="00197C27" w:rsidRDefault="004A3F04" w:rsidP="00123C9D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205"/>
    <w:rsid w:val="00011544"/>
    <w:rsid w:val="00016781"/>
    <w:rsid w:val="00043659"/>
    <w:rsid w:val="000B7684"/>
    <w:rsid w:val="000C4F54"/>
    <w:rsid w:val="000C6D2E"/>
    <w:rsid w:val="000D3B87"/>
    <w:rsid w:val="000D4D3A"/>
    <w:rsid w:val="000D5A3E"/>
    <w:rsid w:val="000E4B45"/>
    <w:rsid w:val="00124647"/>
    <w:rsid w:val="00173678"/>
    <w:rsid w:val="00174E59"/>
    <w:rsid w:val="00185783"/>
    <w:rsid w:val="001A3C77"/>
    <w:rsid w:val="001D4DE9"/>
    <w:rsid w:val="002F02B9"/>
    <w:rsid w:val="002F0A2F"/>
    <w:rsid w:val="003238F5"/>
    <w:rsid w:val="0037467C"/>
    <w:rsid w:val="00375BB5"/>
    <w:rsid w:val="00385F77"/>
    <w:rsid w:val="003E30AB"/>
    <w:rsid w:val="003E6915"/>
    <w:rsid w:val="00412862"/>
    <w:rsid w:val="00471083"/>
    <w:rsid w:val="004828FD"/>
    <w:rsid w:val="004A3F04"/>
    <w:rsid w:val="004C2C79"/>
    <w:rsid w:val="004E7354"/>
    <w:rsid w:val="00506675"/>
    <w:rsid w:val="00520994"/>
    <w:rsid w:val="00527E52"/>
    <w:rsid w:val="00532124"/>
    <w:rsid w:val="005524B8"/>
    <w:rsid w:val="00553F85"/>
    <w:rsid w:val="00564DF6"/>
    <w:rsid w:val="005A57A2"/>
    <w:rsid w:val="005A6FFF"/>
    <w:rsid w:val="005B4AC0"/>
    <w:rsid w:val="005F1E77"/>
    <w:rsid w:val="006110A3"/>
    <w:rsid w:val="00645544"/>
    <w:rsid w:val="006C29CA"/>
    <w:rsid w:val="006E32E2"/>
    <w:rsid w:val="006F4FC6"/>
    <w:rsid w:val="006F6056"/>
    <w:rsid w:val="007054A8"/>
    <w:rsid w:val="007377B3"/>
    <w:rsid w:val="00762C96"/>
    <w:rsid w:val="0078031E"/>
    <w:rsid w:val="00793E7F"/>
    <w:rsid w:val="007B1AB5"/>
    <w:rsid w:val="007B2FFF"/>
    <w:rsid w:val="007B5785"/>
    <w:rsid w:val="007D16AD"/>
    <w:rsid w:val="00820395"/>
    <w:rsid w:val="00847B57"/>
    <w:rsid w:val="00884D1A"/>
    <w:rsid w:val="008940AD"/>
    <w:rsid w:val="00914B0E"/>
    <w:rsid w:val="00917200"/>
    <w:rsid w:val="00951B43"/>
    <w:rsid w:val="00963C40"/>
    <w:rsid w:val="009669D5"/>
    <w:rsid w:val="00977CE5"/>
    <w:rsid w:val="00984D42"/>
    <w:rsid w:val="009A3FD1"/>
    <w:rsid w:val="009B1852"/>
    <w:rsid w:val="009D112A"/>
    <w:rsid w:val="009D1931"/>
    <w:rsid w:val="009D3201"/>
    <w:rsid w:val="009E23B9"/>
    <w:rsid w:val="009E2993"/>
    <w:rsid w:val="00A04E9E"/>
    <w:rsid w:val="00A16CD1"/>
    <w:rsid w:val="00A37FBA"/>
    <w:rsid w:val="00A533BF"/>
    <w:rsid w:val="00A54CE0"/>
    <w:rsid w:val="00A820C4"/>
    <w:rsid w:val="00A948F4"/>
    <w:rsid w:val="00A95480"/>
    <w:rsid w:val="00AA6E71"/>
    <w:rsid w:val="00AB15B0"/>
    <w:rsid w:val="00AB3F9F"/>
    <w:rsid w:val="00B263FA"/>
    <w:rsid w:val="00B26DF5"/>
    <w:rsid w:val="00B82BFA"/>
    <w:rsid w:val="00BA584C"/>
    <w:rsid w:val="00BC2EC6"/>
    <w:rsid w:val="00BC764E"/>
    <w:rsid w:val="00BD1936"/>
    <w:rsid w:val="00BD4D6D"/>
    <w:rsid w:val="00BE6B47"/>
    <w:rsid w:val="00BF3FFB"/>
    <w:rsid w:val="00C158B1"/>
    <w:rsid w:val="00C24497"/>
    <w:rsid w:val="00C26530"/>
    <w:rsid w:val="00C26863"/>
    <w:rsid w:val="00C36A25"/>
    <w:rsid w:val="00C5140A"/>
    <w:rsid w:val="00C8472C"/>
    <w:rsid w:val="00CA690F"/>
    <w:rsid w:val="00CB5739"/>
    <w:rsid w:val="00D04F59"/>
    <w:rsid w:val="00D069F3"/>
    <w:rsid w:val="00D477CA"/>
    <w:rsid w:val="00DA313E"/>
    <w:rsid w:val="00DB2539"/>
    <w:rsid w:val="00E26BED"/>
    <w:rsid w:val="00E46A61"/>
    <w:rsid w:val="00E529DA"/>
    <w:rsid w:val="00E735D3"/>
    <w:rsid w:val="00E73C01"/>
    <w:rsid w:val="00E75D74"/>
    <w:rsid w:val="00E76032"/>
    <w:rsid w:val="00EA26E6"/>
    <w:rsid w:val="00EA4184"/>
    <w:rsid w:val="00EC305B"/>
    <w:rsid w:val="00EC461D"/>
    <w:rsid w:val="00ED3B26"/>
    <w:rsid w:val="00EE6612"/>
    <w:rsid w:val="00F21044"/>
    <w:rsid w:val="00F418F0"/>
    <w:rsid w:val="00F5468F"/>
    <w:rsid w:val="00F5729B"/>
    <w:rsid w:val="00F67958"/>
    <w:rsid w:val="00F92F7B"/>
    <w:rsid w:val="00FE101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457F1-D31C-4E5F-AAE4-41E89D6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2023-09-25T05:07:00Z</cp:lastPrinted>
  <dcterms:created xsi:type="dcterms:W3CDTF">2023-09-25T05:07:00Z</dcterms:created>
  <dcterms:modified xsi:type="dcterms:W3CDTF">2023-09-25T05:07:00Z</dcterms:modified>
</cp:coreProperties>
</file>