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5" w:rsidRDefault="000D7061">
      <w:pPr>
        <w:pStyle w:val="af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61430" cy="1341402"/>
                <wp:effectExtent l="0" t="0" r="1270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1341402"/>
                          <a:chOff x="14" y="6"/>
                          <a:chExt cx="98" cy="27"/>
                        </a:xfrm>
                      </wpg:grpSpPr>
                      <wps:wsp>
                        <wps:cNvPr id="4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204F20">
                              <w:pPr>
                                <w:pStyle w:val="10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1895" w:rsidRDefault="00D17FA4">
                              <w:pPr>
                                <w:pStyle w:val="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1895" w:rsidRDefault="00D17FA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21895" w:rsidRDefault="008218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9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2189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895" w:rsidRDefault="00821895">
                              <w:pPr>
                                <w:pStyle w:val="21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2189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.35pt;margin-top:-43.2pt;width:500.9pt;height:105.6pt;z-index:251657728" coordorigin="14,6" coordsize="9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21895" w:rsidRDefault="00204F20">
                        <w:pPr>
                          <w:pStyle w:val="10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21895" w:rsidRDefault="00D17FA4">
                        <w:pPr>
                          <w:pStyle w:val="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21895" w:rsidRDefault="00D17FA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21895" w:rsidRDefault="008218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  <v:shape id="shape 5" o:spid="_x0000_s1028" type="#_x0000_t202" style="position:absolute;left:19;top:29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21895" w:rsidRDefault="0082189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21895" w:rsidRDefault="00821895">
                        <w:pPr>
                          <w:pStyle w:val="21"/>
                          <w:jc w:val="center"/>
                        </w:pPr>
                      </w:p>
                    </w:txbxContent>
                  </v:textbox>
                </v:shape>
                <v:shape id="shape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21895" w:rsidRDefault="0082189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</v:group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1079500</wp:posOffset>
                </wp:positionV>
                <wp:extent cx="325120" cy="245110"/>
                <wp:effectExtent l="7620" t="8890" r="10160" b="12700"/>
                <wp:wrapNone/>
                <wp:docPr id="9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95" w:rsidRDefault="00821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895" w:rsidRDefault="008218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0" o:spid="_x0000_s1026" type="#_x0000_t202" style="position:absolute;left:0;text-align:left;margin-left:99.2pt;margin-top:85pt;width:25.6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" strokecolor="white">
                <v:textbox inset="0,0,0,0">
                  <w:txbxContent>
                    <w:p w:rsidR="00821895" w:rsidRDefault="0082189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21895" w:rsidRDefault="00821895"/>
                  </w:txbxContent>
                </v:textbox>
              </v:shape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4CC8" id="AutoShape 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20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DF84" id="AutoShape 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821895" w:rsidRDefault="00821895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821895" w:rsidRDefault="00821895">
      <w:pPr>
        <w:jc w:val="both"/>
        <w:rPr>
          <w:sz w:val="24"/>
          <w:szCs w:val="24"/>
          <w:lang w:val="en-US"/>
        </w:rPr>
      </w:pPr>
    </w:p>
    <w:p w:rsidR="00821895" w:rsidRDefault="00821895">
      <w:pPr>
        <w:jc w:val="both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0D70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03.10.2023                                                                                                           № 941</w:t>
      </w: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D17FA4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Порядок предоставления субсидии </w:t>
      </w:r>
      <w:r>
        <w:rPr>
          <w:b/>
          <w:sz w:val="28"/>
          <w:szCs w:val="28"/>
        </w:rPr>
        <w:br w:type="textWrapping" w:clear="all"/>
        <w:t xml:space="preserve">общественным организациям, </w:t>
      </w:r>
      <w:r>
        <w:rPr>
          <w:b/>
          <w:sz w:val="28"/>
          <w:szCs w:val="28"/>
        </w:rPr>
        <w:br w:type="textWrapping" w:clear="all"/>
        <w:t xml:space="preserve">внесенным в региональный реестр </w:t>
      </w:r>
      <w:r>
        <w:rPr>
          <w:b/>
          <w:sz w:val="28"/>
          <w:szCs w:val="28"/>
        </w:rPr>
        <w:br w:type="textWrapping" w:clear="all"/>
        <w:t xml:space="preserve">народных дружин и общественных </w:t>
      </w:r>
      <w:r>
        <w:rPr>
          <w:b/>
          <w:sz w:val="28"/>
          <w:szCs w:val="28"/>
        </w:rPr>
        <w:br w:type="textWrapping" w:clear="all"/>
        <w:t xml:space="preserve">объединений правоохранительной </w:t>
      </w:r>
      <w:r>
        <w:rPr>
          <w:b/>
          <w:sz w:val="28"/>
          <w:szCs w:val="28"/>
        </w:rPr>
        <w:br w:type="textWrapping" w:clear="all"/>
        <w:t xml:space="preserve">направленности, на материальное </w:t>
      </w:r>
      <w:r>
        <w:rPr>
          <w:b/>
          <w:sz w:val="28"/>
          <w:szCs w:val="28"/>
        </w:rPr>
        <w:br w:type="textWrapping" w:clear="all"/>
        <w:t xml:space="preserve">стимулирование деятельности </w:t>
      </w:r>
      <w:r>
        <w:rPr>
          <w:b/>
          <w:sz w:val="28"/>
          <w:szCs w:val="28"/>
        </w:rPr>
        <w:br w:type="textWrapping" w:clear="all"/>
        <w:t xml:space="preserve">народных дружинников, действующим </w:t>
      </w:r>
      <w:r>
        <w:rPr>
          <w:b/>
          <w:sz w:val="28"/>
          <w:szCs w:val="28"/>
        </w:rPr>
        <w:br w:type="textWrapping" w:clear="all"/>
        <w:t xml:space="preserve">на территории города Перми, в целях </w:t>
      </w:r>
      <w:r>
        <w:rPr>
          <w:b/>
          <w:sz w:val="28"/>
          <w:szCs w:val="28"/>
        </w:rPr>
        <w:br w:type="textWrapping" w:clear="all"/>
        <w:t xml:space="preserve">возмещения затрат, утвержденный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21.12.2017 № 1171 </w:t>
      </w: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78.1, 139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 w:type="textWrapping" w:clear="all"/>
        <w:t xml:space="preserve">от 02 апреля 2014 г. № 44-ФЗ «Об участии граждан в охране общественного порядка»,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Пермского края от 09 июля 2015 г. № 511-ПК «Об отдельных вопросах участия граждан в охране общественного порядка </w:t>
      </w:r>
      <w:r>
        <w:rPr>
          <w:sz w:val="28"/>
          <w:szCs w:val="28"/>
        </w:rPr>
        <w:br/>
        <w:t xml:space="preserve">на территории Пермского края», Порядком предоставления и расходования субсидий из бюджета Пермского края бюджетам муниципальных образований Пермского края на выплату материального стимулирования народным дружинникам за участие в мероприятиях по охране общественного порядка, утвержденным постановлением Правительства Пермского края от 18 октября </w:t>
      </w:r>
      <w:r>
        <w:rPr>
          <w:sz w:val="28"/>
          <w:szCs w:val="28"/>
        </w:rPr>
        <w:br/>
        <w:t xml:space="preserve">2017 г. № 870-п, Уставом города Перми </w:t>
      </w:r>
    </w:p>
    <w:p w:rsidR="00821895" w:rsidRDefault="00D1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821895" w:rsidRDefault="00D17FA4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Порядок предоставления субсидии общественным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затрат, утвержденный постановлением администрации города </w:t>
      </w:r>
      <w:r>
        <w:rPr>
          <w:sz w:val="28"/>
          <w:szCs w:val="24"/>
        </w:rPr>
        <w:lastRenderedPageBreak/>
        <w:t xml:space="preserve">Перми от 21 декабря 2017 г. № 1171 (в ред. от 27.11.2018 № 926, от 23.07.2019 </w:t>
      </w:r>
      <w:r>
        <w:rPr>
          <w:sz w:val="28"/>
          <w:szCs w:val="24"/>
        </w:rPr>
        <w:br/>
        <w:t xml:space="preserve">№ 415, от 13.09.2019 № 560, от 13.12.2019 № 1015, от 16.09.2020 № 847, </w:t>
      </w:r>
      <w:r>
        <w:rPr>
          <w:sz w:val="28"/>
          <w:szCs w:val="24"/>
        </w:rPr>
        <w:br/>
        <w:t xml:space="preserve">от 24.12.2020 № 1316, от 01.06.2021 № 392, от 22.09.2021 № 737, от 28.10.2021 </w:t>
      </w:r>
      <w:r>
        <w:rPr>
          <w:sz w:val="28"/>
          <w:szCs w:val="24"/>
        </w:rPr>
        <w:br/>
        <w:t>№ 949, от 25.07.2022 № 628, от 19.10.2022 № 982, от 21.02.2023 № 131), следующие изменения:</w:t>
      </w:r>
    </w:p>
    <w:p w:rsidR="00865087" w:rsidRPr="00865087" w:rsidRDefault="00D17FA4" w:rsidP="00865087">
      <w:pPr>
        <w:ind w:firstLine="709"/>
        <w:jc w:val="both"/>
        <w:rPr>
          <w:sz w:val="28"/>
          <w:szCs w:val="28"/>
        </w:rPr>
      </w:pPr>
      <w:r w:rsidRPr="00E8622A">
        <w:rPr>
          <w:sz w:val="28"/>
          <w:szCs w:val="28"/>
        </w:rPr>
        <w:t xml:space="preserve">1.1. </w:t>
      </w:r>
      <w:r w:rsidR="00E8622A" w:rsidRPr="00E8622A">
        <w:rPr>
          <w:sz w:val="28"/>
          <w:szCs w:val="28"/>
        </w:rPr>
        <w:t>в пункте 1.1 слова «</w:t>
      </w:r>
      <w:r w:rsidR="00865087" w:rsidRPr="00865087">
        <w:rPr>
          <w:sz w:val="28"/>
          <w:szCs w:val="28"/>
        </w:rPr>
        <w:t>деятельности народных дружин</w:t>
      </w:r>
      <w:r w:rsidR="00E8622A">
        <w:rPr>
          <w:sz w:val="28"/>
          <w:szCs w:val="28"/>
        </w:rPr>
        <w:t xml:space="preserve">ников за участие </w:t>
      </w:r>
      <w:r w:rsidR="00DA241C">
        <w:rPr>
          <w:sz w:val="28"/>
          <w:szCs w:val="28"/>
        </w:rPr>
        <w:br/>
      </w:r>
      <w:r w:rsidR="00E8622A">
        <w:rPr>
          <w:sz w:val="28"/>
          <w:szCs w:val="28"/>
        </w:rPr>
        <w:t xml:space="preserve">в мероприятиях» заменить словами </w:t>
      </w:r>
      <w:r w:rsidR="00E8622A" w:rsidRPr="00E8622A">
        <w:rPr>
          <w:sz w:val="28"/>
          <w:szCs w:val="28"/>
        </w:rPr>
        <w:t>«деятельности народных дружин</w:t>
      </w:r>
      <w:r w:rsidR="00DA241C">
        <w:rPr>
          <w:sz w:val="28"/>
          <w:szCs w:val="28"/>
        </w:rPr>
        <w:t xml:space="preserve">ников </w:t>
      </w:r>
      <w:r w:rsidR="00DA241C">
        <w:rPr>
          <w:sz w:val="28"/>
          <w:szCs w:val="28"/>
        </w:rPr>
        <w:br/>
        <w:t>(далее</w:t>
      </w:r>
      <w:r w:rsidR="00E8622A">
        <w:rPr>
          <w:sz w:val="28"/>
          <w:szCs w:val="28"/>
        </w:rPr>
        <w:t xml:space="preserve"> – дружинник</w:t>
      </w:r>
      <w:r w:rsidR="00094BE6">
        <w:rPr>
          <w:sz w:val="28"/>
          <w:szCs w:val="28"/>
        </w:rPr>
        <w:t>и</w:t>
      </w:r>
      <w:r w:rsidR="00E8622A">
        <w:rPr>
          <w:sz w:val="28"/>
          <w:szCs w:val="28"/>
        </w:rPr>
        <w:t>) за участие в мероприятиях»</w:t>
      </w:r>
      <w:r w:rsidR="00094BE6">
        <w:rPr>
          <w:sz w:val="28"/>
          <w:szCs w:val="28"/>
        </w:rPr>
        <w:t>;</w:t>
      </w:r>
    </w:p>
    <w:p w:rsidR="00821895" w:rsidRDefault="00094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17FA4">
        <w:rPr>
          <w:sz w:val="28"/>
          <w:szCs w:val="28"/>
        </w:rPr>
        <w:t xml:space="preserve">в пункте 2.2 слова «на 01 число месяца, предшествующего месяцу, </w:t>
      </w:r>
      <w:r w:rsidR="00D17FA4">
        <w:rPr>
          <w:sz w:val="28"/>
          <w:szCs w:val="28"/>
        </w:rPr>
        <w:br/>
        <w:t xml:space="preserve">в котором планируется заключение Договора» заменить словами «на дату </w:t>
      </w:r>
      <w:r w:rsidR="00D17FA4">
        <w:rPr>
          <w:sz w:val="28"/>
          <w:szCs w:val="28"/>
        </w:rPr>
        <w:br/>
        <w:t>не ранее чем за 30 календарных дней до даты подачи документов, предусмотренных пунктом 2.3 настоящего Порядка»;</w:t>
      </w:r>
    </w:p>
    <w:p w:rsidR="00094BE6" w:rsidRDefault="00094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2.3 слова «заявку о предоставлении» заменить словами «заявку на предоставление»;</w:t>
      </w:r>
    </w:p>
    <w:p w:rsidR="00821895" w:rsidRDefault="00D17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4B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пункте 2.6.1 слова «указанных документов» заменить словами «документов, указанных в пункте 2.3 настоящего Порядка»;</w:t>
      </w:r>
    </w:p>
    <w:p w:rsidR="00821895" w:rsidRDefault="00D17FA4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094BE6">
        <w:rPr>
          <w:sz w:val="28"/>
          <w:szCs w:val="28"/>
        </w:rPr>
        <w:t>5</w:t>
      </w:r>
      <w:r>
        <w:rPr>
          <w:sz w:val="28"/>
          <w:szCs w:val="28"/>
        </w:rPr>
        <w:t>. пункт 2.8 дополнить абзацем следующего содержания: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недостижении согласия по новым условиям Договора </w:t>
      </w:r>
      <w:r>
        <w:rPr>
          <w:sz w:val="28"/>
          <w:szCs w:val="28"/>
        </w:rPr>
        <w:br/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Договоре, Главный распорядитель принимает решение о расторжении Договора.»;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4BE6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</w:t>
      </w:r>
      <w:r w:rsidR="002F24E9">
        <w:rPr>
          <w:sz w:val="28"/>
          <w:szCs w:val="28"/>
        </w:rPr>
        <w:t xml:space="preserve">третьем </w:t>
      </w:r>
      <w:r>
        <w:rPr>
          <w:sz w:val="28"/>
          <w:szCs w:val="28"/>
        </w:rPr>
        <w:t>пункта 2.9.1 слово «субсидии» заменить словом «расходов»;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78E">
        <w:rPr>
          <w:sz w:val="28"/>
          <w:szCs w:val="28"/>
        </w:rPr>
        <w:t>7</w:t>
      </w:r>
      <w:r>
        <w:rPr>
          <w:sz w:val="28"/>
          <w:szCs w:val="28"/>
        </w:rPr>
        <w:t>. в пункте 2.9.4 после слов «на материальное стимулирование» дополнить словами «деятельности народных»;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78E">
        <w:rPr>
          <w:sz w:val="28"/>
          <w:szCs w:val="28"/>
        </w:rPr>
        <w:t>8</w:t>
      </w:r>
      <w:r>
        <w:rPr>
          <w:sz w:val="28"/>
          <w:szCs w:val="28"/>
        </w:rPr>
        <w:t>. в пункте 2.9.6 слово «выплаты» заменить словом «расходов»;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78E">
        <w:rPr>
          <w:sz w:val="28"/>
          <w:szCs w:val="28"/>
        </w:rPr>
        <w:t>9</w:t>
      </w:r>
      <w:r>
        <w:rPr>
          <w:sz w:val="28"/>
          <w:szCs w:val="28"/>
        </w:rPr>
        <w:t>. в пункте 2.9.7 слово «выплаты» заменить словом «расходов»;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78E">
        <w:rPr>
          <w:sz w:val="28"/>
          <w:szCs w:val="28"/>
        </w:rPr>
        <w:t>10</w:t>
      </w:r>
      <w:r>
        <w:rPr>
          <w:sz w:val="28"/>
          <w:szCs w:val="28"/>
        </w:rPr>
        <w:t>. в пункте 2.9.8 слово «выплаты» заменить словом «расходов»;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1.</w:t>
      </w:r>
      <w:r w:rsidR="0098178E">
        <w:rPr>
          <w:sz w:val="28"/>
          <w:szCs w:val="24"/>
        </w:rPr>
        <w:t>11</w:t>
      </w:r>
      <w:r>
        <w:rPr>
          <w:sz w:val="28"/>
          <w:szCs w:val="24"/>
        </w:rPr>
        <w:t xml:space="preserve">. </w:t>
      </w:r>
      <w:r>
        <w:rPr>
          <w:sz w:val="28"/>
          <w:szCs w:val="28"/>
        </w:rPr>
        <w:t>в пункте 2.9.9 слова «деятельности дружинников, осуществляющих деятельность» заменить словами «деятельности народных дружинников, действующих»;</w:t>
      </w:r>
    </w:p>
    <w:p w:rsidR="00821895" w:rsidRDefault="00D17FA4">
      <w:pPr>
        <w:ind w:left="720"/>
        <w:rPr>
          <w:sz w:val="28"/>
          <w:szCs w:val="28"/>
        </w:rPr>
      </w:pPr>
      <w:r>
        <w:rPr>
          <w:sz w:val="28"/>
          <w:szCs w:val="24"/>
        </w:rPr>
        <w:t>1.1</w:t>
      </w:r>
      <w:r w:rsidR="0098178E">
        <w:rPr>
          <w:sz w:val="28"/>
          <w:szCs w:val="24"/>
        </w:rPr>
        <w:t>2</w:t>
      </w:r>
      <w:r>
        <w:rPr>
          <w:sz w:val="28"/>
          <w:szCs w:val="24"/>
        </w:rPr>
        <w:t xml:space="preserve">. </w:t>
      </w:r>
      <w:r>
        <w:rPr>
          <w:sz w:val="28"/>
          <w:szCs w:val="28"/>
        </w:rPr>
        <w:t>в пункте 2.10 слово «Результат» заменить словом «Результаты»;</w:t>
      </w:r>
    </w:p>
    <w:p w:rsidR="00821895" w:rsidRDefault="00D17FA4">
      <w:pPr>
        <w:ind w:left="720"/>
        <w:rPr>
          <w:sz w:val="28"/>
          <w:szCs w:val="24"/>
        </w:rPr>
      </w:pPr>
      <w:r>
        <w:rPr>
          <w:sz w:val="28"/>
          <w:szCs w:val="28"/>
        </w:rPr>
        <w:t>1.1</w:t>
      </w:r>
      <w:r w:rsidR="005F61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F24E9">
        <w:rPr>
          <w:sz w:val="28"/>
          <w:szCs w:val="28"/>
        </w:rPr>
        <w:t xml:space="preserve"> </w:t>
      </w:r>
      <w:r>
        <w:rPr>
          <w:sz w:val="28"/>
          <w:szCs w:val="24"/>
        </w:rPr>
        <w:t>в пункте 2.15 слово «выплаты» заменить словом «расходов»;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1.1</w:t>
      </w:r>
      <w:r w:rsidR="005F6184">
        <w:rPr>
          <w:sz w:val="28"/>
          <w:szCs w:val="24"/>
        </w:rPr>
        <w:t>4</w:t>
      </w:r>
      <w:r>
        <w:rPr>
          <w:sz w:val="28"/>
          <w:szCs w:val="24"/>
        </w:rPr>
        <w:t>.</w:t>
      </w:r>
      <w:r w:rsidR="002F24E9">
        <w:rPr>
          <w:sz w:val="28"/>
          <w:szCs w:val="24"/>
        </w:rPr>
        <w:t xml:space="preserve"> </w:t>
      </w:r>
      <w:r>
        <w:rPr>
          <w:sz w:val="28"/>
          <w:szCs w:val="28"/>
        </w:rPr>
        <w:t>в пункте 2.17 слова «народных дружин» заменить словами «народных дружинников, действующих на территории города Перми,»;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1.1</w:t>
      </w:r>
      <w:r w:rsidR="005F6184">
        <w:rPr>
          <w:sz w:val="28"/>
          <w:szCs w:val="24"/>
        </w:rPr>
        <w:t>5</w:t>
      </w:r>
      <w:r>
        <w:rPr>
          <w:sz w:val="28"/>
          <w:szCs w:val="24"/>
        </w:rPr>
        <w:t>.</w:t>
      </w:r>
      <w:r>
        <w:rPr>
          <w:sz w:val="28"/>
          <w:szCs w:val="28"/>
        </w:rPr>
        <w:t xml:space="preserve"> пункт 2.18 признать утратившим силу;</w:t>
      </w:r>
    </w:p>
    <w:p w:rsidR="00821895" w:rsidRDefault="00D17FA4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5F6184">
        <w:rPr>
          <w:sz w:val="28"/>
          <w:szCs w:val="24"/>
        </w:rPr>
        <w:t>6</w:t>
      </w:r>
      <w:r>
        <w:rPr>
          <w:sz w:val="28"/>
          <w:szCs w:val="24"/>
        </w:rPr>
        <w:t>. приложение 1 изложить в редакции согласно приложению</w:t>
      </w:r>
      <w:r w:rsidR="005F6184">
        <w:rPr>
          <w:sz w:val="28"/>
          <w:szCs w:val="24"/>
        </w:rPr>
        <w:t xml:space="preserve"> 1 </w:t>
      </w:r>
      <w:r>
        <w:rPr>
          <w:sz w:val="28"/>
          <w:szCs w:val="24"/>
        </w:rPr>
        <w:br/>
        <w:t>к настоящему постановлению;</w:t>
      </w:r>
    </w:p>
    <w:p w:rsidR="005F6184" w:rsidRDefault="005F6184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1.17. приложение 1 изложить в редакции согласно приложению 2 </w:t>
      </w:r>
      <w:r>
        <w:rPr>
          <w:sz w:val="28"/>
          <w:szCs w:val="24"/>
        </w:rPr>
        <w:br/>
        <w:t>к настоящему постановлению;</w:t>
      </w:r>
    </w:p>
    <w:p w:rsidR="00865087" w:rsidRDefault="005F6184" w:rsidP="0086508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1.18. в приложении 2 сноску изложить в следующей редакции</w:t>
      </w:r>
      <w:r w:rsidR="002F24E9">
        <w:rPr>
          <w:sz w:val="28"/>
          <w:szCs w:val="24"/>
        </w:rPr>
        <w:t>:</w:t>
      </w:r>
    </w:p>
    <w:p w:rsidR="00865087" w:rsidRDefault="005F6184" w:rsidP="0086508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DA241C">
        <w:rPr>
          <w:sz w:val="28"/>
          <w:szCs w:val="24"/>
        </w:rPr>
        <w:t>*</w:t>
      </w:r>
      <w:r w:rsidR="00865087" w:rsidRPr="00865087">
        <w:rPr>
          <w:sz w:val="28"/>
          <w:szCs w:val="24"/>
        </w:rPr>
        <w:t xml:space="preserve"> При определении ежемесячного </w:t>
      </w:r>
      <w:r>
        <w:rPr>
          <w:sz w:val="28"/>
          <w:szCs w:val="24"/>
        </w:rPr>
        <w:t>размера выплаты на</w:t>
      </w:r>
      <w:r w:rsidR="00865087" w:rsidRPr="00865087">
        <w:rPr>
          <w:sz w:val="28"/>
          <w:szCs w:val="24"/>
        </w:rPr>
        <w:t xml:space="preserve"> денежно</w:t>
      </w:r>
      <w:r>
        <w:rPr>
          <w:sz w:val="28"/>
          <w:szCs w:val="24"/>
        </w:rPr>
        <w:t>е</w:t>
      </w:r>
      <w:r w:rsidR="00865087" w:rsidRPr="00865087">
        <w:rPr>
          <w:sz w:val="28"/>
          <w:szCs w:val="24"/>
        </w:rPr>
        <w:t xml:space="preserve"> вознаграждени</w:t>
      </w:r>
      <w:r>
        <w:rPr>
          <w:sz w:val="28"/>
          <w:szCs w:val="24"/>
        </w:rPr>
        <w:t>е</w:t>
      </w:r>
      <w:r w:rsidR="00865087" w:rsidRPr="00865087">
        <w:rPr>
          <w:sz w:val="28"/>
          <w:szCs w:val="24"/>
        </w:rPr>
        <w:t xml:space="preserve"> дружинник</w:t>
      </w:r>
      <w:r>
        <w:rPr>
          <w:sz w:val="28"/>
          <w:szCs w:val="24"/>
        </w:rPr>
        <w:t>ов</w:t>
      </w:r>
      <w:r w:rsidR="00865087" w:rsidRPr="00865087">
        <w:rPr>
          <w:sz w:val="28"/>
          <w:szCs w:val="24"/>
        </w:rPr>
        <w:t xml:space="preserve"> за выходы на дежу</w:t>
      </w:r>
      <w:r w:rsidR="00DA241C">
        <w:rPr>
          <w:sz w:val="28"/>
          <w:szCs w:val="24"/>
        </w:rPr>
        <w:t xml:space="preserve">рство учитывается показатель </w:t>
      </w:r>
      <w:r w:rsidR="00DA241C">
        <w:rPr>
          <w:sz w:val="28"/>
          <w:szCs w:val="24"/>
        </w:rPr>
        <w:br/>
      </w:r>
      <w:r w:rsidR="00DA241C">
        <w:rPr>
          <w:sz w:val="28"/>
          <w:szCs w:val="24"/>
        </w:rPr>
        <w:lastRenderedPageBreak/>
        <w:t>Кд</w:t>
      </w:r>
      <w:r w:rsidR="00DA241C">
        <w:rPr>
          <w:sz w:val="28"/>
          <w:szCs w:val="28"/>
        </w:rPr>
        <w:t xml:space="preserve"> – </w:t>
      </w:r>
      <w:r w:rsidR="00865087" w:rsidRPr="00865087">
        <w:rPr>
          <w:sz w:val="28"/>
          <w:szCs w:val="24"/>
        </w:rPr>
        <w:t>минимальная продолжительность в часах выходов на дежурство одного дружинника в течение месяца, не менее 20 часов.</w:t>
      </w:r>
      <w:r>
        <w:rPr>
          <w:sz w:val="28"/>
          <w:szCs w:val="24"/>
        </w:rPr>
        <w:t>»</w:t>
      </w:r>
      <w:r w:rsidR="006000DB">
        <w:rPr>
          <w:sz w:val="28"/>
          <w:szCs w:val="24"/>
        </w:rPr>
        <w:t>;</w:t>
      </w:r>
    </w:p>
    <w:p w:rsidR="00821895" w:rsidRDefault="00D17FA4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5F6184">
        <w:rPr>
          <w:sz w:val="28"/>
          <w:szCs w:val="24"/>
        </w:rPr>
        <w:t>9</w:t>
      </w:r>
      <w:r>
        <w:rPr>
          <w:sz w:val="28"/>
          <w:szCs w:val="24"/>
        </w:rPr>
        <w:t>. в приложении 4 в абзаце втором слова «на 01 число месяца, предшествующего месяцу, в котором планируется заключение договора» заменить словами «на дату не ранее чем за 30 календарных дней до даты подачи документов, предусмотренных пунктом 2.3 Порядка предоставления субсидии».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</w:t>
      </w:r>
      <w:r w:rsidR="005F6184">
        <w:rPr>
          <w:sz w:val="28"/>
          <w:szCs w:val="28"/>
        </w:rPr>
        <w:t xml:space="preserve">1.17 </w:t>
      </w:r>
      <w:r>
        <w:rPr>
          <w:sz w:val="28"/>
          <w:szCs w:val="28"/>
        </w:rPr>
        <w:t>настоящего постановления, который вступает в силу с 01 января 2024 г.</w:t>
      </w:r>
    </w:p>
    <w:p w:rsidR="00821895" w:rsidRDefault="00D17FA4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1895" w:rsidRDefault="00D17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821895" w:rsidRDefault="00D17FA4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7155C5">
        <w:rPr>
          <w:sz w:val="28"/>
          <w:szCs w:val="24"/>
        </w:rPr>
        <w:t>Турова А.М.</w:t>
      </w: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DA241C" w:rsidRDefault="00DA241C">
      <w:pPr>
        <w:ind w:firstLine="720"/>
        <w:jc w:val="both"/>
        <w:rPr>
          <w:sz w:val="28"/>
          <w:szCs w:val="28"/>
        </w:rPr>
      </w:pPr>
    </w:p>
    <w:p w:rsidR="00821895" w:rsidRDefault="00491ECD" w:rsidP="00DA241C">
      <w:pPr>
        <w:tabs>
          <w:tab w:val="left" w:pos="8080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И.о. Главы</w:t>
      </w:r>
      <w:r w:rsidR="00D17FA4">
        <w:rPr>
          <w:sz w:val="28"/>
          <w:szCs w:val="24"/>
        </w:rPr>
        <w:t xml:space="preserve"> города Перми                                </w:t>
      </w:r>
      <w:r>
        <w:rPr>
          <w:sz w:val="28"/>
          <w:szCs w:val="24"/>
        </w:rPr>
        <w:t xml:space="preserve">                                            О.Н. Андрианова</w:t>
      </w:r>
    </w:p>
    <w:p w:rsidR="00491ECD" w:rsidRDefault="00491ECD" w:rsidP="00DA241C">
      <w:pPr>
        <w:tabs>
          <w:tab w:val="left" w:pos="8080"/>
        </w:tabs>
        <w:spacing w:line="240" w:lineRule="exact"/>
        <w:jc w:val="both"/>
        <w:rPr>
          <w:sz w:val="28"/>
          <w:szCs w:val="24"/>
        </w:rPr>
      </w:pPr>
    </w:p>
    <w:p w:rsidR="00491ECD" w:rsidRDefault="00491ECD" w:rsidP="00DA241C">
      <w:pPr>
        <w:tabs>
          <w:tab w:val="left" w:pos="8080"/>
        </w:tabs>
        <w:spacing w:line="240" w:lineRule="exact"/>
        <w:jc w:val="both"/>
        <w:rPr>
          <w:sz w:val="28"/>
          <w:szCs w:val="24"/>
        </w:rPr>
      </w:pPr>
    </w:p>
    <w:p w:rsidR="00491ECD" w:rsidRDefault="00491ECD" w:rsidP="00DA241C">
      <w:pPr>
        <w:tabs>
          <w:tab w:val="left" w:pos="8080"/>
        </w:tabs>
        <w:spacing w:line="240" w:lineRule="exact"/>
        <w:jc w:val="both"/>
        <w:rPr>
          <w:sz w:val="28"/>
          <w:szCs w:val="24"/>
        </w:rPr>
      </w:pPr>
    </w:p>
    <w:p w:rsidR="00821895" w:rsidRDefault="00821895" w:rsidP="00DA241C">
      <w:pPr>
        <w:tabs>
          <w:tab w:val="left" w:pos="8080"/>
        </w:tabs>
        <w:spacing w:line="240" w:lineRule="exact"/>
        <w:jc w:val="both"/>
        <w:rPr>
          <w:sz w:val="28"/>
          <w:szCs w:val="24"/>
        </w:rPr>
        <w:sectPr w:rsidR="00821895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21895" w:rsidRDefault="00D17FA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</w:t>
      </w:r>
      <w:r w:rsidR="005F6184">
        <w:rPr>
          <w:sz w:val="28"/>
          <w:szCs w:val="24"/>
        </w:rPr>
        <w:t>1</w:t>
      </w:r>
    </w:p>
    <w:p w:rsidR="00821895" w:rsidRDefault="00D17FA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821895" w:rsidRDefault="00D17FA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821895" w:rsidRDefault="00D17FA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0D7061">
        <w:rPr>
          <w:sz w:val="28"/>
          <w:szCs w:val="24"/>
        </w:rPr>
        <w:t>03.10.2023 № 941</w:t>
      </w:r>
    </w:p>
    <w:p w:rsidR="00821895" w:rsidRDefault="00821895">
      <w:pPr>
        <w:spacing w:line="240" w:lineRule="exact"/>
        <w:ind w:firstLine="5670"/>
        <w:jc w:val="both"/>
        <w:rPr>
          <w:sz w:val="28"/>
          <w:szCs w:val="28"/>
        </w:rPr>
      </w:pPr>
    </w:p>
    <w:p w:rsidR="00DA241C" w:rsidRDefault="00DA241C">
      <w:pPr>
        <w:spacing w:line="240" w:lineRule="exact"/>
        <w:ind w:firstLine="5670"/>
        <w:jc w:val="both"/>
        <w:rPr>
          <w:sz w:val="28"/>
          <w:szCs w:val="28"/>
        </w:rPr>
      </w:pPr>
    </w:p>
    <w:p w:rsidR="00821895" w:rsidRDefault="00821895">
      <w:pPr>
        <w:tabs>
          <w:tab w:val="left" w:pos="1640"/>
        </w:tabs>
        <w:spacing w:line="240" w:lineRule="exact"/>
        <w:ind w:firstLine="5670"/>
        <w:jc w:val="both"/>
        <w:rPr>
          <w:sz w:val="28"/>
          <w:szCs w:val="24"/>
        </w:rPr>
      </w:pPr>
    </w:p>
    <w:p w:rsidR="00821895" w:rsidRDefault="00D17F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821895" w:rsidRDefault="00D17F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</w:t>
      </w:r>
      <w:r w:rsidR="005F618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материально</w:t>
      </w:r>
      <w:r w:rsidR="005F618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стимулировани</w:t>
      </w:r>
      <w:r w:rsidR="005F618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деятельности </w:t>
      </w:r>
      <w:r>
        <w:rPr>
          <w:b/>
          <w:bCs/>
          <w:sz w:val="28"/>
          <w:szCs w:val="28"/>
        </w:rPr>
        <w:br w:type="textWrapping" w:clear="all"/>
        <w:t>народных дружинников</w:t>
      </w:r>
    </w:p>
    <w:p w:rsidR="00821895" w:rsidRDefault="00821895">
      <w:pPr>
        <w:spacing w:line="240" w:lineRule="exact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956"/>
        <w:gridCol w:w="1557"/>
        <w:gridCol w:w="1280"/>
        <w:gridCol w:w="1411"/>
      </w:tblGrid>
      <w:tr w:rsidR="00821895" w:rsidTr="00442197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21895" w:rsidRDefault="0082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расходов </w:t>
            </w:r>
            <w:r>
              <w:rPr>
                <w:sz w:val="28"/>
                <w:szCs w:val="28"/>
              </w:rPr>
              <w:br w:type="textWrapping" w:clear="all"/>
              <w:t>на одного дружинника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расходов на материальное </w:t>
            </w:r>
            <w:r>
              <w:rPr>
                <w:sz w:val="28"/>
                <w:szCs w:val="28"/>
              </w:rPr>
              <w:br w:type="textWrapping" w:clear="all"/>
              <w:t>стимулирование дружинников, руб.</w:t>
            </w:r>
          </w:p>
        </w:tc>
      </w:tr>
      <w:tr w:rsidR="00821895" w:rsidTr="0044219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821895"/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8218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 w:rsidP="005F6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6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 w:rsidP="005F6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61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 w:rsidP="005F6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61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821895" w:rsidRDefault="00821895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4955"/>
        <w:gridCol w:w="1557"/>
        <w:gridCol w:w="1275"/>
        <w:gridCol w:w="1416"/>
      </w:tblGrid>
      <w:tr w:rsidR="008218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218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вознаграждение (в месяц)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821895">
            <w:pPr>
              <w:rPr>
                <w:sz w:val="28"/>
                <w:szCs w:val="28"/>
              </w:rPr>
            </w:pPr>
          </w:p>
        </w:tc>
      </w:tr>
      <w:tr w:rsidR="008218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выходы на дежурство (за каждый час) (Дч1)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8218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случай участия в раскрытии преступлений (Дрп1)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8218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каждый случай участия в выявлении </w:t>
            </w:r>
            <w:r>
              <w:rPr>
                <w:sz w:val="28"/>
                <w:szCs w:val="28"/>
              </w:rPr>
              <w:br/>
              <w:t>10 административных правонарушений (Дап1)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895" w:rsidRDefault="00D1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821895" w:rsidRDefault="00821895">
      <w:pPr>
        <w:ind w:left="720"/>
        <w:jc w:val="right"/>
        <w:rPr>
          <w:sz w:val="28"/>
          <w:szCs w:val="24"/>
        </w:rPr>
      </w:pPr>
    </w:p>
    <w:p w:rsidR="00821895" w:rsidRDefault="00821895">
      <w:pPr>
        <w:ind w:left="720"/>
        <w:jc w:val="right"/>
        <w:rPr>
          <w:sz w:val="28"/>
          <w:szCs w:val="24"/>
        </w:rPr>
      </w:pPr>
    </w:p>
    <w:p w:rsidR="00DA241C" w:rsidRDefault="005F6184">
      <w:pPr>
        <w:rPr>
          <w:sz w:val="24"/>
        </w:rPr>
        <w:sectPr w:rsidR="00DA241C" w:rsidSect="00821895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4"/>
        </w:rPr>
        <w:br w:type="page"/>
      </w:r>
    </w:p>
    <w:p w:rsidR="005F6184" w:rsidRDefault="005F6184" w:rsidP="005F618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2</w:t>
      </w:r>
    </w:p>
    <w:p w:rsidR="005F6184" w:rsidRDefault="005F6184" w:rsidP="005F618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5F6184" w:rsidRDefault="005F6184" w:rsidP="005F618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5F6184" w:rsidRDefault="005F6184" w:rsidP="005F6184">
      <w:pPr>
        <w:spacing w:line="240" w:lineRule="exact"/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0D7061">
        <w:rPr>
          <w:sz w:val="28"/>
          <w:szCs w:val="24"/>
        </w:rPr>
        <w:t>03.10.2023 № 941</w:t>
      </w:r>
      <w:bookmarkStart w:id="0" w:name="_GoBack"/>
      <w:bookmarkEnd w:id="0"/>
    </w:p>
    <w:p w:rsidR="005F6184" w:rsidRDefault="005F6184" w:rsidP="005F6184">
      <w:pPr>
        <w:spacing w:line="240" w:lineRule="exact"/>
        <w:ind w:firstLine="5670"/>
        <w:jc w:val="both"/>
        <w:rPr>
          <w:sz w:val="28"/>
          <w:szCs w:val="28"/>
        </w:rPr>
      </w:pPr>
    </w:p>
    <w:p w:rsidR="005F6184" w:rsidRDefault="005F6184" w:rsidP="005F6184">
      <w:pPr>
        <w:tabs>
          <w:tab w:val="left" w:pos="1640"/>
        </w:tabs>
        <w:spacing w:line="240" w:lineRule="exact"/>
        <w:ind w:firstLine="5670"/>
        <w:jc w:val="both"/>
        <w:rPr>
          <w:sz w:val="28"/>
          <w:szCs w:val="24"/>
        </w:rPr>
      </w:pPr>
    </w:p>
    <w:p w:rsidR="00DA241C" w:rsidRDefault="00DA241C" w:rsidP="005F6184">
      <w:pPr>
        <w:tabs>
          <w:tab w:val="left" w:pos="1640"/>
        </w:tabs>
        <w:spacing w:line="240" w:lineRule="exact"/>
        <w:ind w:firstLine="5670"/>
        <w:jc w:val="both"/>
        <w:rPr>
          <w:sz w:val="28"/>
          <w:szCs w:val="24"/>
        </w:rPr>
      </w:pPr>
    </w:p>
    <w:p w:rsidR="005F6184" w:rsidRDefault="005F6184" w:rsidP="005F61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5F6184" w:rsidRDefault="005F6184" w:rsidP="005F61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на материальное стимулирование деятельности </w:t>
      </w:r>
      <w:r>
        <w:rPr>
          <w:b/>
          <w:bCs/>
          <w:sz w:val="28"/>
          <w:szCs w:val="28"/>
        </w:rPr>
        <w:br w:type="textWrapping" w:clear="all"/>
        <w:t>народных дружинников</w:t>
      </w:r>
    </w:p>
    <w:p w:rsidR="005F6184" w:rsidRDefault="005F6184" w:rsidP="005F6184">
      <w:pPr>
        <w:spacing w:line="240" w:lineRule="exact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956"/>
        <w:gridCol w:w="1557"/>
        <w:gridCol w:w="1416"/>
        <w:gridCol w:w="1275"/>
      </w:tblGrid>
      <w:tr w:rsidR="005F6184" w:rsidTr="007D791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расходов </w:t>
            </w:r>
            <w:r>
              <w:rPr>
                <w:sz w:val="28"/>
                <w:szCs w:val="28"/>
              </w:rPr>
              <w:br w:type="textWrapping" w:clear="all"/>
              <w:t>на одного дружинника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расходов на материальное </w:t>
            </w:r>
            <w:r>
              <w:rPr>
                <w:sz w:val="28"/>
                <w:szCs w:val="28"/>
              </w:rPr>
              <w:br w:type="textWrapping" w:clear="all"/>
              <w:t>стимулирование дружинников, руб.</w:t>
            </w:r>
          </w:p>
        </w:tc>
      </w:tr>
      <w:tr w:rsidR="005F6184" w:rsidTr="007D7910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</w:tbl>
    <w:p w:rsidR="005F6184" w:rsidRDefault="005F6184" w:rsidP="005F6184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4955"/>
        <w:gridCol w:w="1557"/>
        <w:gridCol w:w="1422"/>
        <w:gridCol w:w="1269"/>
      </w:tblGrid>
      <w:tr w:rsidR="005F6184" w:rsidTr="00F560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6184" w:rsidTr="00F560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вознаграждение (в месяц)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rPr>
                <w:sz w:val="28"/>
                <w:szCs w:val="28"/>
              </w:rPr>
            </w:pPr>
          </w:p>
        </w:tc>
      </w:tr>
      <w:tr w:rsidR="005F6184" w:rsidTr="00F560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выходы на дежурство (за каждый час) (Дч1)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5F6184" w:rsidTr="00F560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случай участия в раскрытии преступлений (Дрп1)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5F6184" w:rsidTr="00F560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каждый случай участия в выявлении </w:t>
            </w:r>
            <w:r>
              <w:rPr>
                <w:sz w:val="28"/>
                <w:szCs w:val="28"/>
              </w:rPr>
              <w:br/>
              <w:t>10 административных правонарушений (Дап1)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184" w:rsidRDefault="005F6184" w:rsidP="007D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5F6184" w:rsidRDefault="005F6184" w:rsidP="005F6184">
      <w:pPr>
        <w:ind w:left="720"/>
        <w:jc w:val="right"/>
        <w:rPr>
          <w:sz w:val="28"/>
          <w:szCs w:val="24"/>
        </w:rPr>
      </w:pPr>
    </w:p>
    <w:p w:rsidR="005F6184" w:rsidRDefault="005F6184" w:rsidP="005F6184">
      <w:pPr>
        <w:ind w:left="720"/>
        <w:jc w:val="right"/>
        <w:rPr>
          <w:sz w:val="28"/>
          <w:szCs w:val="24"/>
        </w:rPr>
      </w:pPr>
    </w:p>
    <w:p w:rsidR="00E86F16" w:rsidRDefault="00E86F16">
      <w:pPr>
        <w:rPr>
          <w:sz w:val="24"/>
        </w:rPr>
      </w:pPr>
    </w:p>
    <w:sectPr w:rsidR="00E86F16" w:rsidSect="00821895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F2" w:rsidRDefault="00C411F2">
      <w:r>
        <w:separator/>
      </w:r>
    </w:p>
  </w:endnote>
  <w:endnote w:type="continuationSeparator" w:id="0">
    <w:p w:rsidR="00C411F2" w:rsidRDefault="00C4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21895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F2" w:rsidRDefault="00C411F2">
      <w:r>
        <w:separator/>
      </w:r>
    </w:p>
  </w:footnote>
  <w:footnote w:type="continuationSeparator" w:id="0">
    <w:p w:rsidR="00C411F2" w:rsidRDefault="00C4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17F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21895" w:rsidRDefault="0082189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17FA4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5023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821895" w:rsidRDefault="0082189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CAE"/>
    <w:multiLevelType w:val="hybridMultilevel"/>
    <w:tmpl w:val="5178BAB8"/>
    <w:lvl w:ilvl="0" w:tplc="B5D2EFC0">
      <w:start w:val="1"/>
      <w:numFmt w:val="decimal"/>
      <w:lvlText w:val="%1."/>
      <w:lvlJc w:val="left"/>
      <w:pPr>
        <w:ind w:left="450" w:hanging="450"/>
      </w:pPr>
    </w:lvl>
    <w:lvl w:ilvl="1" w:tplc="5AB063F8">
      <w:numFmt w:val="none"/>
      <w:lvlText w:val=""/>
      <w:lvlJc w:val="left"/>
      <w:pPr>
        <w:tabs>
          <w:tab w:val="num" w:pos="360"/>
        </w:tabs>
      </w:pPr>
    </w:lvl>
    <w:lvl w:ilvl="2" w:tplc="A5703654">
      <w:numFmt w:val="none"/>
      <w:lvlText w:val=""/>
      <w:lvlJc w:val="left"/>
      <w:pPr>
        <w:tabs>
          <w:tab w:val="num" w:pos="360"/>
        </w:tabs>
      </w:pPr>
    </w:lvl>
    <w:lvl w:ilvl="3" w:tplc="823CD324">
      <w:numFmt w:val="none"/>
      <w:lvlText w:val=""/>
      <w:lvlJc w:val="left"/>
      <w:pPr>
        <w:tabs>
          <w:tab w:val="num" w:pos="360"/>
        </w:tabs>
      </w:pPr>
    </w:lvl>
    <w:lvl w:ilvl="4" w:tplc="B748B908">
      <w:numFmt w:val="none"/>
      <w:lvlText w:val=""/>
      <w:lvlJc w:val="left"/>
      <w:pPr>
        <w:tabs>
          <w:tab w:val="num" w:pos="360"/>
        </w:tabs>
      </w:pPr>
    </w:lvl>
    <w:lvl w:ilvl="5" w:tplc="E362C4D2">
      <w:numFmt w:val="none"/>
      <w:lvlText w:val=""/>
      <w:lvlJc w:val="left"/>
      <w:pPr>
        <w:tabs>
          <w:tab w:val="num" w:pos="360"/>
        </w:tabs>
      </w:pPr>
    </w:lvl>
    <w:lvl w:ilvl="6" w:tplc="20523D12">
      <w:numFmt w:val="none"/>
      <w:lvlText w:val=""/>
      <w:lvlJc w:val="left"/>
      <w:pPr>
        <w:tabs>
          <w:tab w:val="num" w:pos="360"/>
        </w:tabs>
      </w:pPr>
    </w:lvl>
    <w:lvl w:ilvl="7" w:tplc="5DB4402A">
      <w:numFmt w:val="none"/>
      <w:lvlText w:val=""/>
      <w:lvlJc w:val="left"/>
      <w:pPr>
        <w:tabs>
          <w:tab w:val="num" w:pos="360"/>
        </w:tabs>
      </w:pPr>
    </w:lvl>
    <w:lvl w:ilvl="8" w:tplc="E4A87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9D276E0"/>
    <w:multiLevelType w:val="hybridMultilevel"/>
    <w:tmpl w:val="C3481448"/>
    <w:lvl w:ilvl="0" w:tplc="778CD258">
      <w:start w:val="1"/>
      <w:numFmt w:val="decimal"/>
      <w:lvlText w:val="%1."/>
      <w:lvlJc w:val="left"/>
      <w:pPr>
        <w:ind w:left="1690" w:hanging="555"/>
      </w:pPr>
    </w:lvl>
    <w:lvl w:ilvl="1" w:tplc="F524FD40">
      <w:numFmt w:val="none"/>
      <w:lvlText w:val=""/>
      <w:lvlJc w:val="left"/>
      <w:pPr>
        <w:tabs>
          <w:tab w:val="num" w:pos="360"/>
        </w:tabs>
      </w:pPr>
    </w:lvl>
    <w:lvl w:ilvl="2" w:tplc="221AB4A8">
      <w:numFmt w:val="none"/>
      <w:lvlText w:val=""/>
      <w:lvlJc w:val="left"/>
      <w:pPr>
        <w:tabs>
          <w:tab w:val="num" w:pos="360"/>
        </w:tabs>
      </w:pPr>
    </w:lvl>
    <w:lvl w:ilvl="3" w:tplc="2842BBFC">
      <w:numFmt w:val="none"/>
      <w:lvlText w:val=""/>
      <w:lvlJc w:val="left"/>
      <w:pPr>
        <w:tabs>
          <w:tab w:val="num" w:pos="360"/>
        </w:tabs>
      </w:pPr>
    </w:lvl>
    <w:lvl w:ilvl="4" w:tplc="61F43C04">
      <w:numFmt w:val="none"/>
      <w:lvlText w:val=""/>
      <w:lvlJc w:val="left"/>
      <w:pPr>
        <w:tabs>
          <w:tab w:val="num" w:pos="360"/>
        </w:tabs>
      </w:pPr>
    </w:lvl>
    <w:lvl w:ilvl="5" w:tplc="D0B07860">
      <w:numFmt w:val="none"/>
      <w:lvlText w:val=""/>
      <w:lvlJc w:val="left"/>
      <w:pPr>
        <w:tabs>
          <w:tab w:val="num" w:pos="360"/>
        </w:tabs>
      </w:pPr>
    </w:lvl>
    <w:lvl w:ilvl="6" w:tplc="755EF82E">
      <w:numFmt w:val="none"/>
      <w:lvlText w:val=""/>
      <w:lvlJc w:val="left"/>
      <w:pPr>
        <w:tabs>
          <w:tab w:val="num" w:pos="360"/>
        </w:tabs>
      </w:pPr>
    </w:lvl>
    <w:lvl w:ilvl="7" w:tplc="B216718E">
      <w:numFmt w:val="none"/>
      <w:lvlText w:val=""/>
      <w:lvlJc w:val="left"/>
      <w:pPr>
        <w:tabs>
          <w:tab w:val="num" w:pos="360"/>
        </w:tabs>
      </w:pPr>
    </w:lvl>
    <w:lvl w:ilvl="8" w:tplc="D6562A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6B0070"/>
    <w:multiLevelType w:val="hybridMultilevel"/>
    <w:tmpl w:val="E864DF90"/>
    <w:lvl w:ilvl="0" w:tplc="4D260F52">
      <w:start w:val="1"/>
      <w:numFmt w:val="decimal"/>
      <w:lvlText w:val="%1."/>
      <w:lvlJc w:val="left"/>
      <w:pPr>
        <w:ind w:left="450" w:hanging="450"/>
      </w:pPr>
    </w:lvl>
    <w:lvl w:ilvl="1" w:tplc="1CBE2A62">
      <w:numFmt w:val="none"/>
      <w:lvlText w:val=""/>
      <w:lvlJc w:val="left"/>
      <w:pPr>
        <w:tabs>
          <w:tab w:val="num" w:pos="360"/>
        </w:tabs>
      </w:pPr>
    </w:lvl>
    <w:lvl w:ilvl="2" w:tplc="64EAFC06">
      <w:numFmt w:val="none"/>
      <w:lvlText w:val=""/>
      <w:lvlJc w:val="left"/>
      <w:pPr>
        <w:tabs>
          <w:tab w:val="num" w:pos="360"/>
        </w:tabs>
      </w:pPr>
    </w:lvl>
    <w:lvl w:ilvl="3" w:tplc="FF4CBDDA">
      <w:numFmt w:val="none"/>
      <w:lvlText w:val=""/>
      <w:lvlJc w:val="left"/>
      <w:pPr>
        <w:tabs>
          <w:tab w:val="num" w:pos="360"/>
        </w:tabs>
      </w:pPr>
    </w:lvl>
    <w:lvl w:ilvl="4" w:tplc="E62829BE">
      <w:numFmt w:val="none"/>
      <w:lvlText w:val=""/>
      <w:lvlJc w:val="left"/>
      <w:pPr>
        <w:tabs>
          <w:tab w:val="num" w:pos="360"/>
        </w:tabs>
      </w:pPr>
    </w:lvl>
    <w:lvl w:ilvl="5" w:tplc="E3EEDE58">
      <w:numFmt w:val="none"/>
      <w:lvlText w:val=""/>
      <w:lvlJc w:val="left"/>
      <w:pPr>
        <w:tabs>
          <w:tab w:val="num" w:pos="360"/>
        </w:tabs>
      </w:pPr>
    </w:lvl>
    <w:lvl w:ilvl="6" w:tplc="5BC05D4C">
      <w:numFmt w:val="none"/>
      <w:lvlText w:val=""/>
      <w:lvlJc w:val="left"/>
      <w:pPr>
        <w:tabs>
          <w:tab w:val="num" w:pos="360"/>
        </w:tabs>
      </w:pPr>
    </w:lvl>
    <w:lvl w:ilvl="7" w:tplc="C8E80CA8">
      <w:numFmt w:val="none"/>
      <w:lvlText w:val=""/>
      <w:lvlJc w:val="left"/>
      <w:pPr>
        <w:tabs>
          <w:tab w:val="num" w:pos="360"/>
        </w:tabs>
      </w:pPr>
    </w:lvl>
    <w:lvl w:ilvl="8" w:tplc="ED58D42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2A3878"/>
    <w:multiLevelType w:val="hybridMultilevel"/>
    <w:tmpl w:val="90FCA4F6"/>
    <w:lvl w:ilvl="0" w:tplc="DDA48C58">
      <w:start w:val="1"/>
      <w:numFmt w:val="decimal"/>
      <w:lvlText w:val="%1."/>
      <w:lvlJc w:val="left"/>
      <w:pPr>
        <w:ind w:left="720" w:hanging="360"/>
      </w:pPr>
    </w:lvl>
    <w:lvl w:ilvl="1" w:tplc="6E2296A8">
      <w:start w:val="1"/>
      <w:numFmt w:val="lowerLetter"/>
      <w:lvlText w:val="%2."/>
      <w:lvlJc w:val="left"/>
      <w:pPr>
        <w:ind w:left="1440" w:hanging="360"/>
      </w:pPr>
    </w:lvl>
    <w:lvl w:ilvl="2" w:tplc="1300524A">
      <w:start w:val="1"/>
      <w:numFmt w:val="lowerRoman"/>
      <w:lvlText w:val="%3."/>
      <w:lvlJc w:val="right"/>
      <w:pPr>
        <w:ind w:left="2160" w:hanging="180"/>
      </w:pPr>
    </w:lvl>
    <w:lvl w:ilvl="3" w:tplc="47F2832C">
      <w:start w:val="1"/>
      <w:numFmt w:val="decimal"/>
      <w:lvlText w:val="%4."/>
      <w:lvlJc w:val="left"/>
      <w:pPr>
        <w:ind w:left="2880" w:hanging="360"/>
      </w:pPr>
    </w:lvl>
    <w:lvl w:ilvl="4" w:tplc="D0A04A4E">
      <w:start w:val="1"/>
      <w:numFmt w:val="lowerLetter"/>
      <w:lvlText w:val="%5."/>
      <w:lvlJc w:val="left"/>
      <w:pPr>
        <w:ind w:left="3600" w:hanging="360"/>
      </w:pPr>
    </w:lvl>
    <w:lvl w:ilvl="5" w:tplc="0FE04530">
      <w:start w:val="1"/>
      <w:numFmt w:val="lowerRoman"/>
      <w:lvlText w:val="%6."/>
      <w:lvlJc w:val="right"/>
      <w:pPr>
        <w:ind w:left="4320" w:hanging="180"/>
      </w:pPr>
    </w:lvl>
    <w:lvl w:ilvl="6" w:tplc="94FAAB1C">
      <w:start w:val="1"/>
      <w:numFmt w:val="decimal"/>
      <w:lvlText w:val="%7."/>
      <w:lvlJc w:val="left"/>
      <w:pPr>
        <w:ind w:left="5040" w:hanging="360"/>
      </w:pPr>
    </w:lvl>
    <w:lvl w:ilvl="7" w:tplc="CEAE9F4C">
      <w:start w:val="1"/>
      <w:numFmt w:val="lowerLetter"/>
      <w:lvlText w:val="%8."/>
      <w:lvlJc w:val="left"/>
      <w:pPr>
        <w:ind w:left="5760" w:hanging="360"/>
      </w:pPr>
    </w:lvl>
    <w:lvl w:ilvl="8" w:tplc="B3E60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5"/>
    <w:rsid w:val="00094BE6"/>
    <w:rsid w:val="000D7061"/>
    <w:rsid w:val="00136AF4"/>
    <w:rsid w:val="00204F20"/>
    <w:rsid w:val="00281023"/>
    <w:rsid w:val="00296CAC"/>
    <w:rsid w:val="002D6908"/>
    <w:rsid w:val="002F24E9"/>
    <w:rsid w:val="00442197"/>
    <w:rsid w:val="00491ECD"/>
    <w:rsid w:val="00522871"/>
    <w:rsid w:val="005F6184"/>
    <w:rsid w:val="006000DB"/>
    <w:rsid w:val="007155C5"/>
    <w:rsid w:val="00821895"/>
    <w:rsid w:val="00865087"/>
    <w:rsid w:val="0098178E"/>
    <w:rsid w:val="00B9747B"/>
    <w:rsid w:val="00C411F2"/>
    <w:rsid w:val="00D13D38"/>
    <w:rsid w:val="00D17FA4"/>
    <w:rsid w:val="00D50231"/>
    <w:rsid w:val="00DA241C"/>
    <w:rsid w:val="00DF73B7"/>
    <w:rsid w:val="00E8622A"/>
    <w:rsid w:val="00E86F16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ED79-ED84-4586-AA40-76252DE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9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218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218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21895"/>
    <w:rPr>
      <w:sz w:val="24"/>
      <w:szCs w:val="24"/>
    </w:rPr>
  </w:style>
  <w:style w:type="character" w:customStyle="1" w:styleId="QuoteChar">
    <w:name w:val="Quote Char"/>
    <w:uiPriority w:val="29"/>
    <w:rsid w:val="00821895"/>
    <w:rPr>
      <w:i/>
    </w:rPr>
  </w:style>
  <w:style w:type="character" w:customStyle="1" w:styleId="IntenseQuoteChar">
    <w:name w:val="Intense Quote Char"/>
    <w:uiPriority w:val="30"/>
    <w:rsid w:val="00821895"/>
    <w:rPr>
      <w:i/>
    </w:rPr>
  </w:style>
  <w:style w:type="character" w:customStyle="1" w:styleId="FootnoteTextChar">
    <w:name w:val="Footnote Text Char"/>
    <w:uiPriority w:val="99"/>
    <w:rsid w:val="00821895"/>
    <w:rPr>
      <w:sz w:val="18"/>
    </w:rPr>
  </w:style>
  <w:style w:type="character" w:customStyle="1" w:styleId="EndnoteTextChar">
    <w:name w:val="Endnote Text Char"/>
    <w:uiPriority w:val="99"/>
    <w:rsid w:val="00821895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821895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qFormat/>
    <w:rsid w:val="00821895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218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218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218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218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218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218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218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82189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1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21895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82189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18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189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2189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2189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218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18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1895"/>
    <w:rPr>
      <w:i/>
    </w:rPr>
  </w:style>
  <w:style w:type="paragraph" w:customStyle="1" w:styleId="10">
    <w:name w:val="Верхний колонтитул1"/>
    <w:basedOn w:val="a"/>
    <w:link w:val="ab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21895"/>
  </w:style>
  <w:style w:type="paragraph" w:customStyle="1" w:styleId="12">
    <w:name w:val="Нижний колонтитул1"/>
    <w:basedOn w:val="a"/>
    <w:link w:val="ac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21895"/>
  </w:style>
  <w:style w:type="paragraph" w:customStyle="1" w:styleId="13">
    <w:name w:val="Название объекта1"/>
    <w:basedOn w:val="a"/>
    <w:next w:val="a"/>
    <w:qFormat/>
    <w:rsid w:val="00821895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21895"/>
  </w:style>
  <w:style w:type="table" w:styleId="ad">
    <w:name w:val="Table Grid"/>
    <w:basedOn w:val="a1"/>
    <w:rsid w:val="00821895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218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21895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21895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21895"/>
    <w:rPr>
      <w:sz w:val="18"/>
    </w:rPr>
  </w:style>
  <w:style w:type="character" w:styleId="af1">
    <w:name w:val="footnote reference"/>
    <w:uiPriority w:val="99"/>
    <w:unhideWhenUsed/>
    <w:rsid w:val="0082189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21895"/>
  </w:style>
  <w:style w:type="character" w:customStyle="1" w:styleId="af3">
    <w:name w:val="Текст концевой сноски Знак"/>
    <w:link w:val="af2"/>
    <w:uiPriority w:val="99"/>
    <w:rsid w:val="00821895"/>
    <w:rPr>
      <w:sz w:val="20"/>
    </w:rPr>
  </w:style>
  <w:style w:type="character" w:styleId="af4">
    <w:name w:val="endnote reference"/>
    <w:uiPriority w:val="99"/>
    <w:semiHidden/>
    <w:unhideWhenUsed/>
    <w:rsid w:val="0082189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21895"/>
    <w:pPr>
      <w:spacing w:after="57"/>
    </w:pPr>
  </w:style>
  <w:style w:type="paragraph" w:styleId="23">
    <w:name w:val="toc 2"/>
    <w:basedOn w:val="a"/>
    <w:next w:val="a"/>
    <w:uiPriority w:val="39"/>
    <w:unhideWhenUsed/>
    <w:rsid w:val="0082189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189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2189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2189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2189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2189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2189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21895"/>
    <w:pPr>
      <w:spacing w:after="57"/>
      <w:ind w:left="2268"/>
    </w:pPr>
  </w:style>
  <w:style w:type="paragraph" w:styleId="af5">
    <w:name w:val="TOC Heading"/>
    <w:uiPriority w:val="39"/>
    <w:unhideWhenUsed/>
    <w:rsid w:val="00821895"/>
  </w:style>
  <w:style w:type="paragraph" w:styleId="af6">
    <w:name w:val="table of figures"/>
    <w:basedOn w:val="a"/>
    <w:next w:val="a"/>
    <w:uiPriority w:val="99"/>
    <w:unhideWhenUsed/>
    <w:rsid w:val="00821895"/>
  </w:style>
  <w:style w:type="paragraph" w:styleId="af7">
    <w:name w:val="Body Text"/>
    <w:basedOn w:val="a"/>
    <w:link w:val="af8"/>
    <w:rsid w:val="00821895"/>
    <w:pPr>
      <w:ind w:right="3117"/>
    </w:pPr>
    <w:rPr>
      <w:rFonts w:ascii="Courier New" w:hAnsi="Courier New"/>
      <w:sz w:val="26"/>
      <w:lang w:val="en-US" w:eastAsia="en-US"/>
    </w:rPr>
  </w:style>
  <w:style w:type="paragraph" w:styleId="af9">
    <w:name w:val="Body Text Indent"/>
    <w:basedOn w:val="a"/>
    <w:rsid w:val="00821895"/>
    <w:pPr>
      <w:ind w:right="-1"/>
      <w:jc w:val="both"/>
    </w:pPr>
    <w:rPr>
      <w:sz w:val="26"/>
    </w:rPr>
  </w:style>
  <w:style w:type="character" w:styleId="afa">
    <w:name w:val="page number"/>
    <w:basedOn w:val="a0"/>
    <w:rsid w:val="00821895"/>
  </w:style>
  <w:style w:type="paragraph" w:styleId="afb">
    <w:name w:val="Balloon Text"/>
    <w:basedOn w:val="a"/>
    <w:link w:val="afc"/>
    <w:uiPriority w:val="99"/>
    <w:rsid w:val="00821895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821895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10"/>
    <w:uiPriority w:val="99"/>
    <w:rsid w:val="00821895"/>
  </w:style>
  <w:style w:type="numbering" w:customStyle="1" w:styleId="15">
    <w:name w:val="Нет списка1"/>
    <w:next w:val="a2"/>
    <w:uiPriority w:val="99"/>
    <w:semiHidden/>
    <w:unhideWhenUsed/>
    <w:rsid w:val="00821895"/>
  </w:style>
  <w:style w:type="character" w:styleId="afd">
    <w:name w:val="FollowedHyperlink"/>
    <w:uiPriority w:val="99"/>
    <w:unhideWhenUsed/>
    <w:rsid w:val="00821895"/>
    <w:rPr>
      <w:color w:val="800080"/>
      <w:u w:val="single"/>
    </w:rPr>
  </w:style>
  <w:style w:type="paragraph" w:customStyle="1" w:styleId="xl65">
    <w:name w:val="xl6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821895"/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rsid w:val="00821895"/>
    <w:rPr>
      <w:rFonts w:ascii="Courier New" w:hAnsi="Courier New"/>
      <w:sz w:val="26"/>
    </w:rPr>
  </w:style>
  <w:style w:type="paragraph" w:customStyle="1" w:styleId="ConsPlusNormal">
    <w:name w:val="ConsPlusNormal"/>
    <w:rsid w:val="00821895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21895"/>
  </w:style>
  <w:style w:type="numbering" w:customStyle="1" w:styleId="1110">
    <w:name w:val="Нет списка111"/>
    <w:next w:val="a2"/>
    <w:uiPriority w:val="99"/>
    <w:semiHidden/>
    <w:unhideWhenUsed/>
    <w:rsid w:val="00821895"/>
  </w:style>
  <w:style w:type="paragraph" w:customStyle="1" w:styleId="font5">
    <w:name w:val="font5"/>
    <w:basedOn w:val="a"/>
    <w:rsid w:val="008218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218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218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218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2189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2189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218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21895"/>
  </w:style>
  <w:style w:type="numbering" w:customStyle="1" w:styleId="32">
    <w:name w:val="Нет списка3"/>
    <w:next w:val="a2"/>
    <w:uiPriority w:val="99"/>
    <w:semiHidden/>
    <w:unhideWhenUsed/>
    <w:rsid w:val="00821895"/>
  </w:style>
  <w:style w:type="paragraph" w:customStyle="1" w:styleId="font6">
    <w:name w:val="font6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218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821895"/>
  </w:style>
  <w:style w:type="character" w:customStyle="1" w:styleId="ac">
    <w:name w:val="Нижний колонтитул Знак"/>
    <w:link w:val="12"/>
    <w:uiPriority w:val="99"/>
    <w:rsid w:val="00821895"/>
  </w:style>
  <w:style w:type="table" w:customStyle="1" w:styleId="16">
    <w:name w:val="Сетка таблицы1"/>
    <w:basedOn w:val="a1"/>
    <w:next w:val="ad"/>
    <w:rsid w:val="00821895"/>
    <w:tblPr/>
  </w:style>
  <w:style w:type="paragraph" w:customStyle="1" w:styleId="ConsPlusTitle">
    <w:name w:val="ConsPlusTitle"/>
    <w:rsid w:val="00821895"/>
    <w:pPr>
      <w:widowControl w:val="0"/>
    </w:pPr>
    <w:rPr>
      <w:rFonts w:ascii="Arial" w:hAnsi="Arial" w:cs="Arial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2023-10-03T11:00:00Z</cp:lastPrinted>
  <dcterms:created xsi:type="dcterms:W3CDTF">2023-10-03T11:00:00Z</dcterms:created>
  <dcterms:modified xsi:type="dcterms:W3CDTF">2023-10-03T11:00:00Z</dcterms:modified>
  <cp:version>983040</cp:version>
</cp:coreProperties>
</file>