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AD" w:rsidRDefault="00444B58">
      <w:pPr>
        <w:pStyle w:val="af1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7" name="AutoShape 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D9697" id="AutoShape 9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SirsNy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-547370</wp:posOffset>
            </wp:positionV>
            <wp:extent cx="406400" cy="495300"/>
            <wp:effectExtent l="0" t="0" r="0" b="0"/>
            <wp:wrapNone/>
            <wp:docPr id="8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230" cy="1661160"/>
                <wp:effectExtent l="3175" t="1270" r="0" b="444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230" cy="1661160"/>
                          <a:chOff x="14" y="6"/>
                          <a:chExt cx="98" cy="26"/>
                        </a:xfrm>
                      </wpg:grpSpPr>
                      <wps:wsp>
                        <wps:cNvPr id="4" name="shape 3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1EFD" w:rsidRDefault="00444B58">
                              <w:pPr>
                                <w:pStyle w:val="13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2445"/>
                                    <wp:effectExtent l="0" t="0" r="6985" b="1905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24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B1EFD" w:rsidRDefault="009B1EFD">
                              <w:pPr>
                                <w:pStyle w:val="1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B1EFD" w:rsidRDefault="009B1EF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B1EFD" w:rsidRDefault="009B1EF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shape 4"/>
                        <wps:cNvSpPr txBox="1">
                          <a:spLocks noChangeArrowheads="1"/>
                        </wps:cNvSpPr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1EFD" w:rsidRDefault="009B1EF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shape 5"/>
                        <wps:cNvSpPr txBox="1">
                          <a:spLocks noChangeArrowheads="1"/>
                        </wps:cNvSpPr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1EFD" w:rsidRDefault="009B1EF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pt;height:130.8pt;z-index:251658240" coordorigin="14,6" coordsize="98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3" o:spid="_x0000_s1027" type="#_x0000_t202" style="position:absolute;left:14;top:6;width:98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9B1EFD" w:rsidRDefault="00444B58">
                        <w:pPr>
                          <w:pStyle w:val="13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2445"/>
                              <wp:effectExtent l="0" t="0" r="6985" b="1905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24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B1EFD" w:rsidRDefault="009B1EFD">
                        <w:pPr>
                          <w:pStyle w:val="1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B1EFD" w:rsidRDefault="009B1EFD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B1EFD" w:rsidRDefault="009B1EFD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shape 4" o:spid="_x0000_s1028" type="#_x0000_t202" style="position:absolute;left:18;top:27;width:2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9B1EFD" w:rsidRDefault="009B1EF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shape 5" o:spid="_x0000_s1029" type="#_x0000_t202" style="position:absolute;left:92;top:27;width:17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<v:textbox inset="0,0,0,0">
                    <w:txbxContent>
                      <w:p w:rsidR="009B1EFD" w:rsidRDefault="009B1EF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0EF29" id="AutoShape 7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U/QZoy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</w:p>
    <w:p w:rsidR="00020FAD" w:rsidRDefault="00020FAD">
      <w:pPr>
        <w:pStyle w:val="af1"/>
        <w:ind w:right="0"/>
        <w:jc w:val="both"/>
        <w:rPr>
          <w:rFonts w:ascii="Times New Roman" w:hAnsi="Times New Roman"/>
          <w:sz w:val="24"/>
        </w:rPr>
      </w:pPr>
    </w:p>
    <w:p w:rsidR="00020FAD" w:rsidRDefault="00020FAD">
      <w:pPr>
        <w:jc w:val="both"/>
        <w:rPr>
          <w:sz w:val="24"/>
          <w:lang w:val="en-US"/>
        </w:rPr>
      </w:pPr>
    </w:p>
    <w:p w:rsidR="00020FAD" w:rsidRDefault="00020FAD">
      <w:pPr>
        <w:jc w:val="both"/>
        <w:rPr>
          <w:sz w:val="24"/>
        </w:rPr>
      </w:pPr>
    </w:p>
    <w:p w:rsidR="00020FAD" w:rsidRDefault="00020FAD">
      <w:pPr>
        <w:jc w:val="both"/>
        <w:rPr>
          <w:sz w:val="24"/>
        </w:rPr>
      </w:pPr>
    </w:p>
    <w:p w:rsidR="00020FAD" w:rsidRDefault="00020FAD">
      <w:pPr>
        <w:spacing w:line="240" w:lineRule="exact"/>
        <w:rPr>
          <w:b/>
          <w:sz w:val="28"/>
          <w:szCs w:val="28"/>
        </w:rPr>
      </w:pPr>
    </w:p>
    <w:p w:rsidR="00020FAD" w:rsidRDefault="00020FAD">
      <w:pPr>
        <w:pStyle w:val="afc"/>
        <w:spacing w:line="240" w:lineRule="exact"/>
        <w:rPr>
          <w:b/>
        </w:rPr>
      </w:pPr>
    </w:p>
    <w:p w:rsidR="00020FAD" w:rsidRPr="00444B58" w:rsidRDefault="00444B58">
      <w:pPr>
        <w:pStyle w:val="afc"/>
        <w:spacing w:line="240" w:lineRule="exact"/>
      </w:pPr>
      <w:r w:rsidRPr="00444B58">
        <w:t>13.10.2023                                                                                                          № 1012</w:t>
      </w:r>
    </w:p>
    <w:p w:rsidR="003C2F41" w:rsidRDefault="003C2F41">
      <w:pPr>
        <w:pStyle w:val="afc"/>
        <w:spacing w:line="240" w:lineRule="exact"/>
        <w:rPr>
          <w:b/>
        </w:rPr>
      </w:pPr>
    </w:p>
    <w:p w:rsidR="003C2F41" w:rsidRDefault="003C2F41">
      <w:pPr>
        <w:pStyle w:val="afc"/>
        <w:spacing w:line="240" w:lineRule="exact"/>
        <w:rPr>
          <w:b/>
        </w:rPr>
      </w:pPr>
    </w:p>
    <w:p w:rsidR="009B1EFD" w:rsidRDefault="009B1EFD" w:rsidP="009B1EFD">
      <w:pPr>
        <w:tabs>
          <w:tab w:val="left" w:pos="4536"/>
        </w:tabs>
        <w:suppressAutoHyphens/>
        <w:spacing w:line="240" w:lineRule="exact"/>
        <w:ind w:right="5245"/>
        <w:rPr>
          <w:b/>
          <w:sz w:val="28"/>
          <w:szCs w:val="28"/>
        </w:rPr>
      </w:pPr>
      <w:bookmarkStart w:id="0" w:name="_GoBack"/>
      <w:r w:rsidRPr="002D36CC">
        <w:rPr>
          <w:b/>
          <w:sz w:val="28"/>
          <w:szCs w:val="28"/>
        </w:rPr>
        <w:t xml:space="preserve">О внесении изменений </w:t>
      </w:r>
    </w:p>
    <w:p w:rsidR="00020FAD" w:rsidRDefault="009B1EFD" w:rsidP="009B1EFD">
      <w:pPr>
        <w:tabs>
          <w:tab w:val="left" w:pos="4536"/>
        </w:tabs>
        <w:suppressAutoHyphens/>
        <w:spacing w:line="240" w:lineRule="exact"/>
        <w:ind w:right="5245"/>
        <w:rPr>
          <w:b/>
          <w:sz w:val="28"/>
          <w:szCs w:val="28"/>
        </w:rPr>
      </w:pPr>
      <w:r w:rsidRPr="002D36CC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приложение 2 к Порядку </w:t>
      </w:r>
      <w:r w:rsidRPr="008A1098">
        <w:rPr>
          <w:b/>
          <w:sz w:val="28"/>
          <w:szCs w:val="28"/>
        </w:rPr>
        <w:t>определения объема и условий предоставления субсидий на иные цели бюджетным</w:t>
      </w:r>
      <w:r>
        <w:rPr>
          <w:b/>
          <w:sz w:val="28"/>
          <w:szCs w:val="28"/>
        </w:rPr>
        <w:t xml:space="preserve"> </w:t>
      </w:r>
      <w:r w:rsidRPr="008A1098">
        <w:rPr>
          <w:b/>
          <w:sz w:val="28"/>
          <w:szCs w:val="28"/>
        </w:rPr>
        <w:t xml:space="preserve">и автономным учреждениям, подведомственным комитету по физической культуре </w:t>
      </w:r>
      <w:r>
        <w:rPr>
          <w:b/>
          <w:sz w:val="28"/>
          <w:szCs w:val="28"/>
        </w:rPr>
        <w:br/>
      </w:r>
      <w:r w:rsidRPr="008A1098">
        <w:rPr>
          <w:b/>
          <w:sz w:val="28"/>
          <w:szCs w:val="28"/>
        </w:rPr>
        <w:t>и спорту администрации города Перми,</w:t>
      </w:r>
      <w:r>
        <w:rPr>
          <w:b/>
          <w:sz w:val="28"/>
          <w:szCs w:val="28"/>
        </w:rPr>
        <w:t xml:space="preserve"> </w:t>
      </w:r>
      <w:r w:rsidRPr="008A1098">
        <w:rPr>
          <w:b/>
          <w:sz w:val="28"/>
          <w:szCs w:val="28"/>
        </w:rPr>
        <w:t>на взносы на капитальный</w:t>
      </w:r>
      <w:r>
        <w:rPr>
          <w:b/>
          <w:sz w:val="28"/>
          <w:szCs w:val="28"/>
        </w:rPr>
        <w:t xml:space="preserve"> </w:t>
      </w:r>
      <w:r w:rsidRPr="008A1098">
        <w:rPr>
          <w:b/>
          <w:sz w:val="28"/>
          <w:szCs w:val="28"/>
        </w:rPr>
        <w:t xml:space="preserve">ремонт общего имущества </w:t>
      </w:r>
      <w:r>
        <w:rPr>
          <w:b/>
          <w:sz w:val="28"/>
          <w:szCs w:val="28"/>
        </w:rPr>
        <w:br/>
      </w:r>
      <w:r w:rsidRPr="008A1098">
        <w:rPr>
          <w:b/>
          <w:sz w:val="28"/>
          <w:szCs w:val="28"/>
        </w:rPr>
        <w:t>в многоквартирных домах</w:t>
      </w:r>
      <w:r w:rsidRPr="002D36CC">
        <w:rPr>
          <w:b/>
          <w:sz w:val="28"/>
          <w:szCs w:val="28"/>
        </w:rPr>
        <w:t>, утвержденн</w:t>
      </w:r>
      <w:r>
        <w:rPr>
          <w:b/>
          <w:sz w:val="28"/>
          <w:szCs w:val="28"/>
        </w:rPr>
        <w:t>ому</w:t>
      </w:r>
      <w:r w:rsidRPr="002D36CC">
        <w:rPr>
          <w:b/>
          <w:sz w:val="28"/>
          <w:szCs w:val="28"/>
        </w:rPr>
        <w:t xml:space="preserve"> постановлением администрации города Перми </w:t>
      </w:r>
      <w:r>
        <w:rPr>
          <w:b/>
          <w:sz w:val="28"/>
          <w:szCs w:val="28"/>
        </w:rPr>
        <w:br/>
      </w:r>
      <w:r w:rsidRPr="002D36CC">
        <w:rPr>
          <w:b/>
          <w:sz w:val="28"/>
          <w:szCs w:val="28"/>
        </w:rPr>
        <w:t>от 19.10.2020 № 1036</w:t>
      </w:r>
    </w:p>
    <w:bookmarkEnd w:id="0"/>
    <w:p w:rsidR="00020FAD" w:rsidRDefault="00020FAD">
      <w:pPr>
        <w:widowControl w:val="0"/>
        <w:tabs>
          <w:tab w:val="left" w:pos="4536"/>
        </w:tabs>
        <w:spacing w:line="240" w:lineRule="exact"/>
        <w:jc w:val="both"/>
        <w:rPr>
          <w:sz w:val="28"/>
          <w:szCs w:val="28"/>
        </w:rPr>
      </w:pPr>
    </w:p>
    <w:p w:rsidR="00020FAD" w:rsidRDefault="00020FAD">
      <w:pPr>
        <w:spacing w:line="240" w:lineRule="exact"/>
        <w:jc w:val="both"/>
        <w:rPr>
          <w:sz w:val="28"/>
          <w:szCs w:val="28"/>
        </w:rPr>
      </w:pPr>
    </w:p>
    <w:p w:rsidR="00020FAD" w:rsidRDefault="00020FAD">
      <w:pPr>
        <w:spacing w:line="240" w:lineRule="exact"/>
        <w:jc w:val="both"/>
        <w:rPr>
          <w:sz w:val="28"/>
          <w:szCs w:val="28"/>
        </w:rPr>
      </w:pPr>
    </w:p>
    <w:p w:rsidR="00020FAD" w:rsidRDefault="009B1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/>
        <w:t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Законом Пермского края от 11 марта 2014 г. № 304-ПК «О системе капитального ремонта общего имущества в многоквартирных домах, расположенных на территории Пермского края»</w:t>
      </w:r>
    </w:p>
    <w:p w:rsidR="00020FAD" w:rsidRDefault="009B1EF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020FAD" w:rsidRDefault="009B1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 2 к Порядку</w:t>
      </w:r>
      <w:r w:rsidRPr="00927C73">
        <w:rPr>
          <w:sz w:val="28"/>
          <w:szCs w:val="28"/>
        </w:rPr>
        <w:t xml:space="preserve"> </w:t>
      </w:r>
      <w:r w:rsidRPr="00605E11">
        <w:rPr>
          <w:sz w:val="28"/>
          <w:szCs w:val="28"/>
        </w:rPr>
        <w:t>определения объема и условий предоставления субсидий на иные цели бюджетным</w:t>
      </w:r>
      <w:r>
        <w:rPr>
          <w:sz w:val="28"/>
          <w:szCs w:val="28"/>
        </w:rPr>
        <w:t xml:space="preserve"> </w:t>
      </w:r>
      <w:r w:rsidRPr="00605E11">
        <w:rPr>
          <w:sz w:val="28"/>
          <w:szCs w:val="28"/>
        </w:rPr>
        <w:t>и автономным учреждениям, подведомственным комитету по физической культуре и спорту администрации города Перми,</w:t>
      </w:r>
      <w:r>
        <w:rPr>
          <w:sz w:val="28"/>
          <w:szCs w:val="28"/>
        </w:rPr>
        <w:t xml:space="preserve"> </w:t>
      </w:r>
      <w:r w:rsidRPr="00605E11">
        <w:rPr>
          <w:sz w:val="28"/>
          <w:szCs w:val="28"/>
        </w:rPr>
        <w:t>на взносы на капитальный</w:t>
      </w:r>
      <w:r>
        <w:rPr>
          <w:sz w:val="28"/>
          <w:szCs w:val="28"/>
        </w:rPr>
        <w:t xml:space="preserve"> </w:t>
      </w:r>
      <w:r w:rsidRPr="00605E11">
        <w:rPr>
          <w:sz w:val="28"/>
          <w:szCs w:val="28"/>
        </w:rPr>
        <w:t>ремонт общего имущества в многоквартирных домах, утвержденн</w:t>
      </w:r>
      <w:r>
        <w:rPr>
          <w:sz w:val="28"/>
          <w:szCs w:val="28"/>
        </w:rPr>
        <w:t>ому</w:t>
      </w:r>
      <w:r w:rsidRPr="00605E11">
        <w:rPr>
          <w:sz w:val="28"/>
          <w:szCs w:val="28"/>
        </w:rPr>
        <w:t xml:space="preserve"> постановлением администрации города Перми </w:t>
      </w:r>
      <w:r w:rsidR="003C2F41">
        <w:rPr>
          <w:sz w:val="28"/>
          <w:szCs w:val="28"/>
        </w:rPr>
        <w:br/>
      </w:r>
      <w:r w:rsidRPr="00605E11">
        <w:rPr>
          <w:sz w:val="28"/>
          <w:szCs w:val="28"/>
        </w:rPr>
        <w:t>от 19</w:t>
      </w:r>
      <w:r>
        <w:rPr>
          <w:sz w:val="28"/>
          <w:szCs w:val="28"/>
        </w:rPr>
        <w:t xml:space="preserve"> октября </w:t>
      </w:r>
      <w:r w:rsidRPr="00605E11">
        <w:rPr>
          <w:sz w:val="28"/>
          <w:szCs w:val="28"/>
        </w:rPr>
        <w:t>2020</w:t>
      </w:r>
      <w:r>
        <w:rPr>
          <w:sz w:val="28"/>
          <w:szCs w:val="28"/>
        </w:rPr>
        <w:t xml:space="preserve"> г.</w:t>
      </w:r>
      <w:r w:rsidRPr="00605E11">
        <w:rPr>
          <w:sz w:val="28"/>
          <w:szCs w:val="28"/>
        </w:rPr>
        <w:t xml:space="preserve"> № 1036 </w:t>
      </w:r>
      <w:r>
        <w:rPr>
          <w:sz w:val="28"/>
          <w:szCs w:val="28"/>
        </w:rPr>
        <w:t xml:space="preserve">(в ред. от 02.11.2020 № 1119, от 16.09.2021 № 713, </w:t>
      </w:r>
      <w:r w:rsidR="003C2F41">
        <w:rPr>
          <w:sz w:val="28"/>
          <w:szCs w:val="28"/>
        </w:rPr>
        <w:br/>
      </w:r>
      <w:r>
        <w:rPr>
          <w:sz w:val="28"/>
          <w:szCs w:val="28"/>
        </w:rPr>
        <w:t xml:space="preserve">от 02.11.2021 № 970, от 13.04.2022 № 277, от 31.08.2022 № 727, от 19.10.2022 </w:t>
      </w:r>
      <w:r w:rsidR="003C2F41">
        <w:rPr>
          <w:sz w:val="28"/>
          <w:szCs w:val="28"/>
        </w:rPr>
        <w:br/>
      </w:r>
      <w:r>
        <w:rPr>
          <w:sz w:val="28"/>
          <w:szCs w:val="28"/>
        </w:rPr>
        <w:t xml:space="preserve">№ 990, от 28.12.2022 № 1402, от 30.06.2023 № 553, от 15.08.2023 № 700, </w:t>
      </w:r>
      <w:r w:rsidR="003C2F41">
        <w:rPr>
          <w:sz w:val="28"/>
          <w:szCs w:val="28"/>
        </w:rPr>
        <w:br/>
      </w:r>
      <w:r>
        <w:rPr>
          <w:sz w:val="28"/>
          <w:szCs w:val="28"/>
        </w:rPr>
        <w:t>от 20.09.2023 № 852</w:t>
      </w:r>
      <w:r w:rsidR="003C2F41">
        <w:rPr>
          <w:sz w:val="28"/>
          <w:szCs w:val="28"/>
        </w:rPr>
        <w:t xml:space="preserve">, </w:t>
      </w:r>
      <w:r w:rsidR="004D3AA7">
        <w:rPr>
          <w:sz w:val="28"/>
          <w:szCs w:val="28"/>
        </w:rPr>
        <w:t xml:space="preserve">от </w:t>
      </w:r>
      <w:r w:rsidR="003C2F41">
        <w:rPr>
          <w:sz w:val="28"/>
          <w:szCs w:val="28"/>
        </w:rPr>
        <w:t>28.09.2023 № 904</w:t>
      </w:r>
      <w:r>
        <w:rPr>
          <w:sz w:val="28"/>
          <w:szCs w:val="28"/>
        </w:rPr>
        <w:t>), следующие изменения:</w:t>
      </w:r>
    </w:p>
    <w:p w:rsidR="009B1EFD" w:rsidRDefault="009B1EFD" w:rsidP="009B1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строку 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6123"/>
        <w:gridCol w:w="969"/>
        <w:gridCol w:w="1110"/>
        <w:gridCol w:w="1211"/>
      </w:tblGrid>
      <w:tr w:rsidR="009B1EFD" w:rsidRPr="003C2F41" w:rsidTr="003C2F41">
        <w:tc>
          <w:tcPr>
            <w:tcW w:w="251" w:type="pct"/>
          </w:tcPr>
          <w:p w:rsidR="009B1EFD" w:rsidRPr="003C2F41" w:rsidRDefault="009B1EFD" w:rsidP="009B1EFD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3C2F4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089" w:type="pct"/>
          </w:tcPr>
          <w:p w:rsidR="009B1EFD" w:rsidRPr="003C2F41" w:rsidRDefault="009B1EFD" w:rsidP="003C2F41">
            <w:pPr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r w:rsidRPr="003C2F41"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«Спортивная школа армейского рукопашного боя» г. Перми </w:t>
            </w:r>
          </w:p>
        </w:tc>
        <w:tc>
          <w:tcPr>
            <w:tcW w:w="489" w:type="pct"/>
          </w:tcPr>
          <w:p w:rsidR="009B1EFD" w:rsidRPr="003C2F41" w:rsidRDefault="009B1EFD" w:rsidP="009B1EFD">
            <w:pPr>
              <w:jc w:val="center"/>
              <w:rPr>
                <w:rFonts w:eastAsia="Calibri"/>
                <w:sz w:val="28"/>
                <w:szCs w:val="28"/>
              </w:rPr>
            </w:pPr>
            <w:r w:rsidRPr="003C2F41">
              <w:rPr>
                <w:rFonts w:eastAsia="Calibri"/>
                <w:sz w:val="28"/>
                <w:szCs w:val="28"/>
              </w:rPr>
              <w:t>94,9</w:t>
            </w:r>
          </w:p>
        </w:tc>
        <w:tc>
          <w:tcPr>
            <w:tcW w:w="560" w:type="pct"/>
          </w:tcPr>
          <w:p w:rsidR="009B1EFD" w:rsidRPr="003C2F41" w:rsidRDefault="009B1EFD" w:rsidP="009B1EFD">
            <w:pPr>
              <w:jc w:val="center"/>
              <w:rPr>
                <w:rFonts w:eastAsia="Calibri"/>
                <w:sz w:val="28"/>
                <w:szCs w:val="28"/>
              </w:rPr>
            </w:pPr>
            <w:r w:rsidRPr="003C2F41">
              <w:rPr>
                <w:rFonts w:eastAsia="Calibri"/>
                <w:sz w:val="28"/>
                <w:szCs w:val="28"/>
              </w:rPr>
              <w:t>98,7</w:t>
            </w:r>
          </w:p>
        </w:tc>
        <w:tc>
          <w:tcPr>
            <w:tcW w:w="611" w:type="pct"/>
          </w:tcPr>
          <w:p w:rsidR="009B1EFD" w:rsidRPr="003C2F41" w:rsidRDefault="009B1EFD" w:rsidP="009B1EFD">
            <w:pPr>
              <w:jc w:val="center"/>
              <w:rPr>
                <w:rFonts w:eastAsia="Calibri"/>
                <w:sz w:val="28"/>
                <w:szCs w:val="28"/>
              </w:rPr>
            </w:pPr>
            <w:r w:rsidRPr="003C2F41">
              <w:rPr>
                <w:rFonts w:eastAsia="Calibri"/>
                <w:sz w:val="28"/>
                <w:szCs w:val="28"/>
              </w:rPr>
              <w:t>98,7</w:t>
            </w:r>
          </w:p>
        </w:tc>
      </w:tr>
    </w:tbl>
    <w:p w:rsidR="009B1EFD" w:rsidRDefault="009B1EFD" w:rsidP="009B1EFD">
      <w:pPr>
        <w:ind w:firstLine="720"/>
        <w:jc w:val="both"/>
        <w:rPr>
          <w:sz w:val="28"/>
          <w:szCs w:val="28"/>
        </w:rPr>
      </w:pPr>
    </w:p>
    <w:p w:rsidR="003C2F41" w:rsidRDefault="003C2F41" w:rsidP="009B1EFD">
      <w:pPr>
        <w:ind w:firstLine="720"/>
        <w:jc w:val="both"/>
        <w:rPr>
          <w:sz w:val="28"/>
          <w:szCs w:val="28"/>
        </w:rPr>
      </w:pPr>
    </w:p>
    <w:p w:rsidR="009B1EFD" w:rsidRDefault="009B1EFD" w:rsidP="009B1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строку 12 изложить в следующей редакции: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5849"/>
        <w:gridCol w:w="1276"/>
        <w:gridCol w:w="1276"/>
        <w:gridCol w:w="1276"/>
      </w:tblGrid>
      <w:tr w:rsidR="009B1EFD" w:rsidRPr="003C2F41" w:rsidTr="003C2F41">
        <w:tc>
          <w:tcPr>
            <w:tcW w:w="496" w:type="dxa"/>
          </w:tcPr>
          <w:p w:rsidR="009B1EFD" w:rsidRPr="003C2F41" w:rsidRDefault="009B1EFD" w:rsidP="009B1EFD">
            <w:pPr>
              <w:spacing w:line="360" w:lineRule="exact"/>
              <w:jc w:val="center"/>
              <w:rPr>
                <w:rFonts w:eastAsia="Calibri"/>
                <w:sz w:val="28"/>
                <w:szCs w:val="28"/>
              </w:rPr>
            </w:pPr>
            <w:r w:rsidRPr="003C2F41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5849" w:type="dxa"/>
          </w:tcPr>
          <w:p w:rsidR="009B1EFD" w:rsidRPr="003C2F41" w:rsidRDefault="009B1EFD" w:rsidP="009B1EFD">
            <w:pPr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r w:rsidRPr="003C2F41">
              <w:rPr>
                <w:sz w:val="28"/>
                <w:szCs w:val="28"/>
              </w:rPr>
              <w:t xml:space="preserve">Муниципальное автономное учреждение физической культуры и спорта «Пермский городской хоккейный центр» </w:t>
            </w:r>
          </w:p>
        </w:tc>
        <w:tc>
          <w:tcPr>
            <w:tcW w:w="1276" w:type="dxa"/>
          </w:tcPr>
          <w:p w:rsidR="009B1EFD" w:rsidRPr="003C2F41" w:rsidRDefault="009B1EFD" w:rsidP="009B1EFD">
            <w:pPr>
              <w:jc w:val="center"/>
              <w:rPr>
                <w:rFonts w:eastAsia="Calibri"/>
                <w:sz w:val="28"/>
                <w:szCs w:val="28"/>
              </w:rPr>
            </w:pPr>
            <w:r w:rsidRPr="003C2F41">
              <w:rPr>
                <w:rFonts w:eastAsia="Calibri"/>
                <w:sz w:val="28"/>
                <w:szCs w:val="28"/>
              </w:rPr>
              <w:t>33,0</w:t>
            </w:r>
          </w:p>
        </w:tc>
        <w:tc>
          <w:tcPr>
            <w:tcW w:w="1276" w:type="dxa"/>
          </w:tcPr>
          <w:p w:rsidR="009B1EFD" w:rsidRPr="003C2F41" w:rsidRDefault="009B1EFD" w:rsidP="009B1EFD">
            <w:pPr>
              <w:jc w:val="center"/>
              <w:rPr>
                <w:rFonts w:eastAsia="Calibri"/>
                <w:sz w:val="28"/>
                <w:szCs w:val="28"/>
              </w:rPr>
            </w:pPr>
            <w:r w:rsidRPr="003C2F41">
              <w:rPr>
                <w:rFonts w:eastAsia="Calibri"/>
                <w:sz w:val="28"/>
                <w:szCs w:val="28"/>
              </w:rPr>
              <w:t>34,2</w:t>
            </w:r>
          </w:p>
        </w:tc>
        <w:tc>
          <w:tcPr>
            <w:tcW w:w="1276" w:type="dxa"/>
          </w:tcPr>
          <w:p w:rsidR="009B1EFD" w:rsidRPr="003C2F41" w:rsidRDefault="009B1EFD" w:rsidP="009B1EFD">
            <w:pPr>
              <w:jc w:val="center"/>
              <w:rPr>
                <w:rFonts w:eastAsia="Calibri"/>
                <w:sz w:val="28"/>
                <w:szCs w:val="28"/>
              </w:rPr>
            </w:pPr>
            <w:r w:rsidRPr="003C2F41">
              <w:rPr>
                <w:rFonts w:eastAsia="Calibri"/>
                <w:sz w:val="28"/>
                <w:szCs w:val="28"/>
              </w:rPr>
              <w:t>34,2</w:t>
            </w:r>
          </w:p>
        </w:tc>
      </w:tr>
    </w:tbl>
    <w:p w:rsidR="009B1EFD" w:rsidRDefault="009B1EFD" w:rsidP="009B1EFD">
      <w:pPr>
        <w:ind w:firstLine="720"/>
        <w:jc w:val="both"/>
        <w:rPr>
          <w:sz w:val="28"/>
          <w:szCs w:val="28"/>
        </w:rPr>
      </w:pPr>
    </w:p>
    <w:p w:rsidR="00020FAD" w:rsidRDefault="009B1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01 января 2024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020FAD" w:rsidRDefault="009B1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20FAD" w:rsidRDefault="009B1E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020FAD" w:rsidRDefault="009B1EFD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>на</w:t>
      </w:r>
      <w:r>
        <w:rPr>
          <w:bCs/>
          <w:sz w:val="28"/>
          <w:szCs w:val="28"/>
        </w:rPr>
        <w:t xml:space="preserve"> исполняющего обязанности заместителя главы администрации города Перми </w:t>
      </w:r>
      <w:r w:rsidR="009E6890">
        <w:rPr>
          <w:bCs/>
          <w:sz w:val="28"/>
          <w:szCs w:val="28"/>
        </w:rPr>
        <w:t>Мальцев</w:t>
      </w:r>
      <w:r w:rsidR="00787430">
        <w:rPr>
          <w:bCs/>
          <w:sz w:val="28"/>
          <w:szCs w:val="28"/>
        </w:rPr>
        <w:t>у</w:t>
      </w:r>
      <w:r w:rsidR="009E6890">
        <w:rPr>
          <w:bCs/>
          <w:sz w:val="28"/>
          <w:szCs w:val="28"/>
        </w:rPr>
        <w:t xml:space="preserve"> Е.Д.</w:t>
      </w:r>
    </w:p>
    <w:p w:rsidR="00020FAD" w:rsidRDefault="00020FAD">
      <w:pPr>
        <w:spacing w:line="240" w:lineRule="exact"/>
        <w:jc w:val="both"/>
        <w:rPr>
          <w:bCs/>
          <w:sz w:val="28"/>
          <w:szCs w:val="28"/>
        </w:rPr>
      </w:pPr>
    </w:p>
    <w:p w:rsidR="00020FAD" w:rsidRDefault="00020FAD">
      <w:pPr>
        <w:spacing w:line="240" w:lineRule="exact"/>
        <w:jc w:val="both"/>
        <w:rPr>
          <w:bCs/>
          <w:sz w:val="28"/>
          <w:szCs w:val="28"/>
        </w:rPr>
      </w:pPr>
    </w:p>
    <w:p w:rsidR="00020FAD" w:rsidRDefault="00020FAD">
      <w:pPr>
        <w:spacing w:line="240" w:lineRule="exact"/>
        <w:jc w:val="both"/>
        <w:rPr>
          <w:bCs/>
          <w:sz w:val="28"/>
          <w:szCs w:val="28"/>
        </w:rPr>
      </w:pPr>
    </w:p>
    <w:p w:rsidR="00020FAD" w:rsidRDefault="009B1EFD" w:rsidP="001717AD">
      <w:pPr>
        <w:pStyle w:val="af1"/>
        <w:tabs>
          <w:tab w:val="left" w:pos="8364"/>
        </w:tabs>
        <w:spacing w:line="240" w:lineRule="exac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Перми                                                                                     Э.О. Сосн</w:t>
      </w:r>
      <w:r w:rsidR="001717AD">
        <w:rPr>
          <w:rFonts w:ascii="Times New Roman" w:hAnsi="Times New Roman"/>
          <w:sz w:val="28"/>
          <w:szCs w:val="28"/>
        </w:rPr>
        <w:t>ин</w:t>
      </w:r>
    </w:p>
    <w:p w:rsidR="001717AD" w:rsidRDefault="001717AD" w:rsidP="001717AD">
      <w:pPr>
        <w:pStyle w:val="af1"/>
        <w:tabs>
          <w:tab w:val="left" w:pos="8364"/>
        </w:tabs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sectPr w:rsidR="001717AD" w:rsidSect="00020FAD">
      <w:headerReference w:type="default" r:id="rId10"/>
      <w:pgSz w:w="11906" w:h="16838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6B3" w:rsidRDefault="001866B3">
      <w:r>
        <w:separator/>
      </w:r>
    </w:p>
  </w:endnote>
  <w:endnote w:type="continuationSeparator" w:id="0">
    <w:p w:rsidR="001866B3" w:rsidRDefault="0018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6B3" w:rsidRDefault="001866B3">
      <w:r>
        <w:separator/>
      </w:r>
    </w:p>
  </w:footnote>
  <w:footnote w:type="continuationSeparator" w:id="0">
    <w:p w:rsidR="001866B3" w:rsidRDefault="00186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70851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C2F41" w:rsidRPr="003C2F41" w:rsidRDefault="003C2F41" w:rsidP="003C2F41">
        <w:pPr>
          <w:pStyle w:val="aff3"/>
          <w:jc w:val="center"/>
          <w:rPr>
            <w:sz w:val="28"/>
            <w:szCs w:val="28"/>
          </w:rPr>
        </w:pPr>
        <w:r w:rsidRPr="003C2F41">
          <w:rPr>
            <w:sz w:val="28"/>
            <w:szCs w:val="28"/>
          </w:rPr>
          <w:fldChar w:fldCharType="begin"/>
        </w:r>
        <w:r w:rsidRPr="003C2F41">
          <w:rPr>
            <w:sz w:val="28"/>
            <w:szCs w:val="28"/>
          </w:rPr>
          <w:instrText>PAGE   \* MERGEFORMAT</w:instrText>
        </w:r>
        <w:r w:rsidRPr="003C2F41">
          <w:rPr>
            <w:sz w:val="28"/>
            <w:szCs w:val="28"/>
          </w:rPr>
          <w:fldChar w:fldCharType="separate"/>
        </w:r>
        <w:r w:rsidR="00444B58">
          <w:rPr>
            <w:noProof/>
            <w:sz w:val="28"/>
            <w:szCs w:val="28"/>
          </w:rPr>
          <w:t>2</w:t>
        </w:r>
        <w:r w:rsidRPr="003C2F4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A1C2C"/>
    <w:multiLevelType w:val="multilevel"/>
    <w:tmpl w:val="5E00B7E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1" w15:restartNumberingAfterBreak="0">
    <w:nsid w:val="1DB42885"/>
    <w:multiLevelType w:val="multilevel"/>
    <w:tmpl w:val="97B22A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B9C480E"/>
    <w:multiLevelType w:val="multilevel"/>
    <w:tmpl w:val="7690047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36D1859"/>
    <w:multiLevelType w:val="multilevel"/>
    <w:tmpl w:val="74A68C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 w15:restartNumberingAfterBreak="0">
    <w:nsid w:val="588A0137"/>
    <w:multiLevelType w:val="hybridMultilevel"/>
    <w:tmpl w:val="9850B620"/>
    <w:lvl w:ilvl="0" w:tplc="63EE16B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A4C80E0">
      <w:start w:val="1"/>
      <w:numFmt w:val="lowerLetter"/>
      <w:lvlText w:val="%2."/>
      <w:lvlJc w:val="left"/>
      <w:pPr>
        <w:ind w:left="2149" w:hanging="360"/>
      </w:pPr>
    </w:lvl>
    <w:lvl w:ilvl="2" w:tplc="7786C2CC">
      <w:start w:val="1"/>
      <w:numFmt w:val="lowerRoman"/>
      <w:lvlText w:val="%3."/>
      <w:lvlJc w:val="right"/>
      <w:pPr>
        <w:ind w:left="2869" w:hanging="180"/>
      </w:pPr>
    </w:lvl>
    <w:lvl w:ilvl="3" w:tplc="B4D27324">
      <w:start w:val="1"/>
      <w:numFmt w:val="decimal"/>
      <w:lvlText w:val="%4."/>
      <w:lvlJc w:val="left"/>
      <w:pPr>
        <w:ind w:left="3589" w:hanging="360"/>
      </w:pPr>
    </w:lvl>
    <w:lvl w:ilvl="4" w:tplc="ABD4787A">
      <w:start w:val="1"/>
      <w:numFmt w:val="lowerLetter"/>
      <w:lvlText w:val="%5."/>
      <w:lvlJc w:val="left"/>
      <w:pPr>
        <w:ind w:left="4309" w:hanging="360"/>
      </w:pPr>
    </w:lvl>
    <w:lvl w:ilvl="5" w:tplc="6F3490EA">
      <w:start w:val="1"/>
      <w:numFmt w:val="lowerRoman"/>
      <w:lvlText w:val="%6."/>
      <w:lvlJc w:val="right"/>
      <w:pPr>
        <w:ind w:left="5029" w:hanging="180"/>
      </w:pPr>
    </w:lvl>
    <w:lvl w:ilvl="6" w:tplc="0304033E">
      <w:start w:val="1"/>
      <w:numFmt w:val="decimal"/>
      <w:lvlText w:val="%7."/>
      <w:lvlJc w:val="left"/>
      <w:pPr>
        <w:ind w:left="5749" w:hanging="360"/>
      </w:pPr>
    </w:lvl>
    <w:lvl w:ilvl="7" w:tplc="C91EFEA0">
      <w:start w:val="1"/>
      <w:numFmt w:val="lowerLetter"/>
      <w:lvlText w:val="%8."/>
      <w:lvlJc w:val="left"/>
      <w:pPr>
        <w:ind w:left="6469" w:hanging="360"/>
      </w:pPr>
    </w:lvl>
    <w:lvl w:ilvl="8" w:tplc="00FAD8C2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AD"/>
    <w:rsid w:val="00001404"/>
    <w:rsid w:val="00020FAD"/>
    <w:rsid w:val="001717AD"/>
    <w:rsid w:val="001866B3"/>
    <w:rsid w:val="003C2F41"/>
    <w:rsid w:val="00444B58"/>
    <w:rsid w:val="004626C9"/>
    <w:rsid w:val="004D3AA7"/>
    <w:rsid w:val="006D0C4E"/>
    <w:rsid w:val="00787430"/>
    <w:rsid w:val="009B1EFD"/>
    <w:rsid w:val="009E6890"/>
    <w:rsid w:val="00A75703"/>
    <w:rsid w:val="00AD5645"/>
    <w:rsid w:val="00ED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AC2D6164-3095-4DFC-9CBE-9F5A14D4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sid w:val="00020FA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020FAD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20FA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020FA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20FA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020FA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20FA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020FA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20FA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020FA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20FA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020FA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20FA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020FA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20FA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020FAD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20FAD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020FA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20FAD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20FA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20FA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20FA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20FA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20FAD"/>
    <w:rPr>
      <w:i/>
    </w:rPr>
  </w:style>
  <w:style w:type="character" w:customStyle="1" w:styleId="HeaderChar">
    <w:name w:val="Header Char"/>
    <w:basedOn w:val="a0"/>
    <w:uiPriority w:val="99"/>
    <w:rsid w:val="00020FAD"/>
  </w:style>
  <w:style w:type="character" w:customStyle="1" w:styleId="FooterChar">
    <w:name w:val="Footer Char"/>
    <w:basedOn w:val="a0"/>
    <w:uiPriority w:val="99"/>
    <w:rsid w:val="00020FAD"/>
  </w:style>
  <w:style w:type="character" w:customStyle="1" w:styleId="CaptionChar">
    <w:name w:val="Caption Char"/>
    <w:uiPriority w:val="99"/>
    <w:rsid w:val="00020FAD"/>
  </w:style>
  <w:style w:type="table" w:customStyle="1" w:styleId="TableGridLight">
    <w:name w:val="Table Grid Light"/>
    <w:basedOn w:val="a1"/>
    <w:uiPriority w:val="59"/>
    <w:rsid w:val="00020FA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020FA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020FA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020FAD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020FAD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020FAD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020FAD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20FAD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20FAD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20FAD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20FAD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20FAD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20FAD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20FAD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20FAD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20FAD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20FAD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20FAD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20FAD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20FAD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20FAD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20FAD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20FAD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20FAD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20FAD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20FAD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20FAD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20FAD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20FAD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20FAD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20FAD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20FAD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20FAD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20FAD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20FA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20FA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20FA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20FA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20FA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20FA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20FA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20FAD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20FAD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20FAD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20FAD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20FAD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20FA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20FA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20FAD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20FAD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20FAD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20FAD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20FAD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20FAD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20FAD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20FA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20FA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20FA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20FA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20FA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20FA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20FA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20FAD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20FAD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20FAD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20FAD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20FAD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20FAD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20FAD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20FA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20FA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20FAD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20FAD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20FAD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20FAD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20FAD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20FA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20FAD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20FAD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20FAD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20FAD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20FAD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20FAD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20FAD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20FAD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20FAD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20FAD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20FAD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20FAD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20FAD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20FA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20FAD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20FAD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20FAD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20FAD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20FAD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20FAD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20FAD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20FAD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20FAD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20FAD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20FAD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20FAD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20FAD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20FA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20FA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20FA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20FA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20FA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20FA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20FA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20FAD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20FAD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20FAD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20FAD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20FAD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20FAD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20FAD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20FAD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20FAD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20FAD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20FAD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20FAD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20FAD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20FAD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020FAD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020FAD"/>
    <w:rPr>
      <w:sz w:val="18"/>
    </w:rPr>
  </w:style>
  <w:style w:type="character" w:styleId="ab">
    <w:name w:val="footnote reference"/>
    <w:basedOn w:val="a0"/>
    <w:uiPriority w:val="99"/>
    <w:unhideWhenUsed/>
    <w:rsid w:val="00020FAD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020FAD"/>
  </w:style>
  <w:style w:type="character" w:customStyle="1" w:styleId="ad">
    <w:name w:val="Текст концевой сноски Знак"/>
    <w:link w:val="ac"/>
    <w:uiPriority w:val="99"/>
    <w:rsid w:val="00020FAD"/>
    <w:rPr>
      <w:sz w:val="20"/>
    </w:rPr>
  </w:style>
  <w:style w:type="character" w:styleId="ae">
    <w:name w:val="endnote reference"/>
    <w:basedOn w:val="a0"/>
    <w:uiPriority w:val="99"/>
    <w:semiHidden/>
    <w:unhideWhenUsed/>
    <w:rsid w:val="00020FA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20FAD"/>
    <w:pPr>
      <w:spacing w:after="57"/>
    </w:pPr>
  </w:style>
  <w:style w:type="paragraph" w:styleId="22">
    <w:name w:val="toc 2"/>
    <w:basedOn w:val="a"/>
    <w:next w:val="a"/>
    <w:uiPriority w:val="39"/>
    <w:unhideWhenUsed/>
    <w:rsid w:val="00020FA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20FA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20FA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20FA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20FA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20FA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20FA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20FAD"/>
    <w:pPr>
      <w:spacing w:after="57"/>
      <w:ind w:left="2268"/>
    </w:pPr>
  </w:style>
  <w:style w:type="paragraph" w:styleId="af">
    <w:name w:val="TOC Heading"/>
    <w:uiPriority w:val="39"/>
    <w:unhideWhenUsed/>
    <w:rsid w:val="00020FAD"/>
  </w:style>
  <w:style w:type="paragraph" w:styleId="af0">
    <w:name w:val="table of figures"/>
    <w:basedOn w:val="a"/>
    <w:next w:val="a"/>
    <w:uiPriority w:val="99"/>
    <w:unhideWhenUsed/>
    <w:rsid w:val="00020FAD"/>
  </w:style>
  <w:style w:type="paragraph" w:customStyle="1" w:styleId="11">
    <w:name w:val="Заголовок 11"/>
    <w:basedOn w:val="a"/>
    <w:next w:val="a"/>
    <w:link w:val="Heading1Char"/>
    <w:qFormat/>
    <w:rsid w:val="00020FAD"/>
    <w:pPr>
      <w:keepNext/>
      <w:ind w:right="-1" w:firstLine="709"/>
      <w:jc w:val="both"/>
      <w:outlineLvl w:val="0"/>
    </w:pPr>
    <w:rPr>
      <w:sz w:val="24"/>
    </w:rPr>
  </w:style>
  <w:style w:type="paragraph" w:customStyle="1" w:styleId="21">
    <w:name w:val="Заголовок 21"/>
    <w:basedOn w:val="a"/>
    <w:next w:val="a"/>
    <w:link w:val="Heading2Char"/>
    <w:qFormat/>
    <w:rsid w:val="00020FAD"/>
    <w:pPr>
      <w:keepNext/>
      <w:ind w:right="-1"/>
      <w:jc w:val="both"/>
      <w:outlineLvl w:val="1"/>
    </w:pPr>
    <w:rPr>
      <w:sz w:val="24"/>
    </w:rPr>
  </w:style>
  <w:style w:type="paragraph" w:customStyle="1" w:styleId="10">
    <w:name w:val="Название объекта1"/>
    <w:basedOn w:val="a"/>
    <w:next w:val="a"/>
    <w:qFormat/>
    <w:rsid w:val="00020FAD"/>
    <w:pPr>
      <w:widowControl w:val="0"/>
      <w:spacing w:line="360" w:lineRule="exact"/>
      <w:jc w:val="center"/>
    </w:pPr>
    <w:rPr>
      <w:b/>
      <w:sz w:val="32"/>
    </w:rPr>
  </w:style>
  <w:style w:type="paragraph" w:styleId="af1">
    <w:name w:val="Body Text"/>
    <w:basedOn w:val="a"/>
    <w:link w:val="af2"/>
    <w:rsid w:val="00020FAD"/>
    <w:pPr>
      <w:ind w:right="3117"/>
    </w:pPr>
    <w:rPr>
      <w:rFonts w:ascii="Courier New" w:hAnsi="Courier New"/>
      <w:sz w:val="26"/>
    </w:rPr>
  </w:style>
  <w:style w:type="paragraph" w:styleId="af3">
    <w:name w:val="Body Text Indent"/>
    <w:basedOn w:val="a"/>
    <w:rsid w:val="00020FAD"/>
    <w:pPr>
      <w:ind w:right="-1"/>
      <w:jc w:val="both"/>
    </w:pPr>
    <w:rPr>
      <w:sz w:val="26"/>
    </w:rPr>
  </w:style>
  <w:style w:type="paragraph" w:customStyle="1" w:styleId="12">
    <w:name w:val="Нижний колонтитул1"/>
    <w:basedOn w:val="a"/>
    <w:link w:val="af4"/>
    <w:uiPriority w:val="99"/>
    <w:rsid w:val="00020FAD"/>
    <w:pPr>
      <w:tabs>
        <w:tab w:val="center" w:pos="4153"/>
        <w:tab w:val="right" w:pos="8306"/>
      </w:tabs>
    </w:pPr>
  </w:style>
  <w:style w:type="character" w:styleId="af5">
    <w:name w:val="page number"/>
    <w:basedOn w:val="a0"/>
    <w:rsid w:val="00020FAD"/>
  </w:style>
  <w:style w:type="paragraph" w:customStyle="1" w:styleId="13">
    <w:name w:val="Верхний колонтитул1"/>
    <w:basedOn w:val="a"/>
    <w:link w:val="af6"/>
    <w:uiPriority w:val="99"/>
    <w:rsid w:val="00020FAD"/>
    <w:pPr>
      <w:tabs>
        <w:tab w:val="center" w:pos="4153"/>
        <w:tab w:val="right" w:pos="8306"/>
      </w:tabs>
    </w:pPr>
  </w:style>
  <w:style w:type="paragraph" w:styleId="af7">
    <w:name w:val="Balloon Text"/>
    <w:basedOn w:val="a"/>
    <w:link w:val="af8"/>
    <w:uiPriority w:val="99"/>
    <w:rsid w:val="00020FAD"/>
    <w:rPr>
      <w:rFonts w:ascii="Segoe UI" w:hAnsi="Segoe UI"/>
      <w:sz w:val="18"/>
      <w:szCs w:val="18"/>
    </w:rPr>
  </w:style>
  <w:style w:type="character" w:customStyle="1" w:styleId="af8">
    <w:name w:val="Текст выноски Знак"/>
    <w:link w:val="af7"/>
    <w:uiPriority w:val="99"/>
    <w:rsid w:val="00020FAD"/>
    <w:rPr>
      <w:rFonts w:ascii="Segoe UI" w:hAnsi="Segoe UI" w:cs="Segoe UI"/>
      <w:sz w:val="18"/>
      <w:szCs w:val="18"/>
    </w:rPr>
  </w:style>
  <w:style w:type="character" w:customStyle="1" w:styleId="af6">
    <w:name w:val="Верхний колонтитул Знак"/>
    <w:link w:val="13"/>
    <w:uiPriority w:val="99"/>
    <w:rsid w:val="00020FAD"/>
  </w:style>
  <w:style w:type="numbering" w:customStyle="1" w:styleId="14">
    <w:name w:val="Нет списка1"/>
    <w:next w:val="a2"/>
    <w:uiPriority w:val="99"/>
    <w:semiHidden/>
    <w:unhideWhenUsed/>
    <w:rsid w:val="00020FAD"/>
  </w:style>
  <w:style w:type="paragraph" w:styleId="af9">
    <w:name w:val="No Spacing"/>
    <w:uiPriority w:val="1"/>
    <w:qFormat/>
    <w:rsid w:val="00020FAD"/>
    <w:rPr>
      <w:rFonts w:ascii="Calibri" w:eastAsia="Calibri" w:hAnsi="Calibri"/>
      <w:sz w:val="22"/>
      <w:szCs w:val="22"/>
      <w:lang w:eastAsia="en-US"/>
    </w:rPr>
  </w:style>
  <w:style w:type="character" w:styleId="afa">
    <w:name w:val="Hyperlink"/>
    <w:uiPriority w:val="99"/>
    <w:unhideWhenUsed/>
    <w:rsid w:val="00020FAD"/>
    <w:rPr>
      <w:color w:val="0000FF"/>
      <w:u w:val="single"/>
    </w:rPr>
  </w:style>
  <w:style w:type="character" w:styleId="afb">
    <w:name w:val="FollowedHyperlink"/>
    <w:uiPriority w:val="99"/>
    <w:unhideWhenUsed/>
    <w:rsid w:val="00020FAD"/>
    <w:rPr>
      <w:color w:val="800080"/>
      <w:u w:val="single"/>
    </w:rPr>
  </w:style>
  <w:style w:type="paragraph" w:customStyle="1" w:styleId="xl65">
    <w:name w:val="xl65"/>
    <w:basedOn w:val="a"/>
    <w:rsid w:val="00020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020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020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020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020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020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020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020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020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020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020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020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020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020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020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c">
    <w:name w:val="Форма"/>
    <w:rsid w:val="00020FAD"/>
    <w:rPr>
      <w:sz w:val="28"/>
      <w:szCs w:val="28"/>
    </w:rPr>
  </w:style>
  <w:style w:type="character" w:customStyle="1" w:styleId="af2">
    <w:name w:val="Основной текст Знак"/>
    <w:link w:val="af1"/>
    <w:rsid w:val="00020FAD"/>
    <w:rPr>
      <w:rFonts w:ascii="Courier New" w:hAnsi="Courier New"/>
      <w:sz w:val="26"/>
    </w:rPr>
  </w:style>
  <w:style w:type="paragraph" w:customStyle="1" w:styleId="ConsPlusNormal">
    <w:name w:val="ConsPlusNormal"/>
    <w:rsid w:val="00020FAD"/>
    <w:rPr>
      <w:sz w:val="28"/>
      <w:szCs w:val="28"/>
    </w:rPr>
  </w:style>
  <w:style w:type="numbering" w:customStyle="1" w:styleId="111">
    <w:name w:val="Нет списка11"/>
    <w:next w:val="a2"/>
    <w:uiPriority w:val="99"/>
    <w:semiHidden/>
    <w:unhideWhenUsed/>
    <w:rsid w:val="00020FAD"/>
  </w:style>
  <w:style w:type="numbering" w:customStyle="1" w:styleId="1110">
    <w:name w:val="Нет списка111"/>
    <w:next w:val="a2"/>
    <w:uiPriority w:val="99"/>
    <w:semiHidden/>
    <w:unhideWhenUsed/>
    <w:rsid w:val="00020FAD"/>
  </w:style>
  <w:style w:type="paragraph" w:customStyle="1" w:styleId="font5">
    <w:name w:val="font5"/>
    <w:basedOn w:val="a"/>
    <w:rsid w:val="00020FAD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020F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020FA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020F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d">
    <w:name w:val="Table Grid"/>
    <w:basedOn w:val="a1"/>
    <w:uiPriority w:val="59"/>
    <w:rsid w:val="00020F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3">
    <w:name w:val="xl83"/>
    <w:basedOn w:val="a"/>
    <w:rsid w:val="00020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020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020F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020F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020F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020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020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020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020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020F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020F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020F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020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020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020F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020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020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020F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020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020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020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020F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020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020FA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020F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020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020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020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020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020FA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020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020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020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020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020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020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020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020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020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020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020F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020FA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020F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020FAD"/>
  </w:style>
  <w:style w:type="numbering" w:customStyle="1" w:styleId="30">
    <w:name w:val="Нет списка3"/>
    <w:next w:val="a2"/>
    <w:uiPriority w:val="99"/>
    <w:semiHidden/>
    <w:unhideWhenUsed/>
    <w:rsid w:val="00020FAD"/>
  </w:style>
  <w:style w:type="paragraph" w:customStyle="1" w:styleId="font6">
    <w:name w:val="font6"/>
    <w:basedOn w:val="a"/>
    <w:rsid w:val="00020FA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020FA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020FA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0">
    <w:name w:val="Нет списка4"/>
    <w:next w:val="a2"/>
    <w:uiPriority w:val="99"/>
    <w:semiHidden/>
    <w:unhideWhenUsed/>
    <w:rsid w:val="00020FAD"/>
  </w:style>
  <w:style w:type="paragraph" w:styleId="afe">
    <w:name w:val="List Paragraph"/>
    <w:basedOn w:val="a"/>
    <w:uiPriority w:val="34"/>
    <w:qFormat/>
    <w:rsid w:val="00020F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link w:val="12"/>
    <w:uiPriority w:val="99"/>
    <w:rsid w:val="00020FAD"/>
  </w:style>
  <w:style w:type="numbering" w:customStyle="1" w:styleId="50">
    <w:name w:val="Нет списка5"/>
    <w:next w:val="a2"/>
    <w:semiHidden/>
    <w:rsid w:val="00020FAD"/>
  </w:style>
  <w:style w:type="paragraph" w:customStyle="1" w:styleId="aff">
    <w:name w:val="Приложение"/>
    <w:basedOn w:val="af1"/>
    <w:rsid w:val="00020FAD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0">
    <w:name w:val="Подпись на  бланке должностного лица"/>
    <w:basedOn w:val="a"/>
    <w:next w:val="af1"/>
    <w:rsid w:val="00020FAD"/>
    <w:pPr>
      <w:spacing w:before="480" w:line="240" w:lineRule="exact"/>
      <w:ind w:left="7088"/>
    </w:pPr>
    <w:rPr>
      <w:sz w:val="28"/>
    </w:rPr>
  </w:style>
  <w:style w:type="paragraph" w:styleId="aff1">
    <w:name w:val="Signature"/>
    <w:basedOn w:val="a"/>
    <w:next w:val="af1"/>
    <w:rsid w:val="00020FAD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paragraph" w:customStyle="1" w:styleId="ConsPlusTitle">
    <w:name w:val="ConsPlusTitle"/>
    <w:rsid w:val="00020FAD"/>
    <w:pPr>
      <w:widowControl w:val="0"/>
    </w:pPr>
    <w:rPr>
      <w:rFonts w:ascii="Arial" w:hAnsi="Arial" w:cs="Arial"/>
      <w:b/>
      <w:bCs/>
      <w:sz w:val="24"/>
      <w:szCs w:val="24"/>
    </w:rPr>
  </w:style>
  <w:style w:type="paragraph" w:customStyle="1" w:styleId="formattext">
    <w:name w:val="formattext"/>
    <w:basedOn w:val="a"/>
    <w:rsid w:val="00020FAD"/>
    <w:pPr>
      <w:spacing w:before="100" w:beforeAutospacing="1" w:after="100" w:afterAutospacing="1"/>
    </w:pPr>
    <w:rPr>
      <w:sz w:val="24"/>
      <w:szCs w:val="24"/>
    </w:rPr>
  </w:style>
  <w:style w:type="paragraph" w:styleId="aff2">
    <w:name w:val="footer"/>
    <w:basedOn w:val="a"/>
    <w:link w:val="15"/>
    <w:uiPriority w:val="99"/>
    <w:unhideWhenUsed/>
    <w:rsid w:val="001717AD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f2"/>
    <w:uiPriority w:val="99"/>
    <w:rsid w:val="001717AD"/>
  </w:style>
  <w:style w:type="paragraph" w:styleId="aff3">
    <w:name w:val="header"/>
    <w:basedOn w:val="a"/>
    <w:link w:val="16"/>
    <w:uiPriority w:val="99"/>
    <w:unhideWhenUsed/>
    <w:rsid w:val="001717AD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f3"/>
    <w:uiPriority w:val="99"/>
    <w:rsid w:val="00171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6FA5A-FBBE-4E1C-881A-B9F2B667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dcterms:created xsi:type="dcterms:W3CDTF">2023-10-13T08:18:00Z</dcterms:created>
  <dcterms:modified xsi:type="dcterms:W3CDTF">2023-10-13T08:18:00Z</dcterms:modified>
</cp:coreProperties>
</file>