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F7F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F7F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F7F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F7F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A2861" w:rsidRDefault="004A2861" w:rsidP="004A286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первом чтении проекта решения Пермской городской Думы «О бюджете города Перми на 2024 год и на плановый период </w:t>
      </w:r>
    </w:p>
    <w:p w:rsidR="004A2861" w:rsidRDefault="004A2861" w:rsidP="004A2861">
      <w:pPr>
        <w:spacing w:after="480"/>
        <w:jc w:val="center"/>
        <w:rPr>
          <w:b/>
          <w:sz w:val="40"/>
          <w:szCs w:val="28"/>
        </w:rPr>
      </w:pPr>
      <w:r>
        <w:rPr>
          <w:b/>
          <w:sz w:val="28"/>
          <w:szCs w:val="28"/>
        </w:rPr>
        <w:t xml:space="preserve">2025 и 2026 годов» </w:t>
      </w:r>
    </w:p>
    <w:p w:rsidR="004A2861" w:rsidRDefault="004A2861" w:rsidP="004A2861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4A2861" w:rsidRDefault="004A2861" w:rsidP="004A2861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2024 год и на плановый период 2025 и 2026 годов» (далее – проект решения).</w:t>
      </w:r>
    </w:p>
    <w:p w:rsidR="004A2861" w:rsidRDefault="004A2861" w:rsidP="004A2861">
      <w:pPr>
        <w:tabs>
          <w:tab w:val="left" w:pos="993"/>
        </w:tabs>
        <w:ind w:firstLine="709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2. Утвердить на 2024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прогнозируемый общий объем доходов бюджета города Перми (далее – бюджет города) в сумме 50 791 640,7 тыс. руб., общий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 расходов бюджета города в сумме 50 291 640,7 тыс. руб., объем профицита бюджета города в сумме 500 000,0 тыс. руб.</w:t>
      </w:r>
      <w:r>
        <w:rPr>
          <w:sz w:val="24"/>
          <w:szCs w:val="28"/>
        </w:rPr>
        <w:t xml:space="preserve"> </w:t>
      </w:r>
    </w:p>
    <w:p w:rsidR="004A2861" w:rsidRDefault="004A2861" w:rsidP="004A28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характеристики бюджета города на плановый пер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 2025 и 2026 годов:</w:t>
      </w:r>
    </w:p>
    <w:p w:rsidR="004A2861" w:rsidRDefault="004A2861" w:rsidP="004A28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прогнозируемый общий объем доходов бюджета города на 2025 год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сумме 49 273 223,5 тыс. руб. и на 2026 год в сумме 49 781 929,0 тыс. руб.;</w:t>
      </w:r>
    </w:p>
    <w:p w:rsidR="004A2861" w:rsidRDefault="004A2861" w:rsidP="004A28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3.2 общий объем расходов бюджета города на 2025 год в сумме 48 705 001,7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 755 974,3 тыс. руб., и на 2026 год в сумме 49 191 067,2 тыс. руб., в том числе условно утвержденные расходы в сумме 1 605 162,0 тыс. руб.;</w:t>
      </w:r>
      <w:proofErr w:type="gramEnd"/>
    </w:p>
    <w:p w:rsidR="004A2861" w:rsidRDefault="004A2861" w:rsidP="004A28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объем профицита бюджета города на 2025 год в сумме 568 221,8 тыс. руб. и на 2026 год в сумме 590 861,8 тыс. руб.</w:t>
      </w:r>
    </w:p>
    <w:p w:rsidR="004A2861" w:rsidRDefault="004A2861" w:rsidP="004A2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верхний предел муниципального внутреннего долга города Перми:</w:t>
      </w:r>
    </w:p>
    <w:p w:rsidR="004A2861" w:rsidRDefault="004A2861" w:rsidP="004A2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на 01.01.2025 в сумме 4 900 553,7 тыс. руб., в том числе верхний предел долга по муниципальным гарантиям города Перми в сумме 0,0 тыс. руб.;</w:t>
      </w:r>
    </w:p>
    <w:p w:rsidR="004A2861" w:rsidRDefault="004A2861" w:rsidP="004A2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на 01.01.2026 в сумме 4 332 331,9 тыс. руб., в том числе верхний предел долга по муниципальным гарантиям города Перми в сумме 0,0 тыс. руб.;</w:t>
      </w:r>
    </w:p>
    <w:p w:rsidR="004A2861" w:rsidRDefault="004A2861" w:rsidP="004A2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на 01.01.2027 в сумме 3 741 470,1 тыс. руб., в том числе верхний предел долга по муниципальным гарантиям города Перми в сумме 0,0 тыс. руб. </w:t>
      </w:r>
    </w:p>
    <w:p w:rsidR="004A2861" w:rsidRDefault="004A2861" w:rsidP="004A28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Установить, что поправки к проекту решения направляются в Пермскую городскую Думу на имя председателя Пермской городской Думы в письменном виде до 17.00 час. 24.11.2023. Поправки, предусматривающие увеличение доходов </w:t>
      </w:r>
      <w:r>
        <w:rPr>
          <w:sz w:val="28"/>
          <w:szCs w:val="28"/>
        </w:rPr>
        <w:lastRenderedPageBreak/>
        <w:t>бюджета города или бюджетных ассигновани</w:t>
      </w:r>
      <w:r w:rsidR="00923C10">
        <w:rPr>
          <w:sz w:val="28"/>
          <w:szCs w:val="28"/>
        </w:rPr>
        <w:t>й по расходам бюджета города, в</w:t>
      </w:r>
      <w:r w:rsidR="00923C1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включение в проект решения бюджетных ассигнований по расходам бюджета города, не предусмотренных проектом решения, должны иметь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сово-экономическое обоснование и содержать указание на источники их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сирования.</w:t>
      </w:r>
    </w:p>
    <w:p w:rsidR="004A2861" w:rsidRDefault="004A2861" w:rsidP="004A2861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6. Создать рабочую группу по подготовке проекта решения ко второму чт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 составе</w:t>
      </w:r>
      <w:r w:rsidR="00051F96">
        <w:rPr>
          <w:sz w:val="28"/>
          <w:szCs w:val="28"/>
        </w:rPr>
        <w:t xml:space="preserve"> 16 (шестнадцати) человек</w:t>
      </w:r>
      <w:r>
        <w:rPr>
          <w:sz w:val="28"/>
          <w:szCs w:val="28"/>
        </w:rPr>
        <w:t xml:space="preserve">: </w:t>
      </w:r>
    </w:p>
    <w:p w:rsidR="004A2861" w:rsidRDefault="004A2861" w:rsidP="004A2861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Андрианова Ольга Николаевна, первый заместитель главы администрации города Перми</w:t>
      </w:r>
      <w:r>
        <w:rPr>
          <w:i/>
          <w:sz w:val="28"/>
          <w:szCs w:val="28"/>
        </w:rPr>
        <w:t>,</w:t>
      </w:r>
    </w:p>
    <w:p w:rsidR="004A2861" w:rsidRDefault="004A2861" w:rsidP="004A2861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Батуева Мария Федоровна, председатель Контрольно-счетной палаты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Перми,</w:t>
      </w:r>
    </w:p>
    <w:p w:rsidR="004A2861" w:rsidRDefault="004A2861" w:rsidP="004A2861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Бесфамильный Михаил Александрович, депутат Пермской городской Думы, председатель комитета Пермской городской Думы по инвестициям и управлению муниципальными ресурсами,</w:t>
      </w:r>
    </w:p>
    <w:p w:rsidR="004A2861" w:rsidRDefault="004A2861" w:rsidP="004A2861">
      <w:pPr>
        <w:pStyle w:val="a6"/>
        <w:tabs>
          <w:tab w:val="num" w:pos="851"/>
        </w:tabs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Болквадзе</w:t>
      </w:r>
      <w:proofErr w:type="spellEnd"/>
      <w:r>
        <w:rPr>
          <w:sz w:val="28"/>
          <w:szCs w:val="28"/>
        </w:rPr>
        <w:t xml:space="preserve"> Арсен Давидович, депутат Пермской городской Думы,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 комитета Пермской городской Думы по экономическому развитию,</w:t>
      </w:r>
    </w:p>
    <w:p w:rsidR="004A2861" w:rsidRDefault="004A2861" w:rsidP="004A2861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Выдренкова Оксана Михайловна, начальник отдела финансовой экспертизы управления экспертизы и аналитики аппарата Пермской городской Думы,</w:t>
      </w:r>
    </w:p>
    <w:p w:rsidR="004A2861" w:rsidRDefault="004A2861" w:rsidP="004A2861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Галиханов Дмитрий Кадирович, заместитель главы администрации города Перми</w:t>
      </w:r>
      <w:r>
        <w:rPr>
          <w:i/>
          <w:sz w:val="28"/>
          <w:szCs w:val="28"/>
        </w:rPr>
        <w:t>,</w:t>
      </w:r>
    </w:p>
    <w:p w:rsidR="004A2861" w:rsidRDefault="004A2861" w:rsidP="004A2861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Кузнецов Василий Владимирович, депутат Пермской городской Думы, председатель комитета Пермской городской Думы по местному самоуправлению и регламенту,</w:t>
      </w:r>
    </w:p>
    <w:p w:rsidR="004A2861" w:rsidRDefault="004A2861" w:rsidP="004A2861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Малютин Дмитрий Васильевич, депутат Пермской городской Думы,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седатель Пермской городской Думы,</w:t>
      </w:r>
    </w:p>
    <w:p w:rsidR="004A2861" w:rsidRDefault="004A2861" w:rsidP="004A2861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Мальцева Екатерина Дмитриевна,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администрации города Перми</w:t>
      </w:r>
      <w:r>
        <w:rPr>
          <w:i/>
          <w:sz w:val="28"/>
          <w:szCs w:val="28"/>
        </w:rPr>
        <w:t>,</w:t>
      </w:r>
    </w:p>
    <w:p w:rsidR="004A2861" w:rsidRDefault="004A2861" w:rsidP="004A2861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Мельник Наталья Николаевна, депутат Пермской городской Думы, первый заместитель председателя Пермской городской Думы, председатель комитета Пермской городской Думы по бюджету и налогам,</w:t>
      </w:r>
    </w:p>
    <w:p w:rsidR="004A2861" w:rsidRDefault="004A2861" w:rsidP="004A2861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Рослякова Наталья Михайловна, депутат Пермской городской Думы,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седатель комитета Пермской городской Думы по социальной политике,</w:t>
      </w:r>
    </w:p>
    <w:p w:rsidR="004A2861" w:rsidRDefault="004A2861" w:rsidP="004A2861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Спиридонов Максим Александрович, депутат Пермской городской Думы, заместитель председателя Пермской городской Думы, председатель комитета Пермской городской Думы по городскому хозяйству,</w:t>
      </w:r>
    </w:p>
    <w:p w:rsidR="004A2861" w:rsidRDefault="004A2861" w:rsidP="004A2861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Субботин Игорь Александрович, заместитель главы администрации города Перми,</w:t>
      </w:r>
    </w:p>
    <w:p w:rsidR="004A2861" w:rsidRDefault="004A2861" w:rsidP="004A2861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Титяпкина Вера Сергеевна, начальник департамента финансов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Перми,</w:t>
      </w:r>
    </w:p>
    <w:p w:rsidR="004A2861" w:rsidRDefault="004A2861" w:rsidP="004A2861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Фурман Яна Валерьевна,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администрации города Перми</w:t>
      </w:r>
      <w:r>
        <w:rPr>
          <w:i/>
          <w:sz w:val="28"/>
          <w:szCs w:val="28"/>
        </w:rPr>
        <w:t>,</w:t>
      </w:r>
    </w:p>
    <w:p w:rsidR="004A2861" w:rsidRDefault="004A2861" w:rsidP="004A2861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Михаил Юрьевич, депутат Пермской городской Думы,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 комитета Пермской городской Думы по пространственному развитию и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гоустройству. </w:t>
      </w:r>
    </w:p>
    <w:p w:rsidR="004A2861" w:rsidRDefault="004A2861" w:rsidP="004A2861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 срок полномочий рабочей группы по 19.12.2023.</w:t>
      </w:r>
    </w:p>
    <w:p w:rsidR="004A2861" w:rsidRDefault="004A2861" w:rsidP="004A2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Настоящее решение вступает в силу со дня его подписания.</w:t>
      </w:r>
    </w:p>
    <w:p w:rsidR="004A2861" w:rsidRDefault="004A2861" w:rsidP="004A2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 информационно-телекоммуникационной сети Интернет.</w:t>
      </w:r>
    </w:p>
    <w:p w:rsidR="004A2861" w:rsidRDefault="004A2861" w:rsidP="004A2861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</w:t>
      </w:r>
      <w:r>
        <w:rPr>
          <w:sz w:val="28"/>
          <w:szCs w:val="28"/>
        </w:rPr>
        <w:t xml:space="preserve"> бюджету и налогам.</w:t>
      </w:r>
    </w:p>
    <w:p w:rsidR="004A2861" w:rsidRDefault="004A2861" w:rsidP="004A2861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A2861" w:rsidRDefault="004A2861" w:rsidP="004A2861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  <w:t xml:space="preserve">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F7F12">
      <w:rPr>
        <w:noProof/>
        <w:snapToGrid w:val="0"/>
        <w:sz w:val="16"/>
      </w:rPr>
      <w:t>21.11.2023 12:29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F7F12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251609"/>
      <w:docPartObj>
        <w:docPartGallery w:val="Page Numbers (Top of Page)"/>
        <w:docPartUnique/>
      </w:docPartObj>
    </w:sdtPr>
    <w:sdtEndPr/>
    <w:sdtContent>
      <w:p w:rsidR="004A2861" w:rsidRDefault="004A28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F12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9VmYJUhk8udGH+xfXh2UTiWtuU=" w:salt="boT0DibMbABZxV47Jmbt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1F96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1F7F12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2861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C10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4A286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4A28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4313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2023-11-21T07:29:00Z</cp:lastPrinted>
  <dcterms:created xsi:type="dcterms:W3CDTF">2023-11-17T04:21:00Z</dcterms:created>
  <dcterms:modified xsi:type="dcterms:W3CDTF">2023-11-21T07:31:00Z</dcterms:modified>
</cp:coreProperties>
</file>