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30C" w:rsidRPr="007D5BD3" w:rsidRDefault="00524F9A" w:rsidP="00F4630C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1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F4630C" w:rsidRDefault="00524F9A" w:rsidP="00F4630C">
                  <w:pPr>
                    <w:pStyle w:val="a8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25pt;height:52.5pt;visibility:visible;mso-wrap-style:square">
                        <v:imagedata r:id="rId8" o:title=""/>
                      </v:shape>
                    </w:pict>
                  </w:r>
                </w:p>
                <w:p w:rsidR="00F4630C" w:rsidRPr="00DF5925" w:rsidRDefault="00F4630C" w:rsidP="00F4630C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F4630C" w:rsidRPr="00DF5925" w:rsidRDefault="00F4630C" w:rsidP="00F4630C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F4630C" w:rsidRPr="00573676" w:rsidRDefault="00F4630C" w:rsidP="00F4630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F4630C" w:rsidRPr="00573676" w:rsidRDefault="00F4630C" w:rsidP="00F4630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F4630C" w:rsidRPr="00573676" w:rsidRDefault="00F4630C" w:rsidP="00F4630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F4630C" w:rsidRPr="00573676" w:rsidRDefault="00F4630C" w:rsidP="00F4630C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F4630C" w:rsidRPr="007D5BD3">
        <w:t>Проект вносится Главой города Перми</w:t>
      </w: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F4630C" w:rsidRPr="007D5BD3" w:rsidRDefault="00F4630C" w:rsidP="00F4630C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 w:rsidR="00D74BF5">
        <w:rPr>
          <w:rFonts w:ascii="Times New Roman" w:hAnsi="Times New Roman" w:cs="Times New Roman"/>
          <w:b/>
          <w:sz w:val="28"/>
          <w:szCs w:val="28"/>
        </w:rPr>
        <w:t xml:space="preserve">нежилого помещения </w:t>
      </w:r>
      <w:r w:rsidR="002C6C05">
        <w:rPr>
          <w:rFonts w:ascii="Times New Roman" w:hAnsi="Times New Roman" w:cs="Times New Roman"/>
          <w:b/>
          <w:sz w:val="28"/>
          <w:szCs w:val="28"/>
        </w:rPr>
        <w:t xml:space="preserve">по проезду Якуба Коласа, д. 5 </w:t>
      </w:r>
      <w:r w:rsidR="00D74BF5">
        <w:rPr>
          <w:rFonts w:ascii="Times New Roman" w:hAnsi="Times New Roman" w:cs="Times New Roman"/>
          <w:b/>
          <w:sz w:val="28"/>
          <w:szCs w:val="28"/>
        </w:rPr>
        <w:t xml:space="preserve">и движимого имущества 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из собственности муниципального образования город Пермь в собственность </w:t>
      </w:r>
      <w:r w:rsidR="00D74BF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B21823">
        <w:rPr>
          <w:rFonts w:ascii="Times New Roman" w:hAnsi="Times New Roman" w:cs="Times New Roman"/>
          <w:sz w:val="28"/>
        </w:rPr>
        <w:t>ф</w:t>
      </w:r>
      <w:r w:rsidR="005D4923">
        <w:rPr>
          <w:rFonts w:ascii="Times New Roman" w:hAnsi="Times New Roman" w:cs="Times New Roman"/>
          <w:sz w:val="28"/>
        </w:rPr>
        <w:t>едеральн</w:t>
      </w:r>
      <w:r w:rsidR="00B21823">
        <w:rPr>
          <w:rFonts w:ascii="Times New Roman" w:hAnsi="Times New Roman" w:cs="Times New Roman"/>
          <w:sz w:val="28"/>
        </w:rPr>
        <w:t>ых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B21823">
        <w:rPr>
          <w:rFonts w:ascii="Times New Roman" w:hAnsi="Times New Roman" w:cs="Times New Roman"/>
          <w:sz w:val="28"/>
        </w:rPr>
        <w:t>ов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от</w:t>
      </w:r>
      <w:r w:rsidR="00B21823">
        <w:rPr>
          <w:rFonts w:ascii="Times New Roman" w:hAnsi="Times New Roman" w:cs="Times New Roman"/>
          <w:sz w:val="28"/>
          <w:szCs w:val="28"/>
        </w:rPr>
        <w:t> </w:t>
      </w:r>
      <w:r w:rsidR="00DD1C07" w:rsidRPr="00EE4EBE">
        <w:rPr>
          <w:rFonts w:ascii="Times New Roman" w:hAnsi="Times New Roman" w:cs="Times New Roman"/>
          <w:sz w:val="28"/>
          <w:szCs w:val="28"/>
        </w:rPr>
        <w:t>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B25593">
        <w:rPr>
          <w:rFonts w:ascii="Times New Roman" w:hAnsi="Times New Roman" w:cs="Times New Roman"/>
          <w:bCs/>
          <w:sz w:val="28"/>
          <w:szCs w:val="28"/>
        </w:rPr>
        <w:t>от 07</w:t>
      </w:r>
      <w:r w:rsidR="00F4630C">
        <w:rPr>
          <w:rFonts w:ascii="Times New Roman" w:hAnsi="Times New Roman" w:cs="Times New Roman"/>
          <w:bCs/>
          <w:sz w:val="28"/>
          <w:szCs w:val="28"/>
        </w:rPr>
        <w:t>.02.</w:t>
      </w:r>
      <w:r w:rsidR="00B25593">
        <w:rPr>
          <w:rFonts w:ascii="Times New Roman" w:hAnsi="Times New Roman" w:cs="Times New Roman"/>
          <w:bCs/>
          <w:sz w:val="28"/>
          <w:szCs w:val="28"/>
        </w:rPr>
        <w:t xml:space="preserve">2011 № 3-ФЗ «О полиции»,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D74BF5" w:rsidRDefault="0030604F" w:rsidP="00C94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D74BF5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D74BF5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D74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BF5" w:rsidRPr="00D74BF5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D74BF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D74BF5" w:rsidRDefault="00D74BF5" w:rsidP="00C942CD">
      <w:pPr>
        <w:pStyle w:val="ConsPlusTitle"/>
        <w:widowControl/>
        <w:ind w:firstLine="709"/>
        <w:jc w:val="both"/>
        <w:rPr>
          <w:rFonts w:ascii="Times New Roman" w:eastAsia="TimesNewRomanPSMT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1.1</w:t>
      </w:r>
      <w:r w:rsidR="00C942CD" w:rsidRPr="00D74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74BF5">
        <w:rPr>
          <w:rFonts w:ascii="Times New Roman" w:hAnsi="Times New Roman" w:cs="Times New Roman"/>
          <w:b w:val="0"/>
          <w:sz w:val="28"/>
          <w:szCs w:val="28"/>
        </w:rPr>
        <w:t xml:space="preserve">нежилое помещение площадью 857,6 кв. м с кадастровым номером </w:t>
      </w:r>
      <w:r w:rsidRPr="00D74BF5">
        <w:rPr>
          <w:rFonts w:ascii="Times New Roman" w:eastAsia="TimesNewRomanPSMT" w:hAnsi="Times New Roman" w:cs="Times New Roman"/>
          <w:b w:val="0"/>
          <w:sz w:val="28"/>
          <w:szCs w:val="28"/>
        </w:rPr>
        <w:t>59:01:4410053:1294 с местоположением: Пермский край, г.</w:t>
      </w:r>
      <w:r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</w:t>
      </w:r>
      <w:r w:rsidRPr="00D74BF5">
        <w:rPr>
          <w:rFonts w:ascii="Times New Roman" w:eastAsia="TimesNewRomanPSMT" w:hAnsi="Times New Roman" w:cs="Times New Roman"/>
          <w:b w:val="0"/>
          <w:sz w:val="28"/>
          <w:szCs w:val="28"/>
        </w:rPr>
        <w:t>Пермь, Дзержинский район, проезд Якуба Коласа, д.</w:t>
      </w:r>
      <w:r w:rsidR="00F4630C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</w:t>
      </w:r>
      <w:r w:rsidRPr="00D74BF5">
        <w:rPr>
          <w:rFonts w:ascii="Times New Roman" w:eastAsia="TimesNewRomanPSMT" w:hAnsi="Times New Roman" w:cs="Times New Roman"/>
          <w:b w:val="0"/>
          <w:sz w:val="28"/>
          <w:szCs w:val="28"/>
        </w:rPr>
        <w:t>5</w:t>
      </w:r>
      <w:r>
        <w:rPr>
          <w:rFonts w:ascii="Times New Roman" w:eastAsia="TimesNewRomanPSMT" w:hAnsi="Times New Roman" w:cs="Times New Roman"/>
          <w:b w:val="0"/>
          <w:sz w:val="28"/>
          <w:szCs w:val="28"/>
        </w:rPr>
        <w:t>;</w:t>
      </w:r>
    </w:p>
    <w:p w:rsidR="00514166" w:rsidRPr="00D74BF5" w:rsidRDefault="00D74BF5" w:rsidP="00C94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1.2 движимое имущество </w:t>
      </w:r>
      <w:r>
        <w:rPr>
          <w:rFonts w:ascii="Times New Roman" w:hAnsi="Times New Roman" w:cs="Times New Roman"/>
          <w:b w:val="0"/>
          <w:sz w:val="28"/>
          <w:szCs w:val="28"/>
        </w:rPr>
        <w:t>согласно приложению к настоящему решению</w:t>
      </w:r>
      <w:r w:rsidR="00BC4441" w:rsidRPr="00D74B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47371" w:rsidRPr="00050F64" w:rsidRDefault="00ED78AE" w:rsidP="0051416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50F64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7"/>
        <w:ind w:left="0" w:firstLine="709"/>
        <w:jc w:val="both"/>
        <w:rPr>
          <w:sz w:val="28"/>
          <w:szCs w:val="28"/>
        </w:rPr>
      </w:pPr>
      <w:r w:rsidRPr="00050F64">
        <w:rPr>
          <w:sz w:val="28"/>
          <w:szCs w:val="28"/>
        </w:rPr>
        <w:t>3. Опубликовать настоящее решение в печатном</w:t>
      </w:r>
      <w:r w:rsidRPr="00A47371">
        <w:rPr>
          <w:sz w:val="28"/>
          <w:szCs w:val="28"/>
        </w:rPr>
        <w:t xml:space="preserve">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F4630C" w:rsidRDefault="00F4630C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lastRenderedPageBreak/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F4630C" w:rsidRDefault="00F4630C" w:rsidP="00F4630C">
      <w:pPr>
        <w:rPr>
          <w:sz w:val="28"/>
          <w:szCs w:val="28"/>
        </w:rPr>
      </w:pPr>
    </w:p>
    <w:p w:rsidR="00F4630C" w:rsidRDefault="00F4630C" w:rsidP="00F4630C">
      <w:pPr>
        <w:rPr>
          <w:sz w:val="28"/>
          <w:szCs w:val="28"/>
        </w:rPr>
      </w:pPr>
    </w:p>
    <w:p w:rsidR="00F4630C" w:rsidRDefault="00F4630C" w:rsidP="00F4630C">
      <w:pPr>
        <w:rPr>
          <w:sz w:val="28"/>
          <w:szCs w:val="28"/>
        </w:rPr>
      </w:pPr>
    </w:p>
    <w:p w:rsidR="004F26B5" w:rsidRDefault="00287EBF" w:rsidP="00F4630C">
      <w:pPr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BC4441" w:rsidRDefault="00BC4441" w:rsidP="002F5A03">
      <w:pPr>
        <w:rPr>
          <w:sz w:val="28"/>
          <w:szCs w:val="28"/>
        </w:rPr>
      </w:pPr>
    </w:p>
    <w:p w:rsidR="00BC4441" w:rsidRDefault="00BC4441" w:rsidP="002F5A03">
      <w:pPr>
        <w:rPr>
          <w:sz w:val="28"/>
          <w:szCs w:val="28"/>
        </w:rPr>
        <w:sectPr w:rsidR="00BC4441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BC4441" w:rsidRPr="001440B7" w:rsidRDefault="00BC4441" w:rsidP="00BC4441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</w:p>
    <w:p w:rsidR="00BC4441" w:rsidRPr="001440B7" w:rsidRDefault="00BC4441" w:rsidP="00BC4441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BC4441" w:rsidRPr="001440B7" w:rsidRDefault="00BC4441" w:rsidP="00BC4441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BC4441" w:rsidRPr="001440B7" w:rsidRDefault="00BC4441" w:rsidP="00BC4441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BC4441" w:rsidRPr="001440B7" w:rsidRDefault="00BC4441" w:rsidP="00BC4441">
      <w:pPr>
        <w:jc w:val="center"/>
        <w:rPr>
          <w:sz w:val="28"/>
          <w:szCs w:val="28"/>
        </w:rPr>
      </w:pPr>
    </w:p>
    <w:p w:rsidR="00BC4441" w:rsidRDefault="00D74BF5" w:rsidP="00F7475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Движимое имущество</w:t>
      </w:r>
      <w:r w:rsidR="00BC4441" w:rsidRPr="001440B7">
        <w:rPr>
          <w:b/>
          <w:sz w:val="28"/>
          <w:szCs w:val="28"/>
        </w:rPr>
        <w:t xml:space="preserve">, </w:t>
      </w:r>
    </w:p>
    <w:p w:rsidR="00BC4441" w:rsidRDefault="00BC4441" w:rsidP="00F74759">
      <w:pPr>
        <w:spacing w:line="240" w:lineRule="exact"/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>планируем</w:t>
      </w:r>
      <w:r w:rsidR="00D74BF5">
        <w:rPr>
          <w:b/>
          <w:sz w:val="28"/>
          <w:szCs w:val="28"/>
        </w:rPr>
        <w:t>ое</w:t>
      </w:r>
      <w:r w:rsidRPr="001440B7">
        <w:rPr>
          <w:b/>
          <w:sz w:val="28"/>
          <w:szCs w:val="28"/>
        </w:rPr>
        <w:t xml:space="preserve"> к передаче в собственность </w:t>
      </w:r>
      <w:r w:rsidR="00D74BF5">
        <w:rPr>
          <w:b/>
          <w:sz w:val="28"/>
          <w:szCs w:val="28"/>
        </w:rPr>
        <w:t>Российской Федерации</w:t>
      </w:r>
    </w:p>
    <w:p w:rsidR="0037222C" w:rsidRDefault="0037222C" w:rsidP="002F5A03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417"/>
        <w:gridCol w:w="9912"/>
        <w:gridCol w:w="1477"/>
        <w:gridCol w:w="1688"/>
      </w:tblGrid>
      <w:tr w:rsidR="00F74759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F74759" w:rsidRPr="0037222C" w:rsidRDefault="00F74759" w:rsidP="00F4630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 xml:space="preserve">№ </w:t>
            </w:r>
          </w:p>
        </w:tc>
        <w:tc>
          <w:tcPr>
            <w:tcW w:w="470" w:type="pct"/>
            <w:shd w:val="clear" w:color="auto" w:fill="auto"/>
            <w:hideMark/>
          </w:tcPr>
          <w:p w:rsidR="00F74759" w:rsidRPr="0037222C" w:rsidRDefault="00F74759" w:rsidP="00F4630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3288" w:type="pct"/>
            <w:shd w:val="clear" w:color="auto" w:fill="auto"/>
            <w:hideMark/>
          </w:tcPr>
          <w:p w:rsidR="00F74759" w:rsidRPr="0037222C" w:rsidRDefault="00F74759" w:rsidP="00F4630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Наименование</w:t>
            </w:r>
          </w:p>
        </w:tc>
        <w:tc>
          <w:tcPr>
            <w:tcW w:w="490" w:type="pct"/>
            <w:shd w:val="clear" w:color="auto" w:fill="auto"/>
            <w:hideMark/>
          </w:tcPr>
          <w:p w:rsidR="00F74759" w:rsidRPr="0037222C" w:rsidRDefault="00F4630C" w:rsidP="00F463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Количест</w:t>
            </w:r>
            <w:r w:rsidR="00F74759" w:rsidRPr="0037222C">
              <w:rPr>
                <w:bCs/>
                <w:color w:val="000000"/>
              </w:rPr>
              <w:t>во, шт.</w:t>
            </w:r>
          </w:p>
        </w:tc>
        <w:tc>
          <w:tcPr>
            <w:tcW w:w="560" w:type="pct"/>
            <w:shd w:val="clear" w:color="auto" w:fill="auto"/>
            <w:hideMark/>
          </w:tcPr>
          <w:p w:rsidR="00F74759" w:rsidRPr="0037222C" w:rsidRDefault="00F74759" w:rsidP="00F4630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Балансовая стоимость, руб.</w:t>
            </w:r>
          </w:p>
        </w:tc>
      </w:tr>
    </w:tbl>
    <w:p w:rsidR="00356DFF" w:rsidRPr="00356DFF" w:rsidRDefault="00356DFF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16"/>
        <w:gridCol w:w="9909"/>
        <w:gridCol w:w="1477"/>
        <w:gridCol w:w="1691"/>
      </w:tblGrid>
      <w:tr w:rsidR="00356DFF" w:rsidRPr="0037222C" w:rsidTr="00356DFF">
        <w:trPr>
          <w:trHeight w:val="20"/>
          <w:tblHeader/>
        </w:trPr>
        <w:tc>
          <w:tcPr>
            <w:tcW w:w="191" w:type="pct"/>
            <w:shd w:val="clear" w:color="auto" w:fill="auto"/>
          </w:tcPr>
          <w:p w:rsidR="00356DFF" w:rsidRPr="0037222C" w:rsidRDefault="00356DFF" w:rsidP="00F463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470" w:type="pct"/>
            <w:shd w:val="clear" w:color="auto" w:fill="auto"/>
          </w:tcPr>
          <w:p w:rsidR="00356DFF" w:rsidRPr="0037222C" w:rsidRDefault="00356DFF" w:rsidP="00F463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3288" w:type="pct"/>
            <w:shd w:val="clear" w:color="auto" w:fill="auto"/>
          </w:tcPr>
          <w:p w:rsidR="00356DFF" w:rsidRPr="0037222C" w:rsidRDefault="00356DFF" w:rsidP="00F463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490" w:type="pct"/>
            <w:shd w:val="clear" w:color="auto" w:fill="auto"/>
          </w:tcPr>
          <w:p w:rsidR="00356DFF" w:rsidRDefault="00356DFF" w:rsidP="00F463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560" w:type="pct"/>
            <w:shd w:val="clear" w:color="auto" w:fill="auto"/>
          </w:tcPr>
          <w:p w:rsidR="00356DFF" w:rsidRPr="0037222C" w:rsidRDefault="00356DFF" w:rsidP="00F4630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</w:tr>
      <w:tr w:rsidR="0037222C" w:rsidRPr="0037222C" w:rsidTr="0037222C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Движимое имущество стоимостью более 100 тыс. руб.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166023</w:t>
            </w:r>
          </w:p>
        </w:tc>
        <w:tc>
          <w:tcPr>
            <w:tcW w:w="3288" w:type="pct"/>
            <w:shd w:val="clear" w:color="auto" w:fill="auto"/>
            <w:hideMark/>
          </w:tcPr>
          <w:p w:rsidR="00F74759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истема охранно-пожарной сигнализации </w:t>
            </w:r>
            <w:r>
              <w:rPr>
                <w:color w:val="000000"/>
              </w:rPr>
              <w:t>«</w:t>
            </w:r>
            <w:r w:rsidR="0037222C" w:rsidRPr="0037222C">
              <w:rPr>
                <w:color w:val="000000"/>
              </w:rPr>
              <w:t>ППК Сокол-8748</w:t>
            </w:r>
            <w:r>
              <w:rPr>
                <w:color w:val="000000"/>
              </w:rPr>
              <w:t>»</w:t>
            </w:r>
            <w:r w:rsidR="0037222C" w:rsidRPr="0037222C">
              <w:rPr>
                <w:color w:val="000000"/>
              </w:rPr>
              <w:t>, инв.</w:t>
            </w:r>
            <w:r>
              <w:rPr>
                <w:color w:val="000000"/>
              </w:rPr>
              <w:t xml:space="preserve"> </w:t>
            </w:r>
            <w:r w:rsidR="0037222C" w:rsidRPr="0037222C">
              <w:rPr>
                <w:color w:val="000000"/>
              </w:rPr>
              <w:t xml:space="preserve">№ ОС000000000147, </w:t>
            </w:r>
          </w:p>
          <w:p w:rsidR="0037222C" w:rsidRPr="0037222C" w:rsidRDefault="0037222C" w:rsidP="0037222C">
            <w:pPr>
              <w:rPr>
                <w:color w:val="000000"/>
              </w:rPr>
            </w:pPr>
            <w:r w:rsidRPr="0037222C">
              <w:rPr>
                <w:color w:val="000000"/>
              </w:rPr>
              <w:t xml:space="preserve">год ввода 2011 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320 000,00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20592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2415*6150*920, инв.</w:t>
            </w:r>
            <w:r>
              <w:rPr>
                <w:color w:val="000000"/>
              </w:rPr>
              <w:t xml:space="preserve"> </w:t>
            </w:r>
            <w:r w:rsidR="0037222C" w:rsidRPr="0037222C">
              <w:rPr>
                <w:color w:val="000000"/>
              </w:rPr>
              <w:t xml:space="preserve">№ М000410, год ввода 2008 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100 665,30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166026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истема вытяжной вентиляции, инв.</w:t>
            </w:r>
            <w:r>
              <w:rPr>
                <w:color w:val="000000"/>
              </w:rPr>
              <w:t xml:space="preserve"> </w:t>
            </w:r>
            <w:r w:rsidR="0037222C" w:rsidRPr="0037222C">
              <w:rPr>
                <w:color w:val="000000"/>
              </w:rPr>
              <w:t xml:space="preserve">№ ОС000000000167, год ввода 2011 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197 000,00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166024</w:t>
            </w:r>
          </w:p>
        </w:tc>
        <w:tc>
          <w:tcPr>
            <w:tcW w:w="3288" w:type="pct"/>
            <w:shd w:val="clear" w:color="auto" w:fill="auto"/>
            <w:hideMark/>
          </w:tcPr>
          <w:p w:rsidR="00F74759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истема кондициониро</w:t>
            </w:r>
            <w:r>
              <w:rPr>
                <w:color w:val="000000"/>
              </w:rPr>
              <w:t>вания (кондиционеры Mitsubishi –</w:t>
            </w:r>
            <w:r w:rsidR="0037222C" w:rsidRPr="0037222C">
              <w:rPr>
                <w:color w:val="000000"/>
              </w:rPr>
              <w:t xml:space="preserve"> 4 шт. в хранилищах), </w:t>
            </w:r>
          </w:p>
          <w:p w:rsidR="0037222C" w:rsidRPr="0037222C" w:rsidRDefault="0037222C" w:rsidP="0037222C">
            <w:pPr>
              <w:rPr>
                <w:color w:val="000000"/>
              </w:rPr>
            </w:pPr>
            <w:r w:rsidRPr="0037222C">
              <w:rPr>
                <w:color w:val="000000"/>
              </w:rPr>
              <w:t>инв.</w:t>
            </w:r>
            <w:r w:rsidR="00F74759">
              <w:rPr>
                <w:color w:val="000000"/>
              </w:rPr>
              <w:t xml:space="preserve"> </w:t>
            </w:r>
            <w:r w:rsidRPr="0037222C">
              <w:rPr>
                <w:color w:val="000000"/>
              </w:rPr>
              <w:t>№ ОС000000000129,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148 350,00  </w:t>
            </w:r>
          </w:p>
        </w:tc>
      </w:tr>
      <w:tr w:rsidR="0037222C" w:rsidRPr="0037222C" w:rsidTr="00356DFF">
        <w:trPr>
          <w:trHeight w:val="20"/>
        </w:trPr>
        <w:tc>
          <w:tcPr>
            <w:tcW w:w="3949" w:type="pct"/>
            <w:gridSpan w:val="3"/>
            <w:shd w:val="clear" w:color="auto" w:fill="auto"/>
            <w:hideMark/>
          </w:tcPr>
          <w:p w:rsidR="0037222C" w:rsidRPr="0037222C" w:rsidRDefault="0037222C" w:rsidP="00F74759">
            <w:pPr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Итого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4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 xml:space="preserve">766 015,30  </w:t>
            </w:r>
          </w:p>
        </w:tc>
      </w:tr>
      <w:tr w:rsidR="0037222C" w:rsidRPr="0037222C" w:rsidTr="0037222C">
        <w:trPr>
          <w:trHeight w:val="20"/>
        </w:trPr>
        <w:tc>
          <w:tcPr>
            <w:tcW w:w="5000" w:type="pct"/>
            <w:gridSpan w:val="5"/>
            <w:shd w:val="clear" w:color="auto" w:fill="auto"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bCs/>
                <w:color w:val="000000"/>
              </w:rPr>
              <w:t>Движимое имущество стоимостью менее 100 тыс. руб.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37222C" w:rsidRPr="0037222C">
              <w:rPr>
                <w:color w:val="000000"/>
              </w:rPr>
              <w:t>рибор приемно-контрольный охранно-пожарной сигнализации «Гранд-Магистр»,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8 695,00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2100 x 450,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12 272,00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2100 x 450,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12 272,00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1800 x 450,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12 272,00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2100 x 450,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12 272,00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2840 x 450,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16 903,50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3100 x 450,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16 903,50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2840 x 450,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16 903,50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</w:t>
            </w:r>
            <w:r>
              <w:rPr>
                <w:color w:val="000000"/>
              </w:rPr>
              <w:t>5 x 2840 x 450,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16 903,50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</w:t>
            </w:r>
            <w:r>
              <w:rPr>
                <w:color w:val="000000"/>
              </w:rPr>
              <w:t>5 x 3100 x 450,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16 903,50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3100 x 450,</w:t>
            </w:r>
            <w:r>
              <w:rPr>
                <w:color w:val="000000"/>
              </w:rPr>
              <w:t xml:space="preserve">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17 493,50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lastRenderedPageBreak/>
              <w:t>12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3100 x 450,</w:t>
            </w:r>
            <w:r>
              <w:rPr>
                <w:color w:val="000000"/>
              </w:rPr>
              <w:t xml:space="preserve">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17 493,50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3100 x 450,</w:t>
            </w:r>
            <w:r>
              <w:rPr>
                <w:color w:val="000000"/>
              </w:rPr>
              <w:t xml:space="preserve">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17 493,50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стационарный 2415 x 2840 x 450,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17 493,50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стационарный 2415 x 2840 x 450,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17 493,50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3100 x 450,</w:t>
            </w:r>
            <w:r>
              <w:rPr>
                <w:color w:val="000000"/>
              </w:rPr>
              <w:t xml:space="preserve">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17 493,50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стационарный 2415 x 3100 x 450,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17 493,50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стационарный 2415 x 4150 x 450,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22 962,80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стационарный 2415 x 4150 x 450,</w:t>
            </w:r>
            <w:r>
              <w:rPr>
                <w:color w:val="000000"/>
              </w:rPr>
              <w:t xml:space="preserve">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22 962,80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стационарный 2415 x 4100 x 450,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22 962,80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стационарный 2415 x 4100 x 450,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22 962,80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стационарный 2415 x 4100 x 450,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22 962,80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стационарный 2415 x 6000 x 450,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33 659,50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2100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36 143,40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2100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36 143,40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2850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2850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2850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29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2850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2850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2850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2850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2850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2100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3100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3100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3100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3100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39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3100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3100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2840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50 604,30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2840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3000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lastRenderedPageBreak/>
              <w:t>44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F4630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 xml:space="preserve">теллаж металлический мобильный 2415 x 3000 x 920, </w:t>
            </w:r>
            <w:r>
              <w:rPr>
                <w:color w:val="000000"/>
              </w:rPr>
              <w:t>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3000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3000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3000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3000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49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69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4100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2415</w:t>
            </w:r>
            <w:r>
              <w:rPr>
                <w:color w:val="000000"/>
              </w:rPr>
              <w:t xml:space="preserve"> x 4150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63 200,80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lastRenderedPageBreak/>
              <w:t>76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теллаж металлический мобильный 241</w:t>
            </w:r>
            <w:r>
              <w:rPr>
                <w:color w:val="000000"/>
              </w:rPr>
              <w:t>5 x 3100 x 920, год ввода 2008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51 259,20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1150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10 506,08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F4630C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1950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13 324,11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79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800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9 311,51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2000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13 495,22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1200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14 032,96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1950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16 678,55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800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12 662,52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2000 x 2100,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17 076,80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2050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16 661,39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1950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13 324,11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2000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13 495,22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1200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10 678,13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89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2000 x 1000,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10 366,74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1350 x 1500,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9 902,26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1950 x 1400,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10 915,33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1300 x 1400,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9 319,13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1950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13 323,96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1950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13 324,11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800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9 311,51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800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9 311,51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1150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10 506,08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1200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14 032,96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99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800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12 662,52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1950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16 678,78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1200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14 032,96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электродвигателя) 1200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14 032,96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103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1150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10 506,87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104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800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9 311,51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105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800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9 311,51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106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2000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13 480,22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107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2000 x 2000,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13 480,22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lastRenderedPageBreak/>
              <w:t>108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="0037222C" w:rsidRPr="0037222C">
              <w:rPr>
                <w:color w:val="000000"/>
              </w:rPr>
              <w:t>ольставни (на базе кардана) 1350 x 1500, год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9 902,26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109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37222C" w:rsidRPr="0037222C">
              <w:rPr>
                <w:color w:val="000000"/>
              </w:rPr>
              <w:t>ондиционер Rix W12SI (наружный и внутренний блок), год ввода 2014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  <w:lang w:val="en-US"/>
              </w:rPr>
              <w:t>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  <w:lang w:val="en-US"/>
              </w:rPr>
              <w:t xml:space="preserve">12 450,00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  <w:lang w:val="en-US"/>
              </w:rPr>
              <w:t>110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F74759" w:rsidRDefault="00356DFF" w:rsidP="0037222C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37222C" w:rsidRPr="0037222C">
              <w:rPr>
                <w:color w:val="000000"/>
              </w:rPr>
              <w:t xml:space="preserve">ондиционер Mitsubishi (блок внутренний MSC-GE25VB, блок наружный MU-GA25VB), </w:t>
            </w:r>
          </w:p>
          <w:p w:rsidR="0037222C" w:rsidRPr="0037222C" w:rsidRDefault="0037222C" w:rsidP="0037222C">
            <w:pPr>
              <w:rPr>
                <w:color w:val="000000"/>
              </w:rPr>
            </w:pPr>
            <w:r w:rsidRPr="0037222C">
              <w:rPr>
                <w:color w:val="000000"/>
              </w:rPr>
              <w:t>год ввода 2012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  <w:lang w:val="en-US"/>
              </w:rPr>
              <w:t>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  <w:lang w:val="en-US"/>
              </w:rPr>
              <w:t xml:space="preserve">32 500,00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  <w:lang w:val="en-US"/>
              </w:rPr>
              <w:t>111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7222C" w:rsidRPr="0037222C" w:rsidRDefault="00356DFF" w:rsidP="0023172E">
            <w:pPr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="0037222C" w:rsidRPr="0037222C">
              <w:rPr>
                <w:color w:val="000000"/>
              </w:rPr>
              <w:t>ондиционер Mitsubishi Ele</w:t>
            </w:r>
            <w:r w:rsidR="0023172E">
              <w:rPr>
                <w:color w:val="000000"/>
                <w:lang w:val="en-US"/>
              </w:rPr>
              <w:t>r</w:t>
            </w:r>
            <w:r w:rsidR="0037222C" w:rsidRPr="0037222C">
              <w:rPr>
                <w:color w:val="000000"/>
              </w:rPr>
              <w:t>tric MS/MU-GF50 VA, год ввода 2017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66 700,00  </w:t>
            </w:r>
          </w:p>
        </w:tc>
      </w:tr>
      <w:tr w:rsidR="0037222C" w:rsidRPr="0037222C" w:rsidTr="00356DFF">
        <w:trPr>
          <w:trHeight w:val="20"/>
        </w:trPr>
        <w:tc>
          <w:tcPr>
            <w:tcW w:w="191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112</w:t>
            </w:r>
          </w:p>
        </w:tc>
        <w:tc>
          <w:tcPr>
            <w:tcW w:w="47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500916</w:t>
            </w:r>
          </w:p>
        </w:tc>
        <w:tc>
          <w:tcPr>
            <w:tcW w:w="3288" w:type="pct"/>
            <w:shd w:val="clear" w:color="auto" w:fill="auto"/>
            <w:hideMark/>
          </w:tcPr>
          <w:p w:rsidR="00356DFF" w:rsidRDefault="00356DFF" w:rsidP="00356DFF">
            <w:pPr>
              <w:rPr>
                <w:color w:val="000000"/>
              </w:rPr>
            </w:pPr>
            <w:r>
              <w:rPr>
                <w:color w:val="000000"/>
              </w:rPr>
              <w:t>С</w:t>
            </w:r>
            <w:r w:rsidR="0037222C" w:rsidRPr="0037222C">
              <w:rPr>
                <w:color w:val="000000"/>
              </w:rPr>
              <w:t>истема вытяжной вентиляции (вентил.</w:t>
            </w:r>
            <w:r w:rsidR="00F74759">
              <w:rPr>
                <w:color w:val="000000"/>
              </w:rPr>
              <w:t xml:space="preserve"> </w:t>
            </w:r>
            <w:r w:rsidR="0037222C" w:rsidRPr="0037222C">
              <w:rPr>
                <w:color w:val="000000"/>
              </w:rPr>
              <w:t>LPK 125D 1</w:t>
            </w:r>
            <w:r>
              <w:rPr>
                <w:color w:val="000000"/>
              </w:rPr>
              <w:t xml:space="preserve"> </w:t>
            </w:r>
            <w:r w:rsidR="0037222C" w:rsidRPr="0037222C">
              <w:rPr>
                <w:color w:val="000000"/>
              </w:rPr>
              <w:t>шт</w:t>
            </w:r>
            <w:r w:rsidR="00F74759">
              <w:rPr>
                <w:color w:val="000000"/>
              </w:rPr>
              <w:t>.</w:t>
            </w:r>
            <w:r w:rsidR="0037222C" w:rsidRPr="0037222C">
              <w:rPr>
                <w:color w:val="000000"/>
              </w:rPr>
              <w:t>, вентил.</w:t>
            </w:r>
            <w:r w:rsidR="00F74759">
              <w:rPr>
                <w:color w:val="000000"/>
              </w:rPr>
              <w:t xml:space="preserve"> </w:t>
            </w:r>
            <w:r w:rsidR="0037222C" w:rsidRPr="0037222C">
              <w:rPr>
                <w:color w:val="000000"/>
              </w:rPr>
              <w:t>LPK 125A</w:t>
            </w:r>
            <w:r>
              <w:rPr>
                <w:color w:val="000000"/>
              </w:rPr>
              <w:t xml:space="preserve"> </w:t>
            </w:r>
            <w:r w:rsidR="0037222C" w:rsidRPr="0037222C">
              <w:rPr>
                <w:color w:val="000000"/>
              </w:rPr>
              <w:t>2 шт</w:t>
            </w:r>
            <w:r w:rsidR="00F74759">
              <w:rPr>
                <w:color w:val="000000"/>
              </w:rPr>
              <w:t>.</w:t>
            </w:r>
            <w:r w:rsidR="0037222C" w:rsidRPr="003722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</w:p>
          <w:p w:rsidR="0037222C" w:rsidRPr="0037222C" w:rsidRDefault="0037222C" w:rsidP="00356DFF">
            <w:pPr>
              <w:rPr>
                <w:color w:val="000000"/>
              </w:rPr>
            </w:pPr>
            <w:r w:rsidRPr="0037222C">
              <w:rPr>
                <w:color w:val="000000"/>
              </w:rPr>
              <w:t>кабинеты), ул. Якуба Коласа, 5, год</w:t>
            </w:r>
            <w:bookmarkStart w:id="0" w:name="_GoBack"/>
            <w:bookmarkEnd w:id="0"/>
            <w:r w:rsidRPr="0037222C">
              <w:rPr>
                <w:color w:val="000000"/>
              </w:rPr>
              <w:t xml:space="preserve"> ввода 2011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>1</w:t>
            </w:r>
          </w:p>
        </w:tc>
        <w:tc>
          <w:tcPr>
            <w:tcW w:w="560" w:type="pct"/>
            <w:shd w:val="clear" w:color="auto" w:fill="auto"/>
            <w:noWrap/>
            <w:hideMark/>
          </w:tcPr>
          <w:p w:rsidR="0037222C" w:rsidRPr="0037222C" w:rsidRDefault="0037222C" w:rsidP="0037222C">
            <w:pPr>
              <w:jc w:val="center"/>
              <w:rPr>
                <w:color w:val="000000"/>
              </w:rPr>
            </w:pPr>
            <w:r w:rsidRPr="0037222C">
              <w:rPr>
                <w:color w:val="000000"/>
              </w:rPr>
              <w:t xml:space="preserve">47 000,00  </w:t>
            </w:r>
          </w:p>
        </w:tc>
      </w:tr>
      <w:tr w:rsidR="0037222C" w:rsidRPr="0037222C" w:rsidTr="00356DFF">
        <w:trPr>
          <w:trHeight w:val="20"/>
        </w:trPr>
        <w:tc>
          <w:tcPr>
            <w:tcW w:w="3949" w:type="pct"/>
            <w:gridSpan w:val="3"/>
            <w:shd w:val="clear" w:color="auto" w:fill="auto"/>
            <w:hideMark/>
          </w:tcPr>
          <w:p w:rsidR="0037222C" w:rsidRPr="0037222C" w:rsidRDefault="0037222C" w:rsidP="00F74759">
            <w:pPr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Итого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112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 xml:space="preserve">3 893 639,70  </w:t>
            </w:r>
          </w:p>
        </w:tc>
      </w:tr>
      <w:tr w:rsidR="0037222C" w:rsidRPr="0037222C" w:rsidTr="00356DFF">
        <w:trPr>
          <w:trHeight w:val="20"/>
        </w:trPr>
        <w:tc>
          <w:tcPr>
            <w:tcW w:w="3949" w:type="pct"/>
            <w:gridSpan w:val="3"/>
            <w:shd w:val="clear" w:color="auto" w:fill="auto"/>
            <w:hideMark/>
          </w:tcPr>
          <w:p w:rsidR="0037222C" w:rsidRPr="0037222C" w:rsidRDefault="0037222C" w:rsidP="00F74759">
            <w:pPr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Всего</w:t>
            </w:r>
          </w:p>
        </w:tc>
        <w:tc>
          <w:tcPr>
            <w:tcW w:w="49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>116</w:t>
            </w:r>
          </w:p>
        </w:tc>
        <w:tc>
          <w:tcPr>
            <w:tcW w:w="560" w:type="pct"/>
            <w:shd w:val="clear" w:color="auto" w:fill="auto"/>
            <w:hideMark/>
          </w:tcPr>
          <w:p w:rsidR="0037222C" w:rsidRPr="0037222C" w:rsidRDefault="0037222C" w:rsidP="0037222C">
            <w:pPr>
              <w:jc w:val="center"/>
              <w:rPr>
                <w:bCs/>
                <w:color w:val="000000"/>
              </w:rPr>
            </w:pPr>
            <w:r w:rsidRPr="0037222C">
              <w:rPr>
                <w:bCs/>
                <w:color w:val="000000"/>
              </w:rPr>
              <w:t xml:space="preserve">4 659 655,00  </w:t>
            </w:r>
          </w:p>
        </w:tc>
      </w:tr>
    </w:tbl>
    <w:p w:rsidR="0037222C" w:rsidRDefault="0037222C" w:rsidP="002F5A03">
      <w:pPr>
        <w:rPr>
          <w:sz w:val="28"/>
          <w:szCs w:val="28"/>
        </w:rPr>
      </w:pPr>
    </w:p>
    <w:sectPr w:rsidR="0037222C" w:rsidSect="00F4630C">
      <w:pgSz w:w="16838" w:h="11906" w:orient="landscape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F9A" w:rsidRDefault="00524F9A" w:rsidP="00363B69">
      <w:r>
        <w:separator/>
      </w:r>
    </w:p>
  </w:endnote>
  <w:endnote w:type="continuationSeparator" w:id="0">
    <w:p w:rsidR="00524F9A" w:rsidRDefault="00524F9A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F9A" w:rsidRDefault="00524F9A" w:rsidP="00363B69">
      <w:r>
        <w:separator/>
      </w:r>
    </w:p>
  </w:footnote>
  <w:footnote w:type="continuationSeparator" w:id="0">
    <w:p w:rsidR="00524F9A" w:rsidRDefault="00524F9A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30C" w:rsidRPr="00F74759" w:rsidRDefault="00F4630C" w:rsidP="00E80968">
    <w:pPr>
      <w:pStyle w:val="a8"/>
      <w:ind w:firstLine="0"/>
      <w:jc w:val="center"/>
      <w:rPr>
        <w:szCs w:val="28"/>
      </w:rPr>
    </w:pPr>
    <w:r w:rsidRPr="00F74759">
      <w:rPr>
        <w:szCs w:val="28"/>
      </w:rPr>
      <w:fldChar w:fldCharType="begin"/>
    </w:r>
    <w:r w:rsidRPr="00F74759">
      <w:rPr>
        <w:szCs w:val="28"/>
      </w:rPr>
      <w:instrText>PAGE   \* MERGEFORMAT</w:instrText>
    </w:r>
    <w:r w:rsidRPr="00F74759">
      <w:rPr>
        <w:szCs w:val="28"/>
      </w:rPr>
      <w:fldChar w:fldCharType="separate"/>
    </w:r>
    <w:r w:rsidR="0023172E">
      <w:rPr>
        <w:noProof/>
        <w:szCs w:val="28"/>
      </w:rPr>
      <w:t>6</w:t>
    </w:r>
    <w:r w:rsidRPr="00F74759">
      <w:rPr>
        <w:szCs w:val="28"/>
      </w:rPr>
      <w:fldChar w:fldCharType="end"/>
    </w:r>
  </w:p>
  <w:p w:rsidR="00F4630C" w:rsidRDefault="00F463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B7517"/>
    <w:multiLevelType w:val="hybridMultilevel"/>
    <w:tmpl w:val="32C4FDD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D1FE3"/>
    <w:rsid w:val="000D2DB4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F6EF3"/>
    <w:rsid w:val="002204B3"/>
    <w:rsid w:val="00225360"/>
    <w:rsid w:val="0023172E"/>
    <w:rsid w:val="002574DD"/>
    <w:rsid w:val="00275606"/>
    <w:rsid w:val="002836EF"/>
    <w:rsid w:val="00287EBF"/>
    <w:rsid w:val="00295A69"/>
    <w:rsid w:val="002A05C3"/>
    <w:rsid w:val="002C6C05"/>
    <w:rsid w:val="002D0781"/>
    <w:rsid w:val="002D5FDA"/>
    <w:rsid w:val="002F1195"/>
    <w:rsid w:val="002F5A03"/>
    <w:rsid w:val="0030604F"/>
    <w:rsid w:val="00306F35"/>
    <w:rsid w:val="0030731E"/>
    <w:rsid w:val="003236D6"/>
    <w:rsid w:val="00356DFF"/>
    <w:rsid w:val="00363B69"/>
    <w:rsid w:val="0037222C"/>
    <w:rsid w:val="00384D46"/>
    <w:rsid w:val="00387D3E"/>
    <w:rsid w:val="003947A4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24F9A"/>
    <w:rsid w:val="00543CAF"/>
    <w:rsid w:val="00550940"/>
    <w:rsid w:val="00563D5D"/>
    <w:rsid w:val="00572422"/>
    <w:rsid w:val="00580B0C"/>
    <w:rsid w:val="00581810"/>
    <w:rsid w:val="005A210F"/>
    <w:rsid w:val="005C3F73"/>
    <w:rsid w:val="005C43EB"/>
    <w:rsid w:val="005D4923"/>
    <w:rsid w:val="005D649B"/>
    <w:rsid w:val="005E0481"/>
    <w:rsid w:val="005F191B"/>
    <w:rsid w:val="005F460F"/>
    <w:rsid w:val="005F5F73"/>
    <w:rsid w:val="005F78F8"/>
    <w:rsid w:val="00614D2E"/>
    <w:rsid w:val="00622A62"/>
    <w:rsid w:val="0062668F"/>
    <w:rsid w:val="006356CC"/>
    <w:rsid w:val="006520C7"/>
    <w:rsid w:val="00653F0F"/>
    <w:rsid w:val="00672502"/>
    <w:rsid w:val="00684561"/>
    <w:rsid w:val="00686835"/>
    <w:rsid w:val="00691ABF"/>
    <w:rsid w:val="00692DF8"/>
    <w:rsid w:val="006978DA"/>
    <w:rsid w:val="006B1116"/>
    <w:rsid w:val="006E6EBB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C35A0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01E2"/>
    <w:rsid w:val="00871EBE"/>
    <w:rsid w:val="00887AFE"/>
    <w:rsid w:val="0089042D"/>
    <w:rsid w:val="0089086B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1C4E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C2355"/>
    <w:rsid w:val="009C2434"/>
    <w:rsid w:val="009E619A"/>
    <w:rsid w:val="009F030E"/>
    <w:rsid w:val="009F30C0"/>
    <w:rsid w:val="00A067C2"/>
    <w:rsid w:val="00A16B5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E3C2C"/>
    <w:rsid w:val="00AF2E8D"/>
    <w:rsid w:val="00AF7E08"/>
    <w:rsid w:val="00B0097F"/>
    <w:rsid w:val="00B0163C"/>
    <w:rsid w:val="00B21823"/>
    <w:rsid w:val="00B25593"/>
    <w:rsid w:val="00B40454"/>
    <w:rsid w:val="00B43DDD"/>
    <w:rsid w:val="00B465D7"/>
    <w:rsid w:val="00B50ABC"/>
    <w:rsid w:val="00B5440E"/>
    <w:rsid w:val="00B54ED6"/>
    <w:rsid w:val="00B67769"/>
    <w:rsid w:val="00B72547"/>
    <w:rsid w:val="00B73AC6"/>
    <w:rsid w:val="00B94509"/>
    <w:rsid w:val="00BA3445"/>
    <w:rsid w:val="00BA4B69"/>
    <w:rsid w:val="00BC3ED1"/>
    <w:rsid w:val="00BC444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3818"/>
    <w:rsid w:val="00D03E96"/>
    <w:rsid w:val="00D05AFD"/>
    <w:rsid w:val="00D225BB"/>
    <w:rsid w:val="00D264BC"/>
    <w:rsid w:val="00D30368"/>
    <w:rsid w:val="00D309EC"/>
    <w:rsid w:val="00D32B83"/>
    <w:rsid w:val="00D43B1F"/>
    <w:rsid w:val="00D733F4"/>
    <w:rsid w:val="00D74BF5"/>
    <w:rsid w:val="00D80D01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51841"/>
    <w:rsid w:val="00E619CC"/>
    <w:rsid w:val="00E80968"/>
    <w:rsid w:val="00E81CAF"/>
    <w:rsid w:val="00E82C7D"/>
    <w:rsid w:val="00E83C2A"/>
    <w:rsid w:val="00E96CA5"/>
    <w:rsid w:val="00EA2AC6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4630C"/>
    <w:rsid w:val="00F7176F"/>
    <w:rsid w:val="00F74759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22C"/>
    <w:pPr>
      <w:keepNext/>
      <w:ind w:right="-1"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7222C"/>
    <w:pPr>
      <w:keepNext/>
      <w:ind w:right="-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link w:val="a4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rsid w:val="00AF2E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7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9">
    <w:name w:val="Верхний колонтитул Знак"/>
    <w:link w:val="a8"/>
    <w:uiPriority w:val="99"/>
    <w:rsid w:val="00363B69"/>
    <w:rPr>
      <w:sz w:val="28"/>
      <w:szCs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363B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3B69"/>
    <w:rPr>
      <w:sz w:val="24"/>
      <w:szCs w:val="24"/>
    </w:rPr>
  </w:style>
  <w:style w:type="character" w:customStyle="1" w:styleId="10">
    <w:name w:val="Заголовок 1 Знак"/>
    <w:link w:val="1"/>
    <w:rsid w:val="0037222C"/>
    <w:rPr>
      <w:sz w:val="24"/>
    </w:rPr>
  </w:style>
  <w:style w:type="character" w:customStyle="1" w:styleId="20">
    <w:name w:val="Заголовок 2 Знак"/>
    <w:link w:val="2"/>
    <w:rsid w:val="0037222C"/>
    <w:rPr>
      <w:sz w:val="24"/>
    </w:rPr>
  </w:style>
  <w:style w:type="paragraph" w:styleId="ac">
    <w:name w:val="caption"/>
    <w:basedOn w:val="a"/>
    <w:next w:val="a"/>
    <w:qFormat/>
    <w:rsid w:val="0037222C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d">
    <w:name w:val="Body Text Indent"/>
    <w:basedOn w:val="a"/>
    <w:link w:val="ae"/>
    <w:rsid w:val="0037222C"/>
    <w:pPr>
      <w:ind w:right="-1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link w:val="ad"/>
    <w:rsid w:val="0037222C"/>
    <w:rPr>
      <w:sz w:val="26"/>
    </w:rPr>
  </w:style>
  <w:style w:type="character" w:styleId="af">
    <w:name w:val="page number"/>
    <w:rsid w:val="0037222C"/>
  </w:style>
  <w:style w:type="character" w:customStyle="1" w:styleId="a6">
    <w:name w:val="Текст выноски Знак"/>
    <w:link w:val="a5"/>
    <w:uiPriority w:val="99"/>
    <w:rsid w:val="0037222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37222C"/>
  </w:style>
  <w:style w:type="paragraph" w:styleId="af0">
    <w:name w:val="No Spacing"/>
    <w:uiPriority w:val="1"/>
    <w:qFormat/>
    <w:rsid w:val="0037222C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37222C"/>
    <w:rPr>
      <w:color w:val="0000FF"/>
      <w:u w:val="single"/>
    </w:rPr>
  </w:style>
  <w:style w:type="character" w:styleId="af2">
    <w:name w:val="FollowedHyperlink"/>
    <w:uiPriority w:val="99"/>
    <w:unhideWhenUsed/>
    <w:rsid w:val="0037222C"/>
    <w:rPr>
      <w:color w:val="800080"/>
      <w:u w:val="single"/>
    </w:rPr>
  </w:style>
  <w:style w:type="paragraph" w:customStyle="1" w:styleId="xl65">
    <w:name w:val="xl6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3">
    <w:name w:val="Форма"/>
    <w:rsid w:val="0037222C"/>
    <w:rPr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37222C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37222C"/>
  </w:style>
  <w:style w:type="numbering" w:customStyle="1" w:styleId="111">
    <w:name w:val="Нет списка111"/>
    <w:next w:val="a2"/>
    <w:uiPriority w:val="99"/>
    <w:semiHidden/>
    <w:unhideWhenUsed/>
    <w:rsid w:val="0037222C"/>
  </w:style>
  <w:style w:type="paragraph" w:customStyle="1" w:styleId="font5">
    <w:name w:val="font5"/>
    <w:basedOn w:val="a"/>
    <w:rsid w:val="0037222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3722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72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4">
    <w:name w:val="Table Grid"/>
    <w:basedOn w:val="a1"/>
    <w:uiPriority w:val="59"/>
    <w:rsid w:val="003722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3722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7222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37222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6">
    <w:name w:val="xl11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722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numbering" w:customStyle="1" w:styleId="22">
    <w:name w:val="Нет списка2"/>
    <w:next w:val="a2"/>
    <w:uiPriority w:val="99"/>
    <w:semiHidden/>
    <w:unhideWhenUsed/>
    <w:rsid w:val="0037222C"/>
  </w:style>
  <w:style w:type="numbering" w:customStyle="1" w:styleId="3">
    <w:name w:val="Нет списка3"/>
    <w:next w:val="a2"/>
    <w:uiPriority w:val="99"/>
    <w:semiHidden/>
    <w:unhideWhenUsed/>
    <w:rsid w:val="0037222C"/>
  </w:style>
  <w:style w:type="paragraph" w:customStyle="1" w:styleId="font6">
    <w:name w:val="font6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37222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37222C"/>
  </w:style>
  <w:style w:type="paragraph" w:styleId="af5">
    <w:name w:val="footnote text"/>
    <w:basedOn w:val="a"/>
    <w:link w:val="af6"/>
    <w:uiPriority w:val="99"/>
    <w:rsid w:val="0037222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7222C"/>
  </w:style>
  <w:style w:type="character" w:styleId="af7">
    <w:name w:val="footnote reference"/>
    <w:uiPriority w:val="99"/>
    <w:rsid w:val="0037222C"/>
    <w:rPr>
      <w:vertAlign w:val="superscript"/>
    </w:rPr>
  </w:style>
  <w:style w:type="paragraph" w:styleId="af8">
    <w:name w:val="endnote text"/>
    <w:basedOn w:val="a"/>
    <w:link w:val="af9"/>
    <w:uiPriority w:val="99"/>
    <w:rsid w:val="0037222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37222C"/>
  </w:style>
  <w:style w:type="character" w:styleId="afa">
    <w:name w:val="endnote reference"/>
    <w:uiPriority w:val="99"/>
    <w:rsid w:val="00372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386AA-4733-4908-8ADD-17A34FD3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1962</Words>
  <Characters>11187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13123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Дубровина Ольга Юрьевна</cp:lastModifiedBy>
  <cp:revision>10</cp:revision>
  <cp:lastPrinted>2024-01-31T04:42:00Z</cp:lastPrinted>
  <dcterms:created xsi:type="dcterms:W3CDTF">2023-11-15T07:02:00Z</dcterms:created>
  <dcterms:modified xsi:type="dcterms:W3CDTF">2024-01-31T05:21:00Z</dcterms:modified>
</cp:coreProperties>
</file>