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91" w:rsidRPr="00262EEA" w:rsidRDefault="00E21591" w:rsidP="00E21591">
      <w:pPr>
        <w:autoSpaceDE w:val="0"/>
        <w:autoSpaceDN w:val="0"/>
        <w:adjustRightInd w:val="0"/>
        <w:spacing w:line="240" w:lineRule="auto"/>
        <w:jc w:val="center"/>
        <w:rPr>
          <w:rFonts w:ascii="Times New Roman" w:hAnsi="Times New Roman" w:cs="Times New Roman"/>
          <w:b/>
          <w:bCs/>
          <w:sz w:val="28"/>
          <w:szCs w:val="28"/>
        </w:rPr>
      </w:pPr>
      <w:r w:rsidRPr="00262EEA">
        <w:rPr>
          <w:rFonts w:ascii="Times New Roman" w:hAnsi="Times New Roman" w:cs="Times New Roman"/>
          <w:b/>
          <w:bCs/>
          <w:sz w:val="28"/>
          <w:szCs w:val="28"/>
        </w:rPr>
        <w:t>АДМИНИСТРАЦИЯ ГОРОДА ПЕРМИ</w:t>
      </w:r>
    </w:p>
    <w:p w:rsidR="00E21591" w:rsidRPr="00262EEA" w:rsidRDefault="00E21591" w:rsidP="00E21591">
      <w:pPr>
        <w:autoSpaceDE w:val="0"/>
        <w:autoSpaceDN w:val="0"/>
        <w:adjustRightInd w:val="0"/>
        <w:spacing w:line="240" w:lineRule="auto"/>
        <w:jc w:val="center"/>
        <w:rPr>
          <w:rFonts w:ascii="Times New Roman" w:hAnsi="Times New Roman" w:cs="Times New Roman"/>
          <w:b/>
          <w:bCs/>
          <w:sz w:val="28"/>
          <w:szCs w:val="28"/>
        </w:rPr>
      </w:pPr>
    </w:p>
    <w:p w:rsidR="00E21591" w:rsidRPr="00262EEA" w:rsidRDefault="00E21591" w:rsidP="00E21591">
      <w:pPr>
        <w:autoSpaceDE w:val="0"/>
        <w:autoSpaceDN w:val="0"/>
        <w:adjustRightInd w:val="0"/>
        <w:spacing w:line="240" w:lineRule="auto"/>
        <w:jc w:val="center"/>
        <w:rPr>
          <w:rFonts w:ascii="Times New Roman" w:hAnsi="Times New Roman" w:cs="Times New Roman"/>
          <w:b/>
          <w:bCs/>
          <w:sz w:val="28"/>
          <w:szCs w:val="28"/>
        </w:rPr>
      </w:pPr>
      <w:r w:rsidRPr="00262EEA">
        <w:rPr>
          <w:rFonts w:ascii="Times New Roman" w:hAnsi="Times New Roman" w:cs="Times New Roman"/>
          <w:b/>
          <w:bCs/>
          <w:sz w:val="28"/>
          <w:szCs w:val="28"/>
        </w:rPr>
        <w:t>ПОСТАНОВЛЕНИЕ</w:t>
      </w:r>
    </w:p>
    <w:p w:rsidR="00E21591" w:rsidRPr="00262EEA" w:rsidRDefault="00E21591" w:rsidP="00E21591">
      <w:pPr>
        <w:autoSpaceDE w:val="0"/>
        <w:autoSpaceDN w:val="0"/>
        <w:adjustRightInd w:val="0"/>
        <w:spacing w:line="240" w:lineRule="auto"/>
        <w:jc w:val="center"/>
        <w:rPr>
          <w:rFonts w:ascii="Times New Roman" w:hAnsi="Times New Roman" w:cs="Times New Roman"/>
          <w:b/>
          <w:bCs/>
          <w:sz w:val="28"/>
          <w:szCs w:val="28"/>
        </w:rPr>
      </w:pPr>
      <w:r w:rsidRPr="00262EEA">
        <w:rPr>
          <w:rFonts w:ascii="Times New Roman" w:hAnsi="Times New Roman" w:cs="Times New Roman"/>
          <w:b/>
          <w:bCs/>
          <w:sz w:val="28"/>
          <w:szCs w:val="28"/>
        </w:rPr>
        <w:t xml:space="preserve">от N </w:t>
      </w:r>
    </w:p>
    <w:p w:rsidR="00E21591" w:rsidRPr="00262EEA" w:rsidRDefault="00E21591" w:rsidP="00E21591">
      <w:pPr>
        <w:autoSpaceDE w:val="0"/>
        <w:autoSpaceDN w:val="0"/>
        <w:adjustRightInd w:val="0"/>
        <w:spacing w:line="240" w:lineRule="auto"/>
        <w:jc w:val="center"/>
        <w:rPr>
          <w:rFonts w:ascii="Times New Roman" w:hAnsi="Times New Roman" w:cs="Times New Roman"/>
          <w:b/>
          <w:bCs/>
          <w:sz w:val="28"/>
          <w:szCs w:val="28"/>
        </w:rPr>
      </w:pPr>
    </w:p>
    <w:p w:rsidR="00E21591" w:rsidRPr="00262EEA" w:rsidRDefault="00E21591" w:rsidP="006A3193">
      <w:pPr>
        <w:autoSpaceDE w:val="0"/>
        <w:autoSpaceDN w:val="0"/>
        <w:adjustRightInd w:val="0"/>
        <w:spacing w:after="0" w:line="240" w:lineRule="auto"/>
        <w:jc w:val="center"/>
        <w:rPr>
          <w:rFonts w:ascii="Times New Roman" w:hAnsi="Times New Roman" w:cs="Times New Roman"/>
          <w:b/>
          <w:bCs/>
          <w:sz w:val="28"/>
          <w:szCs w:val="28"/>
        </w:rPr>
      </w:pPr>
      <w:r w:rsidRPr="00262EEA">
        <w:rPr>
          <w:rFonts w:ascii="Times New Roman" w:hAnsi="Times New Roman" w:cs="Times New Roman"/>
          <w:b/>
          <w:bCs/>
          <w:sz w:val="28"/>
          <w:szCs w:val="28"/>
        </w:rPr>
        <w:t xml:space="preserve">ОБ УТВЕРЖДЕНИИ ПОРЯДКА РАЗРАБОТКИ, </w:t>
      </w:r>
      <w:r>
        <w:rPr>
          <w:rFonts w:ascii="Times New Roman" w:hAnsi="Times New Roman" w:cs="Times New Roman"/>
          <w:b/>
          <w:bCs/>
          <w:sz w:val="28"/>
          <w:szCs w:val="28"/>
        </w:rPr>
        <w:br/>
      </w:r>
      <w:r w:rsidRPr="00262EEA">
        <w:rPr>
          <w:rFonts w:ascii="Times New Roman" w:hAnsi="Times New Roman" w:cs="Times New Roman"/>
          <w:b/>
          <w:bCs/>
          <w:sz w:val="28"/>
          <w:szCs w:val="28"/>
        </w:rPr>
        <w:t>РЕАЛИЗАЦИИ И ОЦЕНКИ ЭФФЕКТИВНОСТИ</w:t>
      </w:r>
    </w:p>
    <w:p w:rsidR="00E21591" w:rsidRPr="00262EEA" w:rsidRDefault="00E21591" w:rsidP="006A3193">
      <w:pPr>
        <w:autoSpaceDE w:val="0"/>
        <w:autoSpaceDN w:val="0"/>
        <w:adjustRightInd w:val="0"/>
        <w:spacing w:after="0" w:line="240" w:lineRule="auto"/>
        <w:jc w:val="center"/>
        <w:rPr>
          <w:rFonts w:ascii="Times New Roman" w:hAnsi="Times New Roman" w:cs="Times New Roman"/>
          <w:b/>
          <w:bCs/>
          <w:sz w:val="28"/>
          <w:szCs w:val="28"/>
        </w:rPr>
      </w:pPr>
      <w:r w:rsidRPr="00262EEA">
        <w:rPr>
          <w:rFonts w:ascii="Times New Roman" w:hAnsi="Times New Roman" w:cs="Times New Roman"/>
          <w:b/>
          <w:bCs/>
          <w:sz w:val="28"/>
          <w:szCs w:val="28"/>
        </w:rPr>
        <w:t>МУНИЦИПАЛЬНЫХ ПРОГРАММ ГОРОДА ПЕРМИ</w:t>
      </w:r>
    </w:p>
    <w:p w:rsidR="00E21591" w:rsidRPr="00262EEA" w:rsidRDefault="00E21591" w:rsidP="00E21591">
      <w:pPr>
        <w:autoSpaceDE w:val="0"/>
        <w:autoSpaceDN w:val="0"/>
        <w:adjustRightInd w:val="0"/>
        <w:spacing w:line="240" w:lineRule="auto"/>
        <w:jc w:val="center"/>
        <w:rPr>
          <w:rFonts w:ascii="Times New Roman" w:hAnsi="Times New Roman" w:cs="Times New Roman"/>
          <w:sz w:val="28"/>
          <w:szCs w:val="28"/>
        </w:rPr>
      </w:pPr>
      <w:r w:rsidRPr="00262EEA">
        <w:rPr>
          <w:rFonts w:ascii="Times New Roman" w:hAnsi="Times New Roman" w:cs="Times New Roman"/>
          <w:b/>
          <w:bCs/>
          <w:sz w:val="28"/>
          <w:szCs w:val="28"/>
        </w:rPr>
        <w:t xml:space="preserve"> </w:t>
      </w:r>
    </w:p>
    <w:p w:rsidR="002059B8" w:rsidRPr="000F3BA9" w:rsidRDefault="00E21591" w:rsidP="002059B8">
      <w:pPr>
        <w:autoSpaceDE w:val="0"/>
        <w:autoSpaceDN w:val="0"/>
        <w:adjustRightInd w:val="0"/>
        <w:spacing w:after="0" w:line="240" w:lineRule="auto"/>
        <w:ind w:firstLine="540"/>
        <w:jc w:val="both"/>
        <w:rPr>
          <w:rFonts w:ascii="Times New Roman" w:hAnsi="Times New Roman" w:cs="Times New Roman"/>
          <w:strike/>
          <w:sz w:val="28"/>
          <w:szCs w:val="28"/>
        </w:rPr>
      </w:pPr>
      <w:r w:rsidRPr="00262EEA">
        <w:rPr>
          <w:rFonts w:ascii="Times New Roman" w:hAnsi="Times New Roman" w:cs="Times New Roman"/>
          <w:sz w:val="28"/>
          <w:szCs w:val="28"/>
        </w:rPr>
        <w:t xml:space="preserve">В соответствии с </w:t>
      </w:r>
      <w:r w:rsidR="00361513">
        <w:rPr>
          <w:rFonts w:ascii="Times New Roman" w:hAnsi="Times New Roman" w:cs="Times New Roman"/>
          <w:sz w:val="28"/>
          <w:szCs w:val="28"/>
        </w:rPr>
        <w:t xml:space="preserve">статьей 179 </w:t>
      </w:r>
      <w:r w:rsidR="00361513" w:rsidRPr="00262EEA">
        <w:rPr>
          <w:rFonts w:ascii="Times New Roman" w:hAnsi="Times New Roman" w:cs="Times New Roman"/>
          <w:sz w:val="28"/>
          <w:szCs w:val="28"/>
        </w:rPr>
        <w:t>Бюджетн</w:t>
      </w:r>
      <w:r w:rsidR="00361513">
        <w:rPr>
          <w:rFonts w:ascii="Times New Roman" w:hAnsi="Times New Roman" w:cs="Times New Roman"/>
          <w:sz w:val="28"/>
          <w:szCs w:val="28"/>
        </w:rPr>
        <w:t>ого</w:t>
      </w:r>
      <w:r w:rsidR="00361513" w:rsidRPr="00262EEA">
        <w:rPr>
          <w:rFonts w:ascii="Times New Roman" w:hAnsi="Times New Roman" w:cs="Times New Roman"/>
          <w:sz w:val="28"/>
          <w:szCs w:val="28"/>
        </w:rPr>
        <w:t xml:space="preserve"> </w:t>
      </w:r>
      <w:hyperlink r:id="rId8" w:history="1">
        <w:r w:rsidR="00361513" w:rsidRPr="00262EEA">
          <w:rPr>
            <w:rFonts w:ascii="Times New Roman" w:hAnsi="Times New Roman" w:cs="Times New Roman"/>
            <w:sz w:val="28"/>
            <w:szCs w:val="28"/>
          </w:rPr>
          <w:t>кодекс</w:t>
        </w:r>
        <w:r w:rsidR="00361513">
          <w:rPr>
            <w:rFonts w:ascii="Times New Roman" w:hAnsi="Times New Roman" w:cs="Times New Roman"/>
            <w:sz w:val="28"/>
            <w:szCs w:val="28"/>
          </w:rPr>
          <w:t>а</w:t>
        </w:r>
      </w:hyperlink>
      <w:r w:rsidR="00361513" w:rsidRPr="00262EEA">
        <w:rPr>
          <w:rFonts w:ascii="Times New Roman" w:hAnsi="Times New Roman" w:cs="Times New Roman"/>
          <w:sz w:val="28"/>
          <w:szCs w:val="28"/>
        </w:rPr>
        <w:t xml:space="preserve"> </w:t>
      </w:r>
      <w:r w:rsidRPr="00262EEA">
        <w:rPr>
          <w:rFonts w:ascii="Times New Roman" w:hAnsi="Times New Roman" w:cs="Times New Roman"/>
          <w:sz w:val="28"/>
          <w:szCs w:val="28"/>
        </w:rPr>
        <w:t xml:space="preserve">Российской Федерации, </w:t>
      </w:r>
      <w:hyperlink r:id="rId9" w:history="1">
        <w:r w:rsidRPr="00262EEA">
          <w:rPr>
            <w:rFonts w:ascii="Times New Roman" w:hAnsi="Times New Roman" w:cs="Times New Roman"/>
            <w:sz w:val="28"/>
            <w:szCs w:val="28"/>
          </w:rPr>
          <w:t>решением</w:t>
        </w:r>
      </w:hyperlink>
      <w:r w:rsidRPr="00262EEA">
        <w:rPr>
          <w:rFonts w:ascii="Times New Roman" w:hAnsi="Times New Roman" w:cs="Times New Roman"/>
          <w:sz w:val="28"/>
          <w:szCs w:val="28"/>
        </w:rPr>
        <w:t xml:space="preserve"> Пермской городской Думы от 28 августа 2007 г. </w:t>
      </w:r>
      <w:r w:rsidR="001B7538">
        <w:rPr>
          <w:rFonts w:ascii="Times New Roman" w:hAnsi="Times New Roman" w:cs="Times New Roman"/>
          <w:sz w:val="28"/>
          <w:szCs w:val="28"/>
        </w:rPr>
        <w:t>№</w:t>
      </w:r>
      <w:r w:rsidRPr="00262EEA">
        <w:rPr>
          <w:rFonts w:ascii="Times New Roman" w:hAnsi="Times New Roman" w:cs="Times New Roman"/>
          <w:sz w:val="28"/>
          <w:szCs w:val="28"/>
        </w:rPr>
        <w:t xml:space="preserve"> 185 </w:t>
      </w:r>
      <w:r w:rsidR="001B7538">
        <w:rPr>
          <w:rFonts w:ascii="Times New Roman" w:hAnsi="Times New Roman" w:cs="Times New Roman"/>
          <w:sz w:val="28"/>
          <w:szCs w:val="28"/>
        </w:rPr>
        <w:t>«</w:t>
      </w:r>
      <w:r w:rsidRPr="00262EEA">
        <w:rPr>
          <w:rFonts w:ascii="Times New Roman" w:hAnsi="Times New Roman" w:cs="Times New Roman"/>
          <w:sz w:val="28"/>
          <w:szCs w:val="28"/>
        </w:rPr>
        <w:t>Об утверждении Положения о бюджете и бюджетном процессе в городе Перми</w:t>
      </w:r>
      <w:r w:rsidR="001B7538">
        <w:rPr>
          <w:rFonts w:ascii="Times New Roman" w:hAnsi="Times New Roman" w:cs="Times New Roman"/>
          <w:sz w:val="28"/>
          <w:szCs w:val="28"/>
        </w:rPr>
        <w:t>»</w:t>
      </w:r>
      <w:r w:rsidRPr="00262EEA">
        <w:rPr>
          <w:rFonts w:ascii="Times New Roman" w:hAnsi="Times New Roman" w:cs="Times New Roman"/>
          <w:sz w:val="28"/>
          <w:szCs w:val="28"/>
        </w:rPr>
        <w:t xml:space="preserve">, </w:t>
      </w:r>
    </w:p>
    <w:p w:rsidR="00E21591" w:rsidRPr="00262EEA" w:rsidRDefault="00E21591" w:rsidP="002059B8">
      <w:pPr>
        <w:autoSpaceDE w:val="0"/>
        <w:autoSpaceDN w:val="0"/>
        <w:adjustRightInd w:val="0"/>
        <w:spacing w:after="0" w:line="240" w:lineRule="auto"/>
        <w:jc w:val="both"/>
        <w:rPr>
          <w:rFonts w:ascii="Times New Roman" w:hAnsi="Times New Roman" w:cs="Times New Roman"/>
          <w:sz w:val="28"/>
          <w:szCs w:val="28"/>
        </w:rPr>
      </w:pPr>
      <w:r w:rsidRPr="00262EEA">
        <w:rPr>
          <w:rFonts w:ascii="Times New Roman" w:hAnsi="Times New Roman" w:cs="Times New Roman"/>
          <w:sz w:val="28"/>
          <w:szCs w:val="28"/>
        </w:rPr>
        <w:t xml:space="preserve">администрация города Перми </w:t>
      </w:r>
      <w:r w:rsidR="00977909">
        <w:rPr>
          <w:rFonts w:ascii="Times New Roman" w:hAnsi="Times New Roman" w:cs="Times New Roman"/>
          <w:sz w:val="28"/>
          <w:szCs w:val="28"/>
        </w:rPr>
        <w:t>ПОСТАНОВЛЯЕТ</w:t>
      </w:r>
      <w:r w:rsidRPr="00262EEA">
        <w:rPr>
          <w:rFonts w:ascii="Times New Roman" w:hAnsi="Times New Roman" w:cs="Times New Roman"/>
          <w:sz w:val="28"/>
          <w:szCs w:val="28"/>
        </w:rPr>
        <w:t>:</w:t>
      </w:r>
    </w:p>
    <w:p w:rsidR="00E21591" w:rsidRPr="00262EEA" w:rsidRDefault="00E21591" w:rsidP="00E21591">
      <w:pPr>
        <w:autoSpaceDE w:val="0"/>
        <w:autoSpaceDN w:val="0"/>
        <w:adjustRightInd w:val="0"/>
        <w:spacing w:after="0" w:line="240" w:lineRule="auto"/>
        <w:ind w:firstLine="540"/>
        <w:jc w:val="both"/>
        <w:rPr>
          <w:rFonts w:ascii="Times New Roman" w:hAnsi="Times New Roman" w:cs="Times New Roman"/>
          <w:sz w:val="28"/>
          <w:szCs w:val="28"/>
        </w:rPr>
      </w:pPr>
      <w:r w:rsidRPr="00262EEA">
        <w:rPr>
          <w:rFonts w:ascii="Times New Roman" w:hAnsi="Times New Roman" w:cs="Times New Roman"/>
          <w:sz w:val="28"/>
          <w:szCs w:val="28"/>
        </w:rPr>
        <w:t xml:space="preserve">1. Утвердить прилагаемый </w:t>
      </w:r>
      <w:hyperlink r:id="rId10" w:history="1">
        <w:r w:rsidRPr="00262EEA">
          <w:rPr>
            <w:rFonts w:ascii="Times New Roman" w:hAnsi="Times New Roman" w:cs="Times New Roman"/>
            <w:sz w:val="28"/>
            <w:szCs w:val="28"/>
          </w:rPr>
          <w:t>Порядок</w:t>
        </w:r>
      </w:hyperlink>
      <w:r w:rsidRPr="00262EEA">
        <w:rPr>
          <w:rFonts w:ascii="Times New Roman" w:hAnsi="Times New Roman" w:cs="Times New Roman"/>
          <w:sz w:val="28"/>
          <w:szCs w:val="28"/>
        </w:rPr>
        <w:t xml:space="preserve"> разработк</w:t>
      </w:r>
      <w:r>
        <w:rPr>
          <w:rFonts w:ascii="Times New Roman" w:hAnsi="Times New Roman" w:cs="Times New Roman"/>
          <w:sz w:val="28"/>
          <w:szCs w:val="28"/>
        </w:rPr>
        <w:t>и, реализации и оценки эффективности</w:t>
      </w:r>
      <w:r w:rsidRPr="00262EEA">
        <w:rPr>
          <w:rFonts w:ascii="Times New Roman" w:hAnsi="Times New Roman" w:cs="Times New Roman"/>
          <w:sz w:val="28"/>
          <w:szCs w:val="28"/>
        </w:rPr>
        <w:t xml:space="preserve"> муниципальных программ</w:t>
      </w:r>
      <w:r>
        <w:rPr>
          <w:rFonts w:ascii="Times New Roman" w:hAnsi="Times New Roman" w:cs="Times New Roman"/>
          <w:sz w:val="28"/>
          <w:szCs w:val="28"/>
        </w:rPr>
        <w:t xml:space="preserve"> города Перми</w:t>
      </w:r>
      <w:r w:rsidRPr="00262EEA">
        <w:rPr>
          <w:rFonts w:ascii="Times New Roman" w:hAnsi="Times New Roman" w:cs="Times New Roman"/>
          <w:sz w:val="28"/>
          <w:szCs w:val="28"/>
        </w:rPr>
        <w:t>.</w:t>
      </w:r>
    </w:p>
    <w:p w:rsidR="00E21591" w:rsidRDefault="00E21591" w:rsidP="00E21591">
      <w:pPr>
        <w:autoSpaceDE w:val="0"/>
        <w:autoSpaceDN w:val="0"/>
        <w:adjustRightInd w:val="0"/>
        <w:spacing w:after="0" w:line="240" w:lineRule="auto"/>
        <w:ind w:firstLine="540"/>
        <w:jc w:val="both"/>
        <w:rPr>
          <w:rFonts w:ascii="Times New Roman" w:hAnsi="Times New Roman" w:cs="Times New Roman"/>
          <w:sz w:val="28"/>
          <w:szCs w:val="28"/>
        </w:rPr>
      </w:pPr>
      <w:r w:rsidRPr="00262EEA">
        <w:rPr>
          <w:rFonts w:ascii="Times New Roman" w:hAnsi="Times New Roman" w:cs="Times New Roman"/>
          <w:sz w:val="28"/>
          <w:szCs w:val="28"/>
        </w:rPr>
        <w:t xml:space="preserve">2. </w:t>
      </w:r>
      <w:r>
        <w:rPr>
          <w:rFonts w:ascii="Times New Roman" w:hAnsi="Times New Roman" w:cs="Times New Roman"/>
          <w:sz w:val="28"/>
          <w:szCs w:val="28"/>
        </w:rPr>
        <w:t>Д</w:t>
      </w:r>
      <w:r w:rsidRPr="00262EEA">
        <w:rPr>
          <w:rFonts w:ascii="Times New Roman" w:hAnsi="Times New Roman" w:cs="Times New Roman"/>
          <w:sz w:val="28"/>
          <w:szCs w:val="28"/>
        </w:rPr>
        <w:t xml:space="preserve">епартаменту </w:t>
      </w:r>
      <w:r>
        <w:rPr>
          <w:rFonts w:ascii="Times New Roman" w:hAnsi="Times New Roman" w:cs="Times New Roman"/>
          <w:sz w:val="28"/>
          <w:szCs w:val="28"/>
        </w:rPr>
        <w:t xml:space="preserve">планирования и мониторинга </w:t>
      </w:r>
      <w:r w:rsidRPr="00262EEA">
        <w:rPr>
          <w:rFonts w:ascii="Times New Roman" w:hAnsi="Times New Roman" w:cs="Times New Roman"/>
          <w:sz w:val="28"/>
          <w:szCs w:val="28"/>
        </w:rPr>
        <w:t xml:space="preserve">администрации города Перми разработать и утвердить постановлением администрации города Перми Порядок проведения и критерии оценки эффективности реализации муниципальной программы </w:t>
      </w:r>
      <w:r w:rsidR="00950393">
        <w:rPr>
          <w:rFonts w:ascii="Times New Roman" w:hAnsi="Times New Roman" w:cs="Times New Roman"/>
          <w:sz w:val="28"/>
          <w:szCs w:val="28"/>
        </w:rPr>
        <w:br/>
      </w:r>
      <w:r w:rsidRPr="00262EEA">
        <w:rPr>
          <w:rFonts w:ascii="Times New Roman" w:hAnsi="Times New Roman" w:cs="Times New Roman"/>
          <w:sz w:val="28"/>
          <w:szCs w:val="28"/>
        </w:rPr>
        <w:t>до 1 июля 20</w:t>
      </w:r>
      <w:r>
        <w:rPr>
          <w:rFonts w:ascii="Times New Roman" w:hAnsi="Times New Roman" w:cs="Times New Roman"/>
          <w:sz w:val="28"/>
          <w:szCs w:val="28"/>
        </w:rPr>
        <w:t>25</w:t>
      </w:r>
      <w:r w:rsidRPr="00262EEA">
        <w:rPr>
          <w:rFonts w:ascii="Times New Roman" w:hAnsi="Times New Roman" w:cs="Times New Roman"/>
          <w:sz w:val="28"/>
          <w:szCs w:val="28"/>
        </w:rPr>
        <w:t xml:space="preserve"> г</w:t>
      </w:r>
      <w:r w:rsidR="0040798F">
        <w:rPr>
          <w:rFonts w:ascii="Times New Roman" w:hAnsi="Times New Roman" w:cs="Times New Roman"/>
          <w:sz w:val="28"/>
          <w:szCs w:val="28"/>
        </w:rPr>
        <w:t>ода.</w:t>
      </w:r>
    </w:p>
    <w:p w:rsidR="00DB6BB0" w:rsidRDefault="00460E51" w:rsidP="00E21591">
      <w:pPr>
        <w:autoSpaceDE w:val="0"/>
        <w:autoSpaceDN w:val="0"/>
        <w:adjustRightInd w:val="0"/>
        <w:spacing w:after="0" w:line="240" w:lineRule="auto"/>
        <w:ind w:firstLine="540"/>
        <w:jc w:val="both"/>
        <w:rPr>
          <w:rFonts w:ascii="Times New Roman" w:hAnsi="Times New Roman" w:cs="Times New Roman"/>
          <w:sz w:val="28"/>
          <w:szCs w:val="28"/>
        </w:rPr>
      </w:pPr>
      <w:r w:rsidRPr="00D31D3B">
        <w:rPr>
          <w:rFonts w:ascii="Times New Roman" w:hAnsi="Times New Roman" w:cs="Times New Roman"/>
          <w:sz w:val="28"/>
          <w:szCs w:val="28"/>
        </w:rPr>
        <w:t xml:space="preserve">3. Функциональным органам (подразделениям) администрации города Перми, являющимися ответственными исполнителями муниципальных программ, </w:t>
      </w:r>
      <w:r w:rsidR="002A350C" w:rsidRPr="00D31D3B">
        <w:rPr>
          <w:rFonts w:ascii="Times New Roman" w:hAnsi="Times New Roman" w:cs="Times New Roman"/>
          <w:sz w:val="28"/>
          <w:szCs w:val="28"/>
        </w:rPr>
        <w:t xml:space="preserve">обеспечить разработку и утверждение </w:t>
      </w:r>
      <w:r w:rsidR="00D659BF" w:rsidRPr="00D31D3B">
        <w:rPr>
          <w:rFonts w:ascii="Times New Roman" w:hAnsi="Times New Roman" w:cs="Times New Roman"/>
          <w:sz w:val="28"/>
          <w:szCs w:val="28"/>
        </w:rPr>
        <w:t>муниципальных программ</w:t>
      </w:r>
      <w:r w:rsidR="0040798F" w:rsidRPr="00D31D3B">
        <w:rPr>
          <w:rFonts w:ascii="Times New Roman" w:hAnsi="Times New Roman" w:cs="Times New Roman"/>
          <w:sz w:val="28"/>
          <w:szCs w:val="28"/>
        </w:rPr>
        <w:t xml:space="preserve"> </w:t>
      </w:r>
      <w:r w:rsidR="00D659BF" w:rsidRPr="00D31D3B">
        <w:rPr>
          <w:rFonts w:ascii="Times New Roman" w:hAnsi="Times New Roman" w:cs="Times New Roman"/>
          <w:sz w:val="28"/>
          <w:szCs w:val="28"/>
        </w:rPr>
        <w:t>в</w:t>
      </w:r>
      <w:r w:rsidR="0040798F" w:rsidRPr="00D31D3B">
        <w:rPr>
          <w:rFonts w:ascii="Times New Roman" w:hAnsi="Times New Roman" w:cs="Times New Roman"/>
          <w:sz w:val="28"/>
          <w:szCs w:val="28"/>
        </w:rPr>
        <w:t xml:space="preserve"> соответствии с Порядком, утвержденным настоящим постановлением, до </w:t>
      </w:r>
      <w:r w:rsidR="007B518E" w:rsidRPr="00830D54">
        <w:rPr>
          <w:rFonts w:ascii="Times New Roman" w:hAnsi="Times New Roman" w:cs="Times New Roman"/>
          <w:sz w:val="28"/>
          <w:szCs w:val="28"/>
        </w:rPr>
        <w:t>17</w:t>
      </w:r>
      <w:r w:rsidR="007B518E">
        <w:rPr>
          <w:rFonts w:ascii="Times New Roman" w:hAnsi="Times New Roman" w:cs="Times New Roman"/>
          <w:sz w:val="28"/>
          <w:szCs w:val="28"/>
        </w:rPr>
        <w:t xml:space="preserve"> </w:t>
      </w:r>
      <w:r w:rsidR="0040798F" w:rsidRPr="00D31D3B">
        <w:rPr>
          <w:rFonts w:ascii="Times New Roman" w:hAnsi="Times New Roman" w:cs="Times New Roman"/>
          <w:sz w:val="28"/>
          <w:szCs w:val="28"/>
        </w:rPr>
        <w:t>октября 2024 года</w:t>
      </w:r>
      <w:r w:rsidR="00BB7DBB" w:rsidRPr="00D31D3B">
        <w:rPr>
          <w:rFonts w:ascii="Times New Roman" w:hAnsi="Times New Roman" w:cs="Times New Roman"/>
          <w:sz w:val="28"/>
          <w:szCs w:val="28"/>
        </w:rPr>
        <w:t>.</w:t>
      </w:r>
    </w:p>
    <w:p w:rsidR="00E21591" w:rsidRPr="00262EEA" w:rsidRDefault="00123E66" w:rsidP="00E21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21591" w:rsidRPr="00262EEA">
        <w:rPr>
          <w:rFonts w:ascii="Times New Roman" w:hAnsi="Times New Roman" w:cs="Times New Roman"/>
          <w:sz w:val="28"/>
          <w:szCs w:val="28"/>
        </w:rPr>
        <w:t>. Признать утратившими силу:</w:t>
      </w:r>
    </w:p>
    <w:p w:rsidR="00E21591" w:rsidRPr="00262EEA" w:rsidRDefault="00123E66" w:rsidP="00E21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21591" w:rsidRPr="00262EEA">
        <w:rPr>
          <w:rFonts w:ascii="Times New Roman" w:hAnsi="Times New Roman" w:cs="Times New Roman"/>
          <w:sz w:val="28"/>
          <w:szCs w:val="28"/>
        </w:rPr>
        <w:t>.1. с 1 января 20</w:t>
      </w:r>
      <w:r w:rsidR="00E21591">
        <w:rPr>
          <w:rFonts w:ascii="Times New Roman" w:hAnsi="Times New Roman" w:cs="Times New Roman"/>
          <w:sz w:val="28"/>
          <w:szCs w:val="28"/>
        </w:rPr>
        <w:t>25</w:t>
      </w:r>
      <w:r w:rsidR="00E21591" w:rsidRPr="00262EEA">
        <w:rPr>
          <w:rFonts w:ascii="Times New Roman" w:hAnsi="Times New Roman" w:cs="Times New Roman"/>
          <w:sz w:val="28"/>
          <w:szCs w:val="28"/>
        </w:rPr>
        <w:t xml:space="preserve"> г.:</w:t>
      </w:r>
    </w:p>
    <w:p w:rsidR="00E21591" w:rsidRPr="00262EEA" w:rsidRDefault="007929D1" w:rsidP="00E21591">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E21591" w:rsidRPr="00262EEA">
          <w:rPr>
            <w:rFonts w:ascii="Times New Roman" w:hAnsi="Times New Roman" w:cs="Times New Roman"/>
            <w:sz w:val="28"/>
            <w:szCs w:val="28"/>
          </w:rPr>
          <w:t>разделы 1</w:t>
        </w:r>
      </w:hyperlink>
      <w:r w:rsidR="00E21591" w:rsidRPr="00262EEA">
        <w:rPr>
          <w:rFonts w:ascii="Times New Roman" w:hAnsi="Times New Roman" w:cs="Times New Roman"/>
          <w:sz w:val="28"/>
          <w:szCs w:val="28"/>
        </w:rPr>
        <w:t>-</w:t>
      </w:r>
      <w:hyperlink r:id="rId12" w:history="1">
        <w:r w:rsidR="00E21591" w:rsidRPr="00262EEA">
          <w:rPr>
            <w:rFonts w:ascii="Times New Roman" w:hAnsi="Times New Roman" w:cs="Times New Roman"/>
            <w:sz w:val="28"/>
            <w:szCs w:val="28"/>
          </w:rPr>
          <w:t>4</w:t>
        </w:r>
      </w:hyperlink>
      <w:r w:rsidR="00E21591" w:rsidRPr="00262EEA">
        <w:rPr>
          <w:rFonts w:ascii="Times New Roman" w:hAnsi="Times New Roman" w:cs="Times New Roman"/>
          <w:sz w:val="28"/>
          <w:szCs w:val="28"/>
        </w:rPr>
        <w:t xml:space="preserve">, </w:t>
      </w:r>
      <w:hyperlink r:id="rId13" w:history="1">
        <w:r w:rsidR="000A5BF1">
          <w:rPr>
            <w:rFonts w:ascii="Times New Roman" w:hAnsi="Times New Roman" w:cs="Times New Roman"/>
            <w:sz w:val="28"/>
            <w:szCs w:val="28"/>
          </w:rPr>
          <w:t>6</w:t>
        </w:r>
      </w:hyperlink>
      <w:r w:rsidR="00E21591" w:rsidRPr="00262EEA">
        <w:rPr>
          <w:rFonts w:ascii="Times New Roman" w:hAnsi="Times New Roman" w:cs="Times New Roman"/>
          <w:sz w:val="28"/>
          <w:szCs w:val="28"/>
        </w:rPr>
        <w:t xml:space="preserve">, </w:t>
      </w:r>
      <w:hyperlink r:id="rId14" w:history="1">
        <w:r w:rsidR="00E21591" w:rsidRPr="00262EEA">
          <w:rPr>
            <w:rFonts w:ascii="Times New Roman" w:hAnsi="Times New Roman" w:cs="Times New Roman"/>
            <w:sz w:val="28"/>
            <w:szCs w:val="28"/>
          </w:rPr>
          <w:t>приложения 1</w:t>
        </w:r>
      </w:hyperlink>
      <w:r w:rsidR="00E21591" w:rsidRPr="00262EEA">
        <w:rPr>
          <w:rFonts w:ascii="Times New Roman" w:hAnsi="Times New Roman" w:cs="Times New Roman"/>
          <w:sz w:val="28"/>
          <w:szCs w:val="28"/>
        </w:rPr>
        <w:t>-</w:t>
      </w:r>
      <w:hyperlink r:id="rId15" w:history="1">
        <w:r w:rsidR="00E21591">
          <w:rPr>
            <w:rFonts w:ascii="Times New Roman" w:hAnsi="Times New Roman" w:cs="Times New Roman"/>
            <w:sz w:val="28"/>
            <w:szCs w:val="28"/>
          </w:rPr>
          <w:t>10.2</w:t>
        </w:r>
      </w:hyperlink>
      <w:r w:rsidR="00E21591" w:rsidRPr="00262EEA">
        <w:rPr>
          <w:rFonts w:ascii="Times New Roman" w:hAnsi="Times New Roman" w:cs="Times New Roman"/>
          <w:sz w:val="28"/>
          <w:szCs w:val="28"/>
        </w:rPr>
        <w:t xml:space="preserve"> Порядка принятия решений о разработке </w:t>
      </w:r>
      <w:r w:rsidR="00E21591">
        <w:rPr>
          <w:rFonts w:ascii="Times New Roman" w:hAnsi="Times New Roman" w:cs="Times New Roman"/>
          <w:sz w:val="28"/>
          <w:szCs w:val="28"/>
        </w:rPr>
        <w:t>муниципальных</w:t>
      </w:r>
      <w:r w:rsidR="00E21591" w:rsidRPr="00262EEA">
        <w:rPr>
          <w:rFonts w:ascii="Times New Roman" w:hAnsi="Times New Roman" w:cs="Times New Roman"/>
          <w:sz w:val="28"/>
          <w:szCs w:val="28"/>
        </w:rPr>
        <w:t xml:space="preserve"> программ, их формирования и реализации, утвержденного Постановлением администрации города Перми от </w:t>
      </w:r>
      <w:r w:rsidR="00E21591">
        <w:rPr>
          <w:rFonts w:ascii="Times New Roman" w:hAnsi="Times New Roman" w:cs="Times New Roman"/>
          <w:sz w:val="28"/>
          <w:szCs w:val="28"/>
        </w:rPr>
        <w:t>25</w:t>
      </w:r>
      <w:r w:rsidR="00E21591" w:rsidRPr="00262EEA">
        <w:rPr>
          <w:rFonts w:ascii="Times New Roman" w:hAnsi="Times New Roman" w:cs="Times New Roman"/>
          <w:sz w:val="28"/>
          <w:szCs w:val="28"/>
        </w:rPr>
        <w:t xml:space="preserve"> </w:t>
      </w:r>
      <w:r w:rsidR="00E21591">
        <w:rPr>
          <w:rFonts w:ascii="Times New Roman" w:hAnsi="Times New Roman" w:cs="Times New Roman"/>
          <w:sz w:val="28"/>
          <w:szCs w:val="28"/>
        </w:rPr>
        <w:t>сентября</w:t>
      </w:r>
      <w:r w:rsidR="00E21591" w:rsidRPr="00262EEA">
        <w:rPr>
          <w:rFonts w:ascii="Times New Roman" w:hAnsi="Times New Roman" w:cs="Times New Roman"/>
          <w:sz w:val="28"/>
          <w:szCs w:val="28"/>
        </w:rPr>
        <w:t xml:space="preserve"> 20</w:t>
      </w:r>
      <w:r w:rsidR="00E21591">
        <w:rPr>
          <w:rFonts w:ascii="Times New Roman" w:hAnsi="Times New Roman" w:cs="Times New Roman"/>
          <w:sz w:val="28"/>
          <w:szCs w:val="28"/>
        </w:rPr>
        <w:t>13 г. №</w:t>
      </w:r>
      <w:r w:rsidR="00E21591" w:rsidRPr="00262EEA">
        <w:rPr>
          <w:rFonts w:ascii="Times New Roman" w:hAnsi="Times New Roman" w:cs="Times New Roman"/>
          <w:sz w:val="28"/>
          <w:szCs w:val="28"/>
        </w:rPr>
        <w:t xml:space="preserve"> </w:t>
      </w:r>
      <w:r w:rsidR="00E21591">
        <w:rPr>
          <w:rFonts w:ascii="Times New Roman" w:hAnsi="Times New Roman" w:cs="Times New Roman"/>
          <w:sz w:val="28"/>
          <w:szCs w:val="28"/>
        </w:rPr>
        <w:t>781</w:t>
      </w:r>
      <w:r w:rsidR="00E21591" w:rsidRPr="00262EEA">
        <w:rPr>
          <w:rFonts w:ascii="Times New Roman" w:hAnsi="Times New Roman" w:cs="Times New Roman"/>
          <w:sz w:val="28"/>
          <w:szCs w:val="28"/>
        </w:rPr>
        <w:t>;</w:t>
      </w:r>
    </w:p>
    <w:p w:rsidR="00E21591" w:rsidRPr="00262EEA" w:rsidRDefault="00123E66" w:rsidP="00E21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21591" w:rsidRPr="00262EEA">
        <w:rPr>
          <w:rFonts w:ascii="Times New Roman" w:hAnsi="Times New Roman" w:cs="Times New Roman"/>
          <w:sz w:val="28"/>
          <w:szCs w:val="28"/>
        </w:rPr>
        <w:t>.2. с 1 июля 20</w:t>
      </w:r>
      <w:r w:rsidR="00E21591">
        <w:rPr>
          <w:rFonts w:ascii="Times New Roman" w:hAnsi="Times New Roman" w:cs="Times New Roman"/>
          <w:sz w:val="28"/>
          <w:szCs w:val="28"/>
        </w:rPr>
        <w:t>25</w:t>
      </w:r>
      <w:r w:rsidR="00E21591" w:rsidRPr="00262EEA">
        <w:rPr>
          <w:rFonts w:ascii="Times New Roman" w:hAnsi="Times New Roman" w:cs="Times New Roman"/>
          <w:sz w:val="28"/>
          <w:szCs w:val="28"/>
        </w:rPr>
        <w:t xml:space="preserve"> г.:</w:t>
      </w:r>
    </w:p>
    <w:p w:rsidR="00E21591" w:rsidRDefault="007929D1" w:rsidP="00E21591">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E21591" w:rsidRPr="00262EEA">
          <w:rPr>
            <w:rFonts w:ascii="Times New Roman" w:hAnsi="Times New Roman" w:cs="Times New Roman"/>
            <w:sz w:val="28"/>
            <w:szCs w:val="28"/>
          </w:rPr>
          <w:t>Постановление</w:t>
        </w:r>
      </w:hyperlink>
      <w:r w:rsidR="00E21591" w:rsidRPr="00262EEA">
        <w:rPr>
          <w:rFonts w:ascii="Times New Roman" w:hAnsi="Times New Roman" w:cs="Times New Roman"/>
          <w:sz w:val="28"/>
          <w:szCs w:val="28"/>
        </w:rPr>
        <w:t xml:space="preserve"> администрации города Перми от </w:t>
      </w:r>
      <w:r w:rsidR="00E21591">
        <w:rPr>
          <w:rFonts w:ascii="Times New Roman" w:hAnsi="Times New Roman" w:cs="Times New Roman"/>
          <w:sz w:val="28"/>
          <w:szCs w:val="28"/>
        </w:rPr>
        <w:t>25</w:t>
      </w:r>
      <w:r w:rsidR="00E21591" w:rsidRPr="00262EEA">
        <w:rPr>
          <w:rFonts w:ascii="Times New Roman" w:hAnsi="Times New Roman" w:cs="Times New Roman"/>
          <w:sz w:val="28"/>
          <w:szCs w:val="28"/>
        </w:rPr>
        <w:t xml:space="preserve"> </w:t>
      </w:r>
      <w:r w:rsidR="00E21591">
        <w:rPr>
          <w:rFonts w:ascii="Times New Roman" w:hAnsi="Times New Roman" w:cs="Times New Roman"/>
          <w:sz w:val="28"/>
          <w:szCs w:val="28"/>
        </w:rPr>
        <w:t>сентября</w:t>
      </w:r>
      <w:r w:rsidR="00E21591" w:rsidRPr="00262EEA">
        <w:rPr>
          <w:rFonts w:ascii="Times New Roman" w:hAnsi="Times New Roman" w:cs="Times New Roman"/>
          <w:sz w:val="28"/>
          <w:szCs w:val="28"/>
        </w:rPr>
        <w:t xml:space="preserve"> 20</w:t>
      </w:r>
      <w:r w:rsidR="00E21591">
        <w:rPr>
          <w:rFonts w:ascii="Times New Roman" w:hAnsi="Times New Roman" w:cs="Times New Roman"/>
          <w:sz w:val="28"/>
          <w:szCs w:val="28"/>
        </w:rPr>
        <w:t>13 г. №</w:t>
      </w:r>
      <w:r w:rsidR="00E21591" w:rsidRPr="00262EEA">
        <w:rPr>
          <w:rFonts w:ascii="Times New Roman" w:hAnsi="Times New Roman" w:cs="Times New Roman"/>
          <w:sz w:val="28"/>
          <w:szCs w:val="28"/>
        </w:rPr>
        <w:t xml:space="preserve"> </w:t>
      </w:r>
      <w:r w:rsidR="00E21591">
        <w:rPr>
          <w:rFonts w:ascii="Times New Roman" w:hAnsi="Times New Roman" w:cs="Times New Roman"/>
          <w:sz w:val="28"/>
          <w:szCs w:val="28"/>
        </w:rPr>
        <w:t>781</w:t>
      </w:r>
      <w:r w:rsidR="00E21591" w:rsidRPr="00262EEA">
        <w:rPr>
          <w:rFonts w:ascii="Times New Roman" w:hAnsi="Times New Roman" w:cs="Times New Roman"/>
          <w:sz w:val="28"/>
          <w:szCs w:val="28"/>
        </w:rPr>
        <w:t xml:space="preserve"> </w:t>
      </w:r>
      <w:r w:rsidR="00950393">
        <w:rPr>
          <w:rFonts w:ascii="Times New Roman" w:hAnsi="Times New Roman" w:cs="Times New Roman"/>
          <w:sz w:val="28"/>
          <w:szCs w:val="28"/>
        </w:rPr>
        <w:br/>
      </w:r>
      <w:r w:rsidR="0016739D">
        <w:rPr>
          <w:rFonts w:ascii="Times New Roman" w:hAnsi="Times New Roman" w:cs="Times New Roman"/>
          <w:sz w:val="28"/>
          <w:szCs w:val="28"/>
        </w:rPr>
        <w:t>«</w:t>
      </w:r>
      <w:r w:rsidR="00E21591" w:rsidRPr="00262EEA">
        <w:rPr>
          <w:rFonts w:ascii="Times New Roman" w:hAnsi="Times New Roman" w:cs="Times New Roman"/>
          <w:sz w:val="28"/>
          <w:szCs w:val="28"/>
        </w:rPr>
        <w:t xml:space="preserve">Об утверждении Порядка принятия решений о разработке </w:t>
      </w:r>
      <w:r w:rsidR="00E21591">
        <w:rPr>
          <w:rFonts w:ascii="Times New Roman" w:hAnsi="Times New Roman" w:cs="Times New Roman"/>
          <w:sz w:val="28"/>
          <w:szCs w:val="28"/>
        </w:rPr>
        <w:t>муниципальных</w:t>
      </w:r>
      <w:r w:rsidR="00E21591" w:rsidRPr="00262EEA">
        <w:rPr>
          <w:rFonts w:ascii="Times New Roman" w:hAnsi="Times New Roman" w:cs="Times New Roman"/>
          <w:sz w:val="28"/>
          <w:szCs w:val="28"/>
        </w:rPr>
        <w:t xml:space="preserve"> программ,</w:t>
      </w:r>
      <w:r w:rsidR="00A723E3">
        <w:rPr>
          <w:rFonts w:ascii="Times New Roman" w:hAnsi="Times New Roman" w:cs="Times New Roman"/>
          <w:sz w:val="28"/>
          <w:szCs w:val="28"/>
        </w:rPr>
        <w:t xml:space="preserve"> </w:t>
      </w:r>
      <w:r w:rsidR="00E21591" w:rsidRPr="00262EEA">
        <w:rPr>
          <w:rFonts w:ascii="Times New Roman" w:hAnsi="Times New Roman" w:cs="Times New Roman"/>
          <w:sz w:val="28"/>
          <w:szCs w:val="28"/>
        </w:rPr>
        <w:t>их формирования и реализации</w:t>
      </w:r>
      <w:r w:rsidR="0016739D">
        <w:rPr>
          <w:rFonts w:ascii="Times New Roman" w:hAnsi="Times New Roman" w:cs="Times New Roman"/>
          <w:sz w:val="28"/>
          <w:szCs w:val="28"/>
        </w:rPr>
        <w:t>»</w:t>
      </w:r>
      <w:r w:rsidR="00E21591" w:rsidRPr="00262EEA">
        <w:rPr>
          <w:rFonts w:ascii="Times New Roman" w:hAnsi="Times New Roman" w:cs="Times New Roman"/>
          <w:sz w:val="28"/>
          <w:szCs w:val="28"/>
        </w:rPr>
        <w:t>;</w:t>
      </w:r>
    </w:p>
    <w:p w:rsidR="00DA3C5A" w:rsidRDefault="00123E66" w:rsidP="006959B8">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5</w:t>
      </w:r>
      <w:r w:rsidR="00A12003" w:rsidRPr="006A3193">
        <w:rPr>
          <w:rFonts w:ascii="Times New Roman" w:hAnsi="Times New Roman" w:cs="Times New Roman"/>
          <w:bCs/>
          <w:sz w:val="28"/>
          <w:szCs w:val="28"/>
        </w:rPr>
        <w:t xml:space="preserve">. </w:t>
      </w:r>
      <w:r w:rsidR="006959B8" w:rsidRPr="006959B8">
        <w:rPr>
          <w:rFonts w:ascii="Times New Roman" w:hAnsi="Times New Roman" w:cs="Times New Roman"/>
          <w:bCs/>
          <w:sz w:val="28"/>
          <w:szCs w:val="28"/>
        </w:rPr>
        <w:t>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6C2EC4" w:rsidRPr="006C2EC4">
        <w:t xml:space="preserve"> </w:t>
      </w:r>
      <w:r w:rsidR="006C2EC4" w:rsidRPr="00830D54">
        <w:rPr>
          <w:rFonts w:ascii="Times New Roman" w:hAnsi="Times New Roman" w:cs="Times New Roman"/>
          <w:bCs/>
          <w:sz w:val="28"/>
          <w:szCs w:val="28"/>
        </w:rPr>
        <w:t>и применяется к правоотношениям</w:t>
      </w:r>
      <w:r w:rsidR="00830D54">
        <w:rPr>
          <w:rFonts w:ascii="Times New Roman" w:hAnsi="Times New Roman" w:cs="Times New Roman"/>
          <w:bCs/>
          <w:sz w:val="28"/>
          <w:szCs w:val="28"/>
        </w:rPr>
        <w:t>,</w:t>
      </w:r>
      <w:r w:rsidR="00F64F69" w:rsidRPr="00830D54">
        <w:rPr>
          <w:rFonts w:ascii="Times New Roman" w:hAnsi="Times New Roman" w:cs="Times New Roman"/>
          <w:sz w:val="28"/>
          <w:szCs w:val="28"/>
        </w:rPr>
        <w:t xml:space="preserve"> возникающи</w:t>
      </w:r>
      <w:r w:rsidR="00DA3C5A" w:rsidRPr="00830D54">
        <w:rPr>
          <w:rFonts w:ascii="Times New Roman" w:hAnsi="Times New Roman" w:cs="Times New Roman"/>
          <w:sz w:val="28"/>
          <w:szCs w:val="28"/>
        </w:rPr>
        <w:t>м</w:t>
      </w:r>
      <w:r w:rsidR="00F64F69" w:rsidRPr="00830D54">
        <w:rPr>
          <w:rFonts w:ascii="Times New Roman" w:hAnsi="Times New Roman" w:cs="Times New Roman"/>
          <w:sz w:val="28"/>
          <w:szCs w:val="28"/>
        </w:rPr>
        <w:t xml:space="preserve"> при </w:t>
      </w:r>
      <w:r w:rsidR="00DA3C5A">
        <w:rPr>
          <w:rFonts w:ascii="Times New Roman" w:hAnsi="Times New Roman" w:cs="Times New Roman"/>
          <w:sz w:val="28"/>
          <w:szCs w:val="28"/>
        </w:rPr>
        <w:t xml:space="preserve">формировании и исполнении бюджета города Перми, начиная с бюджета на 2025 год и на плановый период 2026 и 2027 годов. </w:t>
      </w:r>
    </w:p>
    <w:p w:rsidR="006959B8" w:rsidRPr="006959B8" w:rsidRDefault="00123E66" w:rsidP="006959B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959B8">
        <w:rPr>
          <w:rFonts w:ascii="Times New Roman" w:eastAsia="Times New Roman" w:hAnsi="Times New Roman" w:cs="Times New Roman"/>
          <w:sz w:val="28"/>
          <w:szCs w:val="28"/>
          <w:lang w:eastAsia="ru-RU"/>
        </w:rPr>
        <w:t xml:space="preserve">. </w:t>
      </w:r>
      <w:r w:rsidR="006959B8" w:rsidRPr="006959B8">
        <w:rPr>
          <w:rFonts w:ascii="Times New Roman" w:eastAsia="Times New Roman" w:hAnsi="Times New Roman" w:cs="Times New Roman"/>
          <w:sz w:val="28"/>
          <w:szCs w:val="28"/>
          <w:lang w:eastAsia="ru-RU"/>
        </w:rPr>
        <w:t xml:space="preserve">Управлению по общим вопросам администрации города Перми обеспечить обнародование настоящего постановления посредством официального опубликования </w:t>
      </w:r>
      <w:r w:rsidR="005A7C37">
        <w:rPr>
          <w:rFonts w:ascii="Times New Roman" w:eastAsia="Times New Roman" w:hAnsi="Times New Roman" w:cs="Times New Roman"/>
          <w:sz w:val="28"/>
          <w:szCs w:val="28"/>
          <w:lang w:eastAsia="ru-RU"/>
        </w:rPr>
        <w:br/>
      </w:r>
      <w:r w:rsidR="006959B8" w:rsidRPr="006959B8">
        <w:rPr>
          <w:rFonts w:ascii="Times New Roman" w:eastAsia="Times New Roman" w:hAnsi="Times New Roman" w:cs="Times New Roman"/>
          <w:sz w:val="28"/>
          <w:szCs w:val="28"/>
          <w:lang w:eastAsia="ru-RU"/>
        </w:rPr>
        <w:t>в печатном средстве массовой информации «Официальный бюллетень органов местного самоуправления муниципального образования город Пермь».</w:t>
      </w:r>
    </w:p>
    <w:p w:rsidR="006959B8" w:rsidRPr="006959B8" w:rsidRDefault="00123E66" w:rsidP="00695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6959B8">
        <w:rPr>
          <w:rFonts w:ascii="Times New Roman" w:eastAsia="Times New Roman" w:hAnsi="Times New Roman" w:cs="Times New Roman"/>
          <w:sz w:val="28"/>
          <w:szCs w:val="28"/>
          <w:lang w:eastAsia="ru-RU"/>
        </w:rPr>
        <w:t>.</w:t>
      </w:r>
      <w:r w:rsidR="006959B8" w:rsidRPr="006959B8">
        <w:rPr>
          <w:rFonts w:ascii="Times New Roman" w:eastAsia="Times New Roman" w:hAnsi="Times New Roman" w:cs="Times New Roman"/>
          <w:sz w:val="28"/>
          <w:szCs w:val="28"/>
          <w:lang w:eastAsia="ru-RU"/>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p>
    <w:p w:rsidR="00E21591" w:rsidRPr="00262EEA" w:rsidRDefault="00123E66" w:rsidP="00E215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1591" w:rsidRPr="00262EEA">
        <w:rPr>
          <w:rFonts w:ascii="Times New Roman" w:hAnsi="Times New Roman" w:cs="Times New Roman"/>
          <w:sz w:val="28"/>
          <w:szCs w:val="28"/>
        </w:rPr>
        <w:t xml:space="preserve">. Контроль за исполнением настоящего постановления возложить </w:t>
      </w:r>
      <w:r w:rsidR="00E21591" w:rsidRPr="00262EEA">
        <w:rPr>
          <w:rFonts w:ascii="Times New Roman" w:hAnsi="Times New Roman" w:cs="Times New Roman"/>
          <w:sz w:val="28"/>
          <w:szCs w:val="28"/>
        </w:rPr>
        <w:br/>
        <w:t>на заместителя главы администрации города Перми Фурман Я.В.</w:t>
      </w:r>
    </w:p>
    <w:p w:rsidR="00E21591" w:rsidRDefault="00E21591" w:rsidP="00E21591">
      <w:pPr>
        <w:autoSpaceDE w:val="0"/>
        <w:autoSpaceDN w:val="0"/>
        <w:adjustRightInd w:val="0"/>
        <w:spacing w:after="0" w:line="240" w:lineRule="auto"/>
        <w:jc w:val="both"/>
        <w:rPr>
          <w:rFonts w:ascii="Times New Roman" w:hAnsi="Times New Roman" w:cs="Times New Roman"/>
          <w:sz w:val="28"/>
          <w:szCs w:val="28"/>
        </w:rPr>
      </w:pPr>
    </w:p>
    <w:p w:rsidR="006B6EB4" w:rsidRPr="00262EEA" w:rsidRDefault="006B6EB4" w:rsidP="00E21591">
      <w:pPr>
        <w:autoSpaceDE w:val="0"/>
        <w:autoSpaceDN w:val="0"/>
        <w:adjustRightInd w:val="0"/>
        <w:spacing w:after="0" w:line="240" w:lineRule="auto"/>
        <w:jc w:val="both"/>
        <w:rPr>
          <w:rFonts w:ascii="Times New Roman" w:hAnsi="Times New Roman" w:cs="Times New Roman"/>
          <w:sz w:val="28"/>
          <w:szCs w:val="28"/>
        </w:rPr>
      </w:pPr>
    </w:p>
    <w:p w:rsidR="00E21591" w:rsidRPr="00262EEA" w:rsidRDefault="00E21591" w:rsidP="006A3193">
      <w:pPr>
        <w:autoSpaceDE w:val="0"/>
        <w:autoSpaceDN w:val="0"/>
        <w:adjustRightInd w:val="0"/>
        <w:spacing w:after="0" w:line="240" w:lineRule="auto"/>
        <w:rPr>
          <w:rFonts w:ascii="Times New Roman" w:hAnsi="Times New Roman" w:cs="Times New Roman"/>
          <w:sz w:val="28"/>
          <w:szCs w:val="28"/>
        </w:rPr>
      </w:pPr>
      <w:r w:rsidRPr="00262EEA">
        <w:rPr>
          <w:rFonts w:ascii="Times New Roman" w:hAnsi="Times New Roman" w:cs="Times New Roman"/>
          <w:sz w:val="28"/>
          <w:szCs w:val="28"/>
        </w:rPr>
        <w:t>Глава администрации города Перми</w:t>
      </w:r>
    </w:p>
    <w:p w:rsidR="00E21591" w:rsidRPr="00262EEA" w:rsidRDefault="00E21591" w:rsidP="00E2159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Э.О. Соснин</w:t>
      </w:r>
    </w:p>
    <w:p w:rsidR="00E21591" w:rsidRPr="00262EEA" w:rsidRDefault="00E21591" w:rsidP="00E21591">
      <w:pPr>
        <w:spacing w:after="0" w:line="240" w:lineRule="auto"/>
        <w:rPr>
          <w:rFonts w:ascii="Times New Roman" w:hAnsi="Times New Roman" w:cs="Times New Roman"/>
          <w:sz w:val="28"/>
          <w:szCs w:val="28"/>
        </w:rPr>
      </w:pPr>
    </w:p>
    <w:p w:rsidR="00543005" w:rsidRDefault="00583C8C" w:rsidP="00DE41CF">
      <w:pPr>
        <w:pStyle w:val="ConsPlusNormal"/>
        <w:jc w:val="right"/>
        <w:outlineLvl w:val="0"/>
        <w:rPr>
          <w:rFonts w:ascii="Times New Roman" w:hAnsi="Times New Roman" w:cs="Times New Roman"/>
          <w:sz w:val="28"/>
          <w:szCs w:val="28"/>
        </w:rPr>
      </w:pPr>
      <w:r w:rsidRPr="00D40071">
        <w:rPr>
          <w:rFonts w:ascii="Times New Roman" w:hAnsi="Times New Roman" w:cs="Times New Roman"/>
          <w:sz w:val="28"/>
          <w:szCs w:val="28"/>
        </w:rPr>
        <w:t xml:space="preserve"> </w:t>
      </w: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830D54" w:rsidRDefault="00830D54" w:rsidP="00DE41CF">
      <w:pPr>
        <w:pStyle w:val="ConsPlusNormal"/>
        <w:jc w:val="right"/>
        <w:outlineLvl w:val="0"/>
        <w:rPr>
          <w:rFonts w:ascii="Times New Roman" w:hAnsi="Times New Roman" w:cs="Times New Roman"/>
          <w:sz w:val="28"/>
          <w:szCs w:val="28"/>
        </w:rPr>
      </w:pPr>
    </w:p>
    <w:p w:rsidR="00830D54" w:rsidRDefault="00830D54" w:rsidP="00DE41CF">
      <w:pPr>
        <w:pStyle w:val="ConsPlusNormal"/>
        <w:jc w:val="right"/>
        <w:outlineLvl w:val="0"/>
        <w:rPr>
          <w:rFonts w:ascii="Times New Roman" w:hAnsi="Times New Roman" w:cs="Times New Roman"/>
          <w:sz w:val="28"/>
          <w:szCs w:val="28"/>
        </w:rPr>
      </w:pPr>
    </w:p>
    <w:p w:rsidR="00830D54" w:rsidRDefault="00830D54" w:rsidP="00DE41CF">
      <w:pPr>
        <w:pStyle w:val="ConsPlusNormal"/>
        <w:jc w:val="right"/>
        <w:outlineLvl w:val="0"/>
        <w:rPr>
          <w:rFonts w:ascii="Times New Roman" w:hAnsi="Times New Roman" w:cs="Times New Roman"/>
          <w:sz w:val="28"/>
          <w:szCs w:val="28"/>
        </w:rPr>
      </w:pPr>
    </w:p>
    <w:p w:rsidR="00830D54" w:rsidRDefault="00830D54"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543005" w:rsidRDefault="00543005" w:rsidP="00DE41CF">
      <w:pPr>
        <w:pStyle w:val="ConsPlusNormal"/>
        <w:jc w:val="right"/>
        <w:outlineLvl w:val="0"/>
        <w:rPr>
          <w:rFonts w:ascii="Times New Roman" w:hAnsi="Times New Roman" w:cs="Times New Roman"/>
          <w:sz w:val="28"/>
          <w:szCs w:val="28"/>
        </w:rPr>
      </w:pPr>
    </w:p>
    <w:p w:rsidR="006A3193" w:rsidRDefault="006A3193" w:rsidP="00DE41CF">
      <w:pPr>
        <w:pStyle w:val="ConsPlusNormal"/>
        <w:jc w:val="right"/>
        <w:outlineLvl w:val="0"/>
        <w:rPr>
          <w:rFonts w:ascii="Times New Roman" w:hAnsi="Times New Roman" w:cs="Times New Roman"/>
          <w:sz w:val="28"/>
          <w:szCs w:val="28"/>
        </w:rPr>
      </w:pPr>
    </w:p>
    <w:p w:rsidR="005F16FE" w:rsidRPr="00D40071" w:rsidRDefault="00DE41CF" w:rsidP="00DE41CF">
      <w:pPr>
        <w:pStyle w:val="ConsPlusNormal"/>
        <w:jc w:val="right"/>
        <w:outlineLvl w:val="0"/>
        <w:rPr>
          <w:rFonts w:ascii="Times New Roman" w:hAnsi="Times New Roman" w:cs="Times New Roman"/>
          <w:sz w:val="28"/>
          <w:szCs w:val="28"/>
        </w:rPr>
      </w:pPr>
      <w:r w:rsidRPr="00D40071">
        <w:rPr>
          <w:rFonts w:ascii="Times New Roman" w:hAnsi="Times New Roman" w:cs="Times New Roman"/>
          <w:sz w:val="28"/>
          <w:szCs w:val="28"/>
        </w:rPr>
        <w:lastRenderedPageBreak/>
        <w:t>Проект Порядка по МП</w:t>
      </w:r>
    </w:p>
    <w:p w:rsidR="002664AF" w:rsidRPr="00D40071" w:rsidRDefault="002664AF" w:rsidP="00DE41CF">
      <w:pPr>
        <w:pStyle w:val="ConsPlusNormal"/>
        <w:jc w:val="right"/>
        <w:outlineLvl w:val="0"/>
        <w:rPr>
          <w:rFonts w:ascii="Times New Roman" w:hAnsi="Times New Roman" w:cs="Times New Roman"/>
          <w:sz w:val="28"/>
          <w:szCs w:val="28"/>
        </w:rPr>
      </w:pPr>
    </w:p>
    <w:p w:rsidR="005F16FE" w:rsidRPr="00D40071" w:rsidRDefault="005F16FE" w:rsidP="005F16FE">
      <w:pPr>
        <w:pStyle w:val="ConsPlusTitle"/>
        <w:jc w:val="center"/>
        <w:rPr>
          <w:rFonts w:ascii="Times New Roman" w:hAnsi="Times New Roman" w:cs="Times New Roman"/>
          <w:sz w:val="28"/>
          <w:szCs w:val="28"/>
        </w:rPr>
      </w:pPr>
      <w:bookmarkStart w:id="0" w:name="P57"/>
      <w:bookmarkEnd w:id="0"/>
      <w:r w:rsidRPr="00D40071">
        <w:rPr>
          <w:rFonts w:ascii="Times New Roman" w:hAnsi="Times New Roman" w:cs="Times New Roman"/>
          <w:sz w:val="28"/>
          <w:szCs w:val="28"/>
        </w:rPr>
        <w:t>ПОРЯДОК</w:t>
      </w:r>
    </w:p>
    <w:p w:rsidR="005F16FE" w:rsidRPr="00D40071" w:rsidRDefault="004E3D0F" w:rsidP="005F16FE">
      <w:pPr>
        <w:pStyle w:val="ConsPlusTitle"/>
        <w:jc w:val="center"/>
        <w:rPr>
          <w:rFonts w:ascii="Times New Roman" w:hAnsi="Times New Roman" w:cs="Times New Roman"/>
          <w:sz w:val="28"/>
          <w:szCs w:val="28"/>
        </w:rPr>
      </w:pPr>
      <w:r w:rsidRPr="00D40071">
        <w:rPr>
          <w:rFonts w:ascii="Times New Roman" w:hAnsi="Times New Roman" w:cs="Times New Roman"/>
          <w:sz w:val="28"/>
          <w:szCs w:val="28"/>
        </w:rPr>
        <w:t>РАЗРАБОТКИ</w:t>
      </w:r>
      <w:r w:rsidR="00C80AF1" w:rsidRPr="00D40071">
        <w:rPr>
          <w:rFonts w:ascii="Times New Roman" w:hAnsi="Times New Roman" w:cs="Times New Roman"/>
          <w:sz w:val="28"/>
          <w:szCs w:val="28"/>
        </w:rPr>
        <w:t xml:space="preserve">, РЕАЛИЗАЦИИ </w:t>
      </w:r>
      <w:r w:rsidRPr="00D40071">
        <w:rPr>
          <w:rFonts w:ascii="Times New Roman" w:hAnsi="Times New Roman" w:cs="Times New Roman"/>
          <w:sz w:val="28"/>
          <w:szCs w:val="28"/>
        </w:rPr>
        <w:t xml:space="preserve">И ОЦЕНКИ ЭФФЕКТИВНОСТИ </w:t>
      </w:r>
      <w:r w:rsidR="005F16FE" w:rsidRPr="00D40071">
        <w:rPr>
          <w:rFonts w:ascii="Times New Roman" w:hAnsi="Times New Roman" w:cs="Times New Roman"/>
          <w:sz w:val="28"/>
          <w:szCs w:val="28"/>
        </w:rPr>
        <w:t>МУНИЦИПАЛЬНЫХ ПРОГРАММ</w:t>
      </w:r>
      <w:r w:rsidRPr="00D40071">
        <w:rPr>
          <w:rFonts w:ascii="Times New Roman" w:hAnsi="Times New Roman" w:cs="Times New Roman"/>
          <w:sz w:val="28"/>
          <w:szCs w:val="28"/>
        </w:rPr>
        <w:t xml:space="preserve"> </w:t>
      </w:r>
      <w:r w:rsidR="00F003F6" w:rsidRPr="00D40071">
        <w:rPr>
          <w:rFonts w:ascii="Times New Roman" w:hAnsi="Times New Roman" w:cs="Times New Roman"/>
          <w:sz w:val="28"/>
          <w:szCs w:val="28"/>
        </w:rPr>
        <w:t>ГОРОДА ПЕРМИ</w:t>
      </w:r>
    </w:p>
    <w:p w:rsidR="00EE1B9C" w:rsidRPr="00D40071" w:rsidRDefault="00EE1B9C" w:rsidP="00EE1B9C">
      <w:pPr>
        <w:pStyle w:val="ConsPlusTitle"/>
        <w:jc w:val="center"/>
        <w:rPr>
          <w:rFonts w:ascii="Times New Roman" w:hAnsi="Times New Roman" w:cs="Times New Roman"/>
          <w:sz w:val="28"/>
          <w:szCs w:val="28"/>
        </w:rPr>
      </w:pPr>
    </w:p>
    <w:p w:rsidR="005F16FE" w:rsidRPr="00D40071" w:rsidRDefault="005F16FE" w:rsidP="005F16FE">
      <w:pPr>
        <w:pStyle w:val="ConsPlusTitle"/>
        <w:jc w:val="center"/>
        <w:outlineLvl w:val="1"/>
        <w:rPr>
          <w:rFonts w:ascii="Times New Roman" w:hAnsi="Times New Roman" w:cs="Times New Roman"/>
          <w:sz w:val="28"/>
          <w:szCs w:val="28"/>
        </w:rPr>
      </w:pPr>
      <w:r w:rsidRPr="00D40071">
        <w:rPr>
          <w:rFonts w:ascii="Times New Roman" w:hAnsi="Times New Roman" w:cs="Times New Roman"/>
          <w:sz w:val="28"/>
          <w:szCs w:val="28"/>
        </w:rPr>
        <w:t>I. Общие положения</w:t>
      </w:r>
    </w:p>
    <w:p w:rsidR="005F16FE" w:rsidRPr="00D40071" w:rsidRDefault="005F16FE" w:rsidP="005F16FE">
      <w:pPr>
        <w:pStyle w:val="ConsPlusNormal"/>
        <w:jc w:val="both"/>
        <w:rPr>
          <w:rFonts w:ascii="Times New Roman" w:hAnsi="Times New Roman" w:cs="Times New Roman"/>
          <w:sz w:val="28"/>
          <w:szCs w:val="28"/>
        </w:rPr>
      </w:pPr>
    </w:p>
    <w:p w:rsidR="005F16FE" w:rsidRDefault="005F16FE"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1.1. Порядок </w:t>
      </w:r>
      <w:r w:rsidR="00045B96" w:rsidRPr="00D40071">
        <w:rPr>
          <w:rFonts w:ascii="Times New Roman" w:hAnsi="Times New Roman" w:cs="Times New Roman"/>
          <w:sz w:val="28"/>
          <w:szCs w:val="28"/>
        </w:rPr>
        <w:t>разработки</w:t>
      </w:r>
      <w:r w:rsidR="00786486" w:rsidRPr="00D40071">
        <w:rPr>
          <w:rFonts w:ascii="Times New Roman" w:hAnsi="Times New Roman" w:cs="Times New Roman"/>
          <w:sz w:val="28"/>
          <w:szCs w:val="28"/>
        </w:rPr>
        <w:t xml:space="preserve">, реализации </w:t>
      </w:r>
      <w:r w:rsidR="00045B96" w:rsidRPr="00D40071">
        <w:rPr>
          <w:rFonts w:ascii="Times New Roman" w:hAnsi="Times New Roman" w:cs="Times New Roman"/>
          <w:sz w:val="28"/>
          <w:szCs w:val="28"/>
        </w:rPr>
        <w:t xml:space="preserve">и оценки эффективности </w:t>
      </w:r>
      <w:r w:rsidRPr="00D40071">
        <w:rPr>
          <w:rFonts w:ascii="Times New Roman" w:hAnsi="Times New Roman" w:cs="Times New Roman"/>
          <w:sz w:val="28"/>
          <w:szCs w:val="28"/>
        </w:rPr>
        <w:t>муниципальных программ</w:t>
      </w:r>
      <w:r w:rsidR="00045B96" w:rsidRPr="00D40071">
        <w:rPr>
          <w:rFonts w:ascii="Times New Roman" w:hAnsi="Times New Roman" w:cs="Times New Roman"/>
          <w:sz w:val="28"/>
          <w:szCs w:val="28"/>
        </w:rPr>
        <w:t xml:space="preserve"> города Перми</w:t>
      </w:r>
      <w:r w:rsidRPr="00D40071">
        <w:rPr>
          <w:rFonts w:ascii="Times New Roman" w:hAnsi="Times New Roman" w:cs="Times New Roman"/>
          <w:sz w:val="28"/>
          <w:szCs w:val="28"/>
        </w:rPr>
        <w:t>, (далее - Порядок) определяет правила</w:t>
      </w:r>
      <w:r w:rsidR="00110526" w:rsidRPr="00D40071">
        <w:rPr>
          <w:rFonts w:ascii="Times New Roman" w:hAnsi="Times New Roman" w:cs="Times New Roman"/>
          <w:sz w:val="28"/>
          <w:szCs w:val="28"/>
        </w:rPr>
        <w:t xml:space="preserve"> принятия решений </w:t>
      </w:r>
      <w:r w:rsidR="006C5EF7">
        <w:rPr>
          <w:rFonts w:ascii="Times New Roman" w:hAnsi="Times New Roman" w:cs="Times New Roman"/>
          <w:sz w:val="28"/>
          <w:szCs w:val="28"/>
        </w:rPr>
        <w:br/>
      </w:r>
      <w:r w:rsidR="00110526" w:rsidRPr="00D40071">
        <w:rPr>
          <w:rFonts w:ascii="Times New Roman" w:hAnsi="Times New Roman" w:cs="Times New Roman"/>
          <w:sz w:val="28"/>
          <w:szCs w:val="28"/>
        </w:rPr>
        <w:t xml:space="preserve">о </w:t>
      </w:r>
      <w:r w:rsidR="00BA7380" w:rsidRPr="00D40071">
        <w:rPr>
          <w:rFonts w:ascii="Times New Roman" w:hAnsi="Times New Roman" w:cs="Times New Roman"/>
          <w:sz w:val="28"/>
          <w:szCs w:val="28"/>
        </w:rPr>
        <w:t>разработк</w:t>
      </w:r>
      <w:r w:rsidR="00110526" w:rsidRPr="00D40071">
        <w:rPr>
          <w:rFonts w:ascii="Times New Roman" w:hAnsi="Times New Roman" w:cs="Times New Roman"/>
          <w:sz w:val="28"/>
          <w:szCs w:val="28"/>
        </w:rPr>
        <w:t>е</w:t>
      </w:r>
      <w:r w:rsidR="004245C2" w:rsidRPr="00D40071">
        <w:rPr>
          <w:rFonts w:ascii="Times New Roman" w:hAnsi="Times New Roman" w:cs="Times New Roman"/>
          <w:sz w:val="28"/>
          <w:szCs w:val="28"/>
        </w:rPr>
        <w:t>,</w:t>
      </w:r>
      <w:r w:rsidR="007F631F" w:rsidRPr="00D40071">
        <w:rPr>
          <w:rFonts w:ascii="Times New Roman" w:hAnsi="Times New Roman" w:cs="Times New Roman"/>
          <w:sz w:val="28"/>
          <w:szCs w:val="28"/>
        </w:rPr>
        <w:t xml:space="preserve"> </w:t>
      </w:r>
      <w:r w:rsidR="00110526" w:rsidRPr="00D40071">
        <w:rPr>
          <w:rFonts w:ascii="Times New Roman" w:hAnsi="Times New Roman" w:cs="Times New Roman"/>
          <w:sz w:val="28"/>
          <w:szCs w:val="28"/>
        </w:rPr>
        <w:t>утверждени</w:t>
      </w:r>
      <w:r w:rsidR="004245C2" w:rsidRPr="00D40071">
        <w:rPr>
          <w:rFonts w:ascii="Times New Roman" w:hAnsi="Times New Roman" w:cs="Times New Roman"/>
          <w:sz w:val="28"/>
          <w:szCs w:val="28"/>
        </w:rPr>
        <w:t>и</w:t>
      </w:r>
      <w:r w:rsidR="00143273" w:rsidRPr="00D40071">
        <w:rPr>
          <w:rFonts w:ascii="Times New Roman" w:hAnsi="Times New Roman" w:cs="Times New Roman"/>
          <w:sz w:val="28"/>
          <w:szCs w:val="28"/>
        </w:rPr>
        <w:t xml:space="preserve">, реализации и </w:t>
      </w:r>
      <w:r w:rsidR="00BA7380" w:rsidRPr="00D40071">
        <w:rPr>
          <w:rFonts w:ascii="Times New Roman" w:hAnsi="Times New Roman" w:cs="Times New Roman"/>
          <w:sz w:val="28"/>
          <w:szCs w:val="28"/>
        </w:rPr>
        <w:t>оценки эффективности</w:t>
      </w:r>
      <w:r w:rsidR="00E5488E" w:rsidRPr="00D40071">
        <w:rPr>
          <w:rFonts w:ascii="Times New Roman" w:hAnsi="Times New Roman" w:cs="Times New Roman"/>
          <w:sz w:val="28"/>
          <w:szCs w:val="28"/>
        </w:rPr>
        <w:t xml:space="preserve"> </w:t>
      </w:r>
      <w:r w:rsidRPr="00D40071">
        <w:rPr>
          <w:rFonts w:ascii="Times New Roman" w:hAnsi="Times New Roman" w:cs="Times New Roman"/>
          <w:sz w:val="28"/>
          <w:szCs w:val="28"/>
        </w:rPr>
        <w:t>муниципальных программ</w:t>
      </w:r>
      <w:r w:rsidR="00143273" w:rsidRPr="00D40071">
        <w:rPr>
          <w:rFonts w:ascii="Times New Roman" w:hAnsi="Times New Roman" w:cs="Times New Roman"/>
          <w:sz w:val="28"/>
          <w:szCs w:val="28"/>
        </w:rPr>
        <w:t>.</w:t>
      </w:r>
    </w:p>
    <w:p w:rsidR="00583C8C" w:rsidRPr="00D40071" w:rsidRDefault="00583C8C"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1.</w:t>
      </w:r>
      <w:r w:rsidR="00FC3EF3" w:rsidRPr="00FC3EF3">
        <w:rPr>
          <w:rFonts w:ascii="Times New Roman" w:hAnsi="Times New Roman" w:cs="Times New Roman"/>
          <w:sz w:val="28"/>
          <w:szCs w:val="28"/>
        </w:rPr>
        <w:t>2</w:t>
      </w:r>
      <w:r w:rsidRPr="00D40071">
        <w:rPr>
          <w:rFonts w:ascii="Times New Roman" w:hAnsi="Times New Roman" w:cs="Times New Roman"/>
          <w:sz w:val="28"/>
          <w:szCs w:val="28"/>
        </w:rPr>
        <w:t>. Основные понятия, используемые в настоящем Порядке:</w:t>
      </w:r>
    </w:p>
    <w:p w:rsidR="005F16FE" w:rsidRPr="00D40071" w:rsidRDefault="00B12F25"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1.</w:t>
      </w:r>
      <w:r w:rsidR="00FC3EF3" w:rsidRPr="00FC3EF3">
        <w:rPr>
          <w:rFonts w:ascii="Times New Roman" w:hAnsi="Times New Roman" w:cs="Times New Roman"/>
          <w:sz w:val="28"/>
          <w:szCs w:val="28"/>
        </w:rPr>
        <w:t>2</w:t>
      </w:r>
      <w:r w:rsidRPr="00D40071">
        <w:rPr>
          <w:rFonts w:ascii="Times New Roman" w:hAnsi="Times New Roman" w:cs="Times New Roman"/>
          <w:sz w:val="28"/>
          <w:szCs w:val="28"/>
        </w:rPr>
        <w:t xml:space="preserve">.1. </w:t>
      </w:r>
      <w:r w:rsidR="005145FA" w:rsidRPr="00D40071">
        <w:rPr>
          <w:rFonts w:ascii="Times New Roman" w:hAnsi="Times New Roman" w:cs="Times New Roman"/>
          <w:sz w:val="28"/>
          <w:szCs w:val="28"/>
        </w:rPr>
        <w:t>м</w:t>
      </w:r>
      <w:r w:rsidR="005F16FE" w:rsidRPr="00D40071">
        <w:rPr>
          <w:rFonts w:ascii="Times New Roman" w:hAnsi="Times New Roman" w:cs="Times New Roman"/>
          <w:sz w:val="28"/>
          <w:szCs w:val="28"/>
        </w:rPr>
        <w:t>униципальная программа</w:t>
      </w:r>
      <w:r w:rsidR="005F008C" w:rsidRPr="00D40071">
        <w:rPr>
          <w:rFonts w:ascii="Times New Roman" w:hAnsi="Times New Roman" w:cs="Times New Roman"/>
          <w:sz w:val="28"/>
          <w:szCs w:val="28"/>
        </w:rPr>
        <w:t xml:space="preserve"> </w:t>
      </w:r>
      <w:r w:rsidR="00F457C2" w:rsidRPr="00D40071">
        <w:rPr>
          <w:rFonts w:ascii="Times New Roman" w:hAnsi="Times New Roman" w:cs="Times New Roman"/>
          <w:sz w:val="28"/>
          <w:szCs w:val="28"/>
        </w:rPr>
        <w:t xml:space="preserve">(далее – программа) </w:t>
      </w:r>
      <w:r w:rsidR="00A16B9D" w:rsidRPr="00D40071">
        <w:rPr>
          <w:rFonts w:ascii="Times New Roman" w:hAnsi="Times New Roman" w:cs="Times New Roman"/>
          <w:sz w:val="28"/>
          <w:szCs w:val="28"/>
        </w:rPr>
        <w:t>-</w:t>
      </w:r>
      <w:r w:rsidR="005F16FE" w:rsidRPr="00D40071">
        <w:rPr>
          <w:rFonts w:ascii="Times New Roman" w:hAnsi="Times New Roman" w:cs="Times New Roman"/>
          <w:sz w:val="28"/>
          <w:szCs w:val="28"/>
        </w:rPr>
        <w:t xml:space="preserve"> документ стратегического планирования, содержащи</w:t>
      </w:r>
      <w:r w:rsidR="00A16B9D" w:rsidRPr="00D40071">
        <w:rPr>
          <w:rFonts w:ascii="Times New Roman" w:hAnsi="Times New Roman" w:cs="Times New Roman"/>
          <w:sz w:val="28"/>
          <w:szCs w:val="28"/>
        </w:rPr>
        <w:t>й</w:t>
      </w:r>
      <w:r w:rsidR="005F16FE" w:rsidRPr="00D40071">
        <w:rPr>
          <w:rFonts w:ascii="Times New Roman" w:hAnsi="Times New Roman" w:cs="Times New Roman"/>
          <w:sz w:val="28"/>
          <w:szCs w:val="28"/>
        </w:rPr>
        <w:t xml:space="preserve"> комплекс планируемых мероприятий</w:t>
      </w:r>
      <w:r w:rsidR="006F1EF0" w:rsidRPr="00D40071">
        <w:rPr>
          <w:rFonts w:ascii="Times New Roman" w:hAnsi="Times New Roman" w:cs="Times New Roman"/>
          <w:sz w:val="28"/>
          <w:szCs w:val="28"/>
        </w:rPr>
        <w:t xml:space="preserve"> (результатов)</w:t>
      </w:r>
      <w:r w:rsidR="005F16FE" w:rsidRPr="00D40071">
        <w:rPr>
          <w:rFonts w:ascii="Times New Roman" w:hAnsi="Times New Roman" w:cs="Times New Roman"/>
          <w:sz w:val="28"/>
          <w:szCs w:val="28"/>
        </w:rPr>
        <w:t xml:space="preserve">, взаимоувязанных по задачам, срокам осуществления, исполнителям и ресурсам </w:t>
      </w:r>
      <w:r w:rsidR="006C5EF7">
        <w:rPr>
          <w:rFonts w:ascii="Times New Roman" w:hAnsi="Times New Roman" w:cs="Times New Roman"/>
          <w:sz w:val="28"/>
          <w:szCs w:val="28"/>
        </w:rPr>
        <w:br/>
      </w:r>
      <w:r w:rsidR="005F16FE" w:rsidRPr="00D40071">
        <w:rPr>
          <w:rFonts w:ascii="Times New Roman" w:hAnsi="Times New Roman" w:cs="Times New Roman"/>
          <w:sz w:val="28"/>
          <w:szCs w:val="28"/>
        </w:rPr>
        <w:t>и обеспечивающих достижение целей и решение задач социально-экономического развития города Перми</w:t>
      </w:r>
      <w:r w:rsidR="00A16B9D" w:rsidRPr="00D40071">
        <w:rPr>
          <w:rFonts w:ascii="Times New Roman" w:hAnsi="Times New Roman" w:cs="Times New Roman"/>
          <w:sz w:val="28"/>
          <w:szCs w:val="28"/>
        </w:rPr>
        <w:t>;</w:t>
      </w:r>
    </w:p>
    <w:p w:rsidR="005D3F90" w:rsidRDefault="00B12F25"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1.</w:t>
      </w:r>
      <w:r w:rsidR="00FC3EF3" w:rsidRPr="00FC3EF3">
        <w:rPr>
          <w:rFonts w:ascii="Times New Roman" w:hAnsi="Times New Roman" w:cs="Times New Roman"/>
          <w:sz w:val="28"/>
          <w:szCs w:val="28"/>
        </w:rPr>
        <w:t>2</w:t>
      </w:r>
      <w:r w:rsidRPr="00D40071">
        <w:rPr>
          <w:rFonts w:ascii="Times New Roman" w:hAnsi="Times New Roman" w:cs="Times New Roman"/>
          <w:sz w:val="28"/>
          <w:szCs w:val="28"/>
        </w:rPr>
        <w:t xml:space="preserve">.2. </w:t>
      </w:r>
      <w:r w:rsidR="00A16B9D" w:rsidRPr="00D40071">
        <w:rPr>
          <w:rFonts w:ascii="Times New Roman" w:hAnsi="Times New Roman" w:cs="Times New Roman"/>
          <w:sz w:val="28"/>
          <w:szCs w:val="28"/>
        </w:rPr>
        <w:t>с</w:t>
      </w:r>
      <w:r w:rsidR="004C50B7" w:rsidRPr="00D40071">
        <w:rPr>
          <w:rFonts w:ascii="Times New Roman" w:hAnsi="Times New Roman" w:cs="Times New Roman"/>
          <w:sz w:val="28"/>
          <w:szCs w:val="28"/>
        </w:rPr>
        <w:t>труктурны</w:t>
      </w:r>
      <w:r w:rsidR="00A16B9D" w:rsidRPr="00D40071">
        <w:rPr>
          <w:rFonts w:ascii="Times New Roman" w:hAnsi="Times New Roman" w:cs="Times New Roman"/>
          <w:sz w:val="28"/>
          <w:szCs w:val="28"/>
        </w:rPr>
        <w:t>й</w:t>
      </w:r>
      <w:r w:rsidR="004C50B7" w:rsidRPr="00D40071">
        <w:rPr>
          <w:rFonts w:ascii="Times New Roman" w:hAnsi="Times New Roman" w:cs="Times New Roman"/>
          <w:sz w:val="28"/>
          <w:szCs w:val="28"/>
        </w:rPr>
        <w:t xml:space="preserve"> элемент</w:t>
      </w:r>
      <w:r w:rsidR="00A16B9D" w:rsidRPr="00D40071">
        <w:rPr>
          <w:rFonts w:ascii="Times New Roman" w:hAnsi="Times New Roman" w:cs="Times New Roman"/>
          <w:sz w:val="28"/>
          <w:szCs w:val="28"/>
        </w:rPr>
        <w:t xml:space="preserve"> </w:t>
      </w:r>
      <w:r w:rsidR="004C50B7" w:rsidRPr="00D40071">
        <w:rPr>
          <w:rFonts w:ascii="Times New Roman" w:hAnsi="Times New Roman" w:cs="Times New Roman"/>
          <w:sz w:val="28"/>
          <w:szCs w:val="28"/>
        </w:rPr>
        <w:t>программы - муниципальный проект или комплекс процессных мероприятий</w:t>
      </w:r>
      <w:r w:rsidR="003F0A43" w:rsidRPr="00D40071">
        <w:rPr>
          <w:rFonts w:ascii="Times New Roman" w:hAnsi="Times New Roman" w:cs="Times New Roman"/>
          <w:sz w:val="28"/>
          <w:szCs w:val="28"/>
        </w:rPr>
        <w:t>;</w:t>
      </w:r>
    </w:p>
    <w:p w:rsidR="00BF32F9" w:rsidRDefault="00BF32F9" w:rsidP="00106698">
      <w:pPr>
        <w:pStyle w:val="a5"/>
        <w:ind w:firstLine="709"/>
        <w:jc w:val="both"/>
        <w:rPr>
          <w:rFonts w:ascii="Times New Roman" w:hAnsi="Times New Roman" w:cs="Times New Roman"/>
          <w:sz w:val="28"/>
          <w:szCs w:val="28"/>
        </w:rPr>
      </w:pPr>
      <w:r w:rsidRPr="00BF32F9">
        <w:rPr>
          <w:rFonts w:ascii="Times New Roman" w:hAnsi="Times New Roman" w:cs="Times New Roman"/>
          <w:sz w:val="28"/>
          <w:szCs w:val="28"/>
        </w:rPr>
        <w:t>1.2.</w:t>
      </w:r>
      <w:r w:rsidR="00A43EEC">
        <w:rPr>
          <w:rFonts w:ascii="Times New Roman" w:hAnsi="Times New Roman" w:cs="Times New Roman"/>
          <w:sz w:val="28"/>
          <w:szCs w:val="28"/>
        </w:rPr>
        <w:t>3</w:t>
      </w:r>
      <w:r w:rsidRPr="00BF32F9">
        <w:rPr>
          <w:rFonts w:ascii="Times New Roman" w:hAnsi="Times New Roman" w:cs="Times New Roman"/>
          <w:sz w:val="28"/>
          <w:szCs w:val="28"/>
        </w:rPr>
        <w:t>. комплекс процессных мероприятий - совокупность мероприятий, имеющих общую целевую ориентацию и направленных на выполнение функций и решение текущих задач органов местного самоуправления города Перми</w:t>
      </w:r>
      <w:r w:rsidR="00932FCC">
        <w:rPr>
          <w:rFonts w:ascii="Times New Roman" w:hAnsi="Times New Roman" w:cs="Times New Roman"/>
          <w:sz w:val="28"/>
          <w:szCs w:val="28"/>
        </w:rPr>
        <w:t>;</w:t>
      </w:r>
    </w:p>
    <w:p w:rsidR="00932FCC" w:rsidRPr="00932FCC" w:rsidRDefault="00932FCC" w:rsidP="006A3193">
      <w:pPr>
        <w:pStyle w:val="a5"/>
        <w:ind w:firstLine="708"/>
        <w:jc w:val="both"/>
        <w:rPr>
          <w:rFonts w:ascii="Times New Roman" w:hAnsi="Times New Roman" w:cs="Times New Roman"/>
          <w:sz w:val="28"/>
          <w:szCs w:val="28"/>
        </w:rPr>
      </w:pPr>
      <w:r w:rsidRPr="00932FCC">
        <w:rPr>
          <w:rFonts w:ascii="Times New Roman" w:hAnsi="Times New Roman" w:cs="Times New Roman"/>
          <w:sz w:val="28"/>
          <w:szCs w:val="28"/>
        </w:rPr>
        <w:t>1.2.</w:t>
      </w:r>
      <w:r w:rsidR="00A43EEC">
        <w:rPr>
          <w:rFonts w:ascii="Times New Roman" w:hAnsi="Times New Roman" w:cs="Times New Roman"/>
          <w:sz w:val="28"/>
          <w:szCs w:val="28"/>
        </w:rPr>
        <w:t>4</w:t>
      </w:r>
      <w:r w:rsidRPr="00932FCC">
        <w:rPr>
          <w:rFonts w:ascii="Times New Roman" w:hAnsi="Times New Roman" w:cs="Times New Roman"/>
          <w:sz w:val="28"/>
          <w:szCs w:val="28"/>
        </w:rPr>
        <w:t xml:space="preserve">. целевой показатель программы - количественно измеримый параметр, характеризующий достижение целей муниципальной программы </w:t>
      </w:r>
      <w:r w:rsidRPr="00932FCC">
        <w:rPr>
          <w:rFonts w:ascii="Times New Roman" w:hAnsi="Times New Roman" w:cs="Times New Roman"/>
          <w:sz w:val="28"/>
          <w:szCs w:val="28"/>
        </w:rPr>
        <w:br/>
        <w:t xml:space="preserve">и отражающий социально-экономический и (или) иной общественно значимый эффект от реализации муниципальной программы; </w:t>
      </w:r>
    </w:p>
    <w:p w:rsidR="00932FCC" w:rsidRDefault="00B60FB4" w:rsidP="00106698">
      <w:pPr>
        <w:pStyle w:val="a5"/>
        <w:ind w:firstLine="709"/>
        <w:jc w:val="both"/>
        <w:rPr>
          <w:rFonts w:ascii="Times New Roman" w:hAnsi="Times New Roman" w:cs="Times New Roman"/>
          <w:sz w:val="28"/>
          <w:szCs w:val="28"/>
        </w:rPr>
      </w:pPr>
      <w:r w:rsidRPr="00B60FB4">
        <w:rPr>
          <w:rFonts w:ascii="Times New Roman" w:hAnsi="Times New Roman" w:cs="Times New Roman"/>
          <w:sz w:val="28"/>
          <w:szCs w:val="28"/>
        </w:rPr>
        <w:t>1.2.</w:t>
      </w:r>
      <w:r w:rsidR="00A43EEC">
        <w:rPr>
          <w:rFonts w:ascii="Times New Roman" w:hAnsi="Times New Roman" w:cs="Times New Roman"/>
          <w:sz w:val="28"/>
          <w:szCs w:val="28"/>
        </w:rPr>
        <w:t>5</w:t>
      </w:r>
      <w:r w:rsidRPr="00B60FB4">
        <w:rPr>
          <w:rFonts w:ascii="Times New Roman" w:hAnsi="Times New Roman" w:cs="Times New Roman"/>
          <w:sz w:val="28"/>
          <w:szCs w:val="28"/>
        </w:rPr>
        <w:t>. показатель структурного элемента программы - количественно измеримый параметр, характеризующий выполнение задач структурного элемента муниципальной программы и отражающий социально-экономический и (или) иной общественно значимый эффект от реализации структурного элемента муниципальной программы (далее - показатель структурного элемента);</w:t>
      </w:r>
    </w:p>
    <w:p w:rsidR="007650F9" w:rsidRDefault="007650F9">
      <w:pPr>
        <w:pStyle w:val="a5"/>
        <w:ind w:firstLine="709"/>
        <w:jc w:val="both"/>
        <w:rPr>
          <w:rFonts w:ascii="Times New Roman" w:hAnsi="Times New Roman" w:cs="Times New Roman"/>
          <w:sz w:val="28"/>
          <w:szCs w:val="28"/>
        </w:rPr>
      </w:pPr>
      <w:r w:rsidRPr="007650F9">
        <w:rPr>
          <w:rFonts w:ascii="Times New Roman" w:hAnsi="Times New Roman" w:cs="Times New Roman"/>
          <w:sz w:val="28"/>
          <w:szCs w:val="28"/>
        </w:rPr>
        <w:t>1.2.</w:t>
      </w:r>
      <w:r w:rsidR="00A43EEC">
        <w:rPr>
          <w:rFonts w:ascii="Times New Roman" w:hAnsi="Times New Roman" w:cs="Times New Roman"/>
          <w:sz w:val="28"/>
          <w:szCs w:val="28"/>
        </w:rPr>
        <w:t>6</w:t>
      </w:r>
      <w:r w:rsidRPr="007650F9">
        <w:rPr>
          <w:rFonts w:ascii="Times New Roman" w:hAnsi="Times New Roman" w:cs="Times New Roman"/>
          <w:sz w:val="28"/>
          <w:szCs w:val="28"/>
        </w:rPr>
        <w:t xml:space="preserve">. результат - количественно измеримый итог деятельности, направленный </w:t>
      </w:r>
      <w:r>
        <w:rPr>
          <w:rFonts w:ascii="Times New Roman" w:hAnsi="Times New Roman" w:cs="Times New Roman"/>
          <w:sz w:val="28"/>
          <w:szCs w:val="28"/>
        </w:rPr>
        <w:br/>
      </w:r>
      <w:r w:rsidRPr="007650F9">
        <w:rPr>
          <w:rFonts w:ascii="Times New Roman" w:hAnsi="Times New Roman" w:cs="Times New Roman"/>
          <w:sz w:val="28"/>
          <w:szCs w:val="28"/>
        </w:rPr>
        <w:t>на достижение целевых показателей программы, показателей структурных элементов, формируемый с учетом соблю</w:t>
      </w:r>
      <w:r w:rsidR="00C007D5">
        <w:rPr>
          <w:rFonts w:ascii="Times New Roman" w:hAnsi="Times New Roman" w:cs="Times New Roman"/>
          <w:sz w:val="28"/>
          <w:szCs w:val="28"/>
        </w:rPr>
        <w:t xml:space="preserve">дения принципа </w:t>
      </w:r>
      <w:proofErr w:type="spellStart"/>
      <w:r w:rsidR="00C007D5">
        <w:rPr>
          <w:rFonts w:ascii="Times New Roman" w:hAnsi="Times New Roman" w:cs="Times New Roman"/>
          <w:sz w:val="28"/>
          <w:szCs w:val="28"/>
        </w:rPr>
        <w:t>прослеживаемости</w:t>
      </w:r>
      <w:proofErr w:type="spellEnd"/>
      <w:r w:rsidR="00C007D5">
        <w:rPr>
          <w:rFonts w:ascii="Times New Roman" w:hAnsi="Times New Roman" w:cs="Times New Roman"/>
          <w:sz w:val="28"/>
          <w:szCs w:val="28"/>
        </w:rPr>
        <w:t xml:space="preserve"> </w:t>
      </w:r>
      <w:r w:rsidRPr="007650F9">
        <w:rPr>
          <w:rFonts w:ascii="Times New Roman" w:hAnsi="Times New Roman" w:cs="Times New Roman"/>
          <w:sz w:val="28"/>
          <w:szCs w:val="28"/>
        </w:rPr>
        <w:t>финансирования - увязки с направлением расходов;</w:t>
      </w:r>
    </w:p>
    <w:p w:rsidR="00CD1EEE" w:rsidRDefault="00A43EEC" w:rsidP="006A31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1.2.7. </w:t>
      </w:r>
      <w:r w:rsidR="004C54E3" w:rsidRPr="004C54E3">
        <w:rPr>
          <w:rFonts w:ascii="Times New Roman" w:hAnsi="Times New Roman" w:cs="Times New Roman"/>
          <w:sz w:val="28"/>
          <w:szCs w:val="28"/>
        </w:rPr>
        <w:t>объект - конечный материал</w:t>
      </w:r>
      <w:r w:rsidR="00C007D5">
        <w:rPr>
          <w:rFonts w:ascii="Times New Roman" w:hAnsi="Times New Roman" w:cs="Times New Roman"/>
          <w:sz w:val="28"/>
          <w:szCs w:val="28"/>
        </w:rPr>
        <w:t xml:space="preserve">ьный или нематериальный </w:t>
      </w:r>
      <w:proofErr w:type="gramStart"/>
      <w:r w:rsidR="00C007D5">
        <w:rPr>
          <w:rFonts w:ascii="Times New Roman" w:hAnsi="Times New Roman" w:cs="Times New Roman"/>
          <w:sz w:val="28"/>
          <w:szCs w:val="28"/>
        </w:rPr>
        <w:t>продукт</w:t>
      </w:r>
      <w:proofErr w:type="gramEnd"/>
      <w:r w:rsidR="00C007D5">
        <w:rPr>
          <w:rFonts w:ascii="Times New Roman" w:hAnsi="Times New Roman" w:cs="Times New Roman"/>
          <w:sz w:val="28"/>
          <w:szCs w:val="28"/>
        </w:rPr>
        <w:t xml:space="preserve"> </w:t>
      </w:r>
      <w:r w:rsidR="004C54E3" w:rsidRPr="004C54E3">
        <w:rPr>
          <w:rFonts w:ascii="Times New Roman" w:hAnsi="Times New Roman" w:cs="Times New Roman"/>
          <w:sz w:val="28"/>
          <w:szCs w:val="28"/>
        </w:rPr>
        <w:t>или услуга, планируемые к приобретению и (или) получению в рамках достижения результата структурного элемента программы;</w:t>
      </w:r>
    </w:p>
    <w:p w:rsidR="002932D6" w:rsidRPr="00D40071" w:rsidRDefault="00A43EEC" w:rsidP="004C54E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1.2.8. </w:t>
      </w:r>
      <w:r w:rsidR="0080419D">
        <w:rPr>
          <w:rFonts w:ascii="Times New Roman" w:hAnsi="Times New Roman" w:cs="Times New Roman"/>
          <w:sz w:val="28"/>
          <w:szCs w:val="28"/>
        </w:rPr>
        <w:t>у</w:t>
      </w:r>
      <w:r w:rsidR="00CD1EEE" w:rsidRPr="00CD1EEE">
        <w:rPr>
          <w:rFonts w:ascii="Times New Roman" w:hAnsi="Times New Roman" w:cs="Times New Roman"/>
          <w:sz w:val="28"/>
          <w:szCs w:val="28"/>
        </w:rPr>
        <w:t>полномоченный орган –</w:t>
      </w:r>
      <w:r w:rsidR="00830D54">
        <w:rPr>
          <w:rFonts w:ascii="Times New Roman" w:hAnsi="Times New Roman" w:cs="Times New Roman"/>
          <w:sz w:val="28"/>
          <w:szCs w:val="28"/>
        </w:rPr>
        <w:t xml:space="preserve"> </w:t>
      </w:r>
      <w:r w:rsidR="002932D6" w:rsidRPr="002932D6">
        <w:rPr>
          <w:rFonts w:ascii="Times New Roman" w:hAnsi="Times New Roman" w:cs="Times New Roman"/>
          <w:sz w:val="28"/>
          <w:szCs w:val="28"/>
        </w:rPr>
        <w:t>департамент планирования и мониторинга администрации города Перми, в соответствии с Положением о департаменте планирования и мониторинга администрации города Перми, утвержденным постановлением администрации города Перми от 30.10.2014 № 793.</w:t>
      </w:r>
    </w:p>
    <w:p w:rsidR="001C0B5C" w:rsidRDefault="003F0A43"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1.</w:t>
      </w:r>
      <w:r w:rsidR="00FC3EF3" w:rsidRPr="00FC3EF3">
        <w:rPr>
          <w:rFonts w:ascii="Times New Roman" w:hAnsi="Times New Roman" w:cs="Times New Roman"/>
          <w:sz w:val="28"/>
          <w:szCs w:val="28"/>
        </w:rPr>
        <w:t>2</w:t>
      </w:r>
      <w:r w:rsidRPr="00D40071">
        <w:rPr>
          <w:rFonts w:ascii="Times New Roman" w:hAnsi="Times New Roman" w:cs="Times New Roman"/>
          <w:sz w:val="28"/>
          <w:szCs w:val="28"/>
        </w:rPr>
        <w:t>.</w:t>
      </w:r>
      <w:r w:rsidR="00A43EEC">
        <w:rPr>
          <w:rFonts w:ascii="Times New Roman" w:hAnsi="Times New Roman" w:cs="Times New Roman"/>
          <w:sz w:val="28"/>
          <w:szCs w:val="28"/>
        </w:rPr>
        <w:t>9</w:t>
      </w:r>
      <w:r w:rsidRPr="00D40071">
        <w:rPr>
          <w:rFonts w:ascii="Times New Roman" w:hAnsi="Times New Roman" w:cs="Times New Roman"/>
          <w:sz w:val="28"/>
          <w:szCs w:val="28"/>
        </w:rPr>
        <w:t xml:space="preserve">. </w:t>
      </w:r>
      <w:r w:rsidR="00C225C5" w:rsidRPr="00D40071">
        <w:rPr>
          <w:rFonts w:ascii="Times New Roman" w:hAnsi="Times New Roman" w:cs="Times New Roman"/>
          <w:sz w:val="28"/>
          <w:szCs w:val="28"/>
        </w:rPr>
        <w:t>муниципальный проект - применяется в понятии, аналогичном понятию, применяемому в Положени</w:t>
      </w:r>
      <w:r w:rsidRPr="00D40071">
        <w:rPr>
          <w:rFonts w:ascii="Times New Roman" w:hAnsi="Times New Roman" w:cs="Times New Roman"/>
          <w:sz w:val="28"/>
          <w:szCs w:val="28"/>
        </w:rPr>
        <w:t>и</w:t>
      </w:r>
      <w:r w:rsidR="00C225C5" w:rsidRPr="00D40071">
        <w:rPr>
          <w:rFonts w:ascii="Times New Roman" w:hAnsi="Times New Roman" w:cs="Times New Roman"/>
          <w:sz w:val="28"/>
          <w:szCs w:val="28"/>
        </w:rPr>
        <w:t xml:space="preserve"> об организации проектной деятельности в администрации </w:t>
      </w:r>
      <w:r w:rsidR="00C225C5" w:rsidRPr="00D40071">
        <w:rPr>
          <w:rFonts w:ascii="Times New Roman" w:hAnsi="Times New Roman" w:cs="Times New Roman"/>
          <w:sz w:val="28"/>
          <w:szCs w:val="28"/>
        </w:rPr>
        <w:lastRenderedPageBreak/>
        <w:t xml:space="preserve">города Перми, утвержденном </w:t>
      </w:r>
      <w:r w:rsidRPr="00D40071">
        <w:rPr>
          <w:rFonts w:ascii="Times New Roman" w:hAnsi="Times New Roman" w:cs="Times New Roman"/>
          <w:sz w:val="28"/>
          <w:szCs w:val="28"/>
        </w:rPr>
        <w:t>п</w:t>
      </w:r>
      <w:r w:rsidR="00C225C5" w:rsidRPr="00D40071">
        <w:rPr>
          <w:rFonts w:ascii="Times New Roman" w:hAnsi="Times New Roman" w:cs="Times New Roman"/>
          <w:sz w:val="28"/>
          <w:szCs w:val="28"/>
        </w:rPr>
        <w:t>остановлением администрации города Перми от 28 апреля 2017 г. № 327 (далее - Положение об организации проектной деятельности).</w:t>
      </w:r>
    </w:p>
    <w:p w:rsidR="00AB1E04" w:rsidRDefault="00AB1E04" w:rsidP="00106698">
      <w:pPr>
        <w:pStyle w:val="a5"/>
        <w:ind w:firstLine="709"/>
        <w:jc w:val="both"/>
        <w:rPr>
          <w:rFonts w:ascii="Times New Roman" w:hAnsi="Times New Roman" w:cs="Times New Roman"/>
          <w:sz w:val="28"/>
          <w:szCs w:val="28"/>
        </w:rPr>
      </w:pPr>
      <w:r w:rsidRPr="00AB1E04">
        <w:rPr>
          <w:rFonts w:ascii="Times New Roman" w:hAnsi="Times New Roman" w:cs="Times New Roman"/>
          <w:sz w:val="28"/>
          <w:szCs w:val="28"/>
        </w:rPr>
        <w:t xml:space="preserve">Муниципальные проекты формируются и реализуются в соответствии </w:t>
      </w:r>
      <w:r w:rsidR="009D4EDB">
        <w:rPr>
          <w:rFonts w:ascii="Times New Roman" w:hAnsi="Times New Roman" w:cs="Times New Roman"/>
          <w:sz w:val="28"/>
          <w:szCs w:val="28"/>
        </w:rPr>
        <w:br/>
      </w:r>
      <w:r w:rsidRPr="00AB1E04">
        <w:rPr>
          <w:rFonts w:ascii="Times New Roman" w:hAnsi="Times New Roman" w:cs="Times New Roman"/>
          <w:sz w:val="28"/>
          <w:szCs w:val="28"/>
        </w:rPr>
        <w:t>с Положением об организации проектной деятельности и Перечнем муниципальных проектов города Перми (далее - Перечень проектов), утверждаемым распоряжением администрации города Перми в соответствии с Положением об организации проектной деятельности</w:t>
      </w:r>
      <w:r w:rsidR="007023D2">
        <w:rPr>
          <w:rFonts w:ascii="Times New Roman" w:hAnsi="Times New Roman" w:cs="Times New Roman"/>
          <w:sz w:val="28"/>
          <w:szCs w:val="28"/>
        </w:rPr>
        <w:t>.</w:t>
      </w:r>
    </w:p>
    <w:p w:rsidR="005F16FE" w:rsidRDefault="005F16FE"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1.</w:t>
      </w:r>
      <w:r w:rsidR="005766C6" w:rsidRPr="00950393">
        <w:rPr>
          <w:rFonts w:ascii="Times New Roman" w:hAnsi="Times New Roman" w:cs="Times New Roman"/>
          <w:sz w:val="28"/>
          <w:szCs w:val="28"/>
        </w:rPr>
        <w:t>2</w:t>
      </w:r>
      <w:r w:rsidRPr="00D40071">
        <w:rPr>
          <w:rFonts w:ascii="Times New Roman" w:hAnsi="Times New Roman" w:cs="Times New Roman"/>
          <w:sz w:val="28"/>
          <w:szCs w:val="28"/>
        </w:rPr>
        <w:t>.</w:t>
      </w:r>
      <w:r w:rsidR="00A43EEC">
        <w:rPr>
          <w:rFonts w:ascii="Times New Roman" w:hAnsi="Times New Roman" w:cs="Times New Roman"/>
          <w:sz w:val="28"/>
          <w:szCs w:val="28"/>
        </w:rPr>
        <w:t>10</w:t>
      </w:r>
      <w:r w:rsidRPr="00D40071">
        <w:rPr>
          <w:rFonts w:ascii="Times New Roman" w:hAnsi="Times New Roman" w:cs="Times New Roman"/>
          <w:sz w:val="28"/>
          <w:szCs w:val="28"/>
        </w:rPr>
        <w:t>. Дополнительно в целях реализации настоящего Порядка применяются следующие понятия:</w:t>
      </w:r>
    </w:p>
    <w:p w:rsidR="003C5547" w:rsidRPr="003C5547" w:rsidRDefault="003C5547" w:rsidP="003C5547">
      <w:pPr>
        <w:pStyle w:val="a5"/>
        <w:ind w:firstLine="709"/>
        <w:jc w:val="both"/>
        <w:rPr>
          <w:rFonts w:ascii="Times New Roman" w:hAnsi="Times New Roman" w:cs="Times New Roman"/>
          <w:sz w:val="28"/>
          <w:szCs w:val="28"/>
        </w:rPr>
      </w:pPr>
      <w:r w:rsidRPr="003C5547">
        <w:rPr>
          <w:rFonts w:ascii="Times New Roman" w:hAnsi="Times New Roman" w:cs="Times New Roman"/>
          <w:sz w:val="28"/>
          <w:szCs w:val="28"/>
        </w:rPr>
        <w:t>целевые показатели плана мероприятий по реализации стратегии социально-экономического развития города Перми - показатели, характеризующие ожидаемые социально-экономические результаты реализации плана мероприятий по реализации стратегии социально-экономического развития города Перми</w:t>
      </w:r>
      <w:r w:rsidR="002F21BD">
        <w:rPr>
          <w:rFonts w:ascii="Times New Roman" w:hAnsi="Times New Roman" w:cs="Times New Roman"/>
          <w:sz w:val="28"/>
          <w:szCs w:val="28"/>
        </w:rPr>
        <w:t xml:space="preserve"> (далее - ПСЭР)</w:t>
      </w:r>
      <w:r w:rsidRPr="003C5547">
        <w:rPr>
          <w:rFonts w:ascii="Times New Roman" w:hAnsi="Times New Roman" w:cs="Times New Roman"/>
          <w:sz w:val="28"/>
          <w:szCs w:val="28"/>
        </w:rPr>
        <w:t>, устанавливаемые Пермской городской Думой.</w:t>
      </w:r>
    </w:p>
    <w:p w:rsidR="003C5547" w:rsidRPr="003C5547" w:rsidRDefault="003C5547" w:rsidP="003C5547">
      <w:pPr>
        <w:pStyle w:val="a5"/>
        <w:ind w:firstLine="709"/>
        <w:jc w:val="both"/>
        <w:rPr>
          <w:rFonts w:ascii="Times New Roman" w:hAnsi="Times New Roman" w:cs="Times New Roman"/>
          <w:sz w:val="28"/>
          <w:szCs w:val="28"/>
        </w:rPr>
      </w:pPr>
      <w:r w:rsidRPr="003C5547">
        <w:rPr>
          <w:rFonts w:ascii="Times New Roman" w:hAnsi="Times New Roman" w:cs="Times New Roman"/>
          <w:sz w:val="28"/>
          <w:szCs w:val="28"/>
        </w:rPr>
        <w:t>Целевые показатели ПСЭР отражаются в программе в качестве целевых показателей программы или показателей структурных элементов.</w:t>
      </w:r>
    </w:p>
    <w:p w:rsidR="003C5547" w:rsidRPr="003C5547" w:rsidRDefault="003C5547" w:rsidP="003C5547">
      <w:pPr>
        <w:pStyle w:val="a5"/>
        <w:ind w:firstLine="709"/>
        <w:jc w:val="both"/>
        <w:rPr>
          <w:rFonts w:ascii="Times New Roman" w:hAnsi="Times New Roman" w:cs="Times New Roman"/>
          <w:sz w:val="28"/>
          <w:szCs w:val="28"/>
        </w:rPr>
      </w:pPr>
      <w:r w:rsidRPr="003C5547">
        <w:rPr>
          <w:rFonts w:ascii="Times New Roman" w:hAnsi="Times New Roman" w:cs="Times New Roman"/>
          <w:sz w:val="28"/>
          <w:szCs w:val="28"/>
        </w:rPr>
        <w:t xml:space="preserve">В случае, если период реализации программы превышает период реализации действующего ПСЭР, значения показателей программы, отражающие значения целевых показателей ПСЭР, рассчитываются с применением положительной динамики значений данных показателей и с учетом предельных объемов денежных средств, предусмотренных для исполнения бюджетных обязательств на очередной финансовый год и плановый период. </w:t>
      </w:r>
    </w:p>
    <w:p w:rsidR="003C5547" w:rsidRPr="003C5547" w:rsidRDefault="003C5547" w:rsidP="003C5547">
      <w:pPr>
        <w:pStyle w:val="a5"/>
        <w:ind w:firstLine="709"/>
        <w:jc w:val="both"/>
        <w:rPr>
          <w:rFonts w:ascii="Times New Roman" w:hAnsi="Times New Roman" w:cs="Times New Roman"/>
          <w:sz w:val="28"/>
          <w:szCs w:val="28"/>
        </w:rPr>
      </w:pPr>
      <w:r w:rsidRPr="003C5547">
        <w:rPr>
          <w:rFonts w:ascii="Times New Roman" w:hAnsi="Times New Roman" w:cs="Times New Roman"/>
          <w:sz w:val="28"/>
          <w:szCs w:val="28"/>
        </w:rPr>
        <w:t xml:space="preserve">Целевые показатели ПСЭР, ответственными за достижение которых являются более одного функционального органа и (или) подразделения администрации города Перми </w:t>
      </w:r>
      <w:r>
        <w:rPr>
          <w:rFonts w:ascii="Times New Roman" w:hAnsi="Times New Roman" w:cs="Times New Roman"/>
          <w:sz w:val="28"/>
          <w:szCs w:val="28"/>
        </w:rPr>
        <w:br/>
      </w:r>
      <w:r w:rsidRPr="003C5547">
        <w:rPr>
          <w:rFonts w:ascii="Times New Roman" w:hAnsi="Times New Roman" w:cs="Times New Roman"/>
          <w:sz w:val="28"/>
          <w:szCs w:val="28"/>
        </w:rPr>
        <w:t>и достижение которых осуществляется в том числе за счет реализации непрограммных мероприятий, не требуют отражения в программах.</w:t>
      </w:r>
    </w:p>
    <w:p w:rsidR="003C5547" w:rsidRPr="00D40071" w:rsidRDefault="003C5547" w:rsidP="003C5547">
      <w:pPr>
        <w:pStyle w:val="a5"/>
        <w:ind w:firstLine="709"/>
        <w:jc w:val="both"/>
        <w:rPr>
          <w:rFonts w:ascii="Times New Roman" w:hAnsi="Times New Roman" w:cs="Times New Roman"/>
          <w:sz w:val="28"/>
          <w:szCs w:val="28"/>
        </w:rPr>
      </w:pPr>
      <w:r w:rsidRPr="003C5547">
        <w:rPr>
          <w:rFonts w:ascii="Times New Roman" w:hAnsi="Times New Roman" w:cs="Times New Roman"/>
          <w:sz w:val="28"/>
          <w:szCs w:val="28"/>
        </w:rPr>
        <w:t xml:space="preserve">Индикаторы, характеризующие социально-экономические процессы и явления, указанные в ПСЭР, носят информационный характер и не требуют отражения </w:t>
      </w:r>
      <w:r>
        <w:rPr>
          <w:rFonts w:ascii="Times New Roman" w:hAnsi="Times New Roman" w:cs="Times New Roman"/>
          <w:sz w:val="28"/>
          <w:szCs w:val="28"/>
        </w:rPr>
        <w:br/>
      </w:r>
      <w:r w:rsidRPr="003C5547">
        <w:rPr>
          <w:rFonts w:ascii="Times New Roman" w:hAnsi="Times New Roman" w:cs="Times New Roman"/>
          <w:sz w:val="28"/>
          <w:szCs w:val="28"/>
        </w:rPr>
        <w:t>в программе</w:t>
      </w:r>
      <w:r w:rsidR="007929D1">
        <w:rPr>
          <w:rFonts w:ascii="Times New Roman" w:hAnsi="Times New Roman" w:cs="Times New Roman"/>
          <w:sz w:val="28"/>
          <w:szCs w:val="28"/>
        </w:rPr>
        <w:t>;</w:t>
      </w:r>
      <w:bookmarkStart w:id="1" w:name="_GoBack"/>
      <w:bookmarkEnd w:id="1"/>
    </w:p>
    <w:p w:rsidR="00E51A60" w:rsidRPr="00D40071" w:rsidRDefault="00E51A60" w:rsidP="00106698">
      <w:pPr>
        <w:autoSpaceDE w:val="0"/>
        <w:autoSpaceDN w:val="0"/>
        <w:adjustRightInd w:val="0"/>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перечень муниципальных проектов</w:t>
      </w:r>
      <w:r w:rsidR="00EB3AAB">
        <w:rPr>
          <w:rFonts w:ascii="Times New Roman" w:hAnsi="Times New Roman" w:cs="Times New Roman"/>
          <w:sz w:val="28"/>
          <w:szCs w:val="28"/>
        </w:rPr>
        <w:t xml:space="preserve">, </w:t>
      </w:r>
      <w:r w:rsidR="003A2355" w:rsidRPr="003A2355">
        <w:rPr>
          <w:rFonts w:ascii="Times New Roman" w:hAnsi="Times New Roman" w:cs="Times New Roman"/>
          <w:sz w:val="28"/>
          <w:szCs w:val="28"/>
        </w:rPr>
        <w:t xml:space="preserve">руководитель </w:t>
      </w:r>
      <w:r w:rsidR="00596AB6">
        <w:rPr>
          <w:rFonts w:ascii="Times New Roman" w:hAnsi="Times New Roman" w:cs="Times New Roman"/>
          <w:sz w:val="28"/>
          <w:szCs w:val="28"/>
        </w:rPr>
        <w:t xml:space="preserve">муниципального </w:t>
      </w:r>
      <w:r w:rsidR="003A2355" w:rsidRPr="003A2355">
        <w:rPr>
          <w:rFonts w:ascii="Times New Roman" w:hAnsi="Times New Roman" w:cs="Times New Roman"/>
          <w:sz w:val="28"/>
          <w:szCs w:val="28"/>
        </w:rPr>
        <w:t>проекта</w:t>
      </w:r>
      <w:r w:rsidR="003A2355">
        <w:rPr>
          <w:rFonts w:ascii="Times New Roman" w:hAnsi="Times New Roman" w:cs="Times New Roman"/>
          <w:sz w:val="28"/>
          <w:szCs w:val="28"/>
        </w:rPr>
        <w:t xml:space="preserve">, </w:t>
      </w:r>
      <w:r w:rsidR="003A2355" w:rsidRPr="003A2355">
        <w:rPr>
          <w:rFonts w:ascii="Times New Roman" w:hAnsi="Times New Roman" w:cs="Times New Roman"/>
          <w:sz w:val="28"/>
          <w:szCs w:val="28"/>
        </w:rPr>
        <w:t xml:space="preserve">ответственный исполнитель </w:t>
      </w:r>
      <w:r w:rsidR="00A851C6">
        <w:rPr>
          <w:rFonts w:ascii="Times New Roman" w:hAnsi="Times New Roman" w:cs="Times New Roman"/>
          <w:sz w:val="28"/>
          <w:szCs w:val="28"/>
        </w:rPr>
        <w:t xml:space="preserve">муниципального </w:t>
      </w:r>
      <w:r w:rsidR="003A2355" w:rsidRPr="003A2355">
        <w:rPr>
          <w:rFonts w:ascii="Times New Roman" w:hAnsi="Times New Roman" w:cs="Times New Roman"/>
          <w:sz w:val="28"/>
          <w:szCs w:val="28"/>
        </w:rPr>
        <w:t>проекта</w:t>
      </w:r>
      <w:r w:rsidR="003A2355">
        <w:rPr>
          <w:rFonts w:ascii="Times New Roman" w:hAnsi="Times New Roman" w:cs="Times New Roman"/>
          <w:sz w:val="28"/>
          <w:szCs w:val="28"/>
        </w:rPr>
        <w:t xml:space="preserve">, </w:t>
      </w:r>
      <w:r w:rsidR="003A2355" w:rsidRPr="003A2355">
        <w:rPr>
          <w:rFonts w:ascii="Times New Roman" w:eastAsiaTheme="minorEastAsia" w:hAnsi="Times New Roman" w:cs="Times New Roman"/>
          <w:sz w:val="28"/>
          <w:szCs w:val="28"/>
          <w:lang w:eastAsia="ru-RU"/>
        </w:rPr>
        <w:t xml:space="preserve">администратор </w:t>
      </w:r>
      <w:r w:rsidR="00A851C6">
        <w:rPr>
          <w:rFonts w:ascii="Times New Roman" w:eastAsiaTheme="minorEastAsia" w:hAnsi="Times New Roman" w:cs="Times New Roman"/>
          <w:sz w:val="28"/>
          <w:szCs w:val="28"/>
          <w:lang w:eastAsia="ru-RU"/>
        </w:rPr>
        <w:t xml:space="preserve">муниципального </w:t>
      </w:r>
      <w:r w:rsidR="003A2355" w:rsidRPr="003A2355">
        <w:rPr>
          <w:rFonts w:ascii="Times New Roman" w:eastAsiaTheme="minorEastAsia" w:hAnsi="Times New Roman" w:cs="Times New Roman"/>
          <w:sz w:val="28"/>
          <w:szCs w:val="28"/>
          <w:lang w:eastAsia="ru-RU"/>
        </w:rPr>
        <w:t>проекта</w:t>
      </w:r>
      <w:r w:rsidR="003A2355">
        <w:rPr>
          <w:rFonts w:ascii="Times New Roman" w:eastAsiaTheme="minorEastAsia" w:hAnsi="Times New Roman" w:cs="Times New Roman"/>
          <w:sz w:val="28"/>
          <w:szCs w:val="28"/>
          <w:lang w:eastAsia="ru-RU"/>
        </w:rPr>
        <w:t xml:space="preserve">, </w:t>
      </w:r>
      <w:r w:rsidR="00EA5E6A" w:rsidRPr="00EA5E6A">
        <w:rPr>
          <w:rFonts w:ascii="Times New Roman" w:hAnsi="Times New Roman" w:cs="Times New Roman"/>
          <w:sz w:val="28"/>
          <w:szCs w:val="28"/>
        </w:rPr>
        <w:t>контрольная точка</w:t>
      </w:r>
      <w:r w:rsidR="000F1549" w:rsidRPr="00D40071">
        <w:rPr>
          <w:rFonts w:ascii="Times New Roman" w:hAnsi="Times New Roman" w:cs="Times New Roman"/>
          <w:sz w:val="28"/>
          <w:szCs w:val="28"/>
        </w:rPr>
        <w:t xml:space="preserve"> </w:t>
      </w:r>
      <w:r w:rsidRPr="00D40071">
        <w:rPr>
          <w:rFonts w:ascii="Times New Roman" w:hAnsi="Times New Roman" w:cs="Times New Roman"/>
          <w:sz w:val="28"/>
          <w:szCs w:val="28"/>
        </w:rPr>
        <w:t>-</w:t>
      </w:r>
      <w:r w:rsidR="006C5EF7">
        <w:rPr>
          <w:rFonts w:ascii="Times New Roman" w:hAnsi="Times New Roman" w:cs="Times New Roman"/>
          <w:sz w:val="28"/>
          <w:szCs w:val="28"/>
        </w:rPr>
        <w:t xml:space="preserve"> </w:t>
      </w:r>
      <w:r w:rsidRPr="00D40071">
        <w:rPr>
          <w:rFonts w:ascii="Times New Roman" w:hAnsi="Times New Roman" w:cs="Times New Roman"/>
          <w:sz w:val="28"/>
          <w:szCs w:val="28"/>
        </w:rPr>
        <w:t xml:space="preserve">применяются в понятиях, аналогичных понятиям, </w:t>
      </w:r>
      <w:r w:rsidR="00EC7CD7" w:rsidRPr="00D40071">
        <w:rPr>
          <w:rFonts w:ascii="Times New Roman" w:hAnsi="Times New Roman" w:cs="Times New Roman"/>
          <w:sz w:val="28"/>
          <w:szCs w:val="28"/>
        </w:rPr>
        <w:t>применяемым в</w:t>
      </w:r>
      <w:r w:rsidR="0027374A" w:rsidRPr="00D40071">
        <w:rPr>
          <w:rFonts w:ascii="Times New Roman" w:hAnsi="Times New Roman" w:cs="Times New Roman"/>
          <w:sz w:val="28"/>
          <w:szCs w:val="28"/>
        </w:rPr>
        <w:t xml:space="preserve"> </w:t>
      </w:r>
      <w:r w:rsidR="00EC7CD7" w:rsidRPr="00D40071">
        <w:rPr>
          <w:rFonts w:ascii="Times New Roman" w:hAnsi="Times New Roman" w:cs="Times New Roman"/>
          <w:sz w:val="28"/>
          <w:szCs w:val="28"/>
        </w:rPr>
        <w:t xml:space="preserve">Положении </w:t>
      </w:r>
      <w:r w:rsidR="0027374A" w:rsidRPr="00D40071">
        <w:rPr>
          <w:rFonts w:ascii="Times New Roman" w:hAnsi="Times New Roman" w:cs="Times New Roman"/>
          <w:sz w:val="28"/>
          <w:szCs w:val="28"/>
        </w:rPr>
        <w:t>об организации проектной деятельности;</w:t>
      </w:r>
    </w:p>
    <w:p w:rsidR="005F16FE" w:rsidRDefault="005F16FE" w:rsidP="00106698">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налоговые расходы города Перми - выпадающие доходы бюджета города Перми, обусловленные налоговыми льготами, освобождениями и иными преференциями </w:t>
      </w:r>
      <w:r w:rsidR="00F5422B">
        <w:rPr>
          <w:rFonts w:ascii="Times New Roman" w:hAnsi="Times New Roman" w:cs="Times New Roman"/>
          <w:sz w:val="28"/>
          <w:szCs w:val="28"/>
        </w:rPr>
        <w:br/>
      </w:r>
      <w:r w:rsidRPr="00D40071">
        <w:rPr>
          <w:rFonts w:ascii="Times New Roman" w:hAnsi="Times New Roman" w:cs="Times New Roman"/>
          <w:sz w:val="28"/>
          <w:szCs w:val="28"/>
        </w:rPr>
        <w:t xml:space="preserve">по налогам и сборам, предусмотренными в качестве мер муниципальной поддержки </w:t>
      </w:r>
      <w:r w:rsidR="00F5422B">
        <w:rPr>
          <w:rFonts w:ascii="Times New Roman" w:hAnsi="Times New Roman" w:cs="Times New Roman"/>
          <w:sz w:val="28"/>
          <w:szCs w:val="28"/>
        </w:rPr>
        <w:br/>
      </w:r>
      <w:r w:rsidRPr="00D40071">
        <w:rPr>
          <w:rFonts w:ascii="Times New Roman" w:hAnsi="Times New Roman" w:cs="Times New Roman"/>
          <w:sz w:val="28"/>
          <w:szCs w:val="28"/>
        </w:rPr>
        <w:t>в соответствии с целями программ</w:t>
      </w:r>
      <w:r w:rsidR="00FF5CA7">
        <w:rPr>
          <w:rFonts w:ascii="Times New Roman" w:hAnsi="Times New Roman" w:cs="Times New Roman"/>
          <w:sz w:val="28"/>
          <w:szCs w:val="28"/>
        </w:rPr>
        <w:t>.</w:t>
      </w:r>
    </w:p>
    <w:p w:rsidR="007D6334" w:rsidRPr="007D6334" w:rsidRDefault="007D6334" w:rsidP="006A3193">
      <w:pPr>
        <w:pStyle w:val="a5"/>
        <w:ind w:firstLine="709"/>
        <w:jc w:val="both"/>
        <w:rPr>
          <w:rFonts w:ascii="Times New Roman" w:hAnsi="Times New Roman" w:cs="Times New Roman"/>
          <w:sz w:val="28"/>
          <w:szCs w:val="28"/>
        </w:rPr>
      </w:pPr>
      <w:r w:rsidRPr="007D6334">
        <w:rPr>
          <w:rFonts w:ascii="Times New Roman" w:hAnsi="Times New Roman" w:cs="Times New Roman"/>
          <w:sz w:val="28"/>
          <w:szCs w:val="28"/>
        </w:rPr>
        <w:t>1.3. Муниципальные проекты в совокупности составляют проектную часть программы, комплексы процессных мероприятий – процессную часть программы.</w:t>
      </w:r>
    </w:p>
    <w:p w:rsidR="002C3403" w:rsidRDefault="007D6334" w:rsidP="002C3403">
      <w:pPr>
        <w:pStyle w:val="a5"/>
        <w:ind w:firstLine="708"/>
        <w:jc w:val="both"/>
        <w:rPr>
          <w:rFonts w:ascii="Times New Roman" w:hAnsi="Times New Roman" w:cs="Times New Roman"/>
          <w:sz w:val="28"/>
          <w:szCs w:val="28"/>
        </w:rPr>
      </w:pPr>
      <w:r w:rsidRPr="007D6334">
        <w:rPr>
          <w:rFonts w:ascii="Times New Roman" w:hAnsi="Times New Roman" w:cs="Times New Roman"/>
          <w:sz w:val="28"/>
          <w:szCs w:val="28"/>
        </w:rPr>
        <w:t>При формировании проектной части программы включаемые в ее состав результаты должны иметь количественно измеримые итоги их реализации. При формировании процессной части программы допускается включение результатов, не имеющих количественно измеримых итогов их реализации.</w:t>
      </w:r>
    </w:p>
    <w:p w:rsidR="005F16FE" w:rsidRDefault="00FC3EF3" w:rsidP="0083392E">
      <w:pPr>
        <w:pStyle w:val="a5"/>
        <w:ind w:firstLine="708"/>
        <w:rPr>
          <w:rFonts w:ascii="Times New Roman" w:hAnsi="Times New Roman" w:cs="Times New Roman"/>
          <w:sz w:val="28"/>
          <w:szCs w:val="28"/>
        </w:rPr>
      </w:pPr>
      <w:r w:rsidRPr="0083392E">
        <w:rPr>
          <w:rFonts w:ascii="Times New Roman" w:hAnsi="Times New Roman" w:cs="Times New Roman"/>
          <w:sz w:val="28"/>
          <w:szCs w:val="28"/>
        </w:rPr>
        <w:t>1</w:t>
      </w:r>
      <w:r w:rsidR="00F24412">
        <w:rPr>
          <w:rFonts w:ascii="Times New Roman" w:hAnsi="Times New Roman" w:cs="Times New Roman"/>
          <w:sz w:val="28"/>
          <w:szCs w:val="28"/>
        </w:rPr>
        <w:t>.4.</w:t>
      </w:r>
      <w:r w:rsidR="0083392E" w:rsidRPr="0083392E">
        <w:t xml:space="preserve"> </w:t>
      </w:r>
      <w:r w:rsidR="0083392E" w:rsidRPr="0083392E">
        <w:rPr>
          <w:rFonts w:ascii="Times New Roman" w:hAnsi="Times New Roman" w:cs="Times New Roman"/>
          <w:sz w:val="28"/>
          <w:szCs w:val="28"/>
        </w:rPr>
        <w:t>Программа разрабатывается сроком на 5 лет с пересмотром программы каждые 3 года путем внесения соответствующих изменений в программу.</w:t>
      </w:r>
      <w:r w:rsidR="0083392E" w:rsidRPr="00E53D73" w:rsidDel="0083392E">
        <w:rPr>
          <w:rFonts w:ascii="Times New Roman" w:hAnsi="Times New Roman" w:cs="Times New Roman"/>
          <w:sz w:val="28"/>
          <w:szCs w:val="28"/>
        </w:rPr>
        <w:t xml:space="preserve"> </w:t>
      </w:r>
    </w:p>
    <w:p w:rsidR="00C235B8" w:rsidRPr="00D40071" w:rsidRDefault="00C235B8" w:rsidP="0083392E">
      <w:pPr>
        <w:pStyle w:val="a5"/>
        <w:ind w:firstLine="708"/>
        <w:rPr>
          <w:rFonts w:ascii="Times New Roman" w:hAnsi="Times New Roman" w:cs="Times New Roman"/>
          <w:sz w:val="28"/>
          <w:szCs w:val="28"/>
        </w:rPr>
      </w:pPr>
    </w:p>
    <w:p w:rsidR="00214FC5" w:rsidRPr="00935E0C" w:rsidRDefault="00214FC5" w:rsidP="00935E0C">
      <w:pPr>
        <w:pStyle w:val="a5"/>
        <w:ind w:firstLine="709"/>
        <w:jc w:val="center"/>
        <w:rPr>
          <w:rFonts w:ascii="Times New Roman" w:hAnsi="Times New Roman" w:cs="Times New Roman"/>
          <w:sz w:val="28"/>
          <w:szCs w:val="28"/>
        </w:rPr>
      </w:pPr>
      <w:r w:rsidRPr="00935E0C">
        <w:rPr>
          <w:rFonts w:ascii="Times New Roman" w:hAnsi="Times New Roman" w:cs="Times New Roman"/>
          <w:sz w:val="28"/>
          <w:szCs w:val="28"/>
        </w:rPr>
        <w:lastRenderedPageBreak/>
        <w:t xml:space="preserve">II. </w:t>
      </w:r>
      <w:r w:rsidR="00F20E01" w:rsidRPr="00935E0C">
        <w:rPr>
          <w:rFonts w:ascii="Times New Roman" w:hAnsi="Times New Roman" w:cs="Times New Roman"/>
          <w:sz w:val="28"/>
          <w:szCs w:val="28"/>
        </w:rPr>
        <w:t>У</w:t>
      </w:r>
      <w:r w:rsidRPr="00935E0C">
        <w:rPr>
          <w:rFonts w:ascii="Times New Roman" w:hAnsi="Times New Roman" w:cs="Times New Roman"/>
          <w:sz w:val="28"/>
          <w:szCs w:val="28"/>
        </w:rPr>
        <w:t>правлени</w:t>
      </w:r>
      <w:r w:rsidR="00F20E01" w:rsidRPr="00935E0C">
        <w:rPr>
          <w:rFonts w:ascii="Times New Roman" w:hAnsi="Times New Roman" w:cs="Times New Roman"/>
          <w:sz w:val="28"/>
          <w:szCs w:val="28"/>
        </w:rPr>
        <w:t>е</w:t>
      </w:r>
      <w:r w:rsidRPr="00935E0C">
        <w:rPr>
          <w:rFonts w:ascii="Times New Roman" w:hAnsi="Times New Roman" w:cs="Times New Roman"/>
          <w:sz w:val="28"/>
          <w:szCs w:val="28"/>
        </w:rPr>
        <w:t xml:space="preserve"> программами</w:t>
      </w:r>
    </w:p>
    <w:p w:rsidR="00214FC5" w:rsidRPr="00935E0C" w:rsidRDefault="00214FC5" w:rsidP="00935E0C">
      <w:pPr>
        <w:pStyle w:val="a5"/>
        <w:ind w:firstLine="709"/>
        <w:jc w:val="both"/>
        <w:rPr>
          <w:rFonts w:ascii="Times New Roman" w:hAnsi="Times New Roman" w:cs="Times New Roman"/>
          <w:sz w:val="28"/>
          <w:szCs w:val="28"/>
        </w:rPr>
      </w:pPr>
    </w:p>
    <w:p w:rsidR="00A055E0" w:rsidRPr="00935E0C" w:rsidRDefault="00C258B7"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2.1. Куратор </w:t>
      </w:r>
      <w:r w:rsidR="00214FC5" w:rsidRPr="00935E0C">
        <w:rPr>
          <w:rFonts w:ascii="Times New Roman" w:hAnsi="Times New Roman" w:cs="Times New Roman"/>
          <w:sz w:val="28"/>
          <w:szCs w:val="28"/>
        </w:rPr>
        <w:t xml:space="preserve">программы - </w:t>
      </w:r>
      <w:r w:rsidRPr="00935E0C">
        <w:rPr>
          <w:rFonts w:ascii="Times New Roman" w:eastAsiaTheme="minorHAnsi" w:hAnsi="Times New Roman" w:cs="Times New Roman"/>
          <w:sz w:val="28"/>
          <w:szCs w:val="28"/>
          <w:lang w:eastAsia="en-US"/>
        </w:rPr>
        <w:t xml:space="preserve">первый заместитель главы администрации города Перми, заместитель главы администрации города Перми, руководитель аппарата администрации города Перми, осуществляющий общее руководство (руководство) </w:t>
      </w:r>
      <w:r w:rsidR="009F57B7">
        <w:rPr>
          <w:rFonts w:ascii="Times New Roman" w:eastAsiaTheme="minorHAnsi" w:hAnsi="Times New Roman" w:cs="Times New Roman"/>
          <w:sz w:val="28"/>
          <w:szCs w:val="28"/>
          <w:lang w:eastAsia="en-US"/>
        </w:rPr>
        <w:t>ответ</w:t>
      </w:r>
      <w:r w:rsidR="000160D2">
        <w:rPr>
          <w:rFonts w:ascii="Times New Roman" w:eastAsiaTheme="minorHAnsi" w:hAnsi="Times New Roman" w:cs="Times New Roman"/>
          <w:sz w:val="28"/>
          <w:szCs w:val="28"/>
          <w:lang w:eastAsia="en-US"/>
        </w:rPr>
        <w:t>ст</w:t>
      </w:r>
      <w:r w:rsidR="009F57B7">
        <w:rPr>
          <w:rFonts w:ascii="Times New Roman" w:eastAsiaTheme="minorHAnsi" w:hAnsi="Times New Roman" w:cs="Times New Roman"/>
          <w:sz w:val="28"/>
          <w:szCs w:val="28"/>
          <w:lang w:eastAsia="en-US"/>
        </w:rPr>
        <w:t xml:space="preserve">венным </w:t>
      </w:r>
      <w:r w:rsidRPr="00935E0C">
        <w:rPr>
          <w:rFonts w:ascii="Times New Roman" w:eastAsiaTheme="minorHAnsi" w:hAnsi="Times New Roman" w:cs="Times New Roman"/>
          <w:sz w:val="28"/>
          <w:szCs w:val="28"/>
          <w:lang w:eastAsia="en-US"/>
        </w:rPr>
        <w:t>исполнителем программы в соответствии с распределением обязанностей между Главой города Перми и иными руководителями администрации города Перми</w:t>
      </w:r>
      <w:r w:rsidR="004F0988" w:rsidRPr="00935E0C">
        <w:rPr>
          <w:rFonts w:ascii="Times New Roman" w:hAnsi="Times New Roman" w:cs="Times New Roman"/>
          <w:sz w:val="28"/>
          <w:szCs w:val="28"/>
        </w:rPr>
        <w:t xml:space="preserve">, </w:t>
      </w:r>
      <w:r w:rsidR="003707CA">
        <w:rPr>
          <w:rFonts w:ascii="Times New Roman" w:hAnsi="Times New Roman" w:cs="Times New Roman"/>
          <w:sz w:val="28"/>
          <w:szCs w:val="28"/>
        </w:rPr>
        <w:br/>
      </w:r>
      <w:r w:rsidR="004F0988" w:rsidRPr="00935E0C">
        <w:rPr>
          <w:rFonts w:ascii="Times New Roman" w:hAnsi="Times New Roman" w:cs="Times New Roman"/>
          <w:sz w:val="28"/>
          <w:szCs w:val="28"/>
        </w:rPr>
        <w:t xml:space="preserve">к сфере ведения которых относятся структурные элементы программы </w:t>
      </w:r>
      <w:r w:rsidR="00214FC5" w:rsidRPr="00935E0C">
        <w:rPr>
          <w:rFonts w:ascii="Times New Roman" w:hAnsi="Times New Roman" w:cs="Times New Roman"/>
          <w:sz w:val="28"/>
          <w:szCs w:val="28"/>
        </w:rPr>
        <w:t>(далее - куратор).</w:t>
      </w:r>
    </w:p>
    <w:p w:rsidR="003E05B3" w:rsidRPr="00935E0C" w:rsidRDefault="00946A96"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2.2</w:t>
      </w:r>
      <w:r w:rsidR="003D5CB9">
        <w:rPr>
          <w:rFonts w:ascii="Times New Roman" w:hAnsi="Times New Roman" w:cs="Times New Roman"/>
          <w:sz w:val="28"/>
          <w:szCs w:val="28"/>
        </w:rPr>
        <w:t>.</w:t>
      </w:r>
      <w:r w:rsidR="000B1C58">
        <w:rPr>
          <w:rFonts w:ascii="Times New Roman" w:hAnsi="Times New Roman" w:cs="Times New Roman"/>
          <w:sz w:val="28"/>
          <w:szCs w:val="28"/>
        </w:rPr>
        <w:t xml:space="preserve"> </w:t>
      </w:r>
      <w:r w:rsidR="003E05B3" w:rsidRPr="00935E0C">
        <w:rPr>
          <w:rFonts w:ascii="Times New Roman" w:hAnsi="Times New Roman" w:cs="Times New Roman"/>
          <w:sz w:val="28"/>
          <w:szCs w:val="28"/>
        </w:rPr>
        <w:t xml:space="preserve">Ответственный исполнитель программы - функциональный орган </w:t>
      </w:r>
      <w:r w:rsidR="005639B2" w:rsidRPr="00935E0C">
        <w:rPr>
          <w:rFonts w:ascii="Times New Roman" w:hAnsi="Times New Roman" w:cs="Times New Roman"/>
          <w:sz w:val="28"/>
          <w:szCs w:val="28"/>
        </w:rPr>
        <w:t>(</w:t>
      </w:r>
      <w:r w:rsidR="003E05B3" w:rsidRPr="00935E0C">
        <w:rPr>
          <w:rFonts w:ascii="Times New Roman" w:hAnsi="Times New Roman" w:cs="Times New Roman"/>
          <w:sz w:val="28"/>
          <w:szCs w:val="28"/>
        </w:rPr>
        <w:t>подразделение</w:t>
      </w:r>
      <w:r w:rsidR="005639B2" w:rsidRPr="00935E0C">
        <w:rPr>
          <w:rFonts w:ascii="Times New Roman" w:hAnsi="Times New Roman" w:cs="Times New Roman"/>
          <w:sz w:val="28"/>
          <w:szCs w:val="28"/>
        </w:rPr>
        <w:t>)</w:t>
      </w:r>
      <w:r w:rsidR="003E05B3" w:rsidRPr="00935E0C">
        <w:rPr>
          <w:rFonts w:ascii="Times New Roman" w:hAnsi="Times New Roman" w:cs="Times New Roman"/>
          <w:sz w:val="28"/>
          <w:szCs w:val="28"/>
        </w:rPr>
        <w:t xml:space="preserve"> администрации города Перми, определенн</w:t>
      </w:r>
      <w:r w:rsidR="005639B2" w:rsidRPr="00935E0C">
        <w:rPr>
          <w:rFonts w:ascii="Times New Roman" w:hAnsi="Times New Roman" w:cs="Times New Roman"/>
          <w:sz w:val="28"/>
          <w:szCs w:val="28"/>
        </w:rPr>
        <w:t>ый</w:t>
      </w:r>
      <w:r w:rsidR="003E05B3" w:rsidRPr="00935E0C">
        <w:rPr>
          <w:rFonts w:ascii="Times New Roman" w:hAnsi="Times New Roman" w:cs="Times New Roman"/>
          <w:sz w:val="28"/>
          <w:szCs w:val="28"/>
        </w:rPr>
        <w:t xml:space="preserve"> </w:t>
      </w:r>
      <w:r w:rsidR="003E05B3" w:rsidRPr="00935E0C">
        <w:rPr>
          <w:rFonts w:ascii="Times New Roman" w:eastAsiaTheme="minorHAnsi" w:hAnsi="Times New Roman" w:cs="Times New Roman"/>
          <w:sz w:val="28"/>
          <w:szCs w:val="28"/>
          <w:lang w:eastAsia="en-US"/>
        </w:rPr>
        <w:t>перечн</w:t>
      </w:r>
      <w:r w:rsidR="003E05B3" w:rsidRPr="00935E0C">
        <w:rPr>
          <w:rFonts w:ascii="Times New Roman" w:hAnsi="Times New Roman" w:cs="Times New Roman"/>
          <w:sz w:val="28"/>
          <w:szCs w:val="28"/>
        </w:rPr>
        <w:t>ем</w:t>
      </w:r>
      <w:r w:rsidR="003E05B3" w:rsidRPr="00935E0C">
        <w:rPr>
          <w:rFonts w:ascii="Times New Roman" w:eastAsiaTheme="minorHAnsi" w:hAnsi="Times New Roman" w:cs="Times New Roman"/>
          <w:sz w:val="28"/>
          <w:szCs w:val="28"/>
          <w:lang w:eastAsia="en-US"/>
        </w:rPr>
        <w:t xml:space="preserve"> муниципальных программ города Перми, утверждаем</w:t>
      </w:r>
      <w:r w:rsidR="005639B2" w:rsidRPr="00935E0C">
        <w:rPr>
          <w:rFonts w:ascii="Times New Roman" w:hAnsi="Times New Roman" w:cs="Times New Roman"/>
          <w:sz w:val="28"/>
          <w:szCs w:val="28"/>
        </w:rPr>
        <w:t xml:space="preserve">ым </w:t>
      </w:r>
      <w:r w:rsidR="003E05B3" w:rsidRPr="00935E0C">
        <w:rPr>
          <w:rFonts w:ascii="Times New Roman" w:eastAsiaTheme="minorHAnsi" w:hAnsi="Times New Roman" w:cs="Times New Roman"/>
          <w:sz w:val="28"/>
          <w:szCs w:val="28"/>
          <w:lang w:eastAsia="en-US"/>
        </w:rPr>
        <w:t>распоряжением администрации города Перми</w:t>
      </w:r>
      <w:r w:rsidR="005D2FAC" w:rsidRPr="00935E0C">
        <w:rPr>
          <w:rFonts w:ascii="Times New Roman" w:hAnsi="Times New Roman" w:cs="Times New Roman"/>
          <w:sz w:val="28"/>
          <w:szCs w:val="28"/>
        </w:rPr>
        <w:t>, ответственный в целом за разработку, утверждение и реализацию программы (далее соответственно - перечень программ, ответственный исполнитель).</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2.</w:t>
      </w:r>
      <w:r w:rsidR="00F457BB">
        <w:rPr>
          <w:rFonts w:ascii="Times New Roman" w:hAnsi="Times New Roman" w:cs="Times New Roman"/>
          <w:sz w:val="28"/>
          <w:szCs w:val="28"/>
        </w:rPr>
        <w:t>3</w:t>
      </w:r>
      <w:r w:rsidRPr="00935E0C">
        <w:rPr>
          <w:rFonts w:ascii="Times New Roman" w:hAnsi="Times New Roman" w:cs="Times New Roman"/>
          <w:sz w:val="28"/>
          <w:szCs w:val="28"/>
        </w:rPr>
        <w:t>. Ответственный исполнитель:</w:t>
      </w:r>
    </w:p>
    <w:p w:rsidR="00BB6FD6"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обеспечивает разработку </w:t>
      </w:r>
      <w:r w:rsidR="003905F3" w:rsidRPr="00935E0C">
        <w:rPr>
          <w:rFonts w:ascii="Times New Roman" w:hAnsi="Times New Roman" w:cs="Times New Roman"/>
          <w:sz w:val="28"/>
          <w:szCs w:val="28"/>
        </w:rPr>
        <w:t>п</w:t>
      </w:r>
      <w:r w:rsidRPr="00935E0C">
        <w:rPr>
          <w:rFonts w:ascii="Times New Roman" w:hAnsi="Times New Roman" w:cs="Times New Roman"/>
          <w:sz w:val="28"/>
          <w:szCs w:val="28"/>
        </w:rPr>
        <w:t xml:space="preserve">рограммы, ее согласование и </w:t>
      </w:r>
      <w:r w:rsidR="00BB6FD6" w:rsidRPr="00935E0C">
        <w:rPr>
          <w:rFonts w:ascii="Times New Roman" w:hAnsi="Times New Roman" w:cs="Times New Roman"/>
          <w:sz w:val="28"/>
          <w:szCs w:val="28"/>
        </w:rPr>
        <w:t>утверждение в соответствии с порядком, установленным в администрации города Перми;</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координирует деятельность соисполнителей программы в рамках разработки </w:t>
      </w:r>
      <w:r w:rsidR="006428B4">
        <w:rPr>
          <w:rFonts w:ascii="Times New Roman" w:hAnsi="Times New Roman" w:cs="Times New Roman"/>
          <w:sz w:val="28"/>
          <w:szCs w:val="28"/>
        </w:rPr>
        <w:br/>
      </w:r>
      <w:r w:rsidRPr="00935E0C">
        <w:rPr>
          <w:rFonts w:ascii="Times New Roman" w:hAnsi="Times New Roman" w:cs="Times New Roman"/>
          <w:sz w:val="28"/>
          <w:szCs w:val="28"/>
        </w:rPr>
        <w:t>и реализации программы;</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организует реализацию программы, принимает решение о внесении изменений </w:t>
      </w:r>
      <w:r w:rsidR="006428B4">
        <w:rPr>
          <w:rFonts w:ascii="Times New Roman" w:hAnsi="Times New Roman" w:cs="Times New Roman"/>
          <w:sz w:val="28"/>
          <w:szCs w:val="28"/>
        </w:rPr>
        <w:br/>
      </w:r>
      <w:r w:rsidRPr="00935E0C">
        <w:rPr>
          <w:rFonts w:ascii="Times New Roman" w:hAnsi="Times New Roman" w:cs="Times New Roman"/>
          <w:sz w:val="28"/>
          <w:szCs w:val="28"/>
        </w:rPr>
        <w:t>в программу в соответствии с установленными настоящим Порядком требованиями;</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готовит отчеты о ходе реализации программы в соответствии с установленными настоящим Порядком требованиями;</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представляет в установленный срок по запросу уполномоченного органа сведения, необходимые для проведения сводного мониторинга реализации программы, подготовки информационных материалов о программе, иную запрашиваемую информацию о ходе реализации программы;</w:t>
      </w:r>
    </w:p>
    <w:p w:rsidR="00214FC5" w:rsidRPr="00E27E96"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запрашивает у соисполнителей программы информацию, необходимую для разработки и реализации </w:t>
      </w:r>
      <w:r w:rsidRPr="00E27E96">
        <w:rPr>
          <w:rFonts w:ascii="Times New Roman" w:hAnsi="Times New Roman" w:cs="Times New Roman"/>
          <w:sz w:val="28"/>
          <w:szCs w:val="28"/>
        </w:rPr>
        <w:t xml:space="preserve">программы, </w:t>
      </w:r>
      <w:r w:rsidR="00A64F7D" w:rsidRPr="00E27E96">
        <w:rPr>
          <w:rFonts w:ascii="Times New Roman" w:hAnsi="Times New Roman" w:cs="Times New Roman"/>
          <w:sz w:val="28"/>
          <w:szCs w:val="28"/>
        </w:rPr>
        <w:t xml:space="preserve">проведения оценки эффективности программы, </w:t>
      </w:r>
      <w:r w:rsidRPr="00E27E96">
        <w:rPr>
          <w:rFonts w:ascii="Times New Roman" w:hAnsi="Times New Roman" w:cs="Times New Roman"/>
          <w:sz w:val="28"/>
          <w:szCs w:val="28"/>
        </w:rPr>
        <w:t>подготовки отчетов о ходе реализации программы, подготовки ответов на входящие запросы;</w:t>
      </w:r>
    </w:p>
    <w:p w:rsidR="005348B3" w:rsidRPr="00E27E96" w:rsidRDefault="005348B3" w:rsidP="00935E0C">
      <w:pPr>
        <w:pStyle w:val="a5"/>
        <w:ind w:firstLine="709"/>
        <w:jc w:val="both"/>
        <w:rPr>
          <w:rFonts w:ascii="Times New Roman" w:hAnsi="Times New Roman" w:cs="Times New Roman"/>
          <w:sz w:val="28"/>
          <w:szCs w:val="28"/>
        </w:rPr>
      </w:pPr>
      <w:r w:rsidRPr="00E27E96">
        <w:rPr>
          <w:rFonts w:ascii="Times New Roman" w:hAnsi="Times New Roman" w:cs="Times New Roman"/>
          <w:sz w:val="28"/>
          <w:szCs w:val="28"/>
        </w:rPr>
        <w:t xml:space="preserve">представляет в установленный срок в уполномоченный орган сведения, необходимые для проведения оценки эффективности </w:t>
      </w:r>
      <w:r w:rsidR="00271E22" w:rsidRPr="00E27E96">
        <w:rPr>
          <w:rFonts w:ascii="Times New Roman" w:hAnsi="Times New Roman" w:cs="Times New Roman"/>
          <w:sz w:val="28"/>
          <w:szCs w:val="28"/>
        </w:rPr>
        <w:t xml:space="preserve">реализации </w:t>
      </w:r>
      <w:r w:rsidRPr="00E27E96">
        <w:rPr>
          <w:rFonts w:ascii="Times New Roman" w:hAnsi="Times New Roman" w:cs="Times New Roman"/>
          <w:sz w:val="28"/>
          <w:szCs w:val="28"/>
        </w:rPr>
        <w:t>программы;</w:t>
      </w:r>
    </w:p>
    <w:p w:rsidR="00214FC5" w:rsidRPr="00E27E96" w:rsidRDefault="009B7FAB" w:rsidP="00935E0C">
      <w:pPr>
        <w:pStyle w:val="a5"/>
        <w:ind w:firstLine="709"/>
        <w:jc w:val="both"/>
        <w:rPr>
          <w:rFonts w:ascii="Times New Roman" w:hAnsi="Times New Roman" w:cs="Times New Roman"/>
          <w:sz w:val="28"/>
          <w:szCs w:val="28"/>
        </w:rPr>
      </w:pPr>
      <w:r w:rsidRPr="00E27E96">
        <w:rPr>
          <w:rFonts w:ascii="Times New Roman" w:hAnsi="Times New Roman" w:cs="Times New Roman"/>
          <w:sz w:val="28"/>
          <w:szCs w:val="28"/>
        </w:rPr>
        <w:t>в</w:t>
      </w:r>
      <w:r w:rsidR="00214FC5" w:rsidRPr="00E27E96">
        <w:rPr>
          <w:rFonts w:ascii="Times New Roman" w:hAnsi="Times New Roman" w:cs="Times New Roman"/>
          <w:sz w:val="28"/>
          <w:szCs w:val="28"/>
        </w:rPr>
        <w:t>ыполняет иные функции, предусмотренные настоящим Порядком.</w:t>
      </w:r>
    </w:p>
    <w:p w:rsidR="00DA1DB1" w:rsidRPr="00E27E96" w:rsidRDefault="00214FC5" w:rsidP="00935E0C">
      <w:pPr>
        <w:pStyle w:val="a5"/>
        <w:ind w:firstLine="709"/>
        <w:jc w:val="both"/>
        <w:rPr>
          <w:rFonts w:ascii="Times New Roman" w:hAnsi="Times New Roman" w:cs="Times New Roman"/>
          <w:sz w:val="28"/>
          <w:szCs w:val="28"/>
        </w:rPr>
      </w:pPr>
      <w:r w:rsidRPr="00E27E96">
        <w:rPr>
          <w:rFonts w:ascii="Times New Roman" w:hAnsi="Times New Roman" w:cs="Times New Roman"/>
          <w:sz w:val="28"/>
          <w:szCs w:val="28"/>
        </w:rPr>
        <w:t>2.</w:t>
      </w:r>
      <w:r w:rsidR="00561A96" w:rsidRPr="00E27E96">
        <w:rPr>
          <w:rFonts w:ascii="Times New Roman" w:hAnsi="Times New Roman" w:cs="Times New Roman"/>
          <w:sz w:val="28"/>
          <w:szCs w:val="28"/>
        </w:rPr>
        <w:t>4</w:t>
      </w:r>
      <w:r w:rsidR="005A7C37" w:rsidRPr="00E27E96">
        <w:rPr>
          <w:rFonts w:ascii="Times New Roman" w:hAnsi="Times New Roman" w:cs="Times New Roman"/>
          <w:sz w:val="28"/>
          <w:szCs w:val="28"/>
        </w:rPr>
        <w:t xml:space="preserve">. </w:t>
      </w:r>
      <w:r w:rsidRPr="00E27E96">
        <w:rPr>
          <w:rFonts w:ascii="Times New Roman" w:hAnsi="Times New Roman" w:cs="Times New Roman"/>
          <w:sz w:val="28"/>
          <w:szCs w:val="28"/>
        </w:rPr>
        <w:t xml:space="preserve">Соисполнитель программы </w:t>
      </w:r>
      <w:r w:rsidR="00DA1DB1" w:rsidRPr="00E27E96">
        <w:rPr>
          <w:rFonts w:ascii="Times New Roman" w:hAnsi="Times New Roman" w:cs="Times New Roman"/>
          <w:sz w:val="28"/>
          <w:szCs w:val="28"/>
        </w:rPr>
        <w:t>–</w:t>
      </w:r>
      <w:r w:rsidRPr="00E27E96">
        <w:rPr>
          <w:rFonts w:ascii="Times New Roman" w:hAnsi="Times New Roman" w:cs="Times New Roman"/>
          <w:sz w:val="28"/>
          <w:szCs w:val="28"/>
        </w:rPr>
        <w:t xml:space="preserve"> </w:t>
      </w:r>
      <w:r w:rsidR="00DA1DB1" w:rsidRPr="00E27E96">
        <w:rPr>
          <w:rFonts w:ascii="Times New Roman" w:hAnsi="Times New Roman" w:cs="Times New Roman"/>
          <w:sz w:val="28"/>
          <w:szCs w:val="28"/>
        </w:rPr>
        <w:t>функциональный орган (подразделение) администрации города Перми, ответственный за разработку и реализацию структурного элемента программы (далее - соисполнитель).</w:t>
      </w:r>
    </w:p>
    <w:p w:rsidR="00214FC5" w:rsidRPr="00935E0C" w:rsidRDefault="00214FC5" w:rsidP="00935E0C">
      <w:pPr>
        <w:pStyle w:val="a5"/>
        <w:ind w:firstLine="709"/>
        <w:jc w:val="both"/>
        <w:rPr>
          <w:rFonts w:ascii="Times New Roman" w:hAnsi="Times New Roman" w:cs="Times New Roman"/>
          <w:sz w:val="28"/>
          <w:szCs w:val="28"/>
        </w:rPr>
      </w:pPr>
      <w:r w:rsidRPr="00E27E96">
        <w:rPr>
          <w:rFonts w:ascii="Times New Roman" w:hAnsi="Times New Roman" w:cs="Times New Roman"/>
          <w:sz w:val="28"/>
          <w:szCs w:val="28"/>
        </w:rPr>
        <w:t>2.</w:t>
      </w:r>
      <w:r w:rsidR="00C134E1" w:rsidRPr="00E27E96">
        <w:rPr>
          <w:rFonts w:ascii="Times New Roman" w:hAnsi="Times New Roman" w:cs="Times New Roman"/>
          <w:sz w:val="28"/>
          <w:szCs w:val="28"/>
        </w:rPr>
        <w:t>5</w:t>
      </w:r>
      <w:r w:rsidRPr="00E27E96">
        <w:rPr>
          <w:rFonts w:ascii="Times New Roman" w:hAnsi="Times New Roman" w:cs="Times New Roman"/>
          <w:sz w:val="28"/>
          <w:szCs w:val="28"/>
        </w:rPr>
        <w:t>. Соисполнитель:</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обеспечивает совместно с участниками </w:t>
      </w:r>
      <w:r w:rsidR="00DA1DB1" w:rsidRPr="00935E0C">
        <w:rPr>
          <w:rFonts w:ascii="Times New Roman" w:hAnsi="Times New Roman" w:cs="Times New Roman"/>
          <w:sz w:val="28"/>
          <w:szCs w:val="28"/>
        </w:rPr>
        <w:t>п</w:t>
      </w:r>
      <w:r w:rsidRPr="00935E0C">
        <w:rPr>
          <w:rFonts w:ascii="Times New Roman" w:hAnsi="Times New Roman" w:cs="Times New Roman"/>
          <w:sz w:val="28"/>
          <w:szCs w:val="28"/>
        </w:rPr>
        <w:t>рограммы разработку и реализацию структурного элемента программы;</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принимает решение о внесении изменений в структурный элемент программы, представляет соответствующие предложения ответственному исполнителю;</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готовит отчеты о ходе ре</w:t>
      </w:r>
      <w:r w:rsidR="002B54EE">
        <w:rPr>
          <w:rFonts w:ascii="Times New Roman" w:hAnsi="Times New Roman" w:cs="Times New Roman"/>
          <w:sz w:val="28"/>
          <w:szCs w:val="28"/>
        </w:rPr>
        <w:t xml:space="preserve">ализации структурных элементов </w:t>
      </w:r>
      <w:r w:rsidRPr="00935E0C">
        <w:rPr>
          <w:rFonts w:ascii="Times New Roman" w:hAnsi="Times New Roman" w:cs="Times New Roman"/>
          <w:sz w:val="28"/>
          <w:szCs w:val="28"/>
        </w:rPr>
        <w:t xml:space="preserve">программы </w:t>
      </w:r>
      <w:r w:rsidR="002B54EE">
        <w:rPr>
          <w:rFonts w:ascii="Times New Roman" w:hAnsi="Times New Roman" w:cs="Times New Roman"/>
          <w:sz w:val="28"/>
          <w:szCs w:val="28"/>
        </w:rPr>
        <w:br/>
      </w:r>
      <w:r w:rsidRPr="00935E0C">
        <w:rPr>
          <w:rFonts w:ascii="Times New Roman" w:hAnsi="Times New Roman" w:cs="Times New Roman"/>
          <w:sz w:val="28"/>
          <w:szCs w:val="28"/>
        </w:rPr>
        <w:t>в соответствии с установленными настоящим Порядком требованиями;</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представляет в установленный срок ответственному исполнителю информацию, необходимую для разработки и реализации программы, проведения оценки </w:t>
      </w:r>
      <w:r w:rsidRPr="00935E0C">
        <w:rPr>
          <w:rFonts w:ascii="Times New Roman" w:hAnsi="Times New Roman" w:cs="Times New Roman"/>
          <w:sz w:val="28"/>
          <w:szCs w:val="28"/>
        </w:rPr>
        <w:lastRenderedPageBreak/>
        <w:t>эффективности программы, подготовки отчетов о ходе реа</w:t>
      </w:r>
      <w:r w:rsidR="00DA1DB1" w:rsidRPr="00935E0C">
        <w:rPr>
          <w:rFonts w:ascii="Times New Roman" w:hAnsi="Times New Roman" w:cs="Times New Roman"/>
          <w:sz w:val="28"/>
          <w:szCs w:val="28"/>
        </w:rPr>
        <w:t xml:space="preserve">лизации </w:t>
      </w:r>
      <w:r w:rsidRPr="00935E0C">
        <w:rPr>
          <w:rFonts w:ascii="Times New Roman" w:hAnsi="Times New Roman" w:cs="Times New Roman"/>
          <w:sz w:val="28"/>
          <w:szCs w:val="28"/>
        </w:rPr>
        <w:t>программы, подготовки ответов на входящие запросы;</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запрашивает у участников программы информацию, необходимую для подготовки ответов на запросы ответственного исполнителя;</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выполняет иные функции, предусмотренные настоящим Порядком.</w:t>
      </w:r>
    </w:p>
    <w:p w:rsidR="002C3403"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2.</w:t>
      </w:r>
      <w:r w:rsidR="00F82F52">
        <w:rPr>
          <w:rFonts w:ascii="Times New Roman" w:hAnsi="Times New Roman" w:cs="Times New Roman"/>
          <w:sz w:val="28"/>
          <w:szCs w:val="28"/>
        </w:rPr>
        <w:t>6.</w:t>
      </w:r>
      <w:r w:rsidRPr="00935E0C">
        <w:rPr>
          <w:rFonts w:ascii="Times New Roman" w:hAnsi="Times New Roman" w:cs="Times New Roman"/>
          <w:sz w:val="28"/>
          <w:szCs w:val="28"/>
        </w:rPr>
        <w:t xml:space="preserve"> </w:t>
      </w:r>
      <w:r w:rsidR="00806BBA">
        <w:rPr>
          <w:rFonts w:ascii="Times New Roman" w:hAnsi="Times New Roman" w:cs="Times New Roman"/>
          <w:sz w:val="28"/>
          <w:szCs w:val="28"/>
        </w:rPr>
        <w:t>У</w:t>
      </w:r>
      <w:r w:rsidR="00806BBA" w:rsidRPr="00806BBA">
        <w:rPr>
          <w:rFonts w:ascii="Times New Roman" w:hAnsi="Times New Roman" w:cs="Times New Roman"/>
          <w:sz w:val="28"/>
          <w:szCs w:val="28"/>
        </w:rPr>
        <w:t>частник п</w:t>
      </w:r>
      <w:r w:rsidR="00501ABB">
        <w:rPr>
          <w:rFonts w:ascii="Times New Roman" w:hAnsi="Times New Roman" w:cs="Times New Roman"/>
          <w:sz w:val="28"/>
          <w:szCs w:val="28"/>
        </w:rPr>
        <w:t xml:space="preserve">рограммы - функциональный орган </w:t>
      </w:r>
      <w:r w:rsidR="00806BBA" w:rsidRPr="007A743F">
        <w:rPr>
          <w:rFonts w:ascii="Times New Roman" w:hAnsi="Times New Roman" w:cs="Times New Roman"/>
          <w:sz w:val="28"/>
          <w:szCs w:val="28"/>
        </w:rPr>
        <w:t>и (или)</w:t>
      </w:r>
      <w:r w:rsidR="00806BBA" w:rsidRPr="00806BBA">
        <w:rPr>
          <w:rFonts w:ascii="Times New Roman" w:hAnsi="Times New Roman" w:cs="Times New Roman"/>
          <w:sz w:val="28"/>
          <w:szCs w:val="28"/>
        </w:rPr>
        <w:t xml:space="preserve"> территориальный орган администрации города Перми, участвующие в разработке и реализации </w:t>
      </w:r>
      <w:r w:rsidR="00806BBA">
        <w:rPr>
          <w:rFonts w:ascii="Times New Roman" w:hAnsi="Times New Roman" w:cs="Times New Roman"/>
          <w:sz w:val="28"/>
          <w:szCs w:val="28"/>
        </w:rPr>
        <w:t>структурного элемента</w:t>
      </w:r>
      <w:r w:rsidR="00806BBA" w:rsidRPr="00806BBA">
        <w:rPr>
          <w:rFonts w:ascii="Times New Roman" w:hAnsi="Times New Roman" w:cs="Times New Roman"/>
          <w:sz w:val="28"/>
          <w:szCs w:val="28"/>
        </w:rPr>
        <w:t xml:space="preserve"> программы (</w:t>
      </w:r>
      <w:r w:rsidR="00497CBF">
        <w:rPr>
          <w:rFonts w:ascii="Times New Roman" w:hAnsi="Times New Roman" w:cs="Times New Roman"/>
          <w:sz w:val="28"/>
          <w:szCs w:val="28"/>
        </w:rPr>
        <w:t xml:space="preserve">далее </w:t>
      </w:r>
      <w:r w:rsidR="001F5C69">
        <w:rPr>
          <w:rFonts w:ascii="Times New Roman" w:hAnsi="Times New Roman" w:cs="Times New Roman"/>
          <w:sz w:val="28"/>
          <w:szCs w:val="28"/>
        </w:rPr>
        <w:t>-</w:t>
      </w:r>
      <w:r w:rsidR="00497CBF">
        <w:rPr>
          <w:rFonts w:ascii="Times New Roman" w:hAnsi="Times New Roman" w:cs="Times New Roman"/>
          <w:sz w:val="28"/>
          <w:szCs w:val="28"/>
        </w:rPr>
        <w:t xml:space="preserve"> </w:t>
      </w:r>
      <w:r w:rsidR="001F5C69">
        <w:rPr>
          <w:rFonts w:ascii="Times New Roman" w:hAnsi="Times New Roman" w:cs="Times New Roman"/>
          <w:sz w:val="28"/>
          <w:szCs w:val="28"/>
        </w:rPr>
        <w:t>участник</w:t>
      </w:r>
      <w:r w:rsidR="00806BBA" w:rsidRPr="00806BBA">
        <w:rPr>
          <w:rFonts w:ascii="Times New Roman" w:hAnsi="Times New Roman" w:cs="Times New Roman"/>
          <w:sz w:val="28"/>
          <w:szCs w:val="28"/>
        </w:rPr>
        <w:t>)</w:t>
      </w:r>
      <w:r w:rsidR="001F5C69">
        <w:rPr>
          <w:rFonts w:ascii="Times New Roman" w:hAnsi="Times New Roman" w:cs="Times New Roman"/>
          <w:sz w:val="28"/>
          <w:szCs w:val="28"/>
        </w:rPr>
        <w:t>.</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2.</w:t>
      </w:r>
      <w:r w:rsidR="001B64AD">
        <w:rPr>
          <w:rFonts w:ascii="Times New Roman" w:hAnsi="Times New Roman" w:cs="Times New Roman"/>
          <w:sz w:val="28"/>
          <w:szCs w:val="28"/>
        </w:rPr>
        <w:t>7</w:t>
      </w:r>
      <w:r w:rsidRPr="00935E0C">
        <w:rPr>
          <w:rFonts w:ascii="Times New Roman" w:hAnsi="Times New Roman" w:cs="Times New Roman"/>
          <w:sz w:val="28"/>
          <w:szCs w:val="28"/>
        </w:rPr>
        <w:t>. Участник:</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обеспечивает достижение результатов структурных элементов программы в рамках своей компетенции;</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представляет в установленный срок соисполнителю необходимую информацию для подготовки ответов на запросы ответственного исполнителя, а также иную запрашиваемую информацию о ходе реализации структурных элементов программы;</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выполняет иные функции, предусмотренные настоящим Порядком.</w:t>
      </w:r>
    </w:p>
    <w:p w:rsidR="00214FC5"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2.</w:t>
      </w:r>
      <w:r w:rsidR="001B64AD">
        <w:rPr>
          <w:rFonts w:ascii="Times New Roman" w:hAnsi="Times New Roman" w:cs="Times New Roman"/>
          <w:sz w:val="28"/>
          <w:szCs w:val="28"/>
        </w:rPr>
        <w:t>8</w:t>
      </w:r>
      <w:r w:rsidRPr="00935E0C">
        <w:rPr>
          <w:rFonts w:ascii="Times New Roman" w:hAnsi="Times New Roman" w:cs="Times New Roman"/>
          <w:sz w:val="28"/>
          <w:szCs w:val="28"/>
        </w:rPr>
        <w:t>. Ответственный исполнитель, соисполнители и участники несут ответственность за реализацию соответствующих структурных элементов программы, достижение соответствующих показателей и результатов.</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2.</w:t>
      </w:r>
      <w:r w:rsidR="001B64AD">
        <w:rPr>
          <w:rFonts w:ascii="Times New Roman" w:hAnsi="Times New Roman" w:cs="Times New Roman"/>
          <w:sz w:val="28"/>
          <w:szCs w:val="28"/>
        </w:rPr>
        <w:t>9</w:t>
      </w:r>
      <w:r w:rsidR="006E5A71">
        <w:rPr>
          <w:rFonts w:ascii="Times New Roman" w:hAnsi="Times New Roman" w:cs="Times New Roman"/>
          <w:sz w:val="28"/>
          <w:szCs w:val="28"/>
        </w:rPr>
        <w:t xml:space="preserve">. </w:t>
      </w:r>
      <w:r w:rsidRPr="00935E0C">
        <w:rPr>
          <w:rFonts w:ascii="Times New Roman" w:hAnsi="Times New Roman" w:cs="Times New Roman"/>
          <w:sz w:val="28"/>
          <w:szCs w:val="28"/>
        </w:rPr>
        <w:t>Уполномоченный орган:</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осуществляет методологическое обеспечение разработки и реализации программ;</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обеспечивает формирование перечня программ и внесение в него изменений;</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осуществляет рассмотрение, анализ и согласование проектов программ (структурных элементов программ), проектов изменений, вносимых в программы (структурные элементы программ), отчетов о ходе реализации программ (структурных элементов </w:t>
      </w:r>
      <w:r w:rsidR="00750C1E" w:rsidRPr="00935E0C">
        <w:rPr>
          <w:rFonts w:ascii="Times New Roman" w:hAnsi="Times New Roman" w:cs="Times New Roman"/>
          <w:sz w:val="28"/>
          <w:szCs w:val="28"/>
        </w:rPr>
        <w:t>программ)</w:t>
      </w:r>
      <w:r w:rsidRPr="00935E0C">
        <w:rPr>
          <w:rFonts w:ascii="Times New Roman" w:hAnsi="Times New Roman" w:cs="Times New Roman"/>
          <w:sz w:val="28"/>
          <w:szCs w:val="28"/>
        </w:rPr>
        <w:t>;</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проводит оценку эффективности программ;</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осуществляет</w:t>
      </w:r>
      <w:r w:rsidR="00750C1E" w:rsidRPr="00935E0C">
        <w:rPr>
          <w:rFonts w:ascii="Times New Roman" w:hAnsi="Times New Roman" w:cs="Times New Roman"/>
          <w:sz w:val="28"/>
          <w:szCs w:val="28"/>
        </w:rPr>
        <w:t xml:space="preserve"> сводный мониторинг реализации </w:t>
      </w:r>
      <w:r w:rsidRPr="00935E0C">
        <w:rPr>
          <w:rFonts w:ascii="Times New Roman" w:hAnsi="Times New Roman" w:cs="Times New Roman"/>
          <w:sz w:val="28"/>
          <w:szCs w:val="28"/>
        </w:rPr>
        <w:t>программ;</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 xml:space="preserve">разрабатывает </w:t>
      </w:r>
      <w:r w:rsidR="00750C1E" w:rsidRPr="00935E0C">
        <w:rPr>
          <w:rFonts w:ascii="Times New Roman" w:hAnsi="Times New Roman" w:cs="Times New Roman"/>
          <w:sz w:val="28"/>
          <w:szCs w:val="28"/>
        </w:rPr>
        <w:t xml:space="preserve">сводный годовой доклад о ходе реализации и об оценке эффективности реализации муниципальных программ </w:t>
      </w:r>
      <w:r w:rsidRPr="00935E0C">
        <w:rPr>
          <w:rFonts w:ascii="Times New Roman" w:hAnsi="Times New Roman" w:cs="Times New Roman"/>
          <w:sz w:val="28"/>
          <w:szCs w:val="28"/>
        </w:rPr>
        <w:t>(далее - сводный годовой доклад);</w:t>
      </w:r>
    </w:p>
    <w:p w:rsidR="00214FC5" w:rsidRPr="00935E0C"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запрашивает у ответственных исполнителей сведения, необходимые для подготовки сводного годового доклада, проведения сводного мониторинга реализации программ, иную необходимую информацию о ходе реализации и оценке эффективности программ;</w:t>
      </w:r>
    </w:p>
    <w:p w:rsidR="00214FC5" w:rsidRDefault="00214FC5" w:rsidP="00935E0C">
      <w:pPr>
        <w:pStyle w:val="a5"/>
        <w:ind w:firstLine="709"/>
        <w:jc w:val="both"/>
        <w:rPr>
          <w:rFonts w:ascii="Times New Roman" w:hAnsi="Times New Roman" w:cs="Times New Roman"/>
          <w:sz w:val="28"/>
          <w:szCs w:val="28"/>
        </w:rPr>
      </w:pPr>
      <w:r w:rsidRPr="00935E0C">
        <w:rPr>
          <w:rFonts w:ascii="Times New Roman" w:hAnsi="Times New Roman" w:cs="Times New Roman"/>
          <w:sz w:val="28"/>
          <w:szCs w:val="28"/>
        </w:rPr>
        <w:t>выполняет иные функции, предусмотренные настоящим Порядком.</w:t>
      </w:r>
    </w:p>
    <w:p w:rsidR="00CE06BF" w:rsidRPr="00935E0C" w:rsidRDefault="00CE06BF" w:rsidP="00935E0C">
      <w:pPr>
        <w:pStyle w:val="a5"/>
        <w:ind w:firstLine="709"/>
        <w:jc w:val="both"/>
        <w:rPr>
          <w:rFonts w:ascii="Times New Roman" w:hAnsi="Times New Roman" w:cs="Times New Roman"/>
          <w:sz w:val="28"/>
          <w:szCs w:val="28"/>
        </w:rPr>
      </w:pPr>
    </w:p>
    <w:p w:rsidR="00214FC5" w:rsidRDefault="00214FC5" w:rsidP="00DB55BE">
      <w:pPr>
        <w:pStyle w:val="ConsPlusTitle"/>
        <w:ind w:firstLine="709"/>
        <w:jc w:val="center"/>
        <w:outlineLvl w:val="1"/>
        <w:rPr>
          <w:rFonts w:ascii="Times New Roman" w:hAnsi="Times New Roman" w:cs="Times New Roman"/>
          <w:sz w:val="28"/>
          <w:szCs w:val="28"/>
        </w:rPr>
      </w:pPr>
    </w:p>
    <w:p w:rsidR="00DB55BE" w:rsidRPr="00D40071" w:rsidRDefault="00B523B9" w:rsidP="00DB55BE">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DB55BE" w:rsidRPr="00D40071">
        <w:rPr>
          <w:rFonts w:ascii="Times New Roman" w:hAnsi="Times New Roman" w:cs="Times New Roman"/>
          <w:sz w:val="28"/>
          <w:szCs w:val="28"/>
        </w:rPr>
        <w:t>II. Требования к структуре и содержанию программы</w:t>
      </w:r>
    </w:p>
    <w:p w:rsidR="00DB55BE" w:rsidRPr="00D40071" w:rsidRDefault="00DB55BE" w:rsidP="00C97287">
      <w:pPr>
        <w:pStyle w:val="ConsPlusTitle"/>
        <w:ind w:firstLine="709"/>
        <w:jc w:val="center"/>
        <w:outlineLvl w:val="1"/>
        <w:rPr>
          <w:rFonts w:ascii="Times New Roman" w:hAnsi="Times New Roman" w:cs="Times New Roman"/>
          <w:b w:val="0"/>
          <w:sz w:val="28"/>
          <w:szCs w:val="28"/>
        </w:rPr>
      </w:pPr>
    </w:p>
    <w:p w:rsidR="00F33050" w:rsidRDefault="002673C4" w:rsidP="00F33050">
      <w:pPr>
        <w:pStyle w:val="a5"/>
        <w:ind w:firstLine="709"/>
        <w:jc w:val="both"/>
        <w:rPr>
          <w:rFonts w:ascii="Times New Roman" w:hAnsi="Times New Roman" w:cs="Times New Roman"/>
          <w:sz w:val="28"/>
          <w:szCs w:val="28"/>
        </w:rPr>
      </w:pPr>
      <w:r w:rsidRPr="002673C4">
        <w:rPr>
          <w:rFonts w:ascii="Times New Roman" w:hAnsi="Times New Roman" w:cs="Times New Roman"/>
          <w:sz w:val="28"/>
          <w:szCs w:val="28"/>
        </w:rPr>
        <w:t>3</w:t>
      </w:r>
      <w:r w:rsidR="00F33050" w:rsidRPr="00D40071">
        <w:rPr>
          <w:rFonts w:ascii="Times New Roman" w:hAnsi="Times New Roman" w:cs="Times New Roman"/>
          <w:sz w:val="28"/>
          <w:szCs w:val="28"/>
        </w:rPr>
        <w:t>.</w:t>
      </w:r>
      <w:r w:rsidR="00303A00">
        <w:rPr>
          <w:rFonts w:ascii="Times New Roman" w:hAnsi="Times New Roman" w:cs="Times New Roman"/>
          <w:sz w:val="28"/>
          <w:szCs w:val="28"/>
        </w:rPr>
        <w:t>1</w:t>
      </w:r>
      <w:r w:rsidR="00F33050" w:rsidRPr="00D40071">
        <w:rPr>
          <w:rFonts w:ascii="Times New Roman" w:hAnsi="Times New Roman" w:cs="Times New Roman"/>
          <w:sz w:val="28"/>
          <w:szCs w:val="28"/>
        </w:rPr>
        <w:t xml:space="preserve">. Финансовое обеспечение реализации программы осуществляется за счет средств бюджета города Перми, а также бюджета Пермского края, </w:t>
      </w:r>
      <w:r w:rsidR="00986A81">
        <w:rPr>
          <w:rFonts w:ascii="Times New Roman" w:hAnsi="Times New Roman" w:cs="Times New Roman"/>
          <w:sz w:val="28"/>
          <w:szCs w:val="28"/>
        </w:rPr>
        <w:t xml:space="preserve">федерального </w:t>
      </w:r>
      <w:r w:rsidR="00F33050" w:rsidRPr="00D40071">
        <w:rPr>
          <w:rFonts w:ascii="Times New Roman" w:hAnsi="Times New Roman" w:cs="Times New Roman"/>
          <w:sz w:val="28"/>
          <w:szCs w:val="28"/>
        </w:rPr>
        <w:t>бюджета и из внебюджетных источников.</w:t>
      </w:r>
    </w:p>
    <w:p w:rsidR="005C1266" w:rsidRPr="005C1266" w:rsidRDefault="00E87962"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303A00">
        <w:rPr>
          <w:rFonts w:ascii="Times New Roman" w:hAnsi="Times New Roman" w:cs="Times New Roman"/>
          <w:sz w:val="28"/>
          <w:szCs w:val="28"/>
        </w:rPr>
        <w:t>2</w:t>
      </w:r>
      <w:r>
        <w:rPr>
          <w:rFonts w:ascii="Times New Roman" w:hAnsi="Times New Roman" w:cs="Times New Roman"/>
          <w:sz w:val="28"/>
          <w:szCs w:val="28"/>
        </w:rPr>
        <w:t xml:space="preserve">. </w:t>
      </w:r>
      <w:r w:rsidR="005C1266" w:rsidRPr="005C1266">
        <w:rPr>
          <w:rFonts w:ascii="Times New Roman" w:hAnsi="Times New Roman" w:cs="Times New Roman"/>
          <w:sz w:val="28"/>
          <w:szCs w:val="28"/>
        </w:rPr>
        <w:t>При определении структуры программы обособляется проектная и процессная части.</w:t>
      </w:r>
    </w:p>
    <w:p w:rsidR="005C1266" w:rsidRPr="005C1266" w:rsidRDefault="00E87962"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303A00">
        <w:rPr>
          <w:rFonts w:ascii="Times New Roman" w:hAnsi="Times New Roman" w:cs="Times New Roman"/>
          <w:sz w:val="28"/>
          <w:szCs w:val="28"/>
        </w:rPr>
        <w:t>2</w:t>
      </w:r>
      <w:r>
        <w:rPr>
          <w:rFonts w:ascii="Times New Roman" w:hAnsi="Times New Roman" w:cs="Times New Roman"/>
          <w:sz w:val="28"/>
          <w:szCs w:val="28"/>
        </w:rPr>
        <w:t xml:space="preserve">.1. </w:t>
      </w:r>
      <w:r w:rsidR="00075AC9">
        <w:rPr>
          <w:rFonts w:ascii="Times New Roman" w:hAnsi="Times New Roman" w:cs="Times New Roman"/>
          <w:sz w:val="28"/>
          <w:szCs w:val="28"/>
        </w:rPr>
        <w:t>П</w:t>
      </w:r>
      <w:r w:rsidR="005C1266" w:rsidRPr="005C1266">
        <w:rPr>
          <w:rFonts w:ascii="Times New Roman" w:hAnsi="Times New Roman" w:cs="Times New Roman"/>
          <w:sz w:val="28"/>
          <w:szCs w:val="28"/>
        </w:rPr>
        <w:t>роектн</w:t>
      </w:r>
      <w:r w:rsidR="00075AC9">
        <w:rPr>
          <w:rFonts w:ascii="Times New Roman" w:hAnsi="Times New Roman" w:cs="Times New Roman"/>
          <w:sz w:val="28"/>
          <w:szCs w:val="28"/>
        </w:rPr>
        <w:t>ая</w:t>
      </w:r>
      <w:r w:rsidR="005C1266" w:rsidRPr="005C1266">
        <w:rPr>
          <w:rFonts w:ascii="Times New Roman" w:hAnsi="Times New Roman" w:cs="Times New Roman"/>
          <w:sz w:val="28"/>
          <w:szCs w:val="28"/>
        </w:rPr>
        <w:t xml:space="preserve"> часть </w:t>
      </w:r>
      <w:r w:rsidR="00075AC9">
        <w:rPr>
          <w:rFonts w:ascii="Times New Roman" w:hAnsi="Times New Roman" w:cs="Times New Roman"/>
          <w:sz w:val="28"/>
          <w:szCs w:val="28"/>
        </w:rPr>
        <w:t>содержит</w:t>
      </w:r>
      <w:r w:rsidR="002D255E" w:rsidRPr="005C1266">
        <w:rPr>
          <w:rFonts w:ascii="Times New Roman" w:hAnsi="Times New Roman" w:cs="Times New Roman"/>
          <w:sz w:val="28"/>
          <w:szCs w:val="28"/>
        </w:rPr>
        <w:t xml:space="preserve"> </w:t>
      </w:r>
      <w:r w:rsidR="005C1266" w:rsidRPr="005C1266">
        <w:rPr>
          <w:rFonts w:ascii="Times New Roman" w:hAnsi="Times New Roman" w:cs="Times New Roman"/>
          <w:sz w:val="28"/>
          <w:szCs w:val="28"/>
        </w:rPr>
        <w:t xml:space="preserve">направления деятельности </w:t>
      </w:r>
      <w:r w:rsidR="004E77E1">
        <w:rPr>
          <w:rFonts w:ascii="Times New Roman" w:hAnsi="Times New Roman" w:cs="Times New Roman"/>
          <w:sz w:val="28"/>
          <w:szCs w:val="28"/>
        </w:rPr>
        <w:t xml:space="preserve">функциональных </w:t>
      </w:r>
      <w:r w:rsidR="005C1266" w:rsidRPr="005C1266">
        <w:rPr>
          <w:rFonts w:ascii="Times New Roman" w:hAnsi="Times New Roman" w:cs="Times New Roman"/>
          <w:sz w:val="28"/>
          <w:szCs w:val="28"/>
        </w:rPr>
        <w:t xml:space="preserve">органов </w:t>
      </w:r>
      <w:r w:rsidR="004E77E1">
        <w:rPr>
          <w:rFonts w:ascii="Times New Roman" w:hAnsi="Times New Roman" w:cs="Times New Roman"/>
          <w:sz w:val="28"/>
          <w:szCs w:val="28"/>
        </w:rPr>
        <w:t xml:space="preserve">(подразделений) </w:t>
      </w:r>
      <w:r w:rsidR="005C1266" w:rsidRPr="005C1266">
        <w:rPr>
          <w:rFonts w:ascii="Times New Roman" w:hAnsi="Times New Roman" w:cs="Times New Roman"/>
          <w:sz w:val="28"/>
          <w:szCs w:val="28"/>
        </w:rPr>
        <w:t>администраци</w:t>
      </w:r>
      <w:r w:rsidR="004E77E1">
        <w:rPr>
          <w:rFonts w:ascii="Times New Roman" w:hAnsi="Times New Roman" w:cs="Times New Roman"/>
          <w:sz w:val="28"/>
          <w:szCs w:val="28"/>
        </w:rPr>
        <w:t>и</w:t>
      </w:r>
      <w:r w:rsidR="005C1266" w:rsidRPr="005C1266">
        <w:rPr>
          <w:rFonts w:ascii="Times New Roman" w:hAnsi="Times New Roman" w:cs="Times New Roman"/>
          <w:sz w:val="28"/>
          <w:szCs w:val="28"/>
        </w:rPr>
        <w:t xml:space="preserve"> </w:t>
      </w:r>
      <w:r w:rsidR="004E77E1">
        <w:rPr>
          <w:rFonts w:ascii="Times New Roman" w:hAnsi="Times New Roman" w:cs="Times New Roman"/>
          <w:sz w:val="28"/>
          <w:szCs w:val="28"/>
        </w:rPr>
        <w:t>города Перми</w:t>
      </w:r>
      <w:r w:rsidR="005C1266" w:rsidRPr="005C1266">
        <w:rPr>
          <w:rFonts w:ascii="Times New Roman" w:hAnsi="Times New Roman" w:cs="Times New Roman"/>
          <w:sz w:val="28"/>
          <w:szCs w:val="28"/>
        </w:rPr>
        <w:t>, в рамках которых предусматривается:</w:t>
      </w:r>
    </w:p>
    <w:p w:rsidR="003954D6" w:rsidRPr="00E27E96" w:rsidRDefault="003954D6" w:rsidP="003954D6">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04892">
        <w:rPr>
          <w:rFonts w:ascii="Times New Roman" w:hAnsi="Times New Roman" w:cs="Times New Roman"/>
          <w:sz w:val="28"/>
          <w:szCs w:val="28"/>
        </w:rPr>
        <w:t>реализация мероприятий, направленных на достижение</w:t>
      </w:r>
      <w:r>
        <w:rPr>
          <w:rFonts w:ascii="Times New Roman" w:hAnsi="Times New Roman" w:cs="Times New Roman"/>
          <w:sz w:val="28"/>
          <w:szCs w:val="28"/>
        </w:rPr>
        <w:t xml:space="preserve"> результатов </w:t>
      </w:r>
      <w:r w:rsidRPr="00683ED3">
        <w:rPr>
          <w:rFonts w:ascii="Times New Roman" w:hAnsi="Times New Roman" w:cs="Times New Roman"/>
          <w:sz w:val="28"/>
          <w:szCs w:val="28"/>
        </w:rPr>
        <w:t>национальны</w:t>
      </w:r>
      <w:r>
        <w:rPr>
          <w:rFonts w:ascii="Times New Roman" w:hAnsi="Times New Roman" w:cs="Times New Roman"/>
          <w:sz w:val="28"/>
          <w:szCs w:val="28"/>
        </w:rPr>
        <w:t xml:space="preserve">х </w:t>
      </w:r>
      <w:r w:rsidRPr="00683ED3">
        <w:rPr>
          <w:rFonts w:ascii="Times New Roman" w:hAnsi="Times New Roman" w:cs="Times New Roman"/>
          <w:sz w:val="28"/>
          <w:szCs w:val="28"/>
        </w:rPr>
        <w:t>проект</w:t>
      </w:r>
      <w:r>
        <w:rPr>
          <w:rFonts w:ascii="Times New Roman" w:hAnsi="Times New Roman" w:cs="Times New Roman"/>
          <w:sz w:val="28"/>
          <w:szCs w:val="28"/>
        </w:rPr>
        <w:t xml:space="preserve">ов, </w:t>
      </w:r>
      <w:r w:rsidRPr="00683ED3">
        <w:rPr>
          <w:rFonts w:ascii="Times New Roman" w:hAnsi="Times New Roman" w:cs="Times New Roman"/>
          <w:sz w:val="28"/>
          <w:szCs w:val="28"/>
        </w:rPr>
        <w:t>региональны</w:t>
      </w:r>
      <w:r>
        <w:rPr>
          <w:rFonts w:ascii="Times New Roman" w:hAnsi="Times New Roman" w:cs="Times New Roman"/>
          <w:sz w:val="28"/>
          <w:szCs w:val="28"/>
        </w:rPr>
        <w:t xml:space="preserve">х </w:t>
      </w:r>
      <w:r w:rsidRPr="00683ED3">
        <w:rPr>
          <w:rFonts w:ascii="Times New Roman" w:hAnsi="Times New Roman" w:cs="Times New Roman"/>
          <w:sz w:val="28"/>
          <w:szCs w:val="28"/>
        </w:rPr>
        <w:t>проект</w:t>
      </w:r>
      <w:r>
        <w:rPr>
          <w:rFonts w:ascii="Times New Roman" w:hAnsi="Times New Roman" w:cs="Times New Roman"/>
          <w:sz w:val="28"/>
          <w:szCs w:val="28"/>
        </w:rPr>
        <w:t>ов</w:t>
      </w:r>
      <w:r w:rsidRPr="00683ED3">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w:t>
      </w:r>
      <w:r w:rsidRPr="00B44EFC">
        <w:rPr>
          <w:rFonts w:ascii="Times New Roman" w:hAnsi="Times New Roman" w:cs="Times New Roman"/>
          <w:sz w:val="28"/>
          <w:szCs w:val="28"/>
        </w:rPr>
        <w:t>проектов администрации города Перми</w:t>
      </w:r>
      <w:r w:rsidR="00DA1C26">
        <w:rPr>
          <w:rFonts w:ascii="Times New Roman" w:hAnsi="Times New Roman" w:cs="Times New Roman"/>
          <w:sz w:val="28"/>
          <w:szCs w:val="28"/>
        </w:rPr>
        <w:t xml:space="preserve"> </w:t>
      </w:r>
      <w:r w:rsidRPr="00E27E96">
        <w:rPr>
          <w:rFonts w:ascii="Times New Roman" w:hAnsi="Times New Roman" w:cs="Times New Roman"/>
          <w:sz w:val="28"/>
          <w:szCs w:val="28"/>
        </w:rPr>
        <w:t xml:space="preserve">в рамках муниципальных программ; </w:t>
      </w:r>
    </w:p>
    <w:p w:rsidR="00DE6838" w:rsidRDefault="003954D6"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б</w:t>
      </w:r>
      <w:r w:rsidR="005C1266" w:rsidRPr="005C1266">
        <w:rPr>
          <w:rFonts w:ascii="Times New Roman" w:hAnsi="Times New Roman" w:cs="Times New Roman"/>
          <w:sz w:val="28"/>
          <w:szCs w:val="28"/>
        </w:rPr>
        <w:t>) осуществление капитальных вложений в объекты муниципальной собственности;</w:t>
      </w:r>
    </w:p>
    <w:p w:rsidR="005C1266" w:rsidRPr="005C1266" w:rsidRDefault="00DA7265"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в</w:t>
      </w:r>
      <w:r w:rsidR="005C1266" w:rsidRPr="005C1266">
        <w:rPr>
          <w:rFonts w:ascii="Times New Roman" w:hAnsi="Times New Roman" w:cs="Times New Roman"/>
          <w:sz w:val="28"/>
          <w:szCs w:val="28"/>
        </w:rPr>
        <w:t>) осуществление стимулирующих налоговых расходов;</w:t>
      </w:r>
    </w:p>
    <w:p w:rsidR="005C1266" w:rsidRPr="005C1266" w:rsidRDefault="00DA7265"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г</w:t>
      </w:r>
      <w:r w:rsidR="005C1266" w:rsidRPr="005C1266">
        <w:rPr>
          <w:rFonts w:ascii="Times New Roman" w:hAnsi="Times New Roman" w:cs="Times New Roman"/>
          <w:sz w:val="28"/>
          <w:szCs w:val="28"/>
        </w:rPr>
        <w:t>) организация и проведение научно-исследовательских и опытно-конструкторских работ в сфере реализации муниципальной программы;</w:t>
      </w:r>
    </w:p>
    <w:p w:rsidR="005C1266" w:rsidRPr="005C1266" w:rsidRDefault="00DA7265"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д</w:t>
      </w:r>
      <w:r w:rsidR="005C1266" w:rsidRPr="005C1266">
        <w:rPr>
          <w:rFonts w:ascii="Times New Roman" w:hAnsi="Times New Roman" w:cs="Times New Roman"/>
          <w:sz w:val="28"/>
          <w:szCs w:val="28"/>
        </w:rPr>
        <w:t>) создание и развитие информационных систем;</w:t>
      </w:r>
    </w:p>
    <w:p w:rsidR="005C1266" w:rsidRPr="00B36560" w:rsidRDefault="0017223B">
      <w:pPr>
        <w:pStyle w:val="a5"/>
        <w:ind w:firstLine="709"/>
        <w:jc w:val="both"/>
        <w:rPr>
          <w:rFonts w:ascii="Times New Roman" w:hAnsi="Times New Roman" w:cs="Times New Roman"/>
          <w:sz w:val="28"/>
          <w:szCs w:val="28"/>
        </w:rPr>
      </w:pPr>
      <w:r>
        <w:rPr>
          <w:rFonts w:ascii="Times New Roman" w:hAnsi="Times New Roman" w:cs="Times New Roman"/>
          <w:sz w:val="28"/>
          <w:szCs w:val="28"/>
        </w:rPr>
        <w:t>е</w:t>
      </w:r>
      <w:r w:rsidR="005C1266" w:rsidRPr="005C1266">
        <w:rPr>
          <w:rFonts w:ascii="Times New Roman" w:hAnsi="Times New Roman" w:cs="Times New Roman"/>
          <w:sz w:val="28"/>
          <w:szCs w:val="28"/>
        </w:rPr>
        <w:t xml:space="preserve">) </w:t>
      </w:r>
      <w:r w:rsidR="008B3045">
        <w:rPr>
          <w:rFonts w:ascii="Times New Roman" w:hAnsi="Times New Roman" w:cs="Times New Roman"/>
          <w:sz w:val="28"/>
          <w:szCs w:val="28"/>
        </w:rPr>
        <w:t xml:space="preserve">мероприятия, направленные на </w:t>
      </w:r>
      <w:r w:rsidR="00B75F4E">
        <w:rPr>
          <w:rFonts w:ascii="Times New Roman" w:hAnsi="Times New Roman" w:cs="Times New Roman"/>
          <w:sz w:val="28"/>
          <w:szCs w:val="28"/>
        </w:rPr>
        <w:t>развитие города Перми.</w:t>
      </w:r>
    </w:p>
    <w:p w:rsidR="005C1266" w:rsidRPr="005C1266" w:rsidRDefault="00E87962" w:rsidP="00935E0C">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303A00">
        <w:rPr>
          <w:rFonts w:ascii="Times New Roman" w:hAnsi="Times New Roman" w:cs="Times New Roman"/>
          <w:sz w:val="28"/>
          <w:szCs w:val="28"/>
        </w:rPr>
        <w:t>2</w:t>
      </w:r>
      <w:r>
        <w:rPr>
          <w:rFonts w:ascii="Times New Roman" w:hAnsi="Times New Roman" w:cs="Times New Roman"/>
          <w:sz w:val="28"/>
          <w:szCs w:val="28"/>
        </w:rPr>
        <w:t xml:space="preserve">.2. </w:t>
      </w:r>
      <w:r w:rsidR="00D80FE1">
        <w:rPr>
          <w:rFonts w:ascii="Times New Roman" w:hAnsi="Times New Roman" w:cs="Times New Roman"/>
          <w:sz w:val="28"/>
          <w:szCs w:val="28"/>
        </w:rPr>
        <w:t>П</w:t>
      </w:r>
      <w:r w:rsidR="005C1266" w:rsidRPr="005C1266">
        <w:rPr>
          <w:rFonts w:ascii="Times New Roman" w:hAnsi="Times New Roman" w:cs="Times New Roman"/>
          <w:sz w:val="28"/>
          <w:szCs w:val="28"/>
        </w:rPr>
        <w:t>роцессн</w:t>
      </w:r>
      <w:r w:rsidR="00D80FE1">
        <w:rPr>
          <w:rFonts w:ascii="Times New Roman" w:hAnsi="Times New Roman" w:cs="Times New Roman"/>
          <w:sz w:val="28"/>
          <w:szCs w:val="28"/>
        </w:rPr>
        <w:t>ая</w:t>
      </w:r>
      <w:r w:rsidR="005C1266" w:rsidRPr="005C1266">
        <w:rPr>
          <w:rFonts w:ascii="Times New Roman" w:hAnsi="Times New Roman" w:cs="Times New Roman"/>
          <w:sz w:val="28"/>
          <w:szCs w:val="28"/>
        </w:rPr>
        <w:t xml:space="preserve"> часть </w:t>
      </w:r>
      <w:r w:rsidR="00D80FE1">
        <w:rPr>
          <w:rFonts w:ascii="Times New Roman" w:hAnsi="Times New Roman" w:cs="Times New Roman"/>
          <w:sz w:val="28"/>
          <w:szCs w:val="28"/>
        </w:rPr>
        <w:t>содержит</w:t>
      </w:r>
      <w:r w:rsidR="005C1266" w:rsidRPr="005C1266">
        <w:rPr>
          <w:rFonts w:ascii="Times New Roman" w:hAnsi="Times New Roman" w:cs="Times New Roman"/>
          <w:sz w:val="28"/>
          <w:szCs w:val="28"/>
        </w:rPr>
        <w:t xml:space="preserve"> направления деятельности </w:t>
      </w:r>
      <w:r w:rsidR="00E954BC" w:rsidRPr="00E954BC">
        <w:rPr>
          <w:rFonts w:ascii="Times New Roman" w:hAnsi="Times New Roman" w:cs="Times New Roman"/>
          <w:sz w:val="28"/>
          <w:szCs w:val="28"/>
        </w:rPr>
        <w:t>функциональных органов (подразделений) администрации города Перми</w:t>
      </w:r>
      <w:r w:rsidR="005C1266" w:rsidRPr="005C1266">
        <w:rPr>
          <w:rFonts w:ascii="Times New Roman" w:hAnsi="Times New Roman" w:cs="Times New Roman"/>
          <w:sz w:val="28"/>
          <w:szCs w:val="28"/>
        </w:rPr>
        <w:t>, в рамках которых предусматривается:</w:t>
      </w:r>
    </w:p>
    <w:p w:rsidR="00065FC8" w:rsidRPr="00830D54" w:rsidRDefault="005C1266" w:rsidP="002C7A2F">
      <w:pPr>
        <w:autoSpaceDE w:val="0"/>
        <w:autoSpaceDN w:val="0"/>
        <w:adjustRightInd w:val="0"/>
        <w:spacing w:after="0" w:line="240" w:lineRule="auto"/>
        <w:ind w:firstLine="709"/>
        <w:jc w:val="both"/>
        <w:rPr>
          <w:rFonts w:ascii="Times New Roman" w:hAnsi="Times New Roman" w:cs="Times New Roman"/>
          <w:sz w:val="28"/>
          <w:szCs w:val="28"/>
        </w:rPr>
      </w:pPr>
      <w:r w:rsidRPr="00830D54">
        <w:rPr>
          <w:rFonts w:ascii="Times New Roman" w:hAnsi="Times New Roman" w:cs="Times New Roman"/>
          <w:sz w:val="28"/>
          <w:szCs w:val="28"/>
        </w:rPr>
        <w:t xml:space="preserve">а) </w:t>
      </w:r>
      <w:r w:rsidR="003301A1" w:rsidRPr="00830D54">
        <w:rPr>
          <w:rFonts w:ascii="Times New Roman" w:hAnsi="Times New Roman" w:cs="Times New Roman"/>
          <w:sz w:val="28"/>
          <w:szCs w:val="28"/>
        </w:rPr>
        <w:t xml:space="preserve">предоставление субсидий в целях финансового обеспечения </w:t>
      </w:r>
      <w:r w:rsidRPr="00830D54">
        <w:rPr>
          <w:rFonts w:ascii="Times New Roman" w:hAnsi="Times New Roman" w:cs="Times New Roman"/>
          <w:sz w:val="28"/>
          <w:szCs w:val="28"/>
        </w:rPr>
        <w:t>выполнени</w:t>
      </w:r>
      <w:r w:rsidR="003301A1" w:rsidRPr="00830D54">
        <w:rPr>
          <w:rFonts w:ascii="Times New Roman" w:hAnsi="Times New Roman" w:cs="Times New Roman"/>
          <w:sz w:val="28"/>
          <w:szCs w:val="28"/>
        </w:rPr>
        <w:t>я</w:t>
      </w:r>
      <w:r w:rsidRPr="00830D54">
        <w:rPr>
          <w:rFonts w:ascii="Times New Roman" w:hAnsi="Times New Roman" w:cs="Times New Roman"/>
          <w:sz w:val="28"/>
          <w:szCs w:val="28"/>
        </w:rPr>
        <w:t xml:space="preserve"> муниципального задания на оказание муниципальны</w:t>
      </w:r>
      <w:r w:rsidR="00E954BC" w:rsidRPr="00830D54">
        <w:rPr>
          <w:rFonts w:ascii="Times New Roman" w:hAnsi="Times New Roman" w:cs="Times New Roman"/>
          <w:sz w:val="28"/>
          <w:szCs w:val="28"/>
        </w:rPr>
        <w:t xml:space="preserve">х </w:t>
      </w:r>
      <w:r w:rsidRPr="00830D54">
        <w:rPr>
          <w:rFonts w:ascii="Times New Roman" w:hAnsi="Times New Roman" w:cs="Times New Roman"/>
          <w:sz w:val="28"/>
          <w:szCs w:val="28"/>
        </w:rPr>
        <w:t>услуг</w:t>
      </w:r>
      <w:r w:rsidR="009172BE" w:rsidRPr="00830D54">
        <w:rPr>
          <w:rFonts w:ascii="Times New Roman" w:hAnsi="Times New Roman" w:cs="Times New Roman"/>
          <w:sz w:val="28"/>
          <w:szCs w:val="28"/>
        </w:rPr>
        <w:t xml:space="preserve"> (выполнение работ</w:t>
      </w:r>
      <w:r w:rsidR="003404B5" w:rsidRPr="00830D54">
        <w:rPr>
          <w:rFonts w:ascii="Times New Roman" w:hAnsi="Times New Roman" w:cs="Times New Roman"/>
          <w:sz w:val="28"/>
          <w:szCs w:val="28"/>
        </w:rPr>
        <w:t>),</w:t>
      </w:r>
      <w:r w:rsidR="003301A1" w:rsidRPr="00830D54">
        <w:rPr>
          <w:rFonts w:ascii="Times New Roman" w:hAnsi="Times New Roman" w:cs="Times New Roman"/>
          <w:sz w:val="28"/>
          <w:szCs w:val="28"/>
        </w:rPr>
        <w:t xml:space="preserve"> </w:t>
      </w:r>
      <w:r w:rsidR="00DC0151" w:rsidRPr="00830D54">
        <w:rPr>
          <w:rFonts w:ascii="Times New Roman" w:hAnsi="Times New Roman" w:cs="Times New Roman"/>
          <w:sz w:val="28"/>
          <w:szCs w:val="28"/>
        </w:rPr>
        <w:t xml:space="preserve">исполнения муниципального социального заказа на оказание муниципальных услуг </w:t>
      </w:r>
      <w:r w:rsidR="00830D54">
        <w:rPr>
          <w:rFonts w:ascii="Times New Roman" w:hAnsi="Times New Roman" w:cs="Times New Roman"/>
          <w:sz w:val="28"/>
          <w:szCs w:val="28"/>
        </w:rPr>
        <w:br/>
      </w:r>
      <w:r w:rsidR="00DC0151" w:rsidRPr="00830D54">
        <w:rPr>
          <w:rFonts w:ascii="Times New Roman" w:hAnsi="Times New Roman" w:cs="Times New Roman"/>
          <w:sz w:val="28"/>
          <w:szCs w:val="28"/>
        </w:rPr>
        <w:t>в социальной сфере</w:t>
      </w:r>
      <w:r w:rsidR="00B031A7" w:rsidRPr="00830D54">
        <w:rPr>
          <w:rFonts w:ascii="Times New Roman" w:hAnsi="Times New Roman" w:cs="Times New Roman"/>
          <w:sz w:val="28"/>
          <w:szCs w:val="28"/>
        </w:rPr>
        <w:t>, предоставление целевых субсидий муниципальным учреждениям</w:t>
      </w:r>
      <w:r w:rsidR="00DC0151" w:rsidRPr="00830D54">
        <w:rPr>
          <w:rFonts w:ascii="Times New Roman" w:hAnsi="Times New Roman" w:cs="Times New Roman"/>
          <w:sz w:val="28"/>
          <w:szCs w:val="28"/>
        </w:rPr>
        <w:t>;</w:t>
      </w:r>
    </w:p>
    <w:p w:rsidR="003301A1" w:rsidRPr="00830D54" w:rsidRDefault="002C7A2F" w:rsidP="002C7A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3301A1" w:rsidRPr="00830D54">
        <w:rPr>
          <w:rFonts w:ascii="Times New Roman" w:hAnsi="Times New Roman" w:cs="Times New Roman"/>
          <w:sz w:val="28"/>
          <w:szCs w:val="28"/>
        </w:rPr>
        <w:t>предоставление субсидий (грантов) юридическим лицам, индивидуальным предпринимателям, физическим лицам;</w:t>
      </w:r>
    </w:p>
    <w:p w:rsidR="00830D54" w:rsidRDefault="002C7A2F" w:rsidP="002C7A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301A1">
        <w:rPr>
          <w:rFonts w:ascii="Times New Roman" w:hAnsi="Times New Roman" w:cs="Times New Roman"/>
          <w:sz w:val="28"/>
          <w:szCs w:val="28"/>
        </w:rPr>
        <w:t>проведение ремонтных работ муниципального имущества;</w:t>
      </w:r>
    </w:p>
    <w:p w:rsidR="005C1266" w:rsidRPr="005C1266" w:rsidRDefault="002032CB" w:rsidP="002C7A2F">
      <w:pPr>
        <w:pStyle w:val="a5"/>
        <w:ind w:firstLine="709"/>
        <w:jc w:val="both"/>
        <w:rPr>
          <w:rFonts w:ascii="Times New Roman" w:hAnsi="Times New Roman" w:cs="Times New Roman"/>
          <w:sz w:val="28"/>
          <w:szCs w:val="28"/>
        </w:rPr>
      </w:pPr>
      <w:r>
        <w:rPr>
          <w:rFonts w:ascii="Times New Roman" w:hAnsi="Times New Roman" w:cs="Times New Roman"/>
          <w:sz w:val="28"/>
          <w:szCs w:val="28"/>
        </w:rPr>
        <w:t>г</w:t>
      </w:r>
      <w:r w:rsidR="005C1266" w:rsidRPr="005C1266">
        <w:rPr>
          <w:rFonts w:ascii="Times New Roman" w:hAnsi="Times New Roman" w:cs="Times New Roman"/>
          <w:sz w:val="28"/>
          <w:szCs w:val="28"/>
        </w:rPr>
        <w:t xml:space="preserve">) </w:t>
      </w:r>
      <w:r w:rsidR="00A96EE2">
        <w:rPr>
          <w:rFonts w:ascii="Times New Roman" w:hAnsi="Times New Roman" w:cs="Times New Roman"/>
          <w:sz w:val="28"/>
          <w:szCs w:val="28"/>
        </w:rPr>
        <w:t>обеспечение выполнения функций</w:t>
      </w:r>
      <w:r w:rsidR="005C1266" w:rsidRPr="005C1266">
        <w:rPr>
          <w:rFonts w:ascii="Times New Roman" w:hAnsi="Times New Roman" w:cs="Times New Roman"/>
          <w:sz w:val="28"/>
          <w:szCs w:val="28"/>
        </w:rPr>
        <w:t xml:space="preserve"> казенных учреждений;</w:t>
      </w:r>
    </w:p>
    <w:p w:rsidR="005C1266" w:rsidRPr="005C1266" w:rsidRDefault="002032CB" w:rsidP="002C7A2F">
      <w:pPr>
        <w:pStyle w:val="a5"/>
        <w:ind w:firstLine="709"/>
        <w:jc w:val="both"/>
        <w:rPr>
          <w:rFonts w:ascii="Times New Roman" w:hAnsi="Times New Roman" w:cs="Times New Roman"/>
          <w:sz w:val="28"/>
          <w:szCs w:val="28"/>
        </w:rPr>
      </w:pPr>
      <w:r>
        <w:rPr>
          <w:rFonts w:ascii="Times New Roman" w:hAnsi="Times New Roman" w:cs="Times New Roman"/>
          <w:sz w:val="28"/>
          <w:szCs w:val="28"/>
        </w:rPr>
        <w:t>д</w:t>
      </w:r>
      <w:r w:rsidR="005C1266" w:rsidRPr="005C1266">
        <w:rPr>
          <w:rFonts w:ascii="Times New Roman" w:hAnsi="Times New Roman" w:cs="Times New Roman"/>
          <w:sz w:val="28"/>
          <w:szCs w:val="28"/>
        </w:rPr>
        <w:t xml:space="preserve">) </w:t>
      </w:r>
      <w:r w:rsidR="00A96EE2">
        <w:rPr>
          <w:rFonts w:ascii="Times New Roman" w:hAnsi="Times New Roman" w:cs="Times New Roman"/>
          <w:sz w:val="28"/>
          <w:szCs w:val="28"/>
        </w:rPr>
        <w:t>социальное обеспечение населения</w:t>
      </w:r>
      <w:r w:rsidR="005C1266" w:rsidRPr="005C1266">
        <w:rPr>
          <w:rFonts w:ascii="Times New Roman" w:hAnsi="Times New Roman" w:cs="Times New Roman"/>
          <w:sz w:val="28"/>
          <w:szCs w:val="28"/>
        </w:rPr>
        <w:t>;</w:t>
      </w:r>
    </w:p>
    <w:p w:rsidR="005C1266" w:rsidRDefault="002032CB" w:rsidP="002C7A2F">
      <w:pPr>
        <w:pStyle w:val="a5"/>
        <w:ind w:firstLine="709"/>
        <w:jc w:val="both"/>
        <w:rPr>
          <w:rFonts w:ascii="Times New Roman" w:hAnsi="Times New Roman" w:cs="Times New Roman"/>
          <w:sz w:val="28"/>
          <w:szCs w:val="28"/>
        </w:rPr>
      </w:pPr>
      <w:r>
        <w:rPr>
          <w:rFonts w:ascii="Times New Roman" w:hAnsi="Times New Roman" w:cs="Times New Roman"/>
          <w:sz w:val="28"/>
          <w:szCs w:val="28"/>
        </w:rPr>
        <w:t>ж</w:t>
      </w:r>
      <w:r w:rsidR="005C1266" w:rsidRPr="005C1266">
        <w:rPr>
          <w:rFonts w:ascii="Times New Roman" w:hAnsi="Times New Roman" w:cs="Times New Roman"/>
          <w:sz w:val="28"/>
          <w:szCs w:val="28"/>
        </w:rPr>
        <w:t xml:space="preserve">) обслуживание </w:t>
      </w:r>
      <w:r w:rsidR="00E954BC">
        <w:rPr>
          <w:rFonts w:ascii="Times New Roman" w:hAnsi="Times New Roman" w:cs="Times New Roman"/>
          <w:sz w:val="28"/>
          <w:szCs w:val="28"/>
        </w:rPr>
        <w:t>муниципального долга</w:t>
      </w:r>
      <w:r w:rsidR="005C1266" w:rsidRPr="005C1266">
        <w:rPr>
          <w:rFonts w:ascii="Times New Roman" w:hAnsi="Times New Roman" w:cs="Times New Roman"/>
          <w:sz w:val="28"/>
          <w:szCs w:val="28"/>
        </w:rPr>
        <w:t>;</w:t>
      </w:r>
    </w:p>
    <w:p w:rsidR="00F4109B" w:rsidRDefault="002032CB" w:rsidP="002C7A2F">
      <w:pPr>
        <w:pStyle w:val="a5"/>
        <w:ind w:firstLine="708"/>
        <w:jc w:val="both"/>
        <w:rPr>
          <w:rFonts w:ascii="Times New Roman" w:hAnsi="Times New Roman" w:cs="Times New Roman"/>
          <w:sz w:val="28"/>
          <w:szCs w:val="28"/>
        </w:rPr>
      </w:pPr>
      <w:r>
        <w:rPr>
          <w:rFonts w:ascii="Times New Roman" w:hAnsi="Times New Roman" w:cs="Times New Roman"/>
          <w:sz w:val="28"/>
          <w:szCs w:val="28"/>
        </w:rPr>
        <w:t>з</w:t>
      </w:r>
      <w:r w:rsidR="00033F7E">
        <w:rPr>
          <w:rFonts w:ascii="Times New Roman" w:hAnsi="Times New Roman" w:cs="Times New Roman"/>
          <w:sz w:val="28"/>
          <w:szCs w:val="28"/>
        </w:rPr>
        <w:t>)</w:t>
      </w:r>
      <w:r w:rsidR="00F4109B">
        <w:rPr>
          <w:rFonts w:ascii="Times New Roman" w:hAnsi="Times New Roman" w:cs="Times New Roman"/>
          <w:sz w:val="28"/>
          <w:szCs w:val="28"/>
        </w:rPr>
        <w:t xml:space="preserve"> </w:t>
      </w:r>
      <w:r w:rsidR="00033F7E" w:rsidRPr="00033F7E">
        <w:rPr>
          <w:rFonts w:ascii="Times New Roman" w:hAnsi="Times New Roman" w:cs="Times New Roman"/>
          <w:sz w:val="28"/>
          <w:szCs w:val="28"/>
        </w:rPr>
        <w:t xml:space="preserve">содержание </w:t>
      </w:r>
      <w:r w:rsidR="00033F7E">
        <w:rPr>
          <w:rFonts w:ascii="Times New Roman" w:hAnsi="Times New Roman" w:cs="Times New Roman"/>
          <w:sz w:val="28"/>
          <w:szCs w:val="28"/>
        </w:rPr>
        <w:t xml:space="preserve">функциональных </w:t>
      </w:r>
      <w:r w:rsidR="00033F7E" w:rsidRPr="00033F7E">
        <w:rPr>
          <w:rFonts w:ascii="Times New Roman" w:hAnsi="Times New Roman" w:cs="Times New Roman"/>
          <w:sz w:val="28"/>
          <w:szCs w:val="28"/>
        </w:rPr>
        <w:t xml:space="preserve">органов </w:t>
      </w:r>
      <w:r w:rsidR="00033F7E">
        <w:rPr>
          <w:rFonts w:ascii="Times New Roman" w:hAnsi="Times New Roman" w:cs="Times New Roman"/>
          <w:sz w:val="28"/>
          <w:szCs w:val="28"/>
        </w:rPr>
        <w:t>администрации города Перми</w:t>
      </w:r>
      <w:r w:rsidR="00C2629C">
        <w:rPr>
          <w:rFonts w:ascii="Times New Roman" w:hAnsi="Times New Roman" w:cs="Times New Roman"/>
          <w:sz w:val="28"/>
          <w:szCs w:val="28"/>
        </w:rPr>
        <w:t>;</w:t>
      </w:r>
    </w:p>
    <w:p w:rsidR="007E0E2B" w:rsidRPr="006268D9" w:rsidRDefault="00830D54" w:rsidP="002C7A2F">
      <w:pPr>
        <w:pStyle w:val="a5"/>
        <w:ind w:firstLine="708"/>
        <w:jc w:val="both"/>
        <w:rPr>
          <w:rFonts w:ascii="Times New Roman" w:hAnsi="Times New Roman" w:cs="Times New Roman"/>
          <w:sz w:val="28"/>
          <w:szCs w:val="28"/>
        </w:rPr>
      </w:pPr>
      <w:r>
        <w:rPr>
          <w:rFonts w:ascii="Times New Roman" w:hAnsi="Times New Roman" w:cs="Times New Roman"/>
          <w:sz w:val="28"/>
          <w:szCs w:val="28"/>
        </w:rPr>
        <w:t>е</w:t>
      </w:r>
      <w:r w:rsidR="007E0E2B">
        <w:rPr>
          <w:rFonts w:ascii="Times New Roman" w:hAnsi="Times New Roman" w:cs="Times New Roman"/>
          <w:sz w:val="28"/>
          <w:szCs w:val="28"/>
        </w:rPr>
        <w:t xml:space="preserve">) </w:t>
      </w:r>
      <w:r w:rsidR="007E0E2B" w:rsidRPr="006268D9">
        <w:rPr>
          <w:rFonts w:ascii="Times New Roman" w:hAnsi="Times New Roman" w:cs="Times New Roman"/>
          <w:sz w:val="28"/>
          <w:szCs w:val="28"/>
        </w:rPr>
        <w:t>исполнение судебных актов;</w:t>
      </w:r>
    </w:p>
    <w:p w:rsidR="00212341" w:rsidRDefault="002032CB" w:rsidP="002C7A2F">
      <w:pPr>
        <w:pStyle w:val="a5"/>
        <w:ind w:firstLine="708"/>
        <w:jc w:val="both"/>
        <w:rPr>
          <w:rFonts w:ascii="Times New Roman" w:hAnsi="Times New Roman" w:cs="Times New Roman"/>
          <w:sz w:val="28"/>
          <w:szCs w:val="28"/>
        </w:rPr>
      </w:pPr>
      <w:r>
        <w:rPr>
          <w:rFonts w:ascii="Times New Roman" w:hAnsi="Times New Roman" w:cs="Times New Roman"/>
          <w:sz w:val="28"/>
          <w:szCs w:val="28"/>
        </w:rPr>
        <w:t>и</w:t>
      </w:r>
      <w:r w:rsidR="007E0E2B" w:rsidRPr="006268D9">
        <w:rPr>
          <w:rFonts w:ascii="Times New Roman" w:hAnsi="Times New Roman" w:cs="Times New Roman"/>
          <w:sz w:val="28"/>
          <w:szCs w:val="28"/>
        </w:rPr>
        <w:t>) реализация отраслевых мероприятий.</w:t>
      </w:r>
      <w:r w:rsidR="006428B4">
        <w:rPr>
          <w:rFonts w:ascii="Times New Roman" w:hAnsi="Times New Roman" w:cs="Times New Roman"/>
          <w:sz w:val="28"/>
          <w:szCs w:val="28"/>
        </w:rPr>
        <w:t xml:space="preserve"> </w:t>
      </w:r>
    </w:p>
    <w:p w:rsidR="00976D2C" w:rsidRDefault="00172311" w:rsidP="00DB55BE">
      <w:pPr>
        <w:pStyle w:val="a5"/>
        <w:ind w:firstLine="709"/>
        <w:jc w:val="both"/>
        <w:rPr>
          <w:rFonts w:ascii="Times New Roman" w:hAnsi="Times New Roman" w:cs="Times New Roman"/>
          <w:sz w:val="28"/>
          <w:szCs w:val="28"/>
        </w:rPr>
      </w:pPr>
      <w:r w:rsidRPr="00172311">
        <w:rPr>
          <w:rFonts w:ascii="Times New Roman" w:hAnsi="Times New Roman" w:cs="Times New Roman"/>
          <w:sz w:val="28"/>
          <w:szCs w:val="28"/>
        </w:rPr>
        <w:t>3</w:t>
      </w:r>
      <w:r w:rsidR="007B2F82">
        <w:rPr>
          <w:rFonts w:ascii="Times New Roman" w:hAnsi="Times New Roman" w:cs="Times New Roman"/>
          <w:sz w:val="28"/>
          <w:szCs w:val="28"/>
        </w:rPr>
        <w:t>.</w:t>
      </w:r>
      <w:r w:rsidR="00303A00">
        <w:rPr>
          <w:rFonts w:ascii="Times New Roman" w:hAnsi="Times New Roman" w:cs="Times New Roman"/>
          <w:sz w:val="28"/>
          <w:szCs w:val="28"/>
        </w:rPr>
        <w:t>3</w:t>
      </w:r>
      <w:r w:rsidR="00F33050" w:rsidRPr="00D40071">
        <w:rPr>
          <w:rFonts w:ascii="Times New Roman" w:hAnsi="Times New Roman" w:cs="Times New Roman"/>
          <w:sz w:val="28"/>
          <w:szCs w:val="28"/>
        </w:rPr>
        <w:t xml:space="preserve">. </w:t>
      </w:r>
      <w:r w:rsidR="00DB55BE" w:rsidRPr="00D40071">
        <w:rPr>
          <w:rFonts w:ascii="Times New Roman" w:hAnsi="Times New Roman" w:cs="Times New Roman"/>
          <w:sz w:val="28"/>
          <w:szCs w:val="28"/>
        </w:rPr>
        <w:t xml:space="preserve">Программа утверждается правовым актом города Перми в форме постановления администрации города Перми. </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Постановление администрации города Перми об утверждении программы содержит следующие разделы:</w:t>
      </w:r>
    </w:p>
    <w:p w:rsidR="00DB55BE" w:rsidRPr="00D40071" w:rsidRDefault="00172311" w:rsidP="00DB55BE">
      <w:pPr>
        <w:pStyle w:val="a5"/>
        <w:ind w:firstLine="709"/>
        <w:jc w:val="both"/>
        <w:rPr>
          <w:rFonts w:ascii="Times New Roman" w:hAnsi="Times New Roman" w:cs="Times New Roman"/>
          <w:sz w:val="28"/>
          <w:szCs w:val="28"/>
        </w:rPr>
      </w:pPr>
      <w:r w:rsidRPr="00172311">
        <w:rPr>
          <w:rFonts w:ascii="Times New Roman" w:hAnsi="Times New Roman" w:cs="Times New Roman"/>
          <w:sz w:val="28"/>
          <w:szCs w:val="28"/>
        </w:rPr>
        <w:t>3</w:t>
      </w:r>
      <w:r w:rsidR="00DB55BE" w:rsidRPr="00D40071">
        <w:rPr>
          <w:rFonts w:ascii="Times New Roman" w:hAnsi="Times New Roman" w:cs="Times New Roman"/>
          <w:sz w:val="28"/>
          <w:szCs w:val="28"/>
        </w:rPr>
        <w:t>.</w:t>
      </w:r>
      <w:r w:rsidR="00303A00">
        <w:rPr>
          <w:rFonts w:ascii="Times New Roman" w:hAnsi="Times New Roman" w:cs="Times New Roman"/>
          <w:sz w:val="28"/>
          <w:szCs w:val="28"/>
        </w:rPr>
        <w:t>3</w:t>
      </w:r>
      <w:r w:rsidR="00DB55BE" w:rsidRPr="00D40071">
        <w:rPr>
          <w:rFonts w:ascii="Times New Roman" w:hAnsi="Times New Roman" w:cs="Times New Roman"/>
          <w:sz w:val="28"/>
          <w:szCs w:val="28"/>
        </w:rPr>
        <w:t>.1. паспорт программы по форме согласно приложению 1 к настоящему Порядку.</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В паспорте программы содержится следующая информация:</w:t>
      </w:r>
    </w:p>
    <w:p w:rsidR="00DB55BE" w:rsidRPr="00D40071" w:rsidRDefault="0079598D" w:rsidP="00DB55BE">
      <w:pPr>
        <w:pStyle w:val="a5"/>
        <w:ind w:firstLine="709"/>
        <w:jc w:val="both"/>
        <w:rPr>
          <w:rFonts w:ascii="Times New Roman" w:hAnsi="Times New Roman" w:cs="Times New Roman"/>
          <w:sz w:val="28"/>
          <w:szCs w:val="28"/>
        </w:rPr>
      </w:pPr>
      <w:r>
        <w:rPr>
          <w:rFonts w:ascii="Times New Roman" w:hAnsi="Times New Roman" w:cs="Times New Roman"/>
          <w:sz w:val="28"/>
          <w:szCs w:val="28"/>
        </w:rPr>
        <w:t>куратор</w:t>
      </w:r>
      <w:r w:rsidR="00DB55BE" w:rsidRPr="00D40071">
        <w:rPr>
          <w:rFonts w:ascii="Times New Roman" w:hAnsi="Times New Roman" w:cs="Times New Roman"/>
          <w:sz w:val="28"/>
          <w:szCs w:val="28"/>
        </w:rPr>
        <w:t>;</w:t>
      </w:r>
    </w:p>
    <w:p w:rsidR="00DB55BE" w:rsidRPr="00D40071" w:rsidRDefault="000A33DB" w:rsidP="00DB55BE">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w:t>
      </w:r>
      <w:r w:rsidR="00DB55BE" w:rsidRPr="00D40071">
        <w:rPr>
          <w:rFonts w:ascii="Times New Roman" w:hAnsi="Times New Roman" w:cs="Times New Roman"/>
          <w:sz w:val="28"/>
          <w:szCs w:val="28"/>
        </w:rPr>
        <w:t>исполнитель;</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период реализации программы;</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цели программы;</w:t>
      </w:r>
    </w:p>
    <w:p w:rsidR="00DB55BE" w:rsidRPr="00D40071" w:rsidRDefault="008B1E9D" w:rsidP="00DB55BE">
      <w:pPr>
        <w:pStyle w:val="a5"/>
        <w:ind w:firstLine="709"/>
        <w:jc w:val="both"/>
        <w:rPr>
          <w:rFonts w:ascii="Times New Roman" w:hAnsi="Times New Roman" w:cs="Times New Roman"/>
          <w:sz w:val="28"/>
          <w:szCs w:val="28"/>
        </w:rPr>
      </w:pPr>
      <w:r>
        <w:rPr>
          <w:rFonts w:ascii="Times New Roman" w:hAnsi="Times New Roman" w:cs="Times New Roman"/>
          <w:sz w:val="28"/>
          <w:szCs w:val="28"/>
        </w:rPr>
        <w:t>целевые показатели</w:t>
      </w:r>
      <w:r w:rsidR="00DB55BE" w:rsidRPr="00D40071">
        <w:rPr>
          <w:rFonts w:ascii="Times New Roman" w:hAnsi="Times New Roman" w:cs="Times New Roman"/>
          <w:sz w:val="28"/>
          <w:szCs w:val="28"/>
        </w:rPr>
        <w:t xml:space="preserve"> программы;</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объемы и источники финансового обеспечения программы;</w:t>
      </w:r>
    </w:p>
    <w:p w:rsidR="00DB55BE" w:rsidRPr="00D40071" w:rsidRDefault="00172311" w:rsidP="00DB55BE">
      <w:pPr>
        <w:pStyle w:val="a5"/>
        <w:ind w:firstLine="709"/>
        <w:jc w:val="both"/>
        <w:rPr>
          <w:rFonts w:ascii="Times New Roman" w:hAnsi="Times New Roman" w:cs="Times New Roman"/>
          <w:sz w:val="28"/>
          <w:szCs w:val="28"/>
        </w:rPr>
      </w:pPr>
      <w:r w:rsidRPr="00172311">
        <w:rPr>
          <w:rFonts w:ascii="Times New Roman" w:hAnsi="Times New Roman" w:cs="Times New Roman"/>
          <w:sz w:val="28"/>
          <w:szCs w:val="28"/>
        </w:rPr>
        <w:t>3</w:t>
      </w:r>
      <w:r w:rsidR="00DB55BE" w:rsidRPr="00D40071">
        <w:rPr>
          <w:rFonts w:ascii="Times New Roman" w:hAnsi="Times New Roman" w:cs="Times New Roman"/>
          <w:sz w:val="28"/>
          <w:szCs w:val="28"/>
        </w:rPr>
        <w:t>.</w:t>
      </w:r>
      <w:r w:rsidR="00303A00">
        <w:rPr>
          <w:rFonts w:ascii="Times New Roman" w:hAnsi="Times New Roman" w:cs="Times New Roman"/>
          <w:sz w:val="28"/>
          <w:szCs w:val="28"/>
        </w:rPr>
        <w:t>3</w:t>
      </w:r>
      <w:r w:rsidR="00DB55BE" w:rsidRPr="00D40071">
        <w:rPr>
          <w:rFonts w:ascii="Times New Roman" w:hAnsi="Times New Roman" w:cs="Times New Roman"/>
          <w:sz w:val="28"/>
          <w:szCs w:val="28"/>
        </w:rPr>
        <w:t>.2. стратегические приоритеты программы, включающие в том числе:</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оценку текущего состояния соответствующей сферы социально-экономического развития города Перми;</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bCs/>
          <w:sz w:val="28"/>
          <w:szCs w:val="28"/>
        </w:rPr>
        <w:t xml:space="preserve">стратегические приоритеты и цели в сфере реализации программы. Сведения </w:t>
      </w:r>
      <w:r w:rsidR="00456BA9">
        <w:rPr>
          <w:rFonts w:ascii="Times New Roman" w:hAnsi="Times New Roman" w:cs="Times New Roman"/>
          <w:bCs/>
          <w:sz w:val="28"/>
          <w:szCs w:val="28"/>
        </w:rPr>
        <w:br/>
      </w:r>
      <w:r w:rsidRPr="00D40071">
        <w:rPr>
          <w:rFonts w:ascii="Times New Roman" w:hAnsi="Times New Roman" w:cs="Times New Roman"/>
          <w:bCs/>
          <w:sz w:val="28"/>
          <w:szCs w:val="28"/>
        </w:rPr>
        <w:t>о взаимосвязи со стратегическими приоритетами, целями и показателями государственных программ Пермского края;</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bCs/>
          <w:sz w:val="28"/>
          <w:szCs w:val="28"/>
        </w:rPr>
        <w:t xml:space="preserve">задачи муниципального управления, способы их эффективного решения </w:t>
      </w:r>
      <w:r w:rsidRPr="00D40071">
        <w:rPr>
          <w:rFonts w:ascii="Times New Roman" w:hAnsi="Times New Roman" w:cs="Times New Roman"/>
          <w:bCs/>
          <w:sz w:val="28"/>
          <w:szCs w:val="28"/>
        </w:rPr>
        <w:br/>
        <w:t>в соответствующей отрасли и сфере муниципального управления;</w:t>
      </w:r>
      <w:r w:rsidRPr="00D40071">
        <w:rPr>
          <w:rFonts w:ascii="Times New Roman" w:hAnsi="Times New Roman" w:cs="Times New Roman"/>
          <w:sz w:val="28"/>
          <w:szCs w:val="28"/>
        </w:rPr>
        <w:t> </w:t>
      </w:r>
    </w:p>
    <w:p w:rsidR="00DB55BE" w:rsidRPr="00D40071" w:rsidRDefault="00172311" w:rsidP="00DB55BE">
      <w:pPr>
        <w:pStyle w:val="a5"/>
        <w:ind w:firstLine="709"/>
        <w:jc w:val="both"/>
        <w:rPr>
          <w:rFonts w:ascii="Times New Roman" w:hAnsi="Times New Roman" w:cs="Times New Roman"/>
          <w:sz w:val="28"/>
          <w:szCs w:val="28"/>
        </w:rPr>
      </w:pPr>
      <w:r w:rsidRPr="00D54DD7">
        <w:rPr>
          <w:rFonts w:ascii="Times New Roman" w:hAnsi="Times New Roman" w:cs="Times New Roman"/>
          <w:sz w:val="28"/>
          <w:szCs w:val="28"/>
        </w:rPr>
        <w:t>3</w:t>
      </w:r>
      <w:r w:rsidR="00DB55BE" w:rsidRPr="00D40071">
        <w:rPr>
          <w:rFonts w:ascii="Times New Roman" w:hAnsi="Times New Roman" w:cs="Times New Roman"/>
          <w:sz w:val="28"/>
          <w:szCs w:val="28"/>
        </w:rPr>
        <w:t>.</w:t>
      </w:r>
      <w:r w:rsidR="00303A00">
        <w:rPr>
          <w:rFonts w:ascii="Times New Roman" w:hAnsi="Times New Roman" w:cs="Times New Roman"/>
          <w:sz w:val="28"/>
          <w:szCs w:val="28"/>
        </w:rPr>
        <w:t>3</w:t>
      </w:r>
      <w:r w:rsidR="00D54DD7">
        <w:rPr>
          <w:rFonts w:ascii="Times New Roman" w:hAnsi="Times New Roman" w:cs="Times New Roman"/>
          <w:sz w:val="28"/>
          <w:szCs w:val="28"/>
        </w:rPr>
        <w:t xml:space="preserve">.3. паспорта </w:t>
      </w:r>
      <w:r w:rsidR="00DB55BE" w:rsidRPr="00D40071">
        <w:rPr>
          <w:rFonts w:ascii="Times New Roman" w:hAnsi="Times New Roman" w:cs="Times New Roman"/>
          <w:sz w:val="28"/>
          <w:szCs w:val="28"/>
        </w:rPr>
        <w:t>муниципальных проектов</w:t>
      </w:r>
      <w:r w:rsidR="00DB55BE" w:rsidRPr="00D40071">
        <w:rPr>
          <w:rFonts w:ascii="Times New Roman" w:hAnsi="Times New Roman" w:cs="Times New Roman"/>
          <w:bCs/>
          <w:sz w:val="28"/>
          <w:szCs w:val="28"/>
        </w:rPr>
        <w:t xml:space="preserve"> </w:t>
      </w:r>
      <w:r w:rsidR="0083076F">
        <w:rPr>
          <w:rFonts w:ascii="Times New Roman" w:hAnsi="Times New Roman" w:cs="Times New Roman"/>
          <w:bCs/>
          <w:sz w:val="28"/>
          <w:szCs w:val="28"/>
        </w:rPr>
        <w:t xml:space="preserve">по форме </w:t>
      </w:r>
      <w:r w:rsidR="00DB55BE" w:rsidRPr="00D40071">
        <w:rPr>
          <w:rFonts w:ascii="Times New Roman" w:hAnsi="Times New Roman" w:cs="Times New Roman"/>
          <w:bCs/>
          <w:sz w:val="28"/>
          <w:szCs w:val="28"/>
        </w:rPr>
        <w:t>согласно приложению 2 к настоящему Порядку.</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В паспорте муниципального проекта содержится следующая информация:</w:t>
      </w:r>
    </w:p>
    <w:p w:rsidR="007C3F02" w:rsidRPr="007C3F02" w:rsidRDefault="007C3F02" w:rsidP="007C3F02">
      <w:pPr>
        <w:pStyle w:val="a5"/>
        <w:ind w:firstLine="709"/>
        <w:rPr>
          <w:rFonts w:ascii="Times New Roman" w:hAnsi="Times New Roman" w:cs="Times New Roman"/>
          <w:sz w:val="28"/>
          <w:szCs w:val="28"/>
        </w:rPr>
      </w:pPr>
      <w:r w:rsidRPr="007C3F02">
        <w:rPr>
          <w:rFonts w:ascii="Times New Roman" w:hAnsi="Times New Roman" w:cs="Times New Roman"/>
          <w:sz w:val="28"/>
          <w:szCs w:val="28"/>
        </w:rPr>
        <w:t>руководитель</w:t>
      </w:r>
      <w:r w:rsidR="0000415F">
        <w:rPr>
          <w:rFonts w:ascii="Times New Roman" w:hAnsi="Times New Roman" w:cs="Times New Roman"/>
          <w:sz w:val="28"/>
          <w:szCs w:val="28"/>
        </w:rPr>
        <w:t xml:space="preserve"> муниципального</w:t>
      </w:r>
      <w:r w:rsidRPr="007C3F02">
        <w:rPr>
          <w:rFonts w:ascii="Times New Roman" w:hAnsi="Times New Roman" w:cs="Times New Roman"/>
          <w:sz w:val="28"/>
          <w:szCs w:val="28"/>
        </w:rPr>
        <w:t xml:space="preserve"> проекта</w:t>
      </w:r>
      <w:r>
        <w:rPr>
          <w:rFonts w:ascii="Times New Roman" w:hAnsi="Times New Roman" w:cs="Times New Roman"/>
          <w:sz w:val="28"/>
          <w:szCs w:val="28"/>
        </w:rPr>
        <w:t>;</w:t>
      </w:r>
    </w:p>
    <w:p w:rsidR="003A2355" w:rsidRPr="003A2355" w:rsidRDefault="003A2355" w:rsidP="003A2355">
      <w:pPr>
        <w:pStyle w:val="a5"/>
        <w:ind w:firstLine="709"/>
        <w:rPr>
          <w:rFonts w:ascii="Times New Roman" w:hAnsi="Times New Roman" w:cs="Times New Roman"/>
          <w:sz w:val="28"/>
          <w:szCs w:val="28"/>
        </w:rPr>
      </w:pPr>
      <w:r w:rsidRPr="003A2355">
        <w:rPr>
          <w:rFonts w:ascii="Times New Roman" w:hAnsi="Times New Roman" w:cs="Times New Roman"/>
          <w:sz w:val="28"/>
          <w:szCs w:val="28"/>
        </w:rPr>
        <w:t xml:space="preserve">ответственный исполнитель </w:t>
      </w:r>
      <w:r w:rsidR="00C077D5">
        <w:rPr>
          <w:rFonts w:ascii="Times New Roman" w:hAnsi="Times New Roman" w:cs="Times New Roman"/>
          <w:sz w:val="28"/>
          <w:szCs w:val="28"/>
        </w:rPr>
        <w:t xml:space="preserve">муниципального </w:t>
      </w:r>
      <w:r w:rsidRPr="003A2355">
        <w:rPr>
          <w:rFonts w:ascii="Times New Roman" w:hAnsi="Times New Roman" w:cs="Times New Roman"/>
          <w:sz w:val="28"/>
          <w:szCs w:val="28"/>
        </w:rPr>
        <w:t>проекта</w:t>
      </w:r>
      <w:r w:rsidR="006E1DF3">
        <w:rPr>
          <w:rFonts w:ascii="Times New Roman" w:hAnsi="Times New Roman" w:cs="Times New Roman"/>
          <w:sz w:val="28"/>
          <w:szCs w:val="28"/>
        </w:rPr>
        <w:t>;</w:t>
      </w:r>
    </w:p>
    <w:p w:rsidR="00830D54" w:rsidRDefault="00CB7A0C" w:rsidP="00DB55BE">
      <w:pPr>
        <w:pStyle w:val="a5"/>
        <w:ind w:firstLine="709"/>
        <w:jc w:val="both"/>
        <w:rPr>
          <w:rFonts w:ascii="Times New Roman" w:hAnsi="Times New Roman" w:cs="Times New Roman"/>
          <w:sz w:val="28"/>
          <w:szCs w:val="28"/>
        </w:rPr>
      </w:pPr>
      <w:r w:rsidRPr="00CB7A0C">
        <w:rPr>
          <w:rFonts w:ascii="Times New Roman" w:hAnsi="Times New Roman" w:cs="Times New Roman"/>
          <w:sz w:val="28"/>
          <w:szCs w:val="28"/>
        </w:rPr>
        <w:t xml:space="preserve">администратор </w:t>
      </w:r>
      <w:r w:rsidR="00755107">
        <w:rPr>
          <w:rFonts w:ascii="Times New Roman" w:hAnsi="Times New Roman" w:cs="Times New Roman"/>
          <w:sz w:val="28"/>
          <w:szCs w:val="28"/>
        </w:rPr>
        <w:t xml:space="preserve">муниципального </w:t>
      </w:r>
      <w:r w:rsidRPr="00CB7A0C">
        <w:rPr>
          <w:rFonts w:ascii="Times New Roman" w:hAnsi="Times New Roman" w:cs="Times New Roman"/>
          <w:sz w:val="28"/>
          <w:szCs w:val="28"/>
        </w:rPr>
        <w:t>проекта</w:t>
      </w:r>
      <w:r w:rsidR="00F23FAD">
        <w:rPr>
          <w:rFonts w:ascii="Times New Roman" w:hAnsi="Times New Roman" w:cs="Times New Roman"/>
          <w:sz w:val="28"/>
          <w:szCs w:val="28"/>
        </w:rPr>
        <w:t>;</w:t>
      </w:r>
      <w:r w:rsidR="006268D9">
        <w:rPr>
          <w:rFonts w:ascii="Times New Roman" w:hAnsi="Times New Roman" w:cs="Times New Roman"/>
          <w:sz w:val="28"/>
          <w:szCs w:val="28"/>
        </w:rPr>
        <w:t xml:space="preserve"> </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показатели муниципального проекта;</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объемы и источники финансового обеспечения муниципального проекта;</w:t>
      </w:r>
    </w:p>
    <w:p w:rsidR="00DB55BE" w:rsidRPr="00D40071" w:rsidRDefault="00172311" w:rsidP="00DB55BE">
      <w:pPr>
        <w:pStyle w:val="a5"/>
        <w:ind w:firstLine="708"/>
        <w:jc w:val="both"/>
        <w:rPr>
          <w:rFonts w:ascii="Times New Roman" w:hAnsi="Times New Roman" w:cs="Times New Roman"/>
          <w:bCs/>
          <w:sz w:val="28"/>
          <w:szCs w:val="28"/>
        </w:rPr>
      </w:pPr>
      <w:r w:rsidRPr="00172311">
        <w:rPr>
          <w:rFonts w:ascii="Times New Roman" w:hAnsi="Times New Roman" w:cs="Times New Roman"/>
          <w:sz w:val="28"/>
          <w:szCs w:val="28"/>
        </w:rPr>
        <w:t>3</w:t>
      </w:r>
      <w:r w:rsidR="00DB55BE" w:rsidRPr="00D40071">
        <w:rPr>
          <w:rFonts w:ascii="Times New Roman" w:hAnsi="Times New Roman" w:cs="Times New Roman"/>
          <w:sz w:val="28"/>
          <w:szCs w:val="28"/>
        </w:rPr>
        <w:t>.</w:t>
      </w:r>
      <w:r w:rsidR="00303A00">
        <w:rPr>
          <w:rFonts w:ascii="Times New Roman" w:hAnsi="Times New Roman" w:cs="Times New Roman"/>
          <w:sz w:val="28"/>
          <w:szCs w:val="28"/>
        </w:rPr>
        <w:t>3</w:t>
      </w:r>
      <w:r w:rsidR="00DB55BE" w:rsidRPr="00D40071">
        <w:rPr>
          <w:rFonts w:ascii="Times New Roman" w:hAnsi="Times New Roman" w:cs="Times New Roman"/>
          <w:sz w:val="28"/>
          <w:szCs w:val="28"/>
        </w:rPr>
        <w:t xml:space="preserve">.4. паспорта комплексов процессных мероприятий </w:t>
      </w:r>
      <w:r w:rsidR="003602ED">
        <w:rPr>
          <w:rFonts w:ascii="Times New Roman" w:hAnsi="Times New Roman" w:cs="Times New Roman"/>
          <w:sz w:val="28"/>
          <w:szCs w:val="28"/>
        </w:rPr>
        <w:t xml:space="preserve">по форме </w:t>
      </w:r>
      <w:r w:rsidR="00DB55BE" w:rsidRPr="00D40071">
        <w:rPr>
          <w:rFonts w:ascii="Times New Roman" w:hAnsi="Times New Roman" w:cs="Times New Roman"/>
          <w:bCs/>
          <w:sz w:val="28"/>
          <w:szCs w:val="28"/>
        </w:rPr>
        <w:t>согласно приложению 3 к настоящему Порядку.</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В паспорте комплекса процессных мероприятий содержится следующая информация:</w:t>
      </w:r>
    </w:p>
    <w:p w:rsidR="00DB55BE" w:rsidRPr="00D40071" w:rsidRDefault="002A16CA" w:rsidP="00D40071">
      <w:pPr>
        <w:pStyle w:val="a5"/>
        <w:ind w:firstLine="708"/>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00DB55BE" w:rsidRPr="00D40071">
        <w:rPr>
          <w:rFonts w:ascii="Times New Roman" w:hAnsi="Times New Roman" w:cs="Times New Roman"/>
          <w:sz w:val="28"/>
          <w:szCs w:val="28"/>
        </w:rPr>
        <w:t>;</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показатели комплекса процессных мероприятий (при наличии);</w:t>
      </w:r>
    </w:p>
    <w:p w:rsidR="00DB55BE" w:rsidRPr="00D40071" w:rsidRDefault="00DB55BE" w:rsidP="00DB55BE">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объемы и источники финансового обеспечения комплекса процессных мероприятий (при наличии);</w:t>
      </w:r>
    </w:p>
    <w:p w:rsidR="00DB55BE" w:rsidRPr="00D40071" w:rsidRDefault="00CC2BA4" w:rsidP="00DB55BE">
      <w:pPr>
        <w:pStyle w:val="a5"/>
        <w:ind w:firstLine="708"/>
        <w:jc w:val="both"/>
        <w:rPr>
          <w:rFonts w:ascii="Times New Roman" w:hAnsi="Times New Roman" w:cs="Times New Roman"/>
          <w:bCs/>
          <w:sz w:val="28"/>
          <w:szCs w:val="28"/>
        </w:rPr>
      </w:pPr>
      <w:r w:rsidRPr="00CC2BA4">
        <w:rPr>
          <w:rFonts w:ascii="Times New Roman" w:hAnsi="Times New Roman" w:cs="Times New Roman"/>
          <w:bCs/>
          <w:sz w:val="28"/>
          <w:szCs w:val="28"/>
        </w:rPr>
        <w:t>3</w:t>
      </w:r>
      <w:r w:rsidR="00DB55BE" w:rsidRPr="00D40071">
        <w:rPr>
          <w:rFonts w:ascii="Times New Roman" w:hAnsi="Times New Roman" w:cs="Times New Roman"/>
          <w:bCs/>
          <w:sz w:val="28"/>
          <w:szCs w:val="28"/>
        </w:rPr>
        <w:t>.</w:t>
      </w:r>
      <w:r w:rsidR="00303A00">
        <w:rPr>
          <w:rFonts w:ascii="Times New Roman" w:hAnsi="Times New Roman" w:cs="Times New Roman"/>
          <w:bCs/>
          <w:sz w:val="28"/>
          <w:szCs w:val="28"/>
        </w:rPr>
        <w:t>3</w:t>
      </w:r>
      <w:r w:rsidR="00DB55BE" w:rsidRPr="00D40071">
        <w:rPr>
          <w:rFonts w:ascii="Times New Roman" w:hAnsi="Times New Roman" w:cs="Times New Roman"/>
          <w:bCs/>
          <w:sz w:val="28"/>
          <w:szCs w:val="28"/>
        </w:rPr>
        <w:t xml:space="preserve">.5. перечень </w:t>
      </w:r>
      <w:r w:rsidR="002A16CA">
        <w:rPr>
          <w:rFonts w:ascii="Times New Roman" w:hAnsi="Times New Roman" w:cs="Times New Roman"/>
          <w:bCs/>
          <w:sz w:val="28"/>
          <w:szCs w:val="28"/>
        </w:rPr>
        <w:t xml:space="preserve">целевых </w:t>
      </w:r>
      <w:r w:rsidR="00DB55BE" w:rsidRPr="00D40071">
        <w:rPr>
          <w:rFonts w:ascii="Times New Roman" w:hAnsi="Times New Roman" w:cs="Times New Roman"/>
          <w:bCs/>
          <w:sz w:val="28"/>
          <w:szCs w:val="28"/>
        </w:rPr>
        <w:t xml:space="preserve">показателей программы, показателей структурных элементов с расшифровкой значений по годам их реализации, </w:t>
      </w:r>
      <w:r w:rsidR="00E24D23">
        <w:rPr>
          <w:rFonts w:ascii="Times New Roman" w:hAnsi="Times New Roman" w:cs="Times New Roman"/>
          <w:bCs/>
          <w:sz w:val="28"/>
          <w:szCs w:val="28"/>
        </w:rPr>
        <w:t xml:space="preserve">по форме </w:t>
      </w:r>
      <w:r w:rsidR="00DB55BE" w:rsidRPr="00D40071">
        <w:rPr>
          <w:rFonts w:ascii="Times New Roman" w:hAnsi="Times New Roman" w:cs="Times New Roman"/>
          <w:bCs/>
          <w:sz w:val="28"/>
          <w:szCs w:val="28"/>
        </w:rPr>
        <w:t>согласно приложению 4</w:t>
      </w:r>
      <w:r w:rsidR="005D5F1C">
        <w:rPr>
          <w:rFonts w:ascii="Times New Roman" w:hAnsi="Times New Roman" w:cs="Times New Roman"/>
          <w:bCs/>
          <w:sz w:val="28"/>
          <w:szCs w:val="28"/>
        </w:rPr>
        <w:t xml:space="preserve"> </w:t>
      </w:r>
      <w:r w:rsidR="00DB55BE" w:rsidRPr="00D40071">
        <w:rPr>
          <w:rFonts w:ascii="Times New Roman" w:hAnsi="Times New Roman" w:cs="Times New Roman"/>
          <w:bCs/>
          <w:sz w:val="28"/>
          <w:szCs w:val="28"/>
        </w:rPr>
        <w:t>к настоящему Порядку;</w:t>
      </w:r>
    </w:p>
    <w:p w:rsidR="00B01013" w:rsidRDefault="00CC2BA4">
      <w:pPr>
        <w:pStyle w:val="a5"/>
        <w:ind w:firstLine="708"/>
        <w:jc w:val="both"/>
        <w:rPr>
          <w:rFonts w:ascii="Times New Roman" w:hAnsi="Times New Roman" w:cs="Times New Roman"/>
          <w:bCs/>
          <w:sz w:val="28"/>
          <w:szCs w:val="28"/>
        </w:rPr>
      </w:pPr>
      <w:r w:rsidRPr="00CC2BA4">
        <w:rPr>
          <w:rFonts w:ascii="Times New Roman" w:hAnsi="Times New Roman" w:cs="Times New Roman"/>
          <w:bCs/>
          <w:sz w:val="28"/>
          <w:szCs w:val="28"/>
        </w:rPr>
        <w:t>3</w:t>
      </w:r>
      <w:r w:rsidR="00DB55BE" w:rsidRPr="00D40071">
        <w:rPr>
          <w:rFonts w:ascii="Times New Roman" w:hAnsi="Times New Roman" w:cs="Times New Roman"/>
          <w:bCs/>
          <w:sz w:val="28"/>
          <w:szCs w:val="28"/>
        </w:rPr>
        <w:t>.</w:t>
      </w:r>
      <w:r w:rsidR="00303A00">
        <w:rPr>
          <w:rFonts w:ascii="Times New Roman" w:hAnsi="Times New Roman" w:cs="Times New Roman"/>
          <w:bCs/>
          <w:sz w:val="28"/>
          <w:szCs w:val="28"/>
        </w:rPr>
        <w:t>3</w:t>
      </w:r>
      <w:r w:rsidR="00DB55BE" w:rsidRPr="00D40071">
        <w:rPr>
          <w:rFonts w:ascii="Times New Roman" w:hAnsi="Times New Roman" w:cs="Times New Roman"/>
          <w:bCs/>
          <w:sz w:val="28"/>
          <w:szCs w:val="28"/>
        </w:rPr>
        <w:t>.6. финансовое обеспечение реализации программы, в разрезе источников финансового обеспечения, с расшифровкой</w:t>
      </w:r>
      <w:r w:rsidR="00F5422B">
        <w:rPr>
          <w:rFonts w:ascii="Times New Roman" w:hAnsi="Times New Roman" w:cs="Times New Roman"/>
          <w:bCs/>
          <w:sz w:val="28"/>
          <w:szCs w:val="28"/>
        </w:rPr>
        <w:t xml:space="preserve"> </w:t>
      </w:r>
      <w:r w:rsidR="00DB55BE" w:rsidRPr="00D40071">
        <w:rPr>
          <w:rFonts w:ascii="Times New Roman" w:hAnsi="Times New Roman" w:cs="Times New Roman"/>
          <w:bCs/>
          <w:sz w:val="28"/>
          <w:szCs w:val="28"/>
        </w:rPr>
        <w:t xml:space="preserve">по структурным элементам программы, направлениям расходов, годам реализации программы, </w:t>
      </w:r>
      <w:r w:rsidR="00736340">
        <w:rPr>
          <w:rFonts w:ascii="Times New Roman" w:hAnsi="Times New Roman" w:cs="Times New Roman"/>
          <w:bCs/>
          <w:sz w:val="28"/>
          <w:szCs w:val="28"/>
        </w:rPr>
        <w:t xml:space="preserve">по форме </w:t>
      </w:r>
      <w:r w:rsidR="00DB55BE" w:rsidRPr="00D40071">
        <w:rPr>
          <w:rFonts w:ascii="Times New Roman" w:hAnsi="Times New Roman" w:cs="Times New Roman"/>
          <w:bCs/>
          <w:sz w:val="28"/>
          <w:szCs w:val="28"/>
        </w:rPr>
        <w:t xml:space="preserve">согласно приложению 5 </w:t>
      </w:r>
      <w:r w:rsidR="00DC16CA">
        <w:rPr>
          <w:rFonts w:ascii="Times New Roman" w:hAnsi="Times New Roman" w:cs="Times New Roman"/>
          <w:bCs/>
          <w:sz w:val="28"/>
          <w:szCs w:val="28"/>
        </w:rPr>
        <w:br/>
      </w:r>
      <w:r>
        <w:rPr>
          <w:rFonts w:ascii="Times New Roman" w:hAnsi="Times New Roman" w:cs="Times New Roman"/>
          <w:bCs/>
          <w:sz w:val="28"/>
          <w:szCs w:val="28"/>
        </w:rPr>
        <w:t>к настоящему Порядку</w:t>
      </w:r>
      <w:r w:rsidR="0066182E" w:rsidRPr="005D2DEF">
        <w:rPr>
          <w:rFonts w:ascii="Times New Roman" w:hAnsi="Times New Roman" w:cs="Times New Roman"/>
          <w:bCs/>
          <w:sz w:val="28"/>
          <w:szCs w:val="28"/>
        </w:rPr>
        <w:t>.</w:t>
      </w:r>
    </w:p>
    <w:p w:rsidR="005A7C37" w:rsidRDefault="00CE54F7" w:rsidP="00935E0C">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3.4. </w:t>
      </w:r>
      <w:r w:rsidRPr="00CE54F7">
        <w:rPr>
          <w:rFonts w:ascii="Times New Roman" w:hAnsi="Times New Roman" w:cs="Times New Roman"/>
          <w:bCs/>
          <w:sz w:val="28"/>
          <w:szCs w:val="28"/>
        </w:rPr>
        <w:t xml:space="preserve">При наличии требований федеральных органов государственной власти, </w:t>
      </w:r>
      <w:r w:rsidRPr="00CE54F7">
        <w:rPr>
          <w:rFonts w:ascii="Times New Roman" w:hAnsi="Times New Roman" w:cs="Times New Roman"/>
          <w:bCs/>
          <w:sz w:val="28"/>
          <w:szCs w:val="28"/>
        </w:rPr>
        <w:br/>
        <w:t xml:space="preserve">а также решений, принятых Главой города Перми, допускается включение в программу информации, </w:t>
      </w:r>
      <w:r>
        <w:rPr>
          <w:rFonts w:ascii="Times New Roman" w:hAnsi="Times New Roman" w:cs="Times New Roman"/>
          <w:bCs/>
          <w:sz w:val="28"/>
          <w:szCs w:val="28"/>
        </w:rPr>
        <w:t>с</w:t>
      </w:r>
      <w:r w:rsidRPr="00CE54F7">
        <w:rPr>
          <w:rFonts w:ascii="Times New Roman" w:hAnsi="Times New Roman" w:cs="Times New Roman"/>
          <w:bCs/>
          <w:sz w:val="28"/>
          <w:szCs w:val="28"/>
        </w:rPr>
        <w:t>формир</w:t>
      </w:r>
      <w:r>
        <w:rPr>
          <w:rFonts w:ascii="Times New Roman" w:hAnsi="Times New Roman" w:cs="Times New Roman"/>
          <w:bCs/>
          <w:sz w:val="28"/>
          <w:szCs w:val="28"/>
        </w:rPr>
        <w:t>ованной</w:t>
      </w:r>
      <w:r w:rsidRPr="00CE54F7">
        <w:rPr>
          <w:rFonts w:ascii="Times New Roman" w:hAnsi="Times New Roman" w:cs="Times New Roman"/>
          <w:bCs/>
          <w:sz w:val="28"/>
          <w:szCs w:val="28"/>
        </w:rPr>
        <w:t xml:space="preserve"> с учетом соответствующих требований (решений)</w:t>
      </w:r>
      <w:r w:rsidR="006968FB">
        <w:rPr>
          <w:rFonts w:ascii="Times New Roman" w:hAnsi="Times New Roman" w:cs="Times New Roman"/>
          <w:bCs/>
          <w:sz w:val="28"/>
          <w:szCs w:val="28"/>
        </w:rPr>
        <w:t xml:space="preserve">, </w:t>
      </w:r>
      <w:r w:rsidR="00CB30B2">
        <w:rPr>
          <w:rFonts w:ascii="Times New Roman" w:hAnsi="Times New Roman" w:cs="Times New Roman"/>
          <w:bCs/>
          <w:sz w:val="28"/>
          <w:szCs w:val="28"/>
        </w:rPr>
        <w:br/>
      </w:r>
      <w:r w:rsidR="00B748EF">
        <w:rPr>
          <w:rFonts w:ascii="Times New Roman" w:hAnsi="Times New Roman" w:cs="Times New Roman"/>
          <w:bCs/>
          <w:sz w:val="28"/>
          <w:szCs w:val="28"/>
        </w:rPr>
        <w:t>по форме, не у</w:t>
      </w:r>
      <w:r w:rsidR="007349B5">
        <w:rPr>
          <w:rFonts w:ascii="Times New Roman" w:hAnsi="Times New Roman" w:cs="Times New Roman"/>
          <w:bCs/>
          <w:sz w:val="28"/>
          <w:szCs w:val="28"/>
        </w:rPr>
        <w:t>становленной настоящим Порядком.</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3.</w:t>
      </w:r>
      <w:r w:rsidR="00303A00">
        <w:rPr>
          <w:rFonts w:ascii="Times New Roman" w:hAnsi="Times New Roman" w:cs="Times New Roman"/>
          <w:sz w:val="28"/>
          <w:szCs w:val="28"/>
        </w:rPr>
        <w:t>5</w:t>
      </w:r>
      <w:r w:rsidRPr="00272BDE">
        <w:rPr>
          <w:rFonts w:ascii="Times New Roman" w:hAnsi="Times New Roman" w:cs="Times New Roman"/>
          <w:sz w:val="28"/>
          <w:szCs w:val="28"/>
        </w:rPr>
        <w:t xml:space="preserve">. Цели программы должны </w:t>
      </w:r>
      <w:r w:rsidR="00D10647">
        <w:rPr>
          <w:rFonts w:ascii="Times New Roman" w:hAnsi="Times New Roman" w:cs="Times New Roman"/>
          <w:sz w:val="28"/>
          <w:szCs w:val="28"/>
        </w:rPr>
        <w:t>отвечать</w:t>
      </w:r>
      <w:r w:rsidR="00D10647" w:rsidRPr="00272BDE">
        <w:rPr>
          <w:rFonts w:ascii="Times New Roman" w:hAnsi="Times New Roman" w:cs="Times New Roman"/>
          <w:sz w:val="28"/>
          <w:szCs w:val="28"/>
        </w:rPr>
        <w:t xml:space="preserve"> </w:t>
      </w:r>
      <w:r w:rsidRPr="00272BDE">
        <w:rPr>
          <w:rFonts w:ascii="Times New Roman" w:hAnsi="Times New Roman" w:cs="Times New Roman"/>
          <w:sz w:val="28"/>
          <w:szCs w:val="28"/>
        </w:rPr>
        <w:t>критериям конкретности, измеримости, достижимости и актуальности.</w:t>
      </w:r>
    </w:p>
    <w:p w:rsidR="00846F15" w:rsidRPr="00846F15" w:rsidRDefault="00846F15" w:rsidP="00A31D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w:t>
      </w:r>
      <w:r w:rsidRPr="00846F15">
        <w:rPr>
          <w:rFonts w:ascii="Times New Roman" w:eastAsia="Times New Roman" w:hAnsi="Times New Roman" w:cs="Times New Roman"/>
          <w:bCs/>
          <w:sz w:val="28"/>
          <w:szCs w:val="28"/>
        </w:rPr>
        <w:t>ели программы должны соответствовать:</w:t>
      </w:r>
    </w:p>
    <w:p w:rsidR="00846F15" w:rsidRPr="00846F15" w:rsidRDefault="00640986" w:rsidP="00A31D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846F15" w:rsidRPr="00846F15">
        <w:rPr>
          <w:rFonts w:ascii="Times New Roman" w:eastAsia="Times New Roman" w:hAnsi="Times New Roman" w:cs="Times New Roman"/>
          <w:bCs/>
          <w:sz w:val="28"/>
          <w:szCs w:val="28"/>
        </w:rPr>
        <w:t xml:space="preserve">тратегии </w:t>
      </w:r>
      <w:r>
        <w:rPr>
          <w:rFonts w:ascii="Times New Roman" w:eastAsia="Times New Roman" w:hAnsi="Times New Roman" w:cs="Times New Roman"/>
          <w:bCs/>
          <w:sz w:val="28"/>
          <w:szCs w:val="28"/>
        </w:rPr>
        <w:t xml:space="preserve">социально-экономического развития </w:t>
      </w:r>
      <w:r w:rsidR="00846F15" w:rsidRPr="00846F15">
        <w:rPr>
          <w:rFonts w:ascii="Times New Roman" w:eastAsia="Times New Roman" w:hAnsi="Times New Roman" w:cs="Times New Roman"/>
          <w:bCs/>
          <w:sz w:val="28"/>
          <w:szCs w:val="28"/>
        </w:rPr>
        <w:t>города Перми;</w:t>
      </w:r>
    </w:p>
    <w:p w:rsidR="00846F15" w:rsidRPr="00846F15" w:rsidRDefault="00640986" w:rsidP="00A31D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00846F15" w:rsidRPr="00846F15">
        <w:rPr>
          <w:rFonts w:ascii="Times New Roman" w:eastAsia="Times New Roman" w:hAnsi="Times New Roman" w:cs="Times New Roman"/>
          <w:bCs/>
          <w:sz w:val="28"/>
          <w:szCs w:val="28"/>
        </w:rPr>
        <w:t xml:space="preserve">лану мероприятий по реализации </w:t>
      </w:r>
      <w:r>
        <w:rPr>
          <w:rFonts w:ascii="Times New Roman" w:eastAsia="Times New Roman" w:hAnsi="Times New Roman" w:cs="Times New Roman"/>
          <w:bCs/>
          <w:sz w:val="28"/>
          <w:szCs w:val="28"/>
        </w:rPr>
        <w:t>с</w:t>
      </w:r>
      <w:r w:rsidR="00846F15" w:rsidRPr="00846F15">
        <w:rPr>
          <w:rFonts w:ascii="Times New Roman" w:eastAsia="Times New Roman" w:hAnsi="Times New Roman" w:cs="Times New Roman"/>
          <w:bCs/>
          <w:sz w:val="28"/>
          <w:szCs w:val="28"/>
        </w:rPr>
        <w:t xml:space="preserve">тратегии </w:t>
      </w:r>
      <w:r>
        <w:rPr>
          <w:rFonts w:ascii="Times New Roman" w:eastAsia="Times New Roman" w:hAnsi="Times New Roman" w:cs="Times New Roman"/>
          <w:bCs/>
          <w:sz w:val="28"/>
          <w:szCs w:val="28"/>
        </w:rPr>
        <w:t>социально-экономического развития</w:t>
      </w:r>
      <w:r w:rsidR="00846F15" w:rsidRPr="00846F15">
        <w:rPr>
          <w:rFonts w:ascii="Times New Roman" w:eastAsia="Times New Roman" w:hAnsi="Times New Roman" w:cs="Times New Roman"/>
          <w:bCs/>
          <w:sz w:val="28"/>
          <w:szCs w:val="28"/>
        </w:rPr>
        <w:t xml:space="preserve"> города Перми</w:t>
      </w:r>
      <w:r w:rsidR="007474BB">
        <w:rPr>
          <w:rFonts w:ascii="Times New Roman" w:eastAsia="Times New Roman" w:hAnsi="Times New Roman" w:cs="Times New Roman"/>
          <w:bCs/>
          <w:sz w:val="28"/>
          <w:szCs w:val="28"/>
        </w:rPr>
        <w:t>.</w:t>
      </w:r>
    </w:p>
    <w:p w:rsidR="00846F15" w:rsidRPr="00846F15" w:rsidRDefault="00846F15" w:rsidP="00A31D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46F15">
        <w:rPr>
          <w:rFonts w:ascii="Times New Roman" w:eastAsia="Times New Roman" w:hAnsi="Times New Roman" w:cs="Times New Roman"/>
          <w:bCs/>
          <w:sz w:val="28"/>
          <w:szCs w:val="28"/>
        </w:rPr>
        <w:t>Формулировки целей не должны противоречить друг другу.</w:t>
      </w:r>
    </w:p>
    <w:p w:rsidR="00846F15" w:rsidRPr="00846F15" w:rsidRDefault="00846F15" w:rsidP="00A31D96">
      <w:pPr>
        <w:spacing w:after="0" w:line="240" w:lineRule="auto"/>
        <w:ind w:firstLine="709"/>
        <w:jc w:val="both"/>
        <w:rPr>
          <w:rFonts w:ascii="Verdana" w:eastAsia="Times New Roman" w:hAnsi="Verdana" w:cs="Times New Roman"/>
          <w:sz w:val="28"/>
          <w:szCs w:val="28"/>
          <w:lang w:eastAsia="ru-RU"/>
        </w:rPr>
      </w:pPr>
      <w:r w:rsidRPr="00846F15">
        <w:rPr>
          <w:rFonts w:ascii="Times New Roman" w:eastAsia="Times New Roman" w:hAnsi="Times New Roman" w:cs="Times New Roman"/>
          <w:bCs/>
          <w:sz w:val="28"/>
          <w:szCs w:val="28"/>
        </w:rPr>
        <w:t xml:space="preserve">При формировании целей учитываются </w:t>
      </w:r>
      <w:r w:rsidRPr="00846F15">
        <w:rPr>
          <w:rFonts w:ascii="Times New Roman" w:eastAsia="Times New Roman" w:hAnsi="Times New Roman" w:cs="Times New Roman"/>
          <w:sz w:val="28"/>
          <w:szCs w:val="28"/>
          <w:lang w:eastAsia="ru-RU"/>
        </w:rPr>
        <w:t xml:space="preserve">предусмотренные в качестве мер муниципальной поддержки налоговые льготы, освобождения и иные преференции </w:t>
      </w:r>
      <w:r w:rsidR="00640986">
        <w:rPr>
          <w:rFonts w:ascii="Times New Roman" w:eastAsia="Times New Roman" w:hAnsi="Times New Roman" w:cs="Times New Roman"/>
          <w:sz w:val="28"/>
          <w:szCs w:val="28"/>
          <w:lang w:eastAsia="ru-RU"/>
        </w:rPr>
        <w:br/>
      </w:r>
      <w:r w:rsidRPr="00846F15">
        <w:rPr>
          <w:rFonts w:ascii="Times New Roman" w:eastAsia="Times New Roman" w:hAnsi="Times New Roman" w:cs="Times New Roman"/>
          <w:sz w:val="28"/>
          <w:szCs w:val="28"/>
          <w:lang w:eastAsia="ru-RU"/>
        </w:rPr>
        <w:t xml:space="preserve">по налогам и сборам. </w:t>
      </w:r>
    </w:p>
    <w:p w:rsidR="00846F15" w:rsidRPr="00846F15" w:rsidRDefault="00846F15" w:rsidP="00A31D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46F15">
        <w:rPr>
          <w:rFonts w:ascii="Times New Roman" w:eastAsia="Times New Roman" w:hAnsi="Times New Roman" w:cs="Times New Roman"/>
          <w:bCs/>
          <w:sz w:val="28"/>
          <w:szCs w:val="28"/>
        </w:rPr>
        <w:t xml:space="preserve">При формировании целей предлагается использовать термины, описывающие характер изменений, осуществляемых в ходе реализации программы и направленных </w:t>
      </w:r>
      <w:r w:rsidR="00640986">
        <w:rPr>
          <w:rFonts w:ascii="Times New Roman" w:eastAsia="Times New Roman" w:hAnsi="Times New Roman" w:cs="Times New Roman"/>
          <w:bCs/>
          <w:sz w:val="28"/>
          <w:szCs w:val="28"/>
        </w:rPr>
        <w:br/>
      </w:r>
      <w:r w:rsidRPr="00846F15">
        <w:rPr>
          <w:rFonts w:ascii="Times New Roman" w:eastAsia="Times New Roman" w:hAnsi="Times New Roman" w:cs="Times New Roman"/>
          <w:bCs/>
          <w:sz w:val="28"/>
          <w:szCs w:val="28"/>
        </w:rPr>
        <w:t>на улучшение показателей социально-экономического развития города Перми.</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3.</w:t>
      </w:r>
      <w:r w:rsidR="00CB30B2">
        <w:rPr>
          <w:rFonts w:ascii="Times New Roman" w:hAnsi="Times New Roman" w:cs="Times New Roman"/>
          <w:sz w:val="28"/>
          <w:szCs w:val="28"/>
        </w:rPr>
        <w:t>6</w:t>
      </w:r>
      <w:r w:rsidRPr="00272BDE">
        <w:rPr>
          <w:rFonts w:ascii="Times New Roman" w:hAnsi="Times New Roman" w:cs="Times New Roman"/>
          <w:sz w:val="28"/>
          <w:szCs w:val="28"/>
        </w:rPr>
        <w:t>. Целевые показатели</w:t>
      </w:r>
      <w:r w:rsidR="00E02ABF">
        <w:rPr>
          <w:rFonts w:ascii="Times New Roman" w:hAnsi="Times New Roman" w:cs="Times New Roman"/>
          <w:sz w:val="28"/>
          <w:szCs w:val="28"/>
        </w:rPr>
        <w:t xml:space="preserve"> программы</w:t>
      </w:r>
      <w:r w:rsidRPr="00272BDE">
        <w:rPr>
          <w:rFonts w:ascii="Times New Roman" w:hAnsi="Times New Roman" w:cs="Times New Roman"/>
          <w:sz w:val="28"/>
          <w:szCs w:val="28"/>
        </w:rPr>
        <w:t xml:space="preserve"> и показатели структурных элементов формируются исходя из принципов необходимости и достаточности для достижения целей программы и решения задач структурных элементов программы. Используемая система показателей должна позволять оценивать прогресс в достижении всех целей программы и решении всех задач структурных элементов программы.</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Показатели должны:</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отражать специфику развития конкретной сферы деятельности, проблем и основных задач, на решение которых направлена реализация программы (структурных элементов программы);</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отвечать критериям точности, однозначности, измеримости (</w:t>
      </w:r>
      <w:proofErr w:type="spellStart"/>
      <w:r w:rsidRPr="00272BDE">
        <w:rPr>
          <w:rFonts w:ascii="Times New Roman" w:hAnsi="Times New Roman" w:cs="Times New Roman"/>
          <w:sz w:val="28"/>
          <w:szCs w:val="28"/>
        </w:rPr>
        <w:t>счетности</w:t>
      </w:r>
      <w:proofErr w:type="spellEnd"/>
      <w:r w:rsidRPr="00272BDE">
        <w:rPr>
          <w:rFonts w:ascii="Times New Roman" w:hAnsi="Times New Roman" w:cs="Times New Roman"/>
          <w:sz w:val="28"/>
          <w:szCs w:val="28"/>
        </w:rPr>
        <w:t>), сопоставимости, достоверности, своевременности, регулярности;</w:t>
      </w:r>
    </w:p>
    <w:p w:rsid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иметь количественное значение (в абсолютных или относительных величинах);</w:t>
      </w:r>
    </w:p>
    <w:p w:rsidR="00497284" w:rsidRPr="00272BDE" w:rsidRDefault="00497284" w:rsidP="00935E0C">
      <w:pPr>
        <w:pStyle w:val="a5"/>
        <w:ind w:firstLine="708"/>
        <w:jc w:val="both"/>
        <w:rPr>
          <w:rFonts w:ascii="Times New Roman" w:hAnsi="Times New Roman" w:cs="Times New Roman"/>
          <w:sz w:val="28"/>
          <w:szCs w:val="28"/>
        </w:rPr>
      </w:pPr>
      <w:r w:rsidRPr="00CC183D">
        <w:rPr>
          <w:rFonts w:ascii="Times New Roman" w:eastAsia="Times New Roman" w:hAnsi="Times New Roman" w:cs="Times New Roman"/>
          <w:bCs/>
          <w:sz w:val="28"/>
          <w:szCs w:val="28"/>
        </w:rPr>
        <w:t>отражать динамику с учетом финансовой и социально-экономической ситуации</w:t>
      </w:r>
      <w:r>
        <w:rPr>
          <w:rFonts w:ascii="Times New Roman" w:eastAsia="Times New Roman" w:hAnsi="Times New Roman" w:cs="Times New Roman"/>
          <w:bCs/>
          <w:sz w:val="28"/>
          <w:szCs w:val="28"/>
        </w:rPr>
        <w:t>;</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определяться на основе данных государственного статистического наблюдения, ведомственной статистики, других открытых источников данных.</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Показатели определяются в том числе с учетом:</w:t>
      </w:r>
    </w:p>
    <w:p w:rsidR="00272BDE" w:rsidRPr="00272BDE" w:rsidRDefault="00272BDE" w:rsidP="00935E0C">
      <w:pPr>
        <w:pStyle w:val="a5"/>
        <w:ind w:firstLine="708"/>
        <w:jc w:val="both"/>
        <w:rPr>
          <w:rFonts w:ascii="Times New Roman" w:hAnsi="Times New Roman" w:cs="Times New Roman"/>
          <w:sz w:val="28"/>
          <w:szCs w:val="28"/>
        </w:rPr>
      </w:pPr>
      <w:r w:rsidRPr="00272BDE">
        <w:rPr>
          <w:rFonts w:ascii="Times New Roman" w:hAnsi="Times New Roman" w:cs="Times New Roman"/>
          <w:sz w:val="28"/>
          <w:szCs w:val="28"/>
        </w:rPr>
        <w:t xml:space="preserve">показателей, характеризующих достижение национальных целей развития Российской Федерации, определенных </w:t>
      </w:r>
      <w:r w:rsidRPr="005D2DEF">
        <w:rPr>
          <w:rFonts w:ascii="Times New Roman" w:hAnsi="Times New Roman" w:cs="Times New Roman"/>
          <w:sz w:val="28"/>
          <w:szCs w:val="28"/>
        </w:rPr>
        <w:t>Указом</w:t>
      </w:r>
      <w:r w:rsidRPr="00272BDE">
        <w:rPr>
          <w:rFonts w:ascii="Times New Roman" w:hAnsi="Times New Roman" w:cs="Times New Roman"/>
          <w:sz w:val="28"/>
          <w:szCs w:val="28"/>
        </w:rPr>
        <w:t xml:space="preserve"> Президента Российской Федерации от </w:t>
      </w:r>
      <w:r w:rsidR="00A0648C">
        <w:rPr>
          <w:rFonts w:ascii="Times New Roman" w:hAnsi="Times New Roman" w:cs="Times New Roman"/>
          <w:sz w:val="28"/>
          <w:szCs w:val="28"/>
        </w:rPr>
        <w:t xml:space="preserve">07 мая 2024 г. № </w:t>
      </w:r>
      <w:r w:rsidR="00640986">
        <w:rPr>
          <w:rFonts w:ascii="Times New Roman" w:hAnsi="Times New Roman" w:cs="Times New Roman"/>
          <w:sz w:val="28"/>
          <w:szCs w:val="28"/>
        </w:rPr>
        <w:t xml:space="preserve">309 </w:t>
      </w:r>
      <w:r w:rsidR="00A0648C" w:rsidRPr="00A0648C">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sidR="00A0648C">
        <w:rPr>
          <w:rFonts w:ascii="Times New Roman" w:hAnsi="Times New Roman" w:cs="Times New Roman"/>
          <w:sz w:val="28"/>
          <w:szCs w:val="28"/>
        </w:rPr>
        <w:t>;</w:t>
      </w:r>
    </w:p>
    <w:p w:rsidR="00CC183D" w:rsidRPr="00CC183D" w:rsidRDefault="00CC183D" w:rsidP="00CC183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CC183D">
        <w:rPr>
          <w:rFonts w:ascii="Times New Roman" w:eastAsia="Times New Roman" w:hAnsi="Times New Roman" w:cs="Times New Roman"/>
          <w:bCs/>
          <w:sz w:val="28"/>
          <w:szCs w:val="28"/>
        </w:rPr>
        <w:t xml:space="preserve">целевых показателей </w:t>
      </w:r>
      <w:r>
        <w:rPr>
          <w:rFonts w:ascii="Times New Roman" w:eastAsia="Times New Roman" w:hAnsi="Times New Roman" w:cs="Times New Roman"/>
          <w:bCs/>
          <w:sz w:val="28"/>
          <w:szCs w:val="28"/>
        </w:rPr>
        <w:t>ПСЭР.</w:t>
      </w:r>
    </w:p>
    <w:p w:rsidR="00CC183D" w:rsidRPr="00CC183D" w:rsidRDefault="00CC183D" w:rsidP="00CC183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CC183D">
        <w:rPr>
          <w:rFonts w:ascii="Times New Roman" w:eastAsia="Times New Roman" w:hAnsi="Times New Roman" w:cs="Times New Roman"/>
          <w:bCs/>
          <w:sz w:val="28"/>
          <w:szCs w:val="28"/>
        </w:rPr>
        <w:t xml:space="preserve">Значения показателей, являющихся целевыми показателями </w:t>
      </w:r>
      <w:r>
        <w:rPr>
          <w:rFonts w:ascii="Times New Roman" w:eastAsia="Times New Roman" w:hAnsi="Times New Roman" w:cs="Times New Roman"/>
          <w:bCs/>
          <w:sz w:val="28"/>
          <w:szCs w:val="28"/>
        </w:rPr>
        <w:t>ПСЭР</w:t>
      </w:r>
      <w:r w:rsidRPr="00CC183D">
        <w:rPr>
          <w:rFonts w:ascii="Times New Roman" w:eastAsia="Times New Roman" w:hAnsi="Times New Roman" w:cs="Times New Roman"/>
          <w:bCs/>
          <w:sz w:val="28"/>
          <w:szCs w:val="28"/>
        </w:rPr>
        <w:t xml:space="preserve">, устанавливаются не ниже значений целевых показателей, утвержденных в </w:t>
      </w:r>
      <w:r>
        <w:rPr>
          <w:rFonts w:ascii="Times New Roman" w:eastAsia="Times New Roman" w:hAnsi="Times New Roman" w:cs="Times New Roman"/>
          <w:bCs/>
          <w:sz w:val="28"/>
          <w:szCs w:val="28"/>
        </w:rPr>
        <w:t>ПСЭР</w:t>
      </w:r>
      <w:r w:rsidRPr="00CC183D">
        <w:rPr>
          <w:rFonts w:ascii="Times New Roman" w:eastAsia="Times New Roman" w:hAnsi="Times New Roman" w:cs="Times New Roman"/>
          <w:bCs/>
          <w:sz w:val="28"/>
          <w:szCs w:val="28"/>
        </w:rPr>
        <w:t>.</w:t>
      </w:r>
    </w:p>
    <w:p w:rsidR="00CC183D" w:rsidRPr="00CC183D" w:rsidRDefault="00CC183D" w:rsidP="00CC183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CC183D">
        <w:rPr>
          <w:rFonts w:ascii="Times New Roman" w:eastAsia="Times New Roman" w:hAnsi="Times New Roman" w:cs="Times New Roman"/>
          <w:bCs/>
          <w:sz w:val="28"/>
          <w:szCs w:val="28"/>
        </w:rPr>
        <w:t xml:space="preserve">Целевые показатели </w:t>
      </w:r>
      <w:r w:rsidR="00A20A58">
        <w:rPr>
          <w:rFonts w:ascii="Times New Roman" w:eastAsia="Times New Roman" w:hAnsi="Times New Roman" w:cs="Times New Roman"/>
          <w:bCs/>
          <w:sz w:val="28"/>
          <w:szCs w:val="28"/>
        </w:rPr>
        <w:t>ПСЭР</w:t>
      </w:r>
      <w:r w:rsidRPr="00CC183D">
        <w:rPr>
          <w:rFonts w:ascii="Times New Roman" w:eastAsia="Times New Roman" w:hAnsi="Times New Roman" w:cs="Times New Roman"/>
          <w:bCs/>
          <w:sz w:val="28"/>
          <w:szCs w:val="28"/>
        </w:rPr>
        <w:t>, являющиеся индикаторами, в программе не отражаются.</w:t>
      </w:r>
    </w:p>
    <w:p w:rsidR="00A2180C" w:rsidRPr="00A2180C" w:rsidRDefault="00A2180C" w:rsidP="005C26D4">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Целевые п</w:t>
      </w:r>
      <w:r w:rsidRPr="00A2180C">
        <w:rPr>
          <w:rFonts w:ascii="Times New Roman" w:eastAsia="Calibri" w:hAnsi="Times New Roman" w:cs="Times New Roman"/>
          <w:bCs/>
          <w:sz w:val="28"/>
          <w:szCs w:val="28"/>
        </w:rPr>
        <w:t xml:space="preserve">оказатели </w:t>
      </w:r>
      <w:r>
        <w:rPr>
          <w:rFonts w:ascii="Times New Roman" w:eastAsia="Calibri" w:hAnsi="Times New Roman" w:cs="Times New Roman"/>
          <w:bCs/>
          <w:sz w:val="28"/>
          <w:szCs w:val="28"/>
        </w:rPr>
        <w:t xml:space="preserve">программы </w:t>
      </w:r>
      <w:r w:rsidRPr="00A2180C">
        <w:rPr>
          <w:rFonts w:ascii="Times New Roman" w:eastAsia="Calibri" w:hAnsi="Times New Roman" w:cs="Times New Roman"/>
          <w:bCs/>
          <w:sz w:val="28"/>
          <w:szCs w:val="28"/>
        </w:rPr>
        <w:t xml:space="preserve">не должны дублироваться в показателях </w:t>
      </w:r>
      <w:r>
        <w:rPr>
          <w:rFonts w:ascii="Times New Roman" w:eastAsia="Calibri" w:hAnsi="Times New Roman" w:cs="Times New Roman"/>
          <w:bCs/>
          <w:sz w:val="28"/>
          <w:szCs w:val="28"/>
        </w:rPr>
        <w:t>структурн</w:t>
      </w:r>
      <w:r w:rsidR="007841AE">
        <w:rPr>
          <w:rFonts w:ascii="Times New Roman" w:eastAsia="Calibri" w:hAnsi="Times New Roman" w:cs="Times New Roman"/>
          <w:bCs/>
          <w:sz w:val="28"/>
          <w:szCs w:val="28"/>
        </w:rPr>
        <w:t xml:space="preserve">ых </w:t>
      </w:r>
      <w:r w:rsidR="00A45A3C">
        <w:rPr>
          <w:rFonts w:ascii="Times New Roman" w:eastAsia="Calibri" w:hAnsi="Times New Roman" w:cs="Times New Roman"/>
          <w:bCs/>
          <w:sz w:val="28"/>
          <w:szCs w:val="28"/>
        </w:rPr>
        <w:t>эл</w:t>
      </w:r>
      <w:r>
        <w:rPr>
          <w:rFonts w:ascii="Times New Roman" w:eastAsia="Calibri" w:hAnsi="Times New Roman" w:cs="Times New Roman"/>
          <w:bCs/>
          <w:sz w:val="28"/>
          <w:szCs w:val="28"/>
        </w:rPr>
        <w:t>е</w:t>
      </w:r>
      <w:r w:rsidR="00A45A3C">
        <w:rPr>
          <w:rFonts w:ascii="Times New Roman" w:eastAsia="Calibri" w:hAnsi="Times New Roman" w:cs="Times New Roman"/>
          <w:bCs/>
          <w:sz w:val="28"/>
          <w:szCs w:val="28"/>
        </w:rPr>
        <w:t>м</w:t>
      </w:r>
      <w:r>
        <w:rPr>
          <w:rFonts w:ascii="Times New Roman" w:eastAsia="Calibri" w:hAnsi="Times New Roman" w:cs="Times New Roman"/>
          <w:bCs/>
          <w:sz w:val="28"/>
          <w:szCs w:val="28"/>
        </w:rPr>
        <w:t>ент</w:t>
      </w:r>
      <w:r w:rsidR="007841AE">
        <w:rPr>
          <w:rFonts w:ascii="Times New Roman" w:eastAsia="Calibri" w:hAnsi="Times New Roman" w:cs="Times New Roman"/>
          <w:bCs/>
          <w:sz w:val="28"/>
          <w:szCs w:val="28"/>
        </w:rPr>
        <w:t>ов</w:t>
      </w:r>
      <w:r w:rsidR="006409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CD2566" w:rsidRDefault="00272BDE" w:rsidP="00D40071">
      <w:pPr>
        <w:pStyle w:val="a5"/>
        <w:ind w:firstLine="709"/>
        <w:jc w:val="both"/>
        <w:rPr>
          <w:rFonts w:ascii="Times New Roman" w:hAnsi="Times New Roman" w:cs="Times New Roman"/>
          <w:sz w:val="28"/>
          <w:szCs w:val="28"/>
        </w:rPr>
      </w:pPr>
      <w:r w:rsidRPr="00272BDE">
        <w:rPr>
          <w:rFonts w:ascii="Times New Roman" w:hAnsi="Times New Roman" w:cs="Times New Roman"/>
          <w:sz w:val="28"/>
          <w:szCs w:val="28"/>
        </w:rPr>
        <w:t>Допускается включение в программу комплексов процессных мероприятий, для которых показатели не устанавливаются.</w:t>
      </w:r>
    </w:p>
    <w:p w:rsidR="00520D5A" w:rsidRPr="00520D5A" w:rsidRDefault="00E41346" w:rsidP="00520D5A">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CB30B2">
        <w:rPr>
          <w:rFonts w:ascii="Times New Roman" w:hAnsi="Times New Roman" w:cs="Times New Roman"/>
          <w:sz w:val="28"/>
          <w:szCs w:val="28"/>
        </w:rPr>
        <w:t>7</w:t>
      </w:r>
      <w:r>
        <w:rPr>
          <w:rFonts w:ascii="Times New Roman" w:hAnsi="Times New Roman" w:cs="Times New Roman"/>
          <w:sz w:val="28"/>
          <w:szCs w:val="28"/>
        </w:rPr>
        <w:t xml:space="preserve">. </w:t>
      </w:r>
      <w:r w:rsidR="00520D5A" w:rsidRPr="00520D5A">
        <w:rPr>
          <w:rFonts w:ascii="Times New Roman" w:hAnsi="Times New Roman" w:cs="Times New Roman"/>
          <w:sz w:val="28"/>
          <w:szCs w:val="28"/>
        </w:rPr>
        <w:t>Результаты структурного элемента программы должны соответствовать принципам конкретности, точности, измеримости (</w:t>
      </w:r>
      <w:proofErr w:type="spellStart"/>
      <w:r w:rsidR="00520D5A" w:rsidRPr="00520D5A">
        <w:rPr>
          <w:rFonts w:ascii="Times New Roman" w:hAnsi="Times New Roman" w:cs="Times New Roman"/>
          <w:sz w:val="28"/>
          <w:szCs w:val="28"/>
        </w:rPr>
        <w:t>счетности</w:t>
      </w:r>
      <w:proofErr w:type="spellEnd"/>
      <w:r w:rsidR="00520D5A" w:rsidRPr="00520D5A">
        <w:rPr>
          <w:rFonts w:ascii="Times New Roman" w:hAnsi="Times New Roman" w:cs="Times New Roman"/>
          <w:sz w:val="28"/>
          <w:szCs w:val="28"/>
        </w:rPr>
        <w:t>). Для результатов процессной части программы допускается не устанавливать их значения, а также сроки окончания реализации.</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Наименование результата структурного элемента программы не должно дублировать наименование цели программы, целевого показателя программы, задачи структурного элемента программы, показателя структурного элемента программы, иного результата, контрольной точки, объекта мероприятия.</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Наименование результата структурного элемента программы необходимо формулировать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без указания на:</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значение результата и период достижения;</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два и более результата;</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наименование нормативных правовых актов, иных поручений;</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виды и формы поддержки (субсидии, дотации и др.).</w:t>
      </w:r>
    </w:p>
    <w:p w:rsidR="00520D5A" w:rsidRPr="00520D5A" w:rsidRDefault="00520D5A" w:rsidP="00520D5A">
      <w:pPr>
        <w:pStyle w:val="a5"/>
        <w:ind w:firstLine="709"/>
        <w:jc w:val="both"/>
        <w:rPr>
          <w:rFonts w:ascii="Times New Roman" w:hAnsi="Times New Roman" w:cs="Times New Roman"/>
          <w:sz w:val="28"/>
          <w:szCs w:val="28"/>
        </w:rPr>
      </w:pPr>
      <w:r w:rsidRPr="00520D5A">
        <w:rPr>
          <w:rFonts w:ascii="Times New Roman" w:hAnsi="Times New Roman" w:cs="Times New Roman"/>
          <w:sz w:val="28"/>
          <w:szCs w:val="28"/>
        </w:rPr>
        <w:t xml:space="preserve">Результаты структурного элемента программы формируются с учетом соблюдения принципа </w:t>
      </w:r>
      <w:proofErr w:type="spellStart"/>
      <w:r w:rsidRPr="00520D5A">
        <w:rPr>
          <w:rFonts w:ascii="Times New Roman" w:hAnsi="Times New Roman" w:cs="Times New Roman"/>
          <w:sz w:val="28"/>
          <w:szCs w:val="28"/>
        </w:rPr>
        <w:t>прослеживаемости</w:t>
      </w:r>
      <w:proofErr w:type="spellEnd"/>
      <w:r w:rsidRPr="00520D5A">
        <w:rPr>
          <w:rFonts w:ascii="Times New Roman" w:hAnsi="Times New Roman" w:cs="Times New Roman"/>
          <w:sz w:val="28"/>
          <w:szCs w:val="28"/>
        </w:rPr>
        <w:t xml:space="preserve"> финансирования результата - увязки одного результата </w:t>
      </w:r>
      <w:r w:rsidR="00E46C2E">
        <w:rPr>
          <w:rFonts w:ascii="Times New Roman" w:hAnsi="Times New Roman" w:cs="Times New Roman"/>
          <w:sz w:val="28"/>
          <w:szCs w:val="28"/>
        </w:rPr>
        <w:br/>
      </w:r>
      <w:r w:rsidRPr="00520D5A">
        <w:rPr>
          <w:rFonts w:ascii="Times New Roman" w:hAnsi="Times New Roman" w:cs="Times New Roman"/>
          <w:sz w:val="28"/>
          <w:szCs w:val="28"/>
        </w:rPr>
        <w:t xml:space="preserve">с одним направлением расходов, </w:t>
      </w:r>
      <w:r w:rsidRPr="005023F1">
        <w:rPr>
          <w:rFonts w:ascii="Times New Roman" w:hAnsi="Times New Roman" w:cs="Times New Roman"/>
          <w:sz w:val="28"/>
          <w:szCs w:val="28"/>
        </w:rPr>
        <w:t>за исключением результатов, источником финансового обеспечения реализации которых является консолидированная субсидия.</w:t>
      </w:r>
      <w:r w:rsidRPr="00520D5A">
        <w:rPr>
          <w:rFonts w:ascii="Times New Roman" w:hAnsi="Times New Roman" w:cs="Times New Roman"/>
          <w:sz w:val="28"/>
          <w:szCs w:val="28"/>
        </w:rPr>
        <w:t xml:space="preserve"> Допускается формирование результатов</w:t>
      </w:r>
      <w:r w:rsidR="00377963">
        <w:rPr>
          <w:rFonts w:ascii="Times New Roman" w:hAnsi="Times New Roman" w:cs="Times New Roman"/>
          <w:sz w:val="28"/>
          <w:szCs w:val="28"/>
        </w:rPr>
        <w:t xml:space="preserve"> процессной части программы </w:t>
      </w:r>
      <w:proofErr w:type="gramStart"/>
      <w:r w:rsidR="00377963">
        <w:rPr>
          <w:rFonts w:ascii="Times New Roman" w:hAnsi="Times New Roman" w:cs="Times New Roman"/>
          <w:sz w:val="28"/>
          <w:szCs w:val="28"/>
        </w:rPr>
        <w:t>без</w:t>
      </w:r>
      <w:r w:rsidR="00830D54">
        <w:rPr>
          <w:rFonts w:ascii="Times New Roman" w:hAnsi="Times New Roman" w:cs="Times New Roman"/>
          <w:sz w:val="28"/>
          <w:szCs w:val="28"/>
        </w:rPr>
        <w:t xml:space="preserve"> </w:t>
      </w:r>
      <w:r w:rsidRPr="00520D5A">
        <w:rPr>
          <w:rFonts w:ascii="Times New Roman" w:hAnsi="Times New Roman" w:cs="Times New Roman"/>
          <w:sz w:val="28"/>
          <w:szCs w:val="28"/>
        </w:rPr>
        <w:t>соблюдения</w:t>
      </w:r>
      <w:proofErr w:type="gramEnd"/>
      <w:r w:rsidRPr="00520D5A">
        <w:rPr>
          <w:rFonts w:ascii="Times New Roman" w:hAnsi="Times New Roman" w:cs="Times New Roman"/>
          <w:sz w:val="28"/>
          <w:szCs w:val="28"/>
        </w:rPr>
        <w:t xml:space="preserve"> указанного </w:t>
      </w:r>
      <w:r w:rsidR="00E46C2E">
        <w:rPr>
          <w:rFonts w:ascii="Times New Roman" w:hAnsi="Times New Roman" w:cs="Times New Roman"/>
          <w:sz w:val="28"/>
          <w:szCs w:val="28"/>
        </w:rPr>
        <w:br/>
      </w:r>
      <w:r w:rsidRPr="00520D5A">
        <w:rPr>
          <w:rFonts w:ascii="Times New Roman" w:hAnsi="Times New Roman" w:cs="Times New Roman"/>
          <w:sz w:val="28"/>
          <w:szCs w:val="28"/>
        </w:rPr>
        <w:t>в настоящем абзаце принципа.</w:t>
      </w:r>
    </w:p>
    <w:p w:rsidR="00A810BB" w:rsidRPr="00E53E6C" w:rsidRDefault="00520D5A" w:rsidP="006A3193">
      <w:pPr>
        <w:autoSpaceDE w:val="0"/>
        <w:autoSpaceDN w:val="0"/>
        <w:adjustRightInd w:val="0"/>
        <w:spacing w:after="0" w:line="240" w:lineRule="auto"/>
        <w:ind w:firstLine="708"/>
        <w:jc w:val="both"/>
        <w:rPr>
          <w:rFonts w:ascii="Times New Roman" w:hAnsi="Times New Roman" w:cs="Times New Roman"/>
          <w:sz w:val="28"/>
          <w:szCs w:val="28"/>
        </w:rPr>
      </w:pPr>
      <w:r w:rsidRPr="00E53E6C">
        <w:rPr>
          <w:rFonts w:ascii="Times New Roman" w:hAnsi="Times New Roman" w:cs="Times New Roman"/>
          <w:sz w:val="28"/>
          <w:szCs w:val="28"/>
        </w:rPr>
        <w:t xml:space="preserve">В составе результатов структурных элементов программы в обязательном порядке отражаются результаты, предусмотренные в заключенном соглашении о </w:t>
      </w:r>
      <w:r w:rsidR="00A810BB" w:rsidRPr="006A3193">
        <w:rPr>
          <w:rFonts w:ascii="Times New Roman" w:hAnsi="Times New Roman" w:cs="Times New Roman"/>
          <w:sz w:val="28"/>
          <w:szCs w:val="28"/>
        </w:rPr>
        <w:t xml:space="preserve">предоставлении </w:t>
      </w:r>
      <w:r w:rsidR="00A810BB" w:rsidRPr="00E53E6C">
        <w:rPr>
          <w:rFonts w:ascii="Times New Roman" w:hAnsi="Times New Roman" w:cs="Times New Roman"/>
          <w:sz w:val="28"/>
          <w:szCs w:val="28"/>
        </w:rPr>
        <w:t xml:space="preserve">субсидий </w:t>
      </w:r>
      <w:r w:rsidR="00C0464A" w:rsidRPr="00E53E6C">
        <w:rPr>
          <w:rFonts w:ascii="Times New Roman" w:hAnsi="Times New Roman" w:cs="Times New Roman"/>
          <w:sz w:val="28"/>
          <w:szCs w:val="28"/>
        </w:rPr>
        <w:t xml:space="preserve">из бюджета Пермского края и </w:t>
      </w:r>
      <w:r w:rsidR="008439B2">
        <w:rPr>
          <w:rFonts w:ascii="Times New Roman" w:hAnsi="Times New Roman" w:cs="Times New Roman"/>
          <w:sz w:val="28"/>
          <w:szCs w:val="28"/>
        </w:rPr>
        <w:t xml:space="preserve">федерального </w:t>
      </w:r>
      <w:r w:rsidR="00C0464A" w:rsidRPr="00E53E6C">
        <w:rPr>
          <w:rFonts w:ascii="Times New Roman" w:hAnsi="Times New Roman" w:cs="Times New Roman"/>
          <w:sz w:val="28"/>
          <w:szCs w:val="28"/>
        </w:rPr>
        <w:t xml:space="preserve">бюджета </w:t>
      </w:r>
      <w:r w:rsidR="00A810BB" w:rsidRPr="00E53E6C">
        <w:rPr>
          <w:rFonts w:ascii="Times New Roman" w:hAnsi="Times New Roman" w:cs="Times New Roman"/>
          <w:sz w:val="28"/>
          <w:szCs w:val="28"/>
        </w:rPr>
        <w:t xml:space="preserve">бюджету города </w:t>
      </w:r>
      <w:r w:rsidR="00C0464A" w:rsidRPr="00E53E6C">
        <w:rPr>
          <w:rFonts w:ascii="Times New Roman" w:hAnsi="Times New Roman" w:cs="Times New Roman"/>
          <w:sz w:val="28"/>
          <w:szCs w:val="28"/>
        </w:rPr>
        <w:t xml:space="preserve">Перми </w:t>
      </w:r>
      <w:r w:rsidR="00506F9F" w:rsidRPr="00E53E6C">
        <w:rPr>
          <w:rFonts w:ascii="Times New Roman" w:hAnsi="Times New Roman" w:cs="Times New Roman"/>
          <w:sz w:val="28"/>
          <w:szCs w:val="28"/>
        </w:rPr>
        <w:t xml:space="preserve">(далее – соглашение) </w:t>
      </w:r>
      <w:r w:rsidR="00A810BB" w:rsidRPr="00E53E6C">
        <w:rPr>
          <w:rFonts w:ascii="Times New Roman" w:hAnsi="Times New Roman" w:cs="Times New Roman"/>
          <w:sz w:val="28"/>
          <w:szCs w:val="28"/>
        </w:rPr>
        <w:t xml:space="preserve">на </w:t>
      </w:r>
      <w:proofErr w:type="spellStart"/>
      <w:r w:rsidR="00A810BB" w:rsidRPr="00E53E6C">
        <w:rPr>
          <w:rFonts w:ascii="Times New Roman" w:hAnsi="Times New Roman" w:cs="Times New Roman"/>
          <w:sz w:val="28"/>
          <w:szCs w:val="28"/>
        </w:rPr>
        <w:t>софинансирование</w:t>
      </w:r>
      <w:proofErr w:type="spellEnd"/>
      <w:r w:rsidR="00A810BB" w:rsidRPr="00E53E6C">
        <w:rPr>
          <w:rFonts w:ascii="Times New Roman" w:hAnsi="Times New Roman" w:cs="Times New Roman"/>
          <w:sz w:val="28"/>
          <w:szCs w:val="28"/>
        </w:rPr>
        <w:t xml:space="preserve"> мероприятий программы.</w:t>
      </w:r>
    </w:p>
    <w:p w:rsidR="002C3403" w:rsidRDefault="00520D5A" w:rsidP="00D40071">
      <w:pPr>
        <w:pStyle w:val="a5"/>
        <w:ind w:firstLine="709"/>
        <w:jc w:val="both"/>
        <w:rPr>
          <w:rFonts w:ascii="Times New Roman" w:hAnsi="Times New Roman" w:cs="Times New Roman"/>
          <w:sz w:val="28"/>
          <w:szCs w:val="28"/>
        </w:rPr>
      </w:pPr>
      <w:r w:rsidRPr="00E53E6C">
        <w:rPr>
          <w:rFonts w:ascii="Times New Roman" w:hAnsi="Times New Roman" w:cs="Times New Roman"/>
          <w:sz w:val="28"/>
          <w:szCs w:val="28"/>
        </w:rPr>
        <w:t>Результат</w:t>
      </w:r>
      <w:r w:rsidR="00506F9F" w:rsidRPr="006A3193">
        <w:rPr>
          <w:rFonts w:ascii="Times New Roman" w:hAnsi="Times New Roman" w:cs="Times New Roman"/>
          <w:sz w:val="28"/>
          <w:szCs w:val="28"/>
        </w:rPr>
        <w:t xml:space="preserve">ы, предусмотренные в соглашении, </w:t>
      </w:r>
      <w:r w:rsidRPr="00E53E6C">
        <w:rPr>
          <w:rFonts w:ascii="Times New Roman" w:hAnsi="Times New Roman" w:cs="Times New Roman"/>
          <w:sz w:val="28"/>
          <w:szCs w:val="28"/>
        </w:rPr>
        <w:t>отражаются в составе структурных элементов программы без изменения их наименований, единиц измерения, значений по годам реализации, установленных в таких соглашениях.</w:t>
      </w:r>
    </w:p>
    <w:p w:rsidR="002862CC" w:rsidRPr="00E53E6C" w:rsidRDefault="00CD2566" w:rsidP="00D40071">
      <w:pPr>
        <w:pStyle w:val="a5"/>
        <w:ind w:firstLine="709"/>
        <w:jc w:val="both"/>
        <w:rPr>
          <w:rFonts w:ascii="Times New Roman" w:hAnsi="Times New Roman" w:cs="Times New Roman"/>
          <w:sz w:val="28"/>
          <w:szCs w:val="28"/>
        </w:rPr>
      </w:pPr>
      <w:r w:rsidRPr="00E53E6C">
        <w:rPr>
          <w:rFonts w:ascii="Times New Roman" w:hAnsi="Times New Roman" w:cs="Times New Roman"/>
          <w:sz w:val="28"/>
          <w:szCs w:val="28"/>
        </w:rPr>
        <w:t>3</w:t>
      </w:r>
      <w:r w:rsidR="00DB55BE" w:rsidRPr="00E53E6C">
        <w:rPr>
          <w:rFonts w:ascii="Times New Roman" w:hAnsi="Times New Roman" w:cs="Times New Roman"/>
          <w:sz w:val="28"/>
          <w:szCs w:val="28"/>
        </w:rPr>
        <w:t>.</w:t>
      </w:r>
      <w:r w:rsidR="00CB30B2">
        <w:rPr>
          <w:rFonts w:ascii="Times New Roman" w:hAnsi="Times New Roman" w:cs="Times New Roman"/>
          <w:sz w:val="28"/>
          <w:szCs w:val="28"/>
        </w:rPr>
        <w:t>8</w:t>
      </w:r>
      <w:r w:rsidR="00DB55BE" w:rsidRPr="00E53E6C">
        <w:rPr>
          <w:rFonts w:ascii="Times New Roman" w:hAnsi="Times New Roman" w:cs="Times New Roman"/>
          <w:sz w:val="28"/>
          <w:szCs w:val="28"/>
        </w:rPr>
        <w:t>.</w:t>
      </w:r>
      <w:r w:rsidR="00DB55BE" w:rsidRPr="00E53E6C">
        <w:rPr>
          <w:rFonts w:ascii="Times New Roman" w:hAnsi="Times New Roman" w:cs="Times New Roman"/>
          <w:b/>
          <w:sz w:val="28"/>
          <w:szCs w:val="28"/>
        </w:rPr>
        <w:t xml:space="preserve"> </w:t>
      </w:r>
      <w:r w:rsidR="002862CC" w:rsidRPr="00E53E6C">
        <w:rPr>
          <w:rFonts w:ascii="Times New Roman" w:hAnsi="Times New Roman" w:cs="Times New Roman"/>
          <w:sz w:val="28"/>
          <w:szCs w:val="28"/>
        </w:rPr>
        <w:t>Распоряжением руководителя функционального органа (подразделения) администрации города Перми, являющегося</w:t>
      </w:r>
      <w:r w:rsidR="007F6F6D" w:rsidRPr="00E53E6C">
        <w:rPr>
          <w:rFonts w:ascii="Times New Roman" w:hAnsi="Times New Roman" w:cs="Times New Roman"/>
          <w:sz w:val="28"/>
          <w:szCs w:val="28"/>
        </w:rPr>
        <w:t xml:space="preserve"> ответственным</w:t>
      </w:r>
      <w:r w:rsidR="002862CC" w:rsidRPr="00E53E6C">
        <w:rPr>
          <w:rFonts w:ascii="Times New Roman" w:hAnsi="Times New Roman" w:cs="Times New Roman"/>
          <w:sz w:val="28"/>
          <w:szCs w:val="28"/>
        </w:rPr>
        <w:t xml:space="preserve"> исполнителем, утверждаются:</w:t>
      </w:r>
    </w:p>
    <w:p w:rsidR="002862CC" w:rsidRPr="00E53E6C" w:rsidRDefault="00CD2566" w:rsidP="00D40071">
      <w:pPr>
        <w:pStyle w:val="a5"/>
        <w:ind w:firstLine="709"/>
        <w:jc w:val="both"/>
        <w:rPr>
          <w:rFonts w:ascii="Times New Roman" w:hAnsi="Times New Roman" w:cs="Times New Roman"/>
          <w:sz w:val="28"/>
          <w:szCs w:val="28"/>
        </w:rPr>
      </w:pPr>
      <w:r w:rsidRPr="00E53E6C">
        <w:rPr>
          <w:rFonts w:ascii="Times New Roman" w:hAnsi="Times New Roman" w:cs="Times New Roman"/>
          <w:sz w:val="28"/>
          <w:szCs w:val="28"/>
        </w:rPr>
        <w:t>3</w:t>
      </w:r>
      <w:r w:rsidR="002862CC" w:rsidRPr="00E53E6C">
        <w:rPr>
          <w:rFonts w:ascii="Times New Roman" w:hAnsi="Times New Roman" w:cs="Times New Roman"/>
          <w:sz w:val="28"/>
          <w:szCs w:val="28"/>
        </w:rPr>
        <w:t>.</w:t>
      </w:r>
      <w:r w:rsidR="00CB30B2">
        <w:rPr>
          <w:rFonts w:ascii="Times New Roman" w:hAnsi="Times New Roman" w:cs="Times New Roman"/>
          <w:sz w:val="28"/>
          <w:szCs w:val="28"/>
        </w:rPr>
        <w:t>8</w:t>
      </w:r>
      <w:r w:rsidR="002862CC" w:rsidRPr="00E53E6C">
        <w:rPr>
          <w:rFonts w:ascii="Times New Roman" w:hAnsi="Times New Roman" w:cs="Times New Roman"/>
          <w:sz w:val="28"/>
          <w:szCs w:val="28"/>
        </w:rPr>
        <w:t xml:space="preserve">.1. методика расчета значений </w:t>
      </w:r>
      <w:r w:rsidR="008E325E" w:rsidRPr="00E53E6C">
        <w:rPr>
          <w:rFonts w:ascii="Times New Roman" w:hAnsi="Times New Roman" w:cs="Times New Roman"/>
          <w:sz w:val="28"/>
          <w:szCs w:val="28"/>
        </w:rPr>
        <w:t>целевых показателей</w:t>
      </w:r>
      <w:r w:rsidR="002862CC" w:rsidRPr="00E53E6C">
        <w:rPr>
          <w:rFonts w:ascii="Times New Roman" w:hAnsi="Times New Roman" w:cs="Times New Roman"/>
          <w:sz w:val="28"/>
          <w:szCs w:val="28"/>
        </w:rPr>
        <w:t xml:space="preserve"> программы, показателей структурных элементов программы</w:t>
      </w:r>
      <w:r w:rsidR="00081B36" w:rsidRPr="00E53E6C">
        <w:rPr>
          <w:rFonts w:ascii="Times New Roman" w:hAnsi="Times New Roman" w:cs="Times New Roman"/>
          <w:sz w:val="28"/>
          <w:szCs w:val="28"/>
        </w:rPr>
        <w:t xml:space="preserve"> (далее – Методика</w:t>
      </w:r>
      <w:r w:rsidR="00501F9C" w:rsidRPr="00E53E6C">
        <w:rPr>
          <w:rFonts w:ascii="Times New Roman" w:hAnsi="Times New Roman" w:cs="Times New Roman"/>
          <w:sz w:val="28"/>
          <w:szCs w:val="28"/>
        </w:rPr>
        <w:t xml:space="preserve">) </w:t>
      </w:r>
      <w:r w:rsidR="00DC536B">
        <w:rPr>
          <w:rFonts w:ascii="Times New Roman" w:hAnsi="Times New Roman" w:cs="Times New Roman"/>
          <w:sz w:val="28"/>
          <w:szCs w:val="28"/>
        </w:rPr>
        <w:t xml:space="preserve">по форме </w:t>
      </w:r>
      <w:r w:rsidR="00501F9C" w:rsidRPr="00E53E6C">
        <w:rPr>
          <w:rFonts w:ascii="Times New Roman" w:hAnsi="Times New Roman" w:cs="Times New Roman"/>
          <w:sz w:val="28"/>
          <w:szCs w:val="28"/>
        </w:rPr>
        <w:t>согласно</w:t>
      </w:r>
      <w:r w:rsidR="002862CC" w:rsidRPr="00E53E6C">
        <w:rPr>
          <w:rFonts w:ascii="Times New Roman" w:hAnsi="Times New Roman" w:cs="Times New Roman"/>
          <w:sz w:val="28"/>
          <w:szCs w:val="28"/>
        </w:rPr>
        <w:t xml:space="preserve"> </w:t>
      </w:r>
      <w:r w:rsidR="00501F9C" w:rsidRPr="00E53E6C">
        <w:rPr>
          <w:rFonts w:ascii="Times New Roman" w:hAnsi="Times New Roman" w:cs="Times New Roman"/>
          <w:sz w:val="28"/>
          <w:szCs w:val="28"/>
        </w:rPr>
        <w:t xml:space="preserve">приложению </w:t>
      </w:r>
      <w:r w:rsidR="002862CC" w:rsidRPr="00E53E6C">
        <w:rPr>
          <w:rFonts w:ascii="Times New Roman" w:hAnsi="Times New Roman" w:cs="Times New Roman"/>
          <w:sz w:val="28"/>
          <w:szCs w:val="28"/>
        </w:rPr>
        <w:t xml:space="preserve">6 </w:t>
      </w:r>
      <w:r w:rsidR="002C3403">
        <w:rPr>
          <w:rFonts w:ascii="Times New Roman" w:hAnsi="Times New Roman" w:cs="Times New Roman"/>
          <w:sz w:val="28"/>
          <w:szCs w:val="28"/>
        </w:rPr>
        <w:br/>
      </w:r>
      <w:r w:rsidR="002862CC" w:rsidRPr="00E53E6C">
        <w:rPr>
          <w:rFonts w:ascii="Times New Roman" w:hAnsi="Times New Roman" w:cs="Times New Roman"/>
          <w:sz w:val="28"/>
          <w:szCs w:val="28"/>
        </w:rPr>
        <w:t>к настоящему Порядку</w:t>
      </w:r>
      <w:r w:rsidR="009A6F89" w:rsidRPr="00E53E6C">
        <w:rPr>
          <w:rFonts w:ascii="Times New Roman" w:hAnsi="Times New Roman" w:cs="Times New Roman"/>
          <w:sz w:val="28"/>
          <w:szCs w:val="28"/>
        </w:rPr>
        <w:t>;</w:t>
      </w:r>
    </w:p>
    <w:p w:rsidR="002862CC" w:rsidRPr="00E53E6C" w:rsidRDefault="00CD2566" w:rsidP="00D40071">
      <w:pPr>
        <w:pStyle w:val="a5"/>
        <w:ind w:firstLine="709"/>
        <w:jc w:val="both"/>
        <w:rPr>
          <w:rFonts w:ascii="Times New Roman" w:hAnsi="Times New Roman" w:cs="Times New Roman"/>
          <w:sz w:val="28"/>
          <w:szCs w:val="28"/>
        </w:rPr>
      </w:pPr>
      <w:r w:rsidRPr="00E53E6C">
        <w:rPr>
          <w:rFonts w:ascii="Times New Roman" w:hAnsi="Times New Roman" w:cs="Times New Roman"/>
          <w:sz w:val="28"/>
          <w:szCs w:val="28"/>
        </w:rPr>
        <w:t>3</w:t>
      </w:r>
      <w:r w:rsidR="002862CC" w:rsidRPr="00E53E6C">
        <w:rPr>
          <w:rFonts w:ascii="Times New Roman" w:hAnsi="Times New Roman" w:cs="Times New Roman"/>
          <w:sz w:val="28"/>
          <w:szCs w:val="28"/>
        </w:rPr>
        <w:t>.</w:t>
      </w:r>
      <w:r w:rsidR="00CB30B2">
        <w:rPr>
          <w:rFonts w:ascii="Times New Roman" w:hAnsi="Times New Roman" w:cs="Times New Roman"/>
          <w:sz w:val="28"/>
          <w:szCs w:val="28"/>
        </w:rPr>
        <w:t>8</w:t>
      </w:r>
      <w:r w:rsidR="002862CC" w:rsidRPr="00E53E6C">
        <w:rPr>
          <w:rFonts w:ascii="Times New Roman" w:hAnsi="Times New Roman" w:cs="Times New Roman"/>
          <w:sz w:val="28"/>
          <w:szCs w:val="28"/>
        </w:rPr>
        <w:t xml:space="preserve">.2. план реализации муниципальных проектов администрации города Перми программы </w:t>
      </w:r>
      <w:r w:rsidR="00DC536B">
        <w:rPr>
          <w:rFonts w:ascii="Times New Roman" w:hAnsi="Times New Roman" w:cs="Times New Roman"/>
          <w:sz w:val="28"/>
          <w:szCs w:val="28"/>
        </w:rPr>
        <w:t xml:space="preserve">по форме </w:t>
      </w:r>
      <w:r w:rsidR="002862CC" w:rsidRPr="00E53E6C">
        <w:rPr>
          <w:rFonts w:ascii="Times New Roman" w:hAnsi="Times New Roman" w:cs="Times New Roman"/>
          <w:sz w:val="28"/>
          <w:szCs w:val="28"/>
        </w:rPr>
        <w:t xml:space="preserve">согласно приложению 7 к настоящему Порядку.  </w:t>
      </w:r>
    </w:p>
    <w:p w:rsidR="00C14695" w:rsidRPr="00830D54" w:rsidRDefault="002862CC" w:rsidP="00D40071">
      <w:pPr>
        <w:pStyle w:val="a5"/>
        <w:ind w:firstLine="709"/>
        <w:jc w:val="both"/>
        <w:rPr>
          <w:rFonts w:ascii="Times New Roman" w:hAnsi="Times New Roman" w:cs="Times New Roman"/>
          <w:sz w:val="28"/>
          <w:szCs w:val="28"/>
        </w:rPr>
      </w:pPr>
      <w:r w:rsidRPr="00830D54">
        <w:rPr>
          <w:rFonts w:ascii="Times New Roman" w:hAnsi="Times New Roman" w:cs="Times New Roman"/>
          <w:sz w:val="28"/>
          <w:szCs w:val="28"/>
        </w:rPr>
        <w:t xml:space="preserve">Приложением к Плану реализации муниципальных проектов администрации города Перми программы является «Информация по осуществлению капитальных вложений </w:t>
      </w:r>
      <w:r w:rsidR="005D5F1C" w:rsidRPr="00830D54">
        <w:rPr>
          <w:rFonts w:ascii="Times New Roman" w:hAnsi="Times New Roman" w:cs="Times New Roman"/>
          <w:sz w:val="28"/>
          <w:szCs w:val="28"/>
        </w:rPr>
        <w:br/>
      </w:r>
      <w:r w:rsidRPr="00830D54">
        <w:rPr>
          <w:rFonts w:ascii="Times New Roman" w:hAnsi="Times New Roman" w:cs="Times New Roman"/>
          <w:sz w:val="28"/>
          <w:szCs w:val="28"/>
        </w:rPr>
        <w:t>в объекты муниципальной собственности города Перми» по форме согласно приложению 8 к настоящему Порядку</w:t>
      </w:r>
      <w:r w:rsidR="00C14695" w:rsidRPr="00830D54">
        <w:rPr>
          <w:rFonts w:ascii="Times New Roman" w:hAnsi="Times New Roman" w:cs="Times New Roman"/>
          <w:sz w:val="28"/>
          <w:szCs w:val="28"/>
        </w:rPr>
        <w:t>.</w:t>
      </w:r>
    </w:p>
    <w:p w:rsidR="002862CC" w:rsidRPr="00D40071" w:rsidRDefault="00CD2566" w:rsidP="00D40071">
      <w:pPr>
        <w:pStyle w:val="a5"/>
        <w:ind w:firstLine="709"/>
        <w:jc w:val="both"/>
        <w:rPr>
          <w:rFonts w:ascii="Times New Roman" w:hAnsi="Times New Roman" w:cs="Times New Roman"/>
          <w:sz w:val="28"/>
          <w:szCs w:val="28"/>
        </w:rPr>
      </w:pPr>
      <w:r w:rsidRPr="00CD2566">
        <w:rPr>
          <w:rFonts w:ascii="Times New Roman" w:hAnsi="Times New Roman" w:cs="Times New Roman"/>
          <w:sz w:val="28"/>
          <w:szCs w:val="28"/>
        </w:rPr>
        <w:t>3</w:t>
      </w:r>
      <w:r w:rsidR="002862CC" w:rsidRPr="00D40071">
        <w:rPr>
          <w:rFonts w:ascii="Times New Roman" w:hAnsi="Times New Roman" w:cs="Times New Roman"/>
          <w:sz w:val="28"/>
          <w:szCs w:val="28"/>
        </w:rPr>
        <w:t>.</w:t>
      </w:r>
      <w:r w:rsidR="00CB30B2">
        <w:rPr>
          <w:rFonts w:ascii="Times New Roman" w:hAnsi="Times New Roman" w:cs="Times New Roman"/>
          <w:sz w:val="28"/>
          <w:szCs w:val="28"/>
        </w:rPr>
        <w:t>8</w:t>
      </w:r>
      <w:r w:rsidR="002862CC" w:rsidRPr="00D40071">
        <w:rPr>
          <w:rFonts w:ascii="Times New Roman" w:hAnsi="Times New Roman" w:cs="Times New Roman"/>
          <w:sz w:val="28"/>
          <w:szCs w:val="28"/>
        </w:rPr>
        <w:t xml:space="preserve">.3. план реализации комплексов процессных мероприятий программы согласно приложению 9 к настоящему Порядку. </w:t>
      </w:r>
    </w:p>
    <w:p w:rsidR="00DB55BE" w:rsidRPr="00830D54" w:rsidRDefault="002862CC" w:rsidP="002862CC">
      <w:pPr>
        <w:pStyle w:val="ConsPlusTitle"/>
        <w:ind w:firstLine="709"/>
        <w:jc w:val="both"/>
        <w:outlineLvl w:val="1"/>
        <w:rPr>
          <w:rFonts w:ascii="Times New Roman" w:hAnsi="Times New Roman" w:cs="Times New Roman"/>
          <w:b w:val="0"/>
          <w:sz w:val="28"/>
          <w:szCs w:val="28"/>
        </w:rPr>
      </w:pPr>
      <w:r w:rsidRPr="00830D54">
        <w:rPr>
          <w:rFonts w:ascii="Times New Roman" w:hAnsi="Times New Roman" w:cs="Times New Roman"/>
          <w:b w:val="0"/>
          <w:sz w:val="28"/>
          <w:szCs w:val="28"/>
        </w:rPr>
        <w:t xml:space="preserve">Приложением к Плану реализации комплексов процессных мероприятий программы является «Перечень объектов, подлежащих капитальному ремонту за счет средств бюджета города Перми» по форме согласно приложению </w:t>
      </w:r>
      <w:r w:rsidR="0020208D">
        <w:rPr>
          <w:rFonts w:ascii="Times New Roman" w:hAnsi="Times New Roman" w:cs="Times New Roman"/>
          <w:b w:val="0"/>
          <w:sz w:val="28"/>
          <w:szCs w:val="28"/>
        </w:rPr>
        <w:t>1</w:t>
      </w:r>
      <w:r w:rsidRPr="00830D54">
        <w:rPr>
          <w:rFonts w:ascii="Times New Roman" w:hAnsi="Times New Roman" w:cs="Times New Roman"/>
          <w:b w:val="0"/>
          <w:sz w:val="28"/>
          <w:szCs w:val="28"/>
        </w:rPr>
        <w:t>0 к настоящему Порядку.</w:t>
      </w:r>
    </w:p>
    <w:p w:rsidR="008231F1" w:rsidRPr="005D5F1C" w:rsidRDefault="00CD2566" w:rsidP="002862CC">
      <w:pPr>
        <w:pStyle w:val="a5"/>
        <w:ind w:firstLine="709"/>
        <w:jc w:val="both"/>
        <w:rPr>
          <w:rFonts w:ascii="Times New Roman" w:hAnsi="Times New Roman" w:cs="Times New Roman"/>
          <w:sz w:val="28"/>
          <w:szCs w:val="28"/>
        </w:rPr>
      </w:pPr>
      <w:r w:rsidRPr="00CD2566">
        <w:rPr>
          <w:rFonts w:ascii="Times New Roman" w:hAnsi="Times New Roman" w:cs="Times New Roman"/>
          <w:sz w:val="28"/>
          <w:szCs w:val="28"/>
        </w:rPr>
        <w:t>3</w:t>
      </w:r>
      <w:r w:rsidR="008231F1">
        <w:rPr>
          <w:rFonts w:ascii="Times New Roman" w:hAnsi="Times New Roman" w:cs="Times New Roman"/>
          <w:sz w:val="28"/>
          <w:szCs w:val="28"/>
        </w:rPr>
        <w:t>.</w:t>
      </w:r>
      <w:r w:rsidR="00CB30B2">
        <w:rPr>
          <w:rFonts w:ascii="Times New Roman" w:hAnsi="Times New Roman" w:cs="Times New Roman"/>
          <w:sz w:val="28"/>
          <w:szCs w:val="28"/>
        </w:rPr>
        <w:t>9</w:t>
      </w:r>
      <w:r w:rsidR="008231F1">
        <w:rPr>
          <w:rFonts w:ascii="Times New Roman" w:hAnsi="Times New Roman" w:cs="Times New Roman"/>
          <w:sz w:val="28"/>
          <w:szCs w:val="28"/>
        </w:rPr>
        <w:t xml:space="preserve">. Перечень направлений деятельности функциональных органов (подразделений) и (или) иных </w:t>
      </w:r>
      <w:r w:rsidR="008231F1" w:rsidRPr="008231F1">
        <w:rPr>
          <w:rFonts w:ascii="Times New Roman" w:hAnsi="Times New Roman" w:cs="Times New Roman"/>
          <w:sz w:val="28"/>
          <w:szCs w:val="28"/>
        </w:rPr>
        <w:t>главны</w:t>
      </w:r>
      <w:r w:rsidR="008231F1">
        <w:rPr>
          <w:rFonts w:ascii="Times New Roman" w:hAnsi="Times New Roman" w:cs="Times New Roman"/>
          <w:sz w:val="28"/>
          <w:szCs w:val="28"/>
        </w:rPr>
        <w:t>х</w:t>
      </w:r>
      <w:r w:rsidR="008231F1" w:rsidRPr="008231F1">
        <w:rPr>
          <w:rFonts w:ascii="Times New Roman" w:hAnsi="Times New Roman" w:cs="Times New Roman"/>
          <w:sz w:val="28"/>
          <w:szCs w:val="28"/>
        </w:rPr>
        <w:t xml:space="preserve"> </w:t>
      </w:r>
      <w:r w:rsidR="008231F1">
        <w:rPr>
          <w:rFonts w:ascii="Times New Roman" w:hAnsi="Times New Roman" w:cs="Times New Roman"/>
          <w:sz w:val="28"/>
          <w:szCs w:val="28"/>
        </w:rPr>
        <w:t xml:space="preserve">распорядителей </w:t>
      </w:r>
      <w:r w:rsidR="008231F1" w:rsidRPr="008231F1">
        <w:rPr>
          <w:rFonts w:ascii="Times New Roman" w:hAnsi="Times New Roman" w:cs="Times New Roman"/>
          <w:sz w:val="28"/>
          <w:szCs w:val="28"/>
        </w:rPr>
        <w:t>бюджетных средств города Перми</w:t>
      </w:r>
      <w:r w:rsidR="008231F1">
        <w:rPr>
          <w:rFonts w:ascii="Times New Roman" w:hAnsi="Times New Roman" w:cs="Times New Roman"/>
          <w:sz w:val="28"/>
          <w:szCs w:val="28"/>
        </w:rPr>
        <w:t>, не подлежащих включению в муниципальные программы города Перми, утверждается правовым актом департамента финансов администрации города Перми.</w:t>
      </w:r>
    </w:p>
    <w:p w:rsidR="002862CC" w:rsidRPr="00D40071" w:rsidRDefault="00CD2566" w:rsidP="002862CC">
      <w:pPr>
        <w:pStyle w:val="a5"/>
        <w:ind w:firstLine="709"/>
        <w:jc w:val="both"/>
        <w:rPr>
          <w:rFonts w:ascii="Times New Roman" w:hAnsi="Times New Roman" w:cs="Times New Roman"/>
          <w:sz w:val="28"/>
          <w:szCs w:val="28"/>
        </w:rPr>
      </w:pPr>
      <w:r w:rsidRPr="00CD2566">
        <w:rPr>
          <w:rFonts w:ascii="Times New Roman" w:hAnsi="Times New Roman" w:cs="Times New Roman"/>
          <w:sz w:val="28"/>
          <w:szCs w:val="28"/>
        </w:rPr>
        <w:t>3</w:t>
      </w:r>
      <w:r w:rsidR="002862CC" w:rsidRPr="00D40071">
        <w:rPr>
          <w:rFonts w:ascii="Times New Roman" w:hAnsi="Times New Roman" w:cs="Times New Roman"/>
          <w:sz w:val="28"/>
          <w:szCs w:val="28"/>
        </w:rPr>
        <w:t>.</w:t>
      </w:r>
      <w:r w:rsidR="00CB30B2">
        <w:rPr>
          <w:rFonts w:ascii="Times New Roman" w:hAnsi="Times New Roman" w:cs="Times New Roman"/>
          <w:sz w:val="28"/>
          <w:szCs w:val="28"/>
        </w:rPr>
        <w:t>10</w:t>
      </w:r>
      <w:r w:rsidR="002862CC" w:rsidRPr="00D40071">
        <w:rPr>
          <w:rFonts w:ascii="Times New Roman" w:hAnsi="Times New Roman" w:cs="Times New Roman"/>
          <w:sz w:val="28"/>
          <w:szCs w:val="28"/>
        </w:rPr>
        <w:t>. В случае предоставления субсидий бюджету города Перми из бюджета Пермского края</w:t>
      </w:r>
      <w:r w:rsidR="00B84532">
        <w:rPr>
          <w:rFonts w:ascii="Times New Roman" w:hAnsi="Times New Roman" w:cs="Times New Roman"/>
          <w:sz w:val="28"/>
          <w:szCs w:val="28"/>
        </w:rPr>
        <w:t>,</w:t>
      </w:r>
      <w:r w:rsidR="00FF3A71">
        <w:rPr>
          <w:rFonts w:ascii="Times New Roman" w:hAnsi="Times New Roman" w:cs="Times New Roman"/>
          <w:sz w:val="28"/>
          <w:szCs w:val="28"/>
        </w:rPr>
        <w:t xml:space="preserve"> </w:t>
      </w:r>
      <w:r w:rsidR="00283F5E">
        <w:rPr>
          <w:rFonts w:ascii="Times New Roman" w:hAnsi="Times New Roman" w:cs="Times New Roman"/>
          <w:sz w:val="28"/>
          <w:szCs w:val="28"/>
        </w:rPr>
        <w:t xml:space="preserve">федерального </w:t>
      </w:r>
      <w:r w:rsidR="002862CC" w:rsidRPr="00D40071">
        <w:rPr>
          <w:rFonts w:ascii="Times New Roman" w:hAnsi="Times New Roman" w:cs="Times New Roman"/>
          <w:sz w:val="28"/>
          <w:szCs w:val="28"/>
        </w:rPr>
        <w:t xml:space="preserve">бюджета на </w:t>
      </w:r>
      <w:proofErr w:type="spellStart"/>
      <w:r w:rsidR="002862CC" w:rsidRPr="00D40071">
        <w:rPr>
          <w:rFonts w:ascii="Times New Roman" w:hAnsi="Times New Roman" w:cs="Times New Roman"/>
          <w:sz w:val="28"/>
          <w:szCs w:val="28"/>
        </w:rPr>
        <w:t>софинансирование</w:t>
      </w:r>
      <w:proofErr w:type="spellEnd"/>
      <w:r w:rsidR="002862CC" w:rsidRPr="00D40071">
        <w:rPr>
          <w:rFonts w:ascii="Times New Roman" w:hAnsi="Times New Roman" w:cs="Times New Roman"/>
          <w:sz w:val="28"/>
          <w:szCs w:val="28"/>
        </w:rPr>
        <w:t xml:space="preserve"> </w:t>
      </w:r>
      <w:r w:rsidR="00F2161D">
        <w:rPr>
          <w:rFonts w:ascii="Times New Roman" w:hAnsi="Times New Roman" w:cs="Times New Roman"/>
          <w:sz w:val="28"/>
          <w:szCs w:val="28"/>
        </w:rPr>
        <w:t>направлений</w:t>
      </w:r>
      <w:r w:rsidR="002862CC" w:rsidRPr="00D40071">
        <w:rPr>
          <w:rFonts w:ascii="Times New Roman" w:hAnsi="Times New Roman" w:cs="Times New Roman"/>
          <w:sz w:val="28"/>
          <w:szCs w:val="28"/>
        </w:rPr>
        <w:t xml:space="preserve"> </w:t>
      </w:r>
      <w:r w:rsidR="00B93A94">
        <w:rPr>
          <w:rFonts w:ascii="Times New Roman" w:hAnsi="Times New Roman" w:cs="Times New Roman"/>
          <w:sz w:val="28"/>
          <w:szCs w:val="28"/>
        </w:rPr>
        <w:t xml:space="preserve">расходов </w:t>
      </w:r>
      <w:r w:rsidR="002862CC" w:rsidRPr="00D40071">
        <w:rPr>
          <w:rFonts w:ascii="Times New Roman" w:hAnsi="Times New Roman" w:cs="Times New Roman"/>
          <w:sz w:val="28"/>
          <w:szCs w:val="28"/>
        </w:rPr>
        <w:t xml:space="preserve">программы разработка, утверждение и реализация программы осуществляются в сроки </w:t>
      </w:r>
      <w:r w:rsidR="002C3403">
        <w:rPr>
          <w:rFonts w:ascii="Times New Roman" w:hAnsi="Times New Roman" w:cs="Times New Roman"/>
          <w:sz w:val="28"/>
          <w:szCs w:val="28"/>
        </w:rPr>
        <w:br/>
      </w:r>
      <w:r w:rsidR="002862CC" w:rsidRPr="00D40071">
        <w:rPr>
          <w:rFonts w:ascii="Times New Roman" w:hAnsi="Times New Roman" w:cs="Times New Roman"/>
          <w:sz w:val="28"/>
          <w:szCs w:val="28"/>
        </w:rPr>
        <w:t>и с учетом норм, определенных правовыми актами Пермского края и Российской Федерации.</w:t>
      </w:r>
    </w:p>
    <w:p w:rsidR="002862CC" w:rsidRPr="00D40071" w:rsidRDefault="00DF1A52" w:rsidP="002862CC">
      <w:pPr>
        <w:pStyle w:val="ConsPlusTitle"/>
        <w:ind w:firstLine="709"/>
        <w:jc w:val="both"/>
        <w:outlineLvl w:val="1"/>
        <w:rPr>
          <w:rFonts w:ascii="Times New Roman" w:hAnsi="Times New Roman" w:cs="Times New Roman"/>
          <w:b w:val="0"/>
          <w:sz w:val="28"/>
          <w:szCs w:val="28"/>
        </w:rPr>
      </w:pPr>
      <w:r w:rsidRPr="00DF1A52">
        <w:rPr>
          <w:rFonts w:ascii="Times New Roman" w:hAnsi="Times New Roman" w:cs="Times New Roman"/>
          <w:b w:val="0"/>
          <w:sz w:val="28"/>
          <w:szCs w:val="28"/>
        </w:rPr>
        <w:t>3</w:t>
      </w:r>
      <w:r w:rsidR="002862CC" w:rsidRPr="00D40071">
        <w:rPr>
          <w:rFonts w:ascii="Times New Roman" w:hAnsi="Times New Roman" w:cs="Times New Roman"/>
          <w:b w:val="0"/>
          <w:sz w:val="28"/>
          <w:szCs w:val="28"/>
        </w:rPr>
        <w:t>.</w:t>
      </w:r>
      <w:r w:rsidR="00303A00">
        <w:rPr>
          <w:rFonts w:ascii="Times New Roman" w:hAnsi="Times New Roman" w:cs="Times New Roman"/>
          <w:b w:val="0"/>
          <w:sz w:val="28"/>
          <w:szCs w:val="28"/>
        </w:rPr>
        <w:t>1</w:t>
      </w:r>
      <w:r w:rsidR="00CB30B2">
        <w:rPr>
          <w:rFonts w:ascii="Times New Roman" w:hAnsi="Times New Roman" w:cs="Times New Roman"/>
          <w:b w:val="0"/>
          <w:sz w:val="28"/>
          <w:szCs w:val="28"/>
        </w:rPr>
        <w:t>1</w:t>
      </w:r>
      <w:r w:rsidR="002862CC" w:rsidRPr="00D40071">
        <w:rPr>
          <w:rFonts w:ascii="Times New Roman" w:hAnsi="Times New Roman" w:cs="Times New Roman"/>
          <w:b w:val="0"/>
          <w:sz w:val="28"/>
          <w:szCs w:val="28"/>
        </w:rPr>
        <w:t>. Программа подлежит государственной регистрации в государственной автоматизированной информационной системе «Управление» в порядке и в сроки, установленные Правительством Российской Федерации, с учетом требований</w:t>
      </w:r>
      <w:r w:rsidR="002862CC" w:rsidRPr="00D40071">
        <w:rPr>
          <w:rFonts w:ascii="Times New Roman" w:hAnsi="Times New Roman" w:cs="Times New Roman"/>
          <w:sz w:val="28"/>
          <w:szCs w:val="28"/>
        </w:rPr>
        <w:t xml:space="preserve"> </w:t>
      </w:r>
      <w:r w:rsidR="002862CC" w:rsidRPr="00D40071">
        <w:rPr>
          <w:rFonts w:ascii="Times New Roman" w:hAnsi="Times New Roman" w:cs="Times New Roman"/>
          <w:b w:val="0"/>
          <w:sz w:val="28"/>
          <w:szCs w:val="28"/>
        </w:rPr>
        <w:t xml:space="preserve">законодательства Российской Федерации о государственной, коммерческой, служебной </w:t>
      </w:r>
      <w:r w:rsidR="00F5422B">
        <w:rPr>
          <w:rFonts w:ascii="Times New Roman" w:hAnsi="Times New Roman" w:cs="Times New Roman"/>
          <w:b w:val="0"/>
          <w:sz w:val="28"/>
          <w:szCs w:val="28"/>
        </w:rPr>
        <w:br/>
      </w:r>
      <w:r w:rsidR="002862CC" w:rsidRPr="00D40071">
        <w:rPr>
          <w:rFonts w:ascii="Times New Roman" w:hAnsi="Times New Roman" w:cs="Times New Roman"/>
          <w:b w:val="0"/>
          <w:sz w:val="28"/>
          <w:szCs w:val="28"/>
        </w:rPr>
        <w:t>и иной охраняемой законом тайне.</w:t>
      </w:r>
    </w:p>
    <w:p w:rsidR="002862CC" w:rsidRPr="00D40071" w:rsidRDefault="00DF1A52" w:rsidP="002862CC">
      <w:pPr>
        <w:pStyle w:val="a5"/>
        <w:ind w:firstLine="709"/>
        <w:jc w:val="both"/>
        <w:rPr>
          <w:rFonts w:ascii="Times New Roman" w:hAnsi="Times New Roman" w:cs="Times New Roman"/>
          <w:sz w:val="28"/>
          <w:szCs w:val="28"/>
        </w:rPr>
      </w:pPr>
      <w:r w:rsidRPr="006A3193">
        <w:rPr>
          <w:rFonts w:ascii="Times New Roman" w:hAnsi="Times New Roman" w:cs="Times New Roman"/>
          <w:sz w:val="28"/>
          <w:szCs w:val="28"/>
        </w:rPr>
        <w:t>3</w:t>
      </w:r>
      <w:r w:rsidR="00F33050" w:rsidRPr="00D40071">
        <w:rPr>
          <w:rFonts w:ascii="Times New Roman" w:hAnsi="Times New Roman" w:cs="Times New Roman"/>
          <w:sz w:val="28"/>
          <w:szCs w:val="28"/>
        </w:rPr>
        <w:t>.</w:t>
      </w:r>
      <w:r w:rsidR="00303A00" w:rsidRPr="006A3193">
        <w:rPr>
          <w:rFonts w:ascii="Times New Roman" w:hAnsi="Times New Roman" w:cs="Times New Roman"/>
          <w:sz w:val="28"/>
          <w:szCs w:val="28"/>
        </w:rPr>
        <w:t>1</w:t>
      </w:r>
      <w:r w:rsidR="00CB30B2">
        <w:rPr>
          <w:rFonts w:ascii="Times New Roman" w:hAnsi="Times New Roman" w:cs="Times New Roman"/>
          <w:sz w:val="28"/>
          <w:szCs w:val="28"/>
        </w:rPr>
        <w:t>2</w:t>
      </w:r>
      <w:r w:rsidR="002862CC" w:rsidRPr="00D40071">
        <w:rPr>
          <w:rFonts w:ascii="Times New Roman" w:hAnsi="Times New Roman" w:cs="Times New Roman"/>
          <w:sz w:val="28"/>
          <w:szCs w:val="28"/>
        </w:rPr>
        <w:t>. Основные этапы управления программой:</w:t>
      </w:r>
    </w:p>
    <w:p w:rsidR="002862CC" w:rsidRPr="00D40071" w:rsidRDefault="002862CC" w:rsidP="002862CC">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принятие решения о разработке программы;</w:t>
      </w:r>
    </w:p>
    <w:p w:rsidR="002862CC" w:rsidRPr="00D40071" w:rsidRDefault="002862CC" w:rsidP="002862CC">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разработка и утверждение программы;</w:t>
      </w:r>
    </w:p>
    <w:p w:rsidR="002862CC" w:rsidRPr="00D40071" w:rsidRDefault="002862CC" w:rsidP="002862CC">
      <w:pPr>
        <w:pStyle w:val="a5"/>
        <w:ind w:firstLine="709"/>
        <w:jc w:val="both"/>
        <w:rPr>
          <w:rFonts w:ascii="Times New Roman" w:hAnsi="Times New Roman" w:cs="Times New Roman"/>
          <w:sz w:val="28"/>
          <w:szCs w:val="28"/>
        </w:rPr>
      </w:pPr>
      <w:r w:rsidRPr="00D40071">
        <w:rPr>
          <w:rFonts w:ascii="Times New Roman" w:hAnsi="Times New Roman" w:cs="Times New Roman"/>
          <w:sz w:val="28"/>
          <w:szCs w:val="28"/>
        </w:rPr>
        <w:t>реализация программы;</w:t>
      </w:r>
    </w:p>
    <w:p w:rsidR="00A0098C" w:rsidRDefault="00A0098C" w:rsidP="002862CC">
      <w:pPr>
        <w:pStyle w:val="a5"/>
        <w:ind w:firstLine="709"/>
        <w:jc w:val="both"/>
        <w:rPr>
          <w:rFonts w:ascii="Times New Roman" w:hAnsi="Times New Roman" w:cs="Times New Roman"/>
          <w:sz w:val="28"/>
          <w:szCs w:val="28"/>
        </w:rPr>
      </w:pPr>
      <w:r w:rsidRPr="00A0098C">
        <w:rPr>
          <w:rFonts w:ascii="Times New Roman" w:hAnsi="Times New Roman" w:cs="Times New Roman"/>
          <w:sz w:val="28"/>
          <w:szCs w:val="28"/>
        </w:rPr>
        <w:t>внесение изменений и прекращение реализации программы</w:t>
      </w:r>
    </w:p>
    <w:p w:rsidR="002862CC" w:rsidRPr="00D40071" w:rsidRDefault="002862CC" w:rsidP="00527329">
      <w:pPr>
        <w:pStyle w:val="a5"/>
        <w:ind w:firstLine="709"/>
        <w:jc w:val="both"/>
        <w:rPr>
          <w:rFonts w:ascii="Times New Roman" w:hAnsi="Times New Roman" w:cs="Times New Roman"/>
          <w:b/>
          <w:sz w:val="28"/>
          <w:szCs w:val="28"/>
        </w:rPr>
      </w:pPr>
      <w:r w:rsidRPr="00D40071">
        <w:rPr>
          <w:rFonts w:ascii="Times New Roman" w:hAnsi="Times New Roman" w:cs="Times New Roman"/>
          <w:sz w:val="28"/>
          <w:szCs w:val="28"/>
        </w:rPr>
        <w:t>контроль за реализацией программы и оценка эффективности реализации программы.</w:t>
      </w:r>
    </w:p>
    <w:p w:rsidR="00DB55BE" w:rsidRDefault="00DB55BE" w:rsidP="00C97287">
      <w:pPr>
        <w:pStyle w:val="ConsPlusTitle"/>
        <w:ind w:firstLine="709"/>
        <w:jc w:val="center"/>
        <w:outlineLvl w:val="1"/>
        <w:rPr>
          <w:rFonts w:ascii="Times New Roman" w:hAnsi="Times New Roman" w:cs="Times New Roman"/>
          <w:b w:val="0"/>
          <w:sz w:val="28"/>
          <w:szCs w:val="28"/>
        </w:rPr>
      </w:pPr>
    </w:p>
    <w:p w:rsidR="0020208D" w:rsidRPr="00D40071" w:rsidRDefault="0020208D" w:rsidP="00C97287">
      <w:pPr>
        <w:pStyle w:val="ConsPlusTitle"/>
        <w:ind w:firstLine="709"/>
        <w:jc w:val="center"/>
        <w:outlineLvl w:val="1"/>
        <w:rPr>
          <w:rFonts w:ascii="Times New Roman" w:hAnsi="Times New Roman" w:cs="Times New Roman"/>
          <w:b w:val="0"/>
          <w:sz w:val="28"/>
          <w:szCs w:val="28"/>
        </w:rPr>
      </w:pPr>
    </w:p>
    <w:p w:rsidR="00985C98" w:rsidRDefault="00C97287" w:rsidP="00C97287">
      <w:pPr>
        <w:pStyle w:val="ConsPlusTitle"/>
        <w:ind w:firstLine="709"/>
        <w:jc w:val="center"/>
        <w:outlineLvl w:val="1"/>
        <w:rPr>
          <w:rFonts w:ascii="Times New Roman" w:hAnsi="Times New Roman" w:cs="Times New Roman"/>
          <w:sz w:val="28"/>
          <w:szCs w:val="28"/>
        </w:rPr>
      </w:pPr>
      <w:r w:rsidRPr="00D40071">
        <w:rPr>
          <w:rFonts w:ascii="Times New Roman" w:hAnsi="Times New Roman" w:cs="Times New Roman"/>
          <w:sz w:val="28"/>
          <w:szCs w:val="28"/>
        </w:rPr>
        <w:t>I</w:t>
      </w:r>
      <w:r w:rsidR="00527329">
        <w:rPr>
          <w:rFonts w:ascii="Times New Roman" w:hAnsi="Times New Roman" w:cs="Times New Roman"/>
          <w:sz w:val="28"/>
          <w:szCs w:val="28"/>
          <w:lang w:val="en-US"/>
        </w:rPr>
        <w:t>V</w:t>
      </w:r>
      <w:r w:rsidRPr="00D40071">
        <w:rPr>
          <w:rFonts w:ascii="Times New Roman" w:hAnsi="Times New Roman" w:cs="Times New Roman"/>
          <w:sz w:val="28"/>
          <w:szCs w:val="28"/>
        </w:rPr>
        <w:t xml:space="preserve">. </w:t>
      </w:r>
      <w:r w:rsidR="00985C98" w:rsidRPr="00985C98">
        <w:rPr>
          <w:rFonts w:ascii="Times New Roman" w:hAnsi="Times New Roman" w:cs="Times New Roman"/>
          <w:sz w:val="28"/>
          <w:szCs w:val="28"/>
        </w:rPr>
        <w:t>Основание и этапы разработки программы</w:t>
      </w:r>
    </w:p>
    <w:p w:rsidR="00C97287" w:rsidRPr="00D40071" w:rsidRDefault="00C97287" w:rsidP="00C97287">
      <w:pPr>
        <w:pStyle w:val="ConsPlusTitle"/>
        <w:ind w:firstLine="709"/>
        <w:jc w:val="center"/>
        <w:outlineLvl w:val="1"/>
        <w:rPr>
          <w:rFonts w:ascii="Times New Roman" w:hAnsi="Times New Roman" w:cs="Times New Roman"/>
          <w:sz w:val="28"/>
          <w:szCs w:val="28"/>
        </w:rPr>
      </w:pPr>
    </w:p>
    <w:p w:rsidR="00AC6666" w:rsidRDefault="007C21F8" w:rsidP="00C97287">
      <w:pPr>
        <w:pStyle w:val="ConsPlusNormal"/>
        <w:ind w:firstLine="709"/>
        <w:jc w:val="both"/>
        <w:rPr>
          <w:rFonts w:ascii="Times New Roman" w:hAnsi="Times New Roman" w:cs="Times New Roman"/>
          <w:sz w:val="28"/>
          <w:szCs w:val="28"/>
        </w:rPr>
      </w:pPr>
      <w:r w:rsidRPr="00AC6666">
        <w:rPr>
          <w:rFonts w:ascii="Times New Roman" w:hAnsi="Times New Roman" w:cs="Times New Roman"/>
          <w:sz w:val="28"/>
          <w:szCs w:val="28"/>
        </w:rPr>
        <w:t>4</w:t>
      </w:r>
      <w:r w:rsidR="00C97287" w:rsidRPr="00D40071">
        <w:rPr>
          <w:rFonts w:ascii="Times New Roman" w:hAnsi="Times New Roman" w:cs="Times New Roman"/>
          <w:sz w:val="28"/>
          <w:szCs w:val="28"/>
        </w:rPr>
        <w:t>.1. Разработка программы</w:t>
      </w:r>
      <w:r w:rsidR="002F37ED" w:rsidRPr="00D40071">
        <w:rPr>
          <w:rFonts w:ascii="Times New Roman" w:hAnsi="Times New Roman" w:cs="Times New Roman"/>
          <w:sz w:val="28"/>
          <w:szCs w:val="28"/>
        </w:rPr>
        <w:t xml:space="preserve"> </w:t>
      </w:r>
      <w:r w:rsidR="00426091" w:rsidRPr="00D40071">
        <w:rPr>
          <w:rFonts w:ascii="Times New Roman" w:hAnsi="Times New Roman" w:cs="Times New Roman"/>
          <w:sz w:val="28"/>
          <w:szCs w:val="28"/>
        </w:rPr>
        <w:t>осуществля</w:t>
      </w:r>
      <w:r w:rsidR="00426091">
        <w:rPr>
          <w:rFonts w:ascii="Times New Roman" w:hAnsi="Times New Roman" w:cs="Times New Roman"/>
          <w:sz w:val="28"/>
          <w:szCs w:val="28"/>
        </w:rPr>
        <w:t>е</w:t>
      </w:r>
      <w:r w:rsidR="00426091" w:rsidRPr="00D40071">
        <w:rPr>
          <w:rFonts w:ascii="Times New Roman" w:hAnsi="Times New Roman" w:cs="Times New Roman"/>
          <w:sz w:val="28"/>
          <w:szCs w:val="28"/>
        </w:rPr>
        <w:t xml:space="preserve">тся </w:t>
      </w:r>
      <w:r w:rsidR="00C97287" w:rsidRPr="00D40071">
        <w:rPr>
          <w:rFonts w:ascii="Times New Roman" w:hAnsi="Times New Roman" w:cs="Times New Roman"/>
          <w:sz w:val="28"/>
          <w:szCs w:val="28"/>
        </w:rPr>
        <w:t>на основании перечня программ</w:t>
      </w:r>
      <w:r w:rsidR="003E05B3">
        <w:rPr>
          <w:rFonts w:ascii="Times New Roman" w:hAnsi="Times New Roman" w:cs="Times New Roman"/>
          <w:sz w:val="28"/>
          <w:szCs w:val="28"/>
        </w:rPr>
        <w:t>.</w:t>
      </w:r>
    </w:p>
    <w:p w:rsidR="00C97287" w:rsidRPr="00D40071" w:rsidRDefault="00AC6666" w:rsidP="00C97287">
      <w:pPr>
        <w:pStyle w:val="ConsPlusNormal"/>
        <w:ind w:firstLine="709"/>
        <w:jc w:val="both"/>
        <w:rPr>
          <w:rFonts w:ascii="Times New Roman" w:hAnsi="Times New Roman" w:cs="Times New Roman"/>
          <w:sz w:val="28"/>
          <w:szCs w:val="28"/>
        </w:rPr>
      </w:pPr>
      <w:r w:rsidRPr="00AC6666">
        <w:rPr>
          <w:rFonts w:ascii="Times New Roman" w:hAnsi="Times New Roman" w:cs="Times New Roman"/>
          <w:sz w:val="28"/>
          <w:szCs w:val="28"/>
        </w:rPr>
        <w:t>4</w:t>
      </w:r>
      <w:r w:rsidR="00C97287" w:rsidRPr="00D40071">
        <w:rPr>
          <w:rFonts w:ascii="Times New Roman" w:hAnsi="Times New Roman" w:cs="Times New Roman"/>
          <w:sz w:val="28"/>
          <w:szCs w:val="28"/>
        </w:rPr>
        <w:t xml:space="preserve">.2. Проект перечня программ формируется </w:t>
      </w:r>
      <w:r w:rsidR="00BD2AA1">
        <w:rPr>
          <w:rFonts w:ascii="Times New Roman" w:hAnsi="Times New Roman" w:cs="Times New Roman"/>
          <w:sz w:val="28"/>
          <w:szCs w:val="28"/>
        </w:rPr>
        <w:t>уполномоченным органом.</w:t>
      </w:r>
    </w:p>
    <w:p w:rsidR="009C42BF" w:rsidRDefault="009C42BF" w:rsidP="00C97287">
      <w:pPr>
        <w:pStyle w:val="ConsPlusNormal"/>
        <w:ind w:firstLine="709"/>
        <w:jc w:val="both"/>
        <w:rPr>
          <w:rFonts w:ascii="Times New Roman" w:hAnsi="Times New Roman" w:cs="Times New Roman"/>
          <w:sz w:val="28"/>
          <w:szCs w:val="28"/>
        </w:rPr>
      </w:pPr>
      <w:r w:rsidRPr="009C42BF">
        <w:rPr>
          <w:rFonts w:ascii="Times New Roman" w:hAnsi="Times New Roman" w:cs="Times New Roman"/>
          <w:sz w:val="28"/>
          <w:szCs w:val="28"/>
        </w:rPr>
        <w:t xml:space="preserve">Формирование проекта </w:t>
      </w:r>
      <w:r>
        <w:rPr>
          <w:rFonts w:ascii="Times New Roman" w:hAnsi="Times New Roman" w:cs="Times New Roman"/>
          <w:sz w:val="28"/>
          <w:szCs w:val="28"/>
        </w:rPr>
        <w:t>п</w:t>
      </w:r>
      <w:r w:rsidRPr="009C42BF">
        <w:rPr>
          <w:rFonts w:ascii="Times New Roman" w:hAnsi="Times New Roman" w:cs="Times New Roman"/>
          <w:sz w:val="28"/>
          <w:szCs w:val="28"/>
        </w:rPr>
        <w:t>еречня программ и внесение в него изменений производятся на основани</w:t>
      </w:r>
      <w:r>
        <w:rPr>
          <w:rFonts w:ascii="Times New Roman" w:hAnsi="Times New Roman" w:cs="Times New Roman"/>
          <w:sz w:val="28"/>
          <w:szCs w:val="28"/>
        </w:rPr>
        <w:t>и положений федеральных законов, нормативных правовых актов</w:t>
      </w:r>
      <w:r w:rsidRPr="009C42BF">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и города Перми</w:t>
      </w:r>
      <w:r w:rsidRPr="009C42BF">
        <w:rPr>
          <w:rFonts w:ascii="Times New Roman" w:hAnsi="Times New Roman" w:cs="Times New Roman"/>
          <w:sz w:val="28"/>
          <w:szCs w:val="28"/>
        </w:rPr>
        <w:t xml:space="preserve">, во исполнение решений </w:t>
      </w:r>
      <w:r w:rsidR="007B21F8">
        <w:rPr>
          <w:rFonts w:ascii="Times New Roman" w:hAnsi="Times New Roman" w:cs="Times New Roman"/>
          <w:sz w:val="28"/>
          <w:szCs w:val="28"/>
        </w:rPr>
        <w:t>Главы города Перми.</w:t>
      </w:r>
      <w:r w:rsidR="00985C98">
        <w:rPr>
          <w:rFonts w:ascii="Times New Roman" w:hAnsi="Times New Roman" w:cs="Times New Roman"/>
          <w:sz w:val="28"/>
          <w:szCs w:val="28"/>
        </w:rPr>
        <w:t xml:space="preserve"> </w:t>
      </w:r>
    </w:p>
    <w:p w:rsidR="00FF43C5" w:rsidRPr="00FF43C5" w:rsidRDefault="00AC6666" w:rsidP="00AC6666">
      <w:pPr>
        <w:pStyle w:val="ConsPlusNormal"/>
        <w:ind w:firstLine="709"/>
        <w:jc w:val="both"/>
        <w:rPr>
          <w:rFonts w:ascii="Times New Roman" w:hAnsi="Times New Roman" w:cs="Times New Roman"/>
          <w:sz w:val="28"/>
          <w:szCs w:val="28"/>
        </w:rPr>
      </w:pPr>
      <w:r w:rsidRPr="00950393">
        <w:rPr>
          <w:rFonts w:ascii="Times New Roman" w:hAnsi="Times New Roman" w:cs="Times New Roman"/>
          <w:sz w:val="28"/>
          <w:szCs w:val="28"/>
        </w:rPr>
        <w:t>4</w:t>
      </w:r>
      <w:r w:rsidR="00C97287" w:rsidRPr="00D40071">
        <w:rPr>
          <w:rFonts w:ascii="Times New Roman" w:hAnsi="Times New Roman" w:cs="Times New Roman"/>
          <w:sz w:val="28"/>
          <w:szCs w:val="28"/>
        </w:rPr>
        <w:t xml:space="preserve">.3. </w:t>
      </w:r>
      <w:r w:rsidR="002C4ABE">
        <w:rPr>
          <w:rFonts w:ascii="Times New Roman" w:hAnsi="Times New Roman" w:cs="Times New Roman"/>
          <w:sz w:val="28"/>
          <w:szCs w:val="28"/>
        </w:rPr>
        <w:t>Перечень</w:t>
      </w:r>
      <w:r w:rsidR="00FF43C5" w:rsidRPr="00FF43C5">
        <w:rPr>
          <w:rFonts w:ascii="Times New Roman" w:hAnsi="Times New Roman" w:cs="Times New Roman"/>
          <w:sz w:val="28"/>
          <w:szCs w:val="28"/>
        </w:rPr>
        <w:t xml:space="preserve"> программ содержит:</w:t>
      </w:r>
    </w:p>
    <w:p w:rsidR="00FF43C5" w:rsidRPr="00FF43C5" w:rsidRDefault="00FF43C5" w:rsidP="00AC6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FF43C5">
        <w:rPr>
          <w:rFonts w:ascii="Times New Roman" w:hAnsi="Times New Roman" w:cs="Times New Roman"/>
          <w:sz w:val="28"/>
          <w:szCs w:val="28"/>
        </w:rPr>
        <w:t>аименование программы;</w:t>
      </w:r>
    </w:p>
    <w:p w:rsidR="007F6F6D" w:rsidRDefault="00FF43C5" w:rsidP="00C972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w:t>
      </w:r>
      <w:r w:rsidRPr="00FF43C5">
        <w:rPr>
          <w:rFonts w:ascii="Times New Roman" w:hAnsi="Times New Roman" w:cs="Times New Roman"/>
          <w:sz w:val="28"/>
          <w:szCs w:val="28"/>
        </w:rPr>
        <w:t>тветственн</w:t>
      </w:r>
      <w:r>
        <w:rPr>
          <w:rFonts w:ascii="Times New Roman" w:hAnsi="Times New Roman" w:cs="Times New Roman"/>
          <w:sz w:val="28"/>
          <w:szCs w:val="28"/>
        </w:rPr>
        <w:t>ого</w:t>
      </w:r>
      <w:r w:rsidRPr="00FF43C5">
        <w:rPr>
          <w:rFonts w:ascii="Times New Roman" w:hAnsi="Times New Roman" w:cs="Times New Roman"/>
          <w:sz w:val="28"/>
          <w:szCs w:val="28"/>
        </w:rPr>
        <w:t xml:space="preserve"> исполнител</w:t>
      </w:r>
      <w:r>
        <w:rPr>
          <w:rFonts w:ascii="Times New Roman" w:hAnsi="Times New Roman" w:cs="Times New Roman"/>
          <w:sz w:val="28"/>
          <w:szCs w:val="28"/>
        </w:rPr>
        <w:t>я</w:t>
      </w:r>
      <w:r w:rsidR="007F6F6D">
        <w:rPr>
          <w:rFonts w:ascii="Times New Roman" w:hAnsi="Times New Roman" w:cs="Times New Roman"/>
          <w:sz w:val="28"/>
          <w:szCs w:val="28"/>
        </w:rPr>
        <w:t>;</w:t>
      </w:r>
    </w:p>
    <w:p w:rsidR="00FF43C5" w:rsidRDefault="007F6F6D" w:rsidP="00C972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w:t>
      </w:r>
    </w:p>
    <w:p w:rsidR="00EC4D3C" w:rsidRPr="00D40071" w:rsidRDefault="00AC6666" w:rsidP="00EC4D3C">
      <w:pPr>
        <w:pStyle w:val="ConsPlusNormal"/>
        <w:ind w:firstLine="709"/>
        <w:jc w:val="both"/>
        <w:rPr>
          <w:rFonts w:ascii="Times New Roman" w:hAnsi="Times New Roman" w:cs="Times New Roman"/>
          <w:sz w:val="28"/>
          <w:szCs w:val="28"/>
        </w:rPr>
      </w:pPr>
      <w:bookmarkStart w:id="2" w:name="P207"/>
      <w:bookmarkEnd w:id="2"/>
      <w:r w:rsidRPr="00AC6666">
        <w:rPr>
          <w:rFonts w:ascii="Times New Roman" w:hAnsi="Times New Roman" w:cs="Times New Roman"/>
          <w:sz w:val="28"/>
          <w:szCs w:val="28"/>
        </w:rPr>
        <w:t>4</w:t>
      </w:r>
      <w:r w:rsidR="00EC4D3C" w:rsidRPr="00D40071">
        <w:rPr>
          <w:rFonts w:ascii="Times New Roman" w:hAnsi="Times New Roman" w:cs="Times New Roman"/>
          <w:sz w:val="28"/>
          <w:szCs w:val="28"/>
        </w:rPr>
        <w:t>.</w:t>
      </w:r>
      <w:r w:rsidR="006547D3">
        <w:rPr>
          <w:rFonts w:ascii="Times New Roman" w:hAnsi="Times New Roman" w:cs="Times New Roman"/>
          <w:sz w:val="28"/>
          <w:szCs w:val="28"/>
        </w:rPr>
        <w:t>4</w:t>
      </w:r>
      <w:r w:rsidR="00EC4D3C" w:rsidRPr="00D40071">
        <w:rPr>
          <w:rFonts w:ascii="Times New Roman" w:hAnsi="Times New Roman" w:cs="Times New Roman"/>
          <w:sz w:val="28"/>
          <w:szCs w:val="28"/>
        </w:rPr>
        <w:t xml:space="preserve">. Разработка </w:t>
      </w:r>
      <w:r w:rsidR="00C31DB1">
        <w:rPr>
          <w:rFonts w:ascii="Times New Roman" w:hAnsi="Times New Roman" w:cs="Times New Roman"/>
          <w:sz w:val="28"/>
          <w:szCs w:val="28"/>
        </w:rPr>
        <w:t xml:space="preserve">проекта </w:t>
      </w:r>
      <w:r w:rsidR="00EC4D3C" w:rsidRPr="00D40071">
        <w:rPr>
          <w:rFonts w:ascii="Times New Roman" w:hAnsi="Times New Roman" w:cs="Times New Roman"/>
          <w:sz w:val="28"/>
          <w:szCs w:val="28"/>
        </w:rPr>
        <w:t>программы осуществляется</w:t>
      </w:r>
      <w:r w:rsidR="0034020C">
        <w:rPr>
          <w:rFonts w:ascii="Times New Roman" w:hAnsi="Times New Roman" w:cs="Times New Roman"/>
          <w:sz w:val="28"/>
          <w:szCs w:val="28"/>
        </w:rPr>
        <w:t xml:space="preserve"> ответственным</w:t>
      </w:r>
      <w:r w:rsidR="00EC4D3C" w:rsidRPr="00D40071">
        <w:rPr>
          <w:rFonts w:ascii="Times New Roman" w:hAnsi="Times New Roman" w:cs="Times New Roman"/>
          <w:sz w:val="28"/>
          <w:szCs w:val="28"/>
        </w:rPr>
        <w:t xml:space="preserve"> исполнителем совместно с </w:t>
      </w:r>
      <w:r w:rsidR="00D367AA">
        <w:rPr>
          <w:rFonts w:ascii="Times New Roman" w:hAnsi="Times New Roman" w:cs="Times New Roman"/>
          <w:sz w:val="28"/>
          <w:szCs w:val="28"/>
        </w:rPr>
        <w:t>соисполнителями</w:t>
      </w:r>
      <w:r w:rsidR="004D0F44">
        <w:rPr>
          <w:rFonts w:ascii="Times New Roman" w:hAnsi="Times New Roman" w:cs="Times New Roman"/>
          <w:sz w:val="28"/>
          <w:szCs w:val="28"/>
        </w:rPr>
        <w:t xml:space="preserve"> и участниками</w:t>
      </w:r>
      <w:r w:rsidR="00E51803">
        <w:rPr>
          <w:rFonts w:ascii="Times New Roman" w:hAnsi="Times New Roman" w:cs="Times New Roman"/>
          <w:sz w:val="28"/>
          <w:szCs w:val="28"/>
        </w:rPr>
        <w:t>.</w:t>
      </w:r>
      <w:r w:rsidR="00D367AA" w:rsidRPr="00D40071">
        <w:rPr>
          <w:rFonts w:ascii="Times New Roman" w:hAnsi="Times New Roman" w:cs="Times New Roman"/>
          <w:sz w:val="28"/>
          <w:szCs w:val="28"/>
        </w:rPr>
        <w:t xml:space="preserve"> </w:t>
      </w:r>
    </w:p>
    <w:p w:rsidR="00EC4D3C" w:rsidRPr="00D40071" w:rsidRDefault="006D3D8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5</w:t>
      </w:r>
      <w:r w:rsidR="00EC4D3C" w:rsidRPr="00D40071">
        <w:rPr>
          <w:rFonts w:ascii="Times New Roman" w:hAnsi="Times New Roman" w:cs="Times New Roman"/>
          <w:sz w:val="28"/>
          <w:szCs w:val="28"/>
        </w:rPr>
        <w:t xml:space="preserve">. </w:t>
      </w:r>
      <w:r w:rsidR="0088121C">
        <w:rPr>
          <w:rFonts w:ascii="Times New Roman" w:hAnsi="Times New Roman" w:cs="Times New Roman"/>
          <w:sz w:val="28"/>
          <w:szCs w:val="28"/>
        </w:rPr>
        <w:t>О</w:t>
      </w:r>
      <w:r w:rsidR="0088121C" w:rsidRPr="0088121C">
        <w:rPr>
          <w:rFonts w:ascii="Times New Roman" w:hAnsi="Times New Roman" w:cs="Times New Roman"/>
          <w:sz w:val="28"/>
          <w:szCs w:val="28"/>
        </w:rPr>
        <w:t>тветственны</w:t>
      </w:r>
      <w:r w:rsidR="0088121C">
        <w:rPr>
          <w:rFonts w:ascii="Times New Roman" w:hAnsi="Times New Roman" w:cs="Times New Roman"/>
          <w:sz w:val="28"/>
          <w:szCs w:val="28"/>
        </w:rPr>
        <w:t>й</w:t>
      </w:r>
      <w:r w:rsidR="0088121C" w:rsidRPr="0088121C">
        <w:rPr>
          <w:rFonts w:ascii="Times New Roman" w:hAnsi="Times New Roman" w:cs="Times New Roman"/>
          <w:sz w:val="28"/>
          <w:szCs w:val="28"/>
        </w:rPr>
        <w:t xml:space="preserve"> </w:t>
      </w:r>
      <w:r w:rsidR="0088121C">
        <w:rPr>
          <w:rFonts w:ascii="Times New Roman" w:hAnsi="Times New Roman" w:cs="Times New Roman"/>
          <w:sz w:val="28"/>
          <w:szCs w:val="28"/>
        </w:rPr>
        <w:t>и</w:t>
      </w:r>
      <w:r w:rsidR="0088121C" w:rsidRPr="00D40071">
        <w:rPr>
          <w:rFonts w:ascii="Times New Roman" w:hAnsi="Times New Roman" w:cs="Times New Roman"/>
          <w:sz w:val="28"/>
          <w:szCs w:val="28"/>
        </w:rPr>
        <w:t xml:space="preserve">сполнитель </w:t>
      </w:r>
      <w:r w:rsidR="00B65D6B" w:rsidRPr="00D40071">
        <w:rPr>
          <w:rFonts w:ascii="Times New Roman" w:hAnsi="Times New Roman" w:cs="Times New Roman"/>
          <w:sz w:val="28"/>
          <w:szCs w:val="28"/>
        </w:rPr>
        <w:t>разрабатывает п</w:t>
      </w:r>
      <w:r w:rsidR="00EC4D3C" w:rsidRPr="00D40071">
        <w:rPr>
          <w:rFonts w:ascii="Times New Roman" w:hAnsi="Times New Roman" w:cs="Times New Roman"/>
          <w:sz w:val="28"/>
          <w:szCs w:val="28"/>
        </w:rPr>
        <w:t xml:space="preserve">роект программы с учетом предложений </w:t>
      </w:r>
      <w:r w:rsidR="00E51803">
        <w:rPr>
          <w:rFonts w:ascii="Times New Roman" w:hAnsi="Times New Roman" w:cs="Times New Roman"/>
          <w:sz w:val="28"/>
          <w:szCs w:val="28"/>
        </w:rPr>
        <w:t>соисполнителей</w:t>
      </w:r>
      <w:r w:rsidR="00EC4D3C" w:rsidRPr="00D40071">
        <w:rPr>
          <w:rFonts w:ascii="Times New Roman" w:hAnsi="Times New Roman" w:cs="Times New Roman"/>
          <w:sz w:val="28"/>
          <w:szCs w:val="28"/>
        </w:rPr>
        <w:t xml:space="preserve"> </w:t>
      </w:r>
      <w:r w:rsidR="00F00EA8">
        <w:rPr>
          <w:rFonts w:ascii="Times New Roman" w:hAnsi="Times New Roman" w:cs="Times New Roman"/>
          <w:sz w:val="28"/>
          <w:szCs w:val="28"/>
        </w:rPr>
        <w:t xml:space="preserve">и участников </w:t>
      </w:r>
      <w:r w:rsidR="007A7168" w:rsidRPr="00D40071">
        <w:rPr>
          <w:rFonts w:ascii="Times New Roman" w:hAnsi="Times New Roman" w:cs="Times New Roman"/>
          <w:sz w:val="28"/>
          <w:szCs w:val="28"/>
        </w:rPr>
        <w:t xml:space="preserve">в соответствии со структурой программы согласно пункту </w:t>
      </w:r>
      <w:r w:rsidR="0069211A" w:rsidRPr="0069211A">
        <w:rPr>
          <w:rFonts w:ascii="Times New Roman" w:hAnsi="Times New Roman" w:cs="Times New Roman"/>
          <w:sz w:val="28"/>
          <w:szCs w:val="28"/>
        </w:rPr>
        <w:t>3</w:t>
      </w:r>
      <w:r w:rsidR="00CF4FF2">
        <w:rPr>
          <w:rFonts w:ascii="Times New Roman" w:hAnsi="Times New Roman" w:cs="Times New Roman"/>
          <w:sz w:val="28"/>
          <w:szCs w:val="28"/>
        </w:rPr>
        <w:t>.</w:t>
      </w:r>
      <w:r w:rsidR="006737D3">
        <w:rPr>
          <w:rFonts w:ascii="Times New Roman" w:hAnsi="Times New Roman" w:cs="Times New Roman"/>
          <w:sz w:val="28"/>
          <w:szCs w:val="28"/>
        </w:rPr>
        <w:t>4</w:t>
      </w:r>
      <w:r w:rsidR="006737D3" w:rsidRPr="00D40071">
        <w:rPr>
          <w:rFonts w:ascii="Times New Roman" w:hAnsi="Times New Roman" w:cs="Times New Roman"/>
          <w:sz w:val="28"/>
          <w:szCs w:val="28"/>
        </w:rPr>
        <w:t xml:space="preserve"> </w:t>
      </w:r>
      <w:r w:rsidR="007A7168" w:rsidRPr="00D40071">
        <w:rPr>
          <w:rFonts w:ascii="Times New Roman" w:hAnsi="Times New Roman" w:cs="Times New Roman"/>
          <w:sz w:val="28"/>
          <w:szCs w:val="28"/>
        </w:rPr>
        <w:t>настоящего Порядка.</w:t>
      </w:r>
    </w:p>
    <w:p w:rsidR="00DE5834" w:rsidRPr="00D40071" w:rsidRDefault="00F32554" w:rsidP="00EC4D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F32554">
        <w:rPr>
          <w:rFonts w:ascii="Times New Roman" w:hAnsi="Times New Roman" w:cs="Times New Roman"/>
          <w:sz w:val="28"/>
          <w:szCs w:val="28"/>
        </w:rPr>
        <w:t>тветственны</w:t>
      </w:r>
      <w:r>
        <w:rPr>
          <w:rFonts w:ascii="Times New Roman" w:hAnsi="Times New Roman" w:cs="Times New Roman"/>
          <w:sz w:val="28"/>
          <w:szCs w:val="28"/>
        </w:rPr>
        <w:t>й</w:t>
      </w:r>
      <w:r w:rsidRPr="00F32554">
        <w:rPr>
          <w:rFonts w:ascii="Times New Roman" w:hAnsi="Times New Roman" w:cs="Times New Roman"/>
          <w:sz w:val="28"/>
          <w:szCs w:val="28"/>
        </w:rPr>
        <w:t xml:space="preserve"> </w:t>
      </w:r>
      <w:r>
        <w:rPr>
          <w:rFonts w:ascii="Times New Roman" w:hAnsi="Times New Roman" w:cs="Times New Roman"/>
          <w:sz w:val="28"/>
          <w:szCs w:val="28"/>
        </w:rPr>
        <w:t>и</w:t>
      </w:r>
      <w:r w:rsidRPr="00D40071">
        <w:rPr>
          <w:rFonts w:ascii="Times New Roman" w:hAnsi="Times New Roman" w:cs="Times New Roman"/>
          <w:sz w:val="28"/>
          <w:szCs w:val="28"/>
        </w:rPr>
        <w:t xml:space="preserve">сполнитель </w:t>
      </w:r>
      <w:r w:rsidR="00DE5834" w:rsidRPr="00D40071">
        <w:rPr>
          <w:rFonts w:ascii="Times New Roman" w:hAnsi="Times New Roman" w:cs="Times New Roman"/>
          <w:sz w:val="28"/>
          <w:szCs w:val="28"/>
        </w:rPr>
        <w:t xml:space="preserve">включает в проект программы муниципальные проекты в соответствии с Перечнем проектов. </w:t>
      </w:r>
    </w:p>
    <w:p w:rsidR="00EC4D3C" w:rsidRPr="00D40071" w:rsidRDefault="001C302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6</w:t>
      </w:r>
      <w:r w:rsidR="00EC4D3C" w:rsidRPr="00D40071">
        <w:rPr>
          <w:rFonts w:ascii="Times New Roman" w:hAnsi="Times New Roman" w:cs="Times New Roman"/>
          <w:sz w:val="28"/>
          <w:szCs w:val="28"/>
        </w:rPr>
        <w:t>. Одновременно с проектом программы представляются:</w:t>
      </w:r>
    </w:p>
    <w:p w:rsidR="009A117D" w:rsidRDefault="001C302B" w:rsidP="00EC4D3C">
      <w:pPr>
        <w:pStyle w:val="ConsPlusNormal"/>
        <w:ind w:firstLine="709"/>
        <w:jc w:val="both"/>
        <w:rPr>
          <w:rFonts w:ascii="Times New Roman" w:hAnsi="Times New Roman" w:cs="Times New Roman"/>
          <w:sz w:val="28"/>
          <w:szCs w:val="28"/>
        </w:rPr>
      </w:pPr>
      <w:r w:rsidRPr="009A117D">
        <w:rPr>
          <w:rFonts w:ascii="Times New Roman" w:hAnsi="Times New Roman" w:cs="Times New Roman"/>
          <w:sz w:val="28"/>
          <w:szCs w:val="28"/>
        </w:rPr>
        <w:t>4</w:t>
      </w:r>
      <w:r w:rsidR="009517E2" w:rsidRPr="009A117D">
        <w:rPr>
          <w:rFonts w:ascii="Times New Roman" w:hAnsi="Times New Roman" w:cs="Times New Roman"/>
          <w:sz w:val="28"/>
          <w:szCs w:val="28"/>
        </w:rPr>
        <w:t>.</w:t>
      </w:r>
      <w:r w:rsidR="00D8799C">
        <w:rPr>
          <w:rFonts w:ascii="Times New Roman" w:hAnsi="Times New Roman" w:cs="Times New Roman"/>
          <w:sz w:val="28"/>
          <w:szCs w:val="28"/>
        </w:rPr>
        <w:t>6</w:t>
      </w:r>
      <w:r w:rsidR="009517E2" w:rsidRPr="009A117D">
        <w:rPr>
          <w:rFonts w:ascii="Times New Roman" w:hAnsi="Times New Roman" w:cs="Times New Roman"/>
          <w:sz w:val="28"/>
          <w:szCs w:val="28"/>
        </w:rPr>
        <w:t xml:space="preserve">.1. </w:t>
      </w:r>
      <w:r w:rsidR="00EC4D3C" w:rsidRPr="009A117D">
        <w:rPr>
          <w:rFonts w:ascii="Times New Roman" w:hAnsi="Times New Roman" w:cs="Times New Roman"/>
          <w:sz w:val="28"/>
          <w:szCs w:val="28"/>
        </w:rPr>
        <w:t xml:space="preserve">финансово-экономическое обоснование потребности в финансовых ресурсах на ее реализацию. </w:t>
      </w:r>
    </w:p>
    <w:p w:rsidR="00EC4D3C" w:rsidRPr="00D40071" w:rsidRDefault="00BC2DE1"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F210B4" w:rsidRPr="00D40071">
        <w:rPr>
          <w:rFonts w:ascii="Times New Roman" w:hAnsi="Times New Roman" w:cs="Times New Roman"/>
          <w:sz w:val="28"/>
          <w:szCs w:val="28"/>
        </w:rPr>
        <w:t>.</w:t>
      </w:r>
      <w:r w:rsidR="00D8799C">
        <w:rPr>
          <w:rFonts w:ascii="Times New Roman" w:hAnsi="Times New Roman" w:cs="Times New Roman"/>
          <w:sz w:val="28"/>
          <w:szCs w:val="28"/>
        </w:rPr>
        <w:t>6</w:t>
      </w:r>
      <w:r w:rsidR="00F210B4" w:rsidRPr="00D40071">
        <w:rPr>
          <w:rFonts w:ascii="Times New Roman" w:hAnsi="Times New Roman" w:cs="Times New Roman"/>
          <w:sz w:val="28"/>
          <w:szCs w:val="28"/>
        </w:rPr>
        <w:t xml:space="preserve">.2. </w:t>
      </w:r>
      <w:r w:rsidR="00EC4D3C" w:rsidRPr="00D40071">
        <w:rPr>
          <w:rFonts w:ascii="Times New Roman" w:hAnsi="Times New Roman" w:cs="Times New Roman"/>
          <w:sz w:val="28"/>
          <w:szCs w:val="28"/>
        </w:rPr>
        <w:t>пояснительная записка к проекту программы;</w:t>
      </w:r>
    </w:p>
    <w:p w:rsidR="00B663EE" w:rsidRDefault="00BC2DE1">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F210B4" w:rsidRPr="00D40071">
        <w:rPr>
          <w:rFonts w:ascii="Times New Roman" w:hAnsi="Times New Roman" w:cs="Times New Roman"/>
          <w:sz w:val="28"/>
          <w:szCs w:val="28"/>
        </w:rPr>
        <w:t>.</w:t>
      </w:r>
      <w:r w:rsidR="00D8799C">
        <w:rPr>
          <w:rFonts w:ascii="Times New Roman" w:hAnsi="Times New Roman" w:cs="Times New Roman"/>
          <w:sz w:val="28"/>
          <w:szCs w:val="28"/>
        </w:rPr>
        <w:t>6</w:t>
      </w:r>
      <w:r w:rsidR="00F210B4" w:rsidRPr="00D40071">
        <w:rPr>
          <w:rFonts w:ascii="Times New Roman" w:hAnsi="Times New Roman" w:cs="Times New Roman"/>
          <w:sz w:val="28"/>
          <w:szCs w:val="28"/>
        </w:rPr>
        <w:t xml:space="preserve">.3. </w:t>
      </w:r>
      <w:r w:rsidR="00EC4D3C" w:rsidRPr="00D40071">
        <w:rPr>
          <w:rFonts w:ascii="Times New Roman" w:hAnsi="Times New Roman" w:cs="Times New Roman"/>
          <w:sz w:val="28"/>
          <w:szCs w:val="28"/>
        </w:rPr>
        <w:t xml:space="preserve">расчет значений </w:t>
      </w:r>
      <w:r w:rsidR="00990F42">
        <w:rPr>
          <w:rFonts w:ascii="Times New Roman" w:hAnsi="Times New Roman" w:cs="Times New Roman"/>
          <w:sz w:val="28"/>
          <w:szCs w:val="28"/>
        </w:rPr>
        <w:t xml:space="preserve">целевых </w:t>
      </w:r>
      <w:r w:rsidR="00EC4D3C" w:rsidRPr="00D40071">
        <w:rPr>
          <w:rFonts w:ascii="Times New Roman" w:hAnsi="Times New Roman" w:cs="Times New Roman"/>
          <w:sz w:val="28"/>
          <w:szCs w:val="28"/>
        </w:rPr>
        <w:t>показателей программы, показателей структурных элементов в соответствии с Методик</w:t>
      </w:r>
      <w:r w:rsidR="000823D8" w:rsidRPr="00D40071">
        <w:rPr>
          <w:rFonts w:ascii="Times New Roman" w:hAnsi="Times New Roman" w:cs="Times New Roman"/>
          <w:sz w:val="28"/>
          <w:szCs w:val="28"/>
        </w:rPr>
        <w:t>ой</w:t>
      </w:r>
      <w:r w:rsidR="00051129">
        <w:rPr>
          <w:rFonts w:ascii="Times New Roman" w:hAnsi="Times New Roman" w:cs="Times New Roman"/>
          <w:sz w:val="28"/>
          <w:szCs w:val="28"/>
        </w:rPr>
        <w:t>.</w:t>
      </w:r>
    </w:p>
    <w:p w:rsidR="00081B36" w:rsidRDefault="00081B36">
      <w:pPr>
        <w:pStyle w:val="ConsPlusNormal"/>
        <w:ind w:firstLine="709"/>
        <w:jc w:val="both"/>
        <w:rPr>
          <w:rFonts w:ascii="Times New Roman" w:hAnsi="Times New Roman" w:cs="Times New Roman"/>
          <w:sz w:val="28"/>
          <w:szCs w:val="28"/>
        </w:rPr>
      </w:pPr>
      <w:r w:rsidRPr="00081B36">
        <w:rPr>
          <w:rFonts w:ascii="Times New Roman" w:hAnsi="Times New Roman" w:cs="Times New Roman"/>
          <w:sz w:val="28"/>
          <w:szCs w:val="28"/>
        </w:rPr>
        <w:t xml:space="preserve">Методика утверждается распоряжением руководителя функционального органа (подразделения) администрации города Перми, являющегося ответственным исполнителем, не позднее </w:t>
      </w:r>
      <w:r w:rsidR="00423002" w:rsidRPr="0020208D">
        <w:rPr>
          <w:rFonts w:ascii="Times New Roman" w:hAnsi="Times New Roman" w:cs="Times New Roman"/>
          <w:sz w:val="28"/>
          <w:szCs w:val="28"/>
        </w:rPr>
        <w:t>1</w:t>
      </w:r>
      <w:r w:rsidR="007069A9">
        <w:rPr>
          <w:rFonts w:ascii="Times New Roman" w:hAnsi="Times New Roman" w:cs="Times New Roman"/>
          <w:sz w:val="28"/>
          <w:szCs w:val="28"/>
        </w:rPr>
        <w:t>5</w:t>
      </w:r>
      <w:r w:rsidR="00423002" w:rsidRPr="0020208D">
        <w:rPr>
          <w:rFonts w:ascii="Times New Roman" w:hAnsi="Times New Roman" w:cs="Times New Roman"/>
          <w:sz w:val="28"/>
          <w:szCs w:val="28"/>
        </w:rPr>
        <w:t xml:space="preserve"> </w:t>
      </w:r>
      <w:r w:rsidRPr="00081B36">
        <w:rPr>
          <w:rFonts w:ascii="Times New Roman" w:hAnsi="Times New Roman" w:cs="Times New Roman"/>
          <w:sz w:val="28"/>
          <w:szCs w:val="28"/>
        </w:rPr>
        <w:t>октября текущего года.</w:t>
      </w:r>
    </w:p>
    <w:p w:rsidR="00153DEA" w:rsidRPr="002C3403" w:rsidRDefault="00153DEA" w:rsidP="006A3193">
      <w:pPr>
        <w:pStyle w:val="ConsPlusNormal"/>
        <w:ind w:firstLine="708"/>
        <w:jc w:val="both"/>
        <w:rPr>
          <w:rFonts w:ascii="Times New Roman" w:hAnsi="Times New Roman" w:cs="Times New Roman"/>
          <w:sz w:val="28"/>
          <w:szCs w:val="28"/>
        </w:rPr>
      </w:pPr>
      <w:r w:rsidRPr="002C3403">
        <w:rPr>
          <w:rFonts w:ascii="Times New Roman" w:hAnsi="Times New Roman" w:cs="Times New Roman"/>
          <w:sz w:val="28"/>
          <w:szCs w:val="28"/>
        </w:rPr>
        <w:t xml:space="preserve">Методика и (или) изменения в нее подлежат согласованию с уполномоченным органом. Методика и (или) изменения </w:t>
      </w:r>
      <w:r w:rsidR="00315746" w:rsidRPr="002C3403">
        <w:rPr>
          <w:rFonts w:ascii="Times New Roman" w:hAnsi="Times New Roman" w:cs="Times New Roman"/>
          <w:sz w:val="28"/>
          <w:szCs w:val="28"/>
        </w:rPr>
        <w:t xml:space="preserve">в нее </w:t>
      </w:r>
      <w:r w:rsidRPr="002C3403">
        <w:rPr>
          <w:rFonts w:ascii="Times New Roman" w:hAnsi="Times New Roman" w:cs="Times New Roman"/>
          <w:sz w:val="28"/>
          <w:szCs w:val="28"/>
        </w:rPr>
        <w:t>представляются в официальном порядке</w:t>
      </w:r>
      <w:r w:rsidR="002C3403">
        <w:rPr>
          <w:rFonts w:ascii="Times New Roman" w:hAnsi="Times New Roman" w:cs="Times New Roman"/>
          <w:sz w:val="28"/>
          <w:szCs w:val="28"/>
        </w:rPr>
        <w:br/>
      </w:r>
      <w:r w:rsidRPr="002C3403">
        <w:rPr>
          <w:rFonts w:ascii="Times New Roman" w:hAnsi="Times New Roman" w:cs="Times New Roman"/>
          <w:sz w:val="28"/>
          <w:szCs w:val="28"/>
        </w:rPr>
        <w:t xml:space="preserve"> в уполномоченный орган в течение 5 рабочих дней с даты принятия соответствующих правовых актов</w:t>
      </w:r>
      <w:r w:rsidR="00A1755B" w:rsidRPr="002C3403">
        <w:rPr>
          <w:rFonts w:ascii="Times New Roman" w:hAnsi="Times New Roman" w:cs="Times New Roman"/>
          <w:sz w:val="28"/>
          <w:szCs w:val="28"/>
        </w:rPr>
        <w:t>;</w:t>
      </w:r>
    </w:p>
    <w:p w:rsidR="00EC4D3C" w:rsidRPr="00D40071" w:rsidRDefault="00307410" w:rsidP="00EC4D3C">
      <w:pPr>
        <w:pStyle w:val="ConsPlusNonformat"/>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7</w:t>
      </w:r>
      <w:r w:rsidR="00EC4D3C" w:rsidRPr="00D40071">
        <w:rPr>
          <w:rFonts w:ascii="Times New Roman" w:hAnsi="Times New Roman" w:cs="Times New Roman"/>
          <w:sz w:val="28"/>
          <w:szCs w:val="28"/>
        </w:rPr>
        <w:t>. Объемы финансового обеспечения в проекте программы за счет внебюджетных источников определяются экспертным путем в ожидаемом объеме привлечения средств.</w:t>
      </w:r>
    </w:p>
    <w:p w:rsidR="00EC4D3C" w:rsidRPr="00D40071" w:rsidRDefault="00307410" w:rsidP="00EC4D3C">
      <w:pPr>
        <w:pStyle w:val="ConsPlusNonformat"/>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8</w:t>
      </w:r>
      <w:r w:rsidR="00EC4D3C" w:rsidRPr="00D40071">
        <w:rPr>
          <w:rFonts w:ascii="Times New Roman" w:hAnsi="Times New Roman" w:cs="Times New Roman"/>
          <w:sz w:val="28"/>
          <w:szCs w:val="28"/>
        </w:rPr>
        <w:t xml:space="preserve">. При формировании целей, структурных элементов и показателей учитываются объемы налоговых расходов, а также объем предоставленной </w:t>
      </w:r>
      <w:r w:rsidR="000544D2">
        <w:rPr>
          <w:rFonts w:ascii="Times New Roman" w:hAnsi="Times New Roman" w:cs="Times New Roman"/>
          <w:sz w:val="28"/>
          <w:szCs w:val="28"/>
        </w:rPr>
        <w:t xml:space="preserve">меры </w:t>
      </w:r>
      <w:r w:rsidR="00EC4D3C" w:rsidRPr="00D40071">
        <w:rPr>
          <w:rFonts w:ascii="Times New Roman" w:hAnsi="Times New Roman" w:cs="Times New Roman"/>
          <w:sz w:val="28"/>
          <w:szCs w:val="28"/>
        </w:rPr>
        <w:t xml:space="preserve">муниципальной </w:t>
      </w:r>
      <w:r w:rsidR="000544D2">
        <w:rPr>
          <w:rFonts w:ascii="Times New Roman" w:hAnsi="Times New Roman" w:cs="Times New Roman"/>
          <w:sz w:val="28"/>
          <w:szCs w:val="28"/>
        </w:rPr>
        <w:t>поддержки</w:t>
      </w:r>
      <w:r w:rsidR="00EC4D3C" w:rsidRPr="00D40071">
        <w:rPr>
          <w:rFonts w:ascii="Times New Roman" w:hAnsi="Times New Roman" w:cs="Times New Roman"/>
          <w:sz w:val="28"/>
          <w:szCs w:val="28"/>
        </w:rPr>
        <w:t xml:space="preserve"> в виде скидки по арендной плате соответствующим арендаторам муниципального имущества, влияющие на достижение результатов программы.</w:t>
      </w:r>
    </w:p>
    <w:p w:rsidR="001D43BF" w:rsidRPr="0020208D" w:rsidRDefault="00307410" w:rsidP="001D43BF">
      <w:pPr>
        <w:pStyle w:val="ConsPlusNonformat"/>
        <w:ind w:firstLine="709"/>
        <w:jc w:val="both"/>
        <w:rPr>
          <w:rFonts w:ascii="Times New Roman" w:hAnsi="Times New Roman" w:cs="Times New Roman"/>
          <w:sz w:val="28"/>
          <w:szCs w:val="28"/>
        </w:rPr>
      </w:pPr>
      <w:r w:rsidRPr="0020208D">
        <w:rPr>
          <w:rFonts w:ascii="Times New Roman" w:hAnsi="Times New Roman" w:cs="Times New Roman"/>
          <w:sz w:val="28"/>
          <w:szCs w:val="28"/>
        </w:rPr>
        <w:t>4</w:t>
      </w:r>
      <w:r w:rsidR="00EC4D3C" w:rsidRPr="0020208D">
        <w:rPr>
          <w:rFonts w:ascii="Times New Roman" w:hAnsi="Times New Roman" w:cs="Times New Roman"/>
          <w:sz w:val="28"/>
          <w:szCs w:val="28"/>
        </w:rPr>
        <w:t>.</w:t>
      </w:r>
      <w:r w:rsidR="00D8799C" w:rsidRPr="0020208D">
        <w:rPr>
          <w:rFonts w:ascii="Times New Roman" w:hAnsi="Times New Roman" w:cs="Times New Roman"/>
          <w:sz w:val="28"/>
          <w:szCs w:val="28"/>
        </w:rPr>
        <w:t>9</w:t>
      </w:r>
      <w:r w:rsidR="00EC4D3C" w:rsidRPr="0020208D">
        <w:rPr>
          <w:rFonts w:ascii="Times New Roman" w:hAnsi="Times New Roman" w:cs="Times New Roman"/>
          <w:sz w:val="28"/>
          <w:szCs w:val="28"/>
        </w:rPr>
        <w:t xml:space="preserve">. </w:t>
      </w:r>
      <w:r w:rsidR="001D43BF" w:rsidRPr="0020208D">
        <w:rPr>
          <w:rFonts w:ascii="Times New Roman" w:hAnsi="Times New Roman" w:cs="Times New Roman"/>
          <w:sz w:val="28"/>
          <w:szCs w:val="28"/>
        </w:rPr>
        <w:t xml:space="preserve">Объемы финансового обеспечения программы за счет средств </w:t>
      </w:r>
      <w:r w:rsidR="006268D9" w:rsidRPr="0020208D">
        <w:rPr>
          <w:rFonts w:ascii="Times New Roman" w:hAnsi="Times New Roman" w:cs="Times New Roman"/>
          <w:sz w:val="28"/>
          <w:szCs w:val="28"/>
        </w:rPr>
        <w:t xml:space="preserve">федерального бюджета, </w:t>
      </w:r>
      <w:r w:rsidR="001D43BF" w:rsidRPr="0020208D">
        <w:rPr>
          <w:rFonts w:ascii="Times New Roman" w:hAnsi="Times New Roman" w:cs="Times New Roman"/>
          <w:sz w:val="28"/>
          <w:szCs w:val="28"/>
        </w:rPr>
        <w:t>бюджета</w:t>
      </w:r>
      <w:r w:rsidR="006268D9" w:rsidRPr="0020208D">
        <w:rPr>
          <w:rFonts w:ascii="Times New Roman" w:hAnsi="Times New Roman" w:cs="Times New Roman"/>
          <w:sz w:val="28"/>
          <w:szCs w:val="28"/>
        </w:rPr>
        <w:t xml:space="preserve"> Пермского края</w:t>
      </w:r>
      <w:r w:rsidR="001D43BF" w:rsidRPr="0020208D">
        <w:rPr>
          <w:rFonts w:ascii="Times New Roman" w:hAnsi="Times New Roman" w:cs="Times New Roman"/>
          <w:sz w:val="28"/>
          <w:szCs w:val="28"/>
        </w:rPr>
        <w:t xml:space="preserve">, и внебюджетных источников планируются ответственным исполнителем (соисполнителями, участниками) в ожидаемом объеме привлечения средств, в том числе в соответствии с соглашениями (договорами), подтверждающими финансирование программы за счет средств </w:t>
      </w:r>
      <w:r w:rsidR="006268D9" w:rsidRPr="0020208D">
        <w:rPr>
          <w:rFonts w:ascii="Times New Roman" w:hAnsi="Times New Roman" w:cs="Times New Roman"/>
          <w:sz w:val="28"/>
          <w:szCs w:val="28"/>
        </w:rPr>
        <w:t>федерального бюджета, бюджета Пермского края</w:t>
      </w:r>
      <w:r w:rsidR="0020208D" w:rsidRPr="0020208D">
        <w:rPr>
          <w:rFonts w:ascii="Times New Roman" w:hAnsi="Times New Roman" w:cs="Times New Roman"/>
          <w:sz w:val="28"/>
          <w:szCs w:val="28"/>
        </w:rPr>
        <w:t>,</w:t>
      </w:r>
      <w:r w:rsidR="001D43BF" w:rsidRPr="0020208D">
        <w:rPr>
          <w:rFonts w:ascii="Times New Roman" w:hAnsi="Times New Roman" w:cs="Times New Roman"/>
          <w:sz w:val="28"/>
          <w:szCs w:val="28"/>
        </w:rPr>
        <w:t xml:space="preserve"> и внебюджетных источников.</w:t>
      </w:r>
      <w:r w:rsidR="00F8288D" w:rsidRPr="0020208D">
        <w:rPr>
          <w:rFonts w:ascii="Times New Roman" w:hAnsi="Times New Roman" w:cs="Times New Roman"/>
          <w:sz w:val="28"/>
          <w:szCs w:val="28"/>
        </w:rPr>
        <w:t xml:space="preserve"> </w:t>
      </w:r>
    </w:p>
    <w:p w:rsidR="00F8288D" w:rsidRPr="00155387" w:rsidRDefault="001D43BF">
      <w:pPr>
        <w:pStyle w:val="ConsPlusNonformat"/>
        <w:ind w:firstLine="709"/>
        <w:jc w:val="both"/>
        <w:rPr>
          <w:rFonts w:ascii="Times New Roman" w:hAnsi="Times New Roman" w:cs="Times New Roman"/>
          <w:sz w:val="28"/>
          <w:szCs w:val="28"/>
        </w:rPr>
      </w:pPr>
      <w:r w:rsidRPr="00155387">
        <w:rPr>
          <w:rFonts w:ascii="Times New Roman" w:hAnsi="Times New Roman" w:cs="Times New Roman"/>
          <w:sz w:val="28"/>
          <w:szCs w:val="28"/>
        </w:rPr>
        <w:t xml:space="preserve">Объемы финансового обеспечения программ за счет средств </w:t>
      </w:r>
      <w:r w:rsidR="008421F3">
        <w:rPr>
          <w:rFonts w:ascii="Times New Roman" w:hAnsi="Times New Roman" w:cs="Times New Roman"/>
          <w:sz w:val="28"/>
          <w:szCs w:val="28"/>
        </w:rPr>
        <w:t xml:space="preserve">федерального бюджета, </w:t>
      </w:r>
      <w:r w:rsidRPr="00155387">
        <w:rPr>
          <w:rFonts w:ascii="Times New Roman" w:hAnsi="Times New Roman" w:cs="Times New Roman"/>
          <w:sz w:val="28"/>
          <w:szCs w:val="28"/>
        </w:rPr>
        <w:t xml:space="preserve">бюджета </w:t>
      </w:r>
      <w:r w:rsidR="006268D9" w:rsidRPr="0020208D">
        <w:rPr>
          <w:rFonts w:ascii="Times New Roman" w:hAnsi="Times New Roman" w:cs="Times New Roman"/>
          <w:sz w:val="28"/>
          <w:szCs w:val="28"/>
        </w:rPr>
        <w:t xml:space="preserve">Пермского края </w:t>
      </w:r>
      <w:r w:rsidRPr="0020208D">
        <w:rPr>
          <w:rFonts w:ascii="Times New Roman" w:hAnsi="Times New Roman" w:cs="Times New Roman"/>
          <w:sz w:val="28"/>
          <w:szCs w:val="28"/>
        </w:rPr>
        <w:t>могут отличаться от объемов соответствующих расходов, первоначально</w:t>
      </w:r>
      <w:r w:rsidRPr="00155387">
        <w:rPr>
          <w:rFonts w:ascii="Times New Roman" w:hAnsi="Times New Roman" w:cs="Times New Roman"/>
          <w:sz w:val="28"/>
          <w:szCs w:val="28"/>
        </w:rPr>
        <w:t xml:space="preserve"> установленных </w:t>
      </w:r>
      <w:r w:rsidR="000A5A45" w:rsidRPr="00155387">
        <w:rPr>
          <w:rFonts w:ascii="Times New Roman" w:hAnsi="Times New Roman" w:cs="Times New Roman"/>
          <w:sz w:val="28"/>
          <w:szCs w:val="28"/>
        </w:rPr>
        <w:t>решением о бюджете города Перми</w:t>
      </w:r>
      <w:r w:rsidRPr="00155387">
        <w:rPr>
          <w:rFonts w:ascii="Times New Roman" w:hAnsi="Times New Roman" w:cs="Times New Roman"/>
          <w:sz w:val="28"/>
          <w:szCs w:val="28"/>
        </w:rPr>
        <w:t xml:space="preserve">, а также установленных </w:t>
      </w:r>
      <w:r w:rsidR="00094254" w:rsidRPr="00155387">
        <w:rPr>
          <w:rFonts w:ascii="Times New Roman" w:hAnsi="Times New Roman" w:cs="Times New Roman"/>
          <w:sz w:val="28"/>
          <w:szCs w:val="28"/>
        </w:rPr>
        <w:t>решениями о внесении изменений в решение о бюджете города Перми</w:t>
      </w:r>
      <w:r w:rsidRPr="00155387">
        <w:rPr>
          <w:rFonts w:ascii="Times New Roman" w:hAnsi="Times New Roman" w:cs="Times New Roman"/>
          <w:sz w:val="28"/>
          <w:szCs w:val="28"/>
        </w:rPr>
        <w:t xml:space="preserve"> </w:t>
      </w:r>
      <w:r w:rsidR="00400533">
        <w:rPr>
          <w:rFonts w:ascii="Times New Roman" w:hAnsi="Times New Roman" w:cs="Times New Roman"/>
          <w:sz w:val="28"/>
          <w:szCs w:val="28"/>
        </w:rPr>
        <w:br/>
      </w:r>
      <w:r w:rsidRPr="00155387">
        <w:rPr>
          <w:rFonts w:ascii="Times New Roman" w:hAnsi="Times New Roman" w:cs="Times New Roman"/>
          <w:sz w:val="28"/>
          <w:szCs w:val="28"/>
        </w:rPr>
        <w:t>в течение текущего финансового года.</w:t>
      </w:r>
    </w:p>
    <w:p w:rsidR="003D2230" w:rsidRPr="0020208D" w:rsidRDefault="007D53C0" w:rsidP="00EC4D3C">
      <w:pPr>
        <w:pStyle w:val="ConsPlusNormal"/>
        <w:ind w:firstLine="709"/>
        <w:jc w:val="both"/>
        <w:rPr>
          <w:rFonts w:ascii="Times New Roman" w:hAnsi="Times New Roman" w:cs="Times New Roman"/>
          <w:sz w:val="28"/>
          <w:szCs w:val="28"/>
        </w:rPr>
      </w:pPr>
      <w:r w:rsidRPr="0020208D">
        <w:rPr>
          <w:rFonts w:ascii="Times New Roman" w:hAnsi="Times New Roman" w:cs="Times New Roman"/>
          <w:sz w:val="28"/>
          <w:szCs w:val="28"/>
        </w:rPr>
        <w:t xml:space="preserve">4.10. </w:t>
      </w:r>
      <w:r w:rsidR="002967BE" w:rsidRPr="0020208D">
        <w:rPr>
          <w:rFonts w:ascii="Times New Roman" w:hAnsi="Times New Roman" w:cs="Times New Roman"/>
          <w:sz w:val="28"/>
          <w:szCs w:val="28"/>
        </w:rPr>
        <w:t xml:space="preserve">Информация о направлениях расходов, в рамках </w:t>
      </w:r>
      <w:r w:rsidR="006268D9" w:rsidRPr="0020208D">
        <w:rPr>
          <w:rFonts w:ascii="Times New Roman" w:hAnsi="Times New Roman" w:cs="Times New Roman"/>
          <w:sz w:val="28"/>
          <w:szCs w:val="28"/>
        </w:rPr>
        <w:t xml:space="preserve">участия в реализации мероприятий </w:t>
      </w:r>
      <w:r w:rsidR="002967BE" w:rsidRPr="0020208D">
        <w:rPr>
          <w:rFonts w:ascii="Times New Roman" w:hAnsi="Times New Roman" w:cs="Times New Roman"/>
          <w:sz w:val="28"/>
          <w:szCs w:val="28"/>
        </w:rPr>
        <w:t>национальных и (или) федеральных проектов Российской Федерации, отражается в программе пр</w:t>
      </w:r>
      <w:r w:rsidR="0020208D" w:rsidRPr="0020208D">
        <w:rPr>
          <w:rFonts w:ascii="Times New Roman" w:hAnsi="Times New Roman" w:cs="Times New Roman"/>
          <w:sz w:val="28"/>
          <w:szCs w:val="28"/>
        </w:rPr>
        <w:t>и наличии договора (соглашения),</w:t>
      </w:r>
      <w:r w:rsidR="002967BE" w:rsidRPr="0020208D">
        <w:rPr>
          <w:rFonts w:ascii="Times New Roman" w:hAnsi="Times New Roman" w:cs="Times New Roman"/>
          <w:sz w:val="28"/>
          <w:szCs w:val="28"/>
        </w:rPr>
        <w:t xml:space="preserve"> заключенного между </w:t>
      </w:r>
      <w:r w:rsidR="00336C86" w:rsidRPr="0020208D">
        <w:rPr>
          <w:rFonts w:ascii="Times New Roman" w:hAnsi="Times New Roman" w:cs="Times New Roman"/>
          <w:sz w:val="28"/>
          <w:szCs w:val="28"/>
        </w:rPr>
        <w:t xml:space="preserve">исполнительными органами государственной власти Пермского края и </w:t>
      </w:r>
      <w:r w:rsidR="0020208D" w:rsidRPr="0020208D">
        <w:rPr>
          <w:rFonts w:ascii="Times New Roman" w:hAnsi="Times New Roman" w:cs="Times New Roman"/>
          <w:sz w:val="28"/>
          <w:szCs w:val="28"/>
        </w:rPr>
        <w:t>а</w:t>
      </w:r>
      <w:r w:rsidR="00336C86" w:rsidRPr="0020208D">
        <w:rPr>
          <w:rFonts w:ascii="Times New Roman" w:hAnsi="Times New Roman" w:cs="Times New Roman"/>
          <w:sz w:val="28"/>
          <w:szCs w:val="28"/>
        </w:rPr>
        <w:t>дминистрацией города Перми.</w:t>
      </w:r>
    </w:p>
    <w:p w:rsidR="00EC4D3C" w:rsidRPr="00D40071" w:rsidRDefault="00307410"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sidRPr="00D40071">
        <w:rPr>
          <w:rFonts w:ascii="Times New Roman" w:hAnsi="Times New Roman" w:cs="Times New Roman"/>
          <w:sz w:val="28"/>
          <w:szCs w:val="28"/>
        </w:rPr>
        <w:t>1</w:t>
      </w:r>
      <w:r w:rsidR="00503144">
        <w:rPr>
          <w:rFonts w:ascii="Times New Roman" w:hAnsi="Times New Roman" w:cs="Times New Roman"/>
          <w:sz w:val="28"/>
          <w:szCs w:val="28"/>
        </w:rPr>
        <w:t>1</w:t>
      </w:r>
      <w:r w:rsidR="00EC4D3C" w:rsidRPr="00D40071">
        <w:rPr>
          <w:rFonts w:ascii="Times New Roman" w:hAnsi="Times New Roman" w:cs="Times New Roman"/>
          <w:sz w:val="28"/>
          <w:szCs w:val="28"/>
        </w:rPr>
        <w:t xml:space="preserve">. До утверждения программ, предлагаемых к реализации в очередном финансовом году, </w:t>
      </w:r>
      <w:r w:rsidR="00A60269" w:rsidRPr="00D40071">
        <w:rPr>
          <w:rFonts w:ascii="Times New Roman" w:hAnsi="Times New Roman" w:cs="Times New Roman"/>
          <w:sz w:val="28"/>
          <w:szCs w:val="28"/>
        </w:rPr>
        <w:t>проект</w:t>
      </w:r>
      <w:r w:rsidR="008D186E" w:rsidRPr="00D40071">
        <w:rPr>
          <w:rFonts w:ascii="Times New Roman" w:hAnsi="Times New Roman" w:cs="Times New Roman"/>
          <w:sz w:val="28"/>
          <w:szCs w:val="28"/>
        </w:rPr>
        <w:t>ы</w:t>
      </w:r>
      <w:r w:rsidR="00A60269" w:rsidRPr="00D40071">
        <w:rPr>
          <w:rFonts w:ascii="Times New Roman" w:hAnsi="Times New Roman" w:cs="Times New Roman"/>
          <w:sz w:val="28"/>
          <w:szCs w:val="28"/>
        </w:rPr>
        <w:t xml:space="preserve"> </w:t>
      </w:r>
      <w:r w:rsidR="008D186E" w:rsidRPr="00D40071">
        <w:rPr>
          <w:rFonts w:ascii="Times New Roman" w:hAnsi="Times New Roman" w:cs="Times New Roman"/>
          <w:sz w:val="28"/>
          <w:szCs w:val="28"/>
        </w:rPr>
        <w:t xml:space="preserve">данных </w:t>
      </w:r>
      <w:r w:rsidR="00A60269" w:rsidRPr="00D40071">
        <w:rPr>
          <w:rFonts w:ascii="Times New Roman" w:hAnsi="Times New Roman" w:cs="Times New Roman"/>
          <w:sz w:val="28"/>
          <w:szCs w:val="28"/>
        </w:rPr>
        <w:t>программ</w:t>
      </w:r>
      <w:r w:rsidR="00BA5D46" w:rsidRPr="00D40071">
        <w:rPr>
          <w:rFonts w:ascii="Times New Roman" w:hAnsi="Times New Roman" w:cs="Times New Roman"/>
          <w:sz w:val="28"/>
          <w:szCs w:val="28"/>
        </w:rPr>
        <w:t xml:space="preserve"> </w:t>
      </w:r>
      <w:r w:rsidR="00EC4D3C" w:rsidRPr="00D40071">
        <w:rPr>
          <w:rFonts w:ascii="Times New Roman" w:hAnsi="Times New Roman" w:cs="Times New Roman"/>
          <w:sz w:val="28"/>
          <w:szCs w:val="28"/>
        </w:rPr>
        <w:t>рассматрива</w:t>
      </w:r>
      <w:r w:rsidR="00EC73D0" w:rsidRPr="00D40071">
        <w:rPr>
          <w:rFonts w:ascii="Times New Roman" w:hAnsi="Times New Roman" w:cs="Times New Roman"/>
          <w:sz w:val="28"/>
          <w:szCs w:val="28"/>
        </w:rPr>
        <w:t>ю</w:t>
      </w:r>
      <w:r w:rsidR="00EC4D3C" w:rsidRPr="00D40071">
        <w:rPr>
          <w:rFonts w:ascii="Times New Roman" w:hAnsi="Times New Roman" w:cs="Times New Roman"/>
          <w:sz w:val="28"/>
          <w:szCs w:val="28"/>
        </w:rPr>
        <w:t>тся и обсужда</w:t>
      </w:r>
      <w:r w:rsidR="00EC73D0" w:rsidRPr="00D40071">
        <w:rPr>
          <w:rFonts w:ascii="Times New Roman" w:hAnsi="Times New Roman" w:cs="Times New Roman"/>
          <w:sz w:val="28"/>
          <w:szCs w:val="28"/>
        </w:rPr>
        <w:t>ю</w:t>
      </w:r>
      <w:r w:rsidR="00EC4D3C" w:rsidRPr="00D40071">
        <w:rPr>
          <w:rFonts w:ascii="Times New Roman" w:hAnsi="Times New Roman" w:cs="Times New Roman"/>
          <w:sz w:val="28"/>
          <w:szCs w:val="28"/>
        </w:rPr>
        <w:t>тся на круглых столах и (или)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w:t>
      </w:r>
    </w:p>
    <w:p w:rsidR="00B364E1" w:rsidRDefault="00B364E1" w:rsidP="00EC4D3C">
      <w:pPr>
        <w:pStyle w:val="ConsPlusNonformat"/>
        <w:ind w:firstLine="709"/>
        <w:jc w:val="both"/>
        <w:rPr>
          <w:rFonts w:ascii="Times New Roman" w:hAnsi="Times New Roman" w:cs="Times New Roman"/>
          <w:sz w:val="28"/>
          <w:szCs w:val="28"/>
        </w:rPr>
      </w:pPr>
      <w:bookmarkStart w:id="3" w:name="P317"/>
      <w:bookmarkEnd w:id="3"/>
      <w:r w:rsidRPr="00D40071">
        <w:rPr>
          <w:rFonts w:ascii="Times New Roman" w:hAnsi="Times New Roman" w:cs="Times New Roman"/>
          <w:sz w:val="28"/>
          <w:szCs w:val="28"/>
        </w:rPr>
        <w:t>Проект программы, пояснительная записка к проекту программы</w:t>
      </w:r>
      <w:r w:rsidR="00082650" w:rsidRPr="00D40071">
        <w:rPr>
          <w:rFonts w:ascii="Times New Roman" w:hAnsi="Times New Roman" w:cs="Times New Roman"/>
          <w:sz w:val="28"/>
          <w:szCs w:val="28"/>
        </w:rPr>
        <w:t xml:space="preserve">, </w:t>
      </w:r>
      <w:r w:rsidRPr="00D40071">
        <w:rPr>
          <w:rFonts w:ascii="Times New Roman" w:hAnsi="Times New Roman" w:cs="Times New Roman"/>
          <w:sz w:val="28"/>
          <w:szCs w:val="28"/>
        </w:rPr>
        <w:t xml:space="preserve">направляются </w:t>
      </w:r>
      <w:r w:rsidR="00215D90">
        <w:rPr>
          <w:rFonts w:ascii="Times New Roman" w:hAnsi="Times New Roman" w:cs="Times New Roman"/>
          <w:sz w:val="28"/>
          <w:szCs w:val="28"/>
        </w:rPr>
        <w:t xml:space="preserve">ответственным </w:t>
      </w:r>
      <w:r w:rsidRPr="00D40071">
        <w:rPr>
          <w:rFonts w:ascii="Times New Roman" w:hAnsi="Times New Roman" w:cs="Times New Roman"/>
          <w:sz w:val="28"/>
          <w:szCs w:val="28"/>
        </w:rPr>
        <w:t xml:space="preserve">исполнителем участникам заседания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Пермской городской Думы, иными правовыми актами Пермской городской Думы. </w:t>
      </w:r>
      <w:r w:rsidR="00215D90">
        <w:rPr>
          <w:rFonts w:ascii="Times New Roman" w:hAnsi="Times New Roman" w:cs="Times New Roman"/>
          <w:sz w:val="28"/>
          <w:szCs w:val="28"/>
        </w:rPr>
        <w:t>Ответственный и</w:t>
      </w:r>
      <w:r w:rsidRPr="00D40071">
        <w:rPr>
          <w:rFonts w:ascii="Times New Roman" w:hAnsi="Times New Roman" w:cs="Times New Roman"/>
          <w:sz w:val="28"/>
          <w:szCs w:val="28"/>
        </w:rPr>
        <w:t>сполнитель программы направляет копию протокола заседания круглого стола участникам заседания круглого стола.</w:t>
      </w:r>
    </w:p>
    <w:p w:rsidR="000E72EE" w:rsidRPr="00D40071" w:rsidRDefault="000E72EE" w:rsidP="000E72EE">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D8799C" w:rsidRPr="00D40071">
        <w:rPr>
          <w:rFonts w:ascii="Times New Roman" w:hAnsi="Times New Roman" w:cs="Times New Roman"/>
          <w:sz w:val="28"/>
          <w:szCs w:val="28"/>
        </w:rPr>
        <w:t>1</w:t>
      </w:r>
      <w:r w:rsidR="00503144">
        <w:rPr>
          <w:rFonts w:ascii="Times New Roman" w:hAnsi="Times New Roman" w:cs="Times New Roman"/>
          <w:sz w:val="28"/>
          <w:szCs w:val="28"/>
        </w:rPr>
        <w:t>2</w:t>
      </w:r>
      <w:r w:rsidRPr="00D40071">
        <w:rPr>
          <w:rFonts w:ascii="Times New Roman" w:hAnsi="Times New Roman" w:cs="Times New Roman"/>
          <w:sz w:val="28"/>
          <w:szCs w:val="28"/>
        </w:rPr>
        <w:t xml:space="preserve">. До рассмотрения проекта программы на </w:t>
      </w:r>
      <w:r w:rsidRPr="000E72EE">
        <w:rPr>
          <w:rFonts w:ascii="Times New Roman" w:hAnsi="Times New Roman" w:cs="Times New Roman"/>
          <w:sz w:val="28"/>
          <w:szCs w:val="28"/>
        </w:rPr>
        <w:t xml:space="preserve">круглых столах и (или) заседаниях совещательных органов Пермской городской Думы </w:t>
      </w:r>
      <w:r>
        <w:rPr>
          <w:rFonts w:ascii="Times New Roman" w:hAnsi="Times New Roman" w:cs="Times New Roman"/>
          <w:sz w:val="28"/>
          <w:szCs w:val="28"/>
        </w:rPr>
        <w:t xml:space="preserve">ответственный </w:t>
      </w:r>
      <w:r w:rsidRPr="00D40071">
        <w:rPr>
          <w:rFonts w:ascii="Times New Roman" w:hAnsi="Times New Roman" w:cs="Times New Roman"/>
          <w:sz w:val="28"/>
          <w:szCs w:val="28"/>
        </w:rPr>
        <w:t>исполнитель обеспечивает предварительное рассмотрение проекта программы следующими лицами:</w:t>
      </w:r>
    </w:p>
    <w:p w:rsidR="000E72EE" w:rsidRPr="00D40071" w:rsidRDefault="000E72EE" w:rsidP="000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куратором</w:t>
      </w:r>
      <w:r w:rsidRPr="00D40071">
        <w:rPr>
          <w:rFonts w:ascii="Times New Roman" w:hAnsi="Times New Roman" w:cs="Times New Roman"/>
          <w:sz w:val="28"/>
          <w:szCs w:val="28"/>
        </w:rPr>
        <w:t>;</w:t>
      </w:r>
    </w:p>
    <w:p w:rsidR="000E72EE" w:rsidRPr="00D40071" w:rsidRDefault="000E72EE" w:rsidP="000E72EE">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руководителем департамента ф</w:t>
      </w:r>
      <w:r>
        <w:rPr>
          <w:rFonts w:ascii="Times New Roman" w:hAnsi="Times New Roman" w:cs="Times New Roman"/>
          <w:sz w:val="28"/>
          <w:szCs w:val="28"/>
        </w:rPr>
        <w:t>инансов</w:t>
      </w:r>
      <w:r w:rsidR="00315746">
        <w:rPr>
          <w:rFonts w:ascii="Times New Roman" w:hAnsi="Times New Roman" w:cs="Times New Roman"/>
          <w:sz w:val="28"/>
          <w:szCs w:val="28"/>
        </w:rPr>
        <w:t xml:space="preserve"> администрации города Перми (далее - департамент финансов)</w:t>
      </w:r>
      <w:r w:rsidRPr="00D40071">
        <w:rPr>
          <w:rFonts w:ascii="Times New Roman" w:hAnsi="Times New Roman" w:cs="Times New Roman"/>
          <w:sz w:val="28"/>
          <w:szCs w:val="28"/>
        </w:rPr>
        <w:t>;</w:t>
      </w:r>
    </w:p>
    <w:p w:rsidR="000E72EE" w:rsidRPr="00D40071" w:rsidRDefault="000E72EE" w:rsidP="000E72EE">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руководителем </w:t>
      </w:r>
      <w:r>
        <w:rPr>
          <w:rFonts w:ascii="Times New Roman" w:hAnsi="Times New Roman" w:cs="Times New Roman"/>
          <w:sz w:val="28"/>
          <w:szCs w:val="28"/>
        </w:rPr>
        <w:t>уполномоченного органа</w:t>
      </w:r>
      <w:r w:rsidRPr="00D40071">
        <w:rPr>
          <w:rFonts w:ascii="Times New Roman" w:hAnsi="Times New Roman" w:cs="Times New Roman"/>
          <w:sz w:val="28"/>
          <w:szCs w:val="28"/>
        </w:rPr>
        <w:t>;</w:t>
      </w:r>
    </w:p>
    <w:p w:rsidR="000E72EE" w:rsidRPr="00D40071" w:rsidRDefault="000E72EE" w:rsidP="000E72EE">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руководителем управления информационных технологий администрации города Перми (при наличии в проекте программы показателей и объемов бюджетных ассигнований на разработку и использование информационных систем);</w:t>
      </w:r>
    </w:p>
    <w:p w:rsidR="002C3403" w:rsidRDefault="000E72EE" w:rsidP="00EC4D3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соисполнителями и </w:t>
      </w:r>
      <w:r w:rsidRPr="00D40071">
        <w:rPr>
          <w:rFonts w:ascii="Times New Roman" w:hAnsi="Times New Roman" w:cs="Times New Roman"/>
          <w:sz w:val="28"/>
          <w:szCs w:val="28"/>
        </w:rPr>
        <w:t>участниками (в части, касающейся реализуемых ими направлений расходов).</w:t>
      </w:r>
    </w:p>
    <w:p w:rsidR="00EC4D3C" w:rsidRPr="00D40071" w:rsidRDefault="00307410" w:rsidP="00EC4D3C">
      <w:pPr>
        <w:pStyle w:val="ConsPlusNonformat"/>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sidRPr="00D40071">
        <w:rPr>
          <w:rFonts w:ascii="Times New Roman" w:hAnsi="Times New Roman" w:cs="Times New Roman"/>
          <w:sz w:val="28"/>
          <w:szCs w:val="28"/>
        </w:rPr>
        <w:t>1</w:t>
      </w:r>
      <w:r w:rsidR="00503144">
        <w:rPr>
          <w:rFonts w:ascii="Times New Roman" w:hAnsi="Times New Roman" w:cs="Times New Roman"/>
          <w:sz w:val="28"/>
          <w:szCs w:val="28"/>
        </w:rPr>
        <w:t>3</w:t>
      </w:r>
      <w:r w:rsidR="00EC4D3C" w:rsidRPr="00D40071">
        <w:rPr>
          <w:rFonts w:ascii="Times New Roman" w:hAnsi="Times New Roman" w:cs="Times New Roman"/>
          <w:sz w:val="28"/>
          <w:szCs w:val="28"/>
        </w:rPr>
        <w:t xml:space="preserve">. Проект программы подлежит общественному обсуждению в соответствии </w:t>
      </w:r>
      <w:r w:rsidR="002C3403">
        <w:rPr>
          <w:rFonts w:ascii="Times New Roman" w:hAnsi="Times New Roman" w:cs="Times New Roman"/>
          <w:sz w:val="28"/>
          <w:szCs w:val="28"/>
        </w:rPr>
        <w:br/>
      </w:r>
      <w:r w:rsidR="00EC4D3C" w:rsidRPr="00D40071">
        <w:rPr>
          <w:rFonts w:ascii="Times New Roman" w:hAnsi="Times New Roman" w:cs="Times New Roman"/>
          <w:sz w:val="28"/>
          <w:szCs w:val="28"/>
        </w:rPr>
        <w:t xml:space="preserve">с Порядком проведения общественного обсуждения документов </w:t>
      </w:r>
      <w:r w:rsidR="00997315">
        <w:rPr>
          <w:rFonts w:ascii="Times New Roman" w:hAnsi="Times New Roman" w:cs="Times New Roman"/>
          <w:sz w:val="28"/>
          <w:szCs w:val="28"/>
        </w:rPr>
        <w:t>с</w:t>
      </w:r>
      <w:r w:rsidR="00EC4D3C" w:rsidRPr="00D40071">
        <w:rPr>
          <w:rFonts w:ascii="Times New Roman" w:hAnsi="Times New Roman" w:cs="Times New Roman"/>
          <w:sz w:val="28"/>
          <w:szCs w:val="28"/>
        </w:rPr>
        <w:t xml:space="preserve">тратегического планирования города Перми, утвержденным решением Пермской городской Думы от 24 сентября 2019 г. </w:t>
      </w:r>
      <w:r w:rsidR="00303C4C" w:rsidRPr="00D40071">
        <w:rPr>
          <w:rFonts w:ascii="Times New Roman" w:hAnsi="Times New Roman" w:cs="Times New Roman"/>
          <w:sz w:val="28"/>
          <w:szCs w:val="28"/>
        </w:rPr>
        <w:t>№</w:t>
      </w:r>
      <w:r w:rsidR="00EC4D3C" w:rsidRPr="00D40071">
        <w:rPr>
          <w:rFonts w:ascii="Times New Roman" w:hAnsi="Times New Roman" w:cs="Times New Roman"/>
          <w:sz w:val="28"/>
          <w:szCs w:val="28"/>
        </w:rPr>
        <w:t xml:space="preserve"> 209.</w:t>
      </w:r>
    </w:p>
    <w:p w:rsidR="00EC4D3C" w:rsidRPr="00D40071" w:rsidRDefault="00307410"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sidRPr="00D40071">
        <w:rPr>
          <w:rFonts w:ascii="Times New Roman" w:hAnsi="Times New Roman" w:cs="Times New Roman"/>
          <w:sz w:val="28"/>
          <w:szCs w:val="28"/>
        </w:rPr>
        <w:t>1</w:t>
      </w:r>
      <w:r w:rsidR="00503144">
        <w:rPr>
          <w:rFonts w:ascii="Times New Roman" w:hAnsi="Times New Roman" w:cs="Times New Roman"/>
          <w:sz w:val="28"/>
          <w:szCs w:val="28"/>
        </w:rPr>
        <w:t>4</w:t>
      </w:r>
      <w:r w:rsidR="00EC4D3C" w:rsidRPr="00D40071">
        <w:rPr>
          <w:rFonts w:ascii="Times New Roman" w:hAnsi="Times New Roman" w:cs="Times New Roman"/>
          <w:sz w:val="28"/>
          <w:szCs w:val="28"/>
        </w:rPr>
        <w:t xml:space="preserve">. Согласование проекта постановления администрации города Перми </w:t>
      </w:r>
      <w:r w:rsidR="006846FA">
        <w:rPr>
          <w:rFonts w:ascii="Times New Roman" w:hAnsi="Times New Roman" w:cs="Times New Roman"/>
          <w:sz w:val="28"/>
          <w:szCs w:val="28"/>
        </w:rPr>
        <w:br/>
      </w:r>
      <w:r w:rsidR="00EC4D3C" w:rsidRPr="00D40071">
        <w:rPr>
          <w:rFonts w:ascii="Times New Roman" w:hAnsi="Times New Roman" w:cs="Times New Roman"/>
          <w:sz w:val="28"/>
          <w:szCs w:val="28"/>
        </w:rPr>
        <w:t>об утверждении программы осуществляется в соответствии с порядком подготовки правовых актов в администрации города Перми, установленным в администрации города Перми.</w:t>
      </w:r>
    </w:p>
    <w:p w:rsidR="00EC4D3C" w:rsidRPr="00D40071" w:rsidRDefault="00307410"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1</w:t>
      </w:r>
      <w:r w:rsidR="00503144">
        <w:rPr>
          <w:rFonts w:ascii="Times New Roman" w:hAnsi="Times New Roman" w:cs="Times New Roman"/>
          <w:sz w:val="28"/>
          <w:szCs w:val="28"/>
        </w:rPr>
        <w:t>5</w:t>
      </w:r>
      <w:r w:rsidR="00EC4D3C" w:rsidRPr="00D40071">
        <w:rPr>
          <w:rFonts w:ascii="Times New Roman" w:hAnsi="Times New Roman" w:cs="Times New Roman"/>
          <w:sz w:val="28"/>
          <w:szCs w:val="28"/>
        </w:rPr>
        <w:t xml:space="preserve">. </w:t>
      </w:r>
      <w:r w:rsidR="00CE7E73" w:rsidRPr="00D40071">
        <w:rPr>
          <w:rFonts w:ascii="Times New Roman" w:hAnsi="Times New Roman" w:cs="Times New Roman"/>
          <w:sz w:val="28"/>
          <w:szCs w:val="28"/>
        </w:rPr>
        <w:t>П</w:t>
      </w:r>
      <w:r w:rsidR="00EC4D3C" w:rsidRPr="00D40071">
        <w:rPr>
          <w:rFonts w:ascii="Times New Roman" w:hAnsi="Times New Roman" w:cs="Times New Roman"/>
          <w:sz w:val="28"/>
          <w:szCs w:val="28"/>
        </w:rPr>
        <w:t xml:space="preserve">рограмма подлежит приведению в соответствие с решением о бюджете города Перми не позднее 01 </w:t>
      </w:r>
      <w:r w:rsidR="00AE7BDB">
        <w:rPr>
          <w:rFonts w:ascii="Times New Roman" w:hAnsi="Times New Roman" w:cs="Times New Roman"/>
          <w:sz w:val="28"/>
          <w:szCs w:val="28"/>
        </w:rPr>
        <w:t>февраля</w:t>
      </w:r>
      <w:r w:rsidR="00AE7BDB" w:rsidRPr="00D40071">
        <w:rPr>
          <w:rFonts w:ascii="Times New Roman" w:hAnsi="Times New Roman" w:cs="Times New Roman"/>
          <w:sz w:val="28"/>
          <w:szCs w:val="28"/>
        </w:rPr>
        <w:t xml:space="preserve"> </w:t>
      </w:r>
      <w:r w:rsidR="00EC4D3C" w:rsidRPr="00D40071">
        <w:rPr>
          <w:rFonts w:ascii="Times New Roman" w:hAnsi="Times New Roman" w:cs="Times New Roman"/>
          <w:sz w:val="28"/>
          <w:szCs w:val="28"/>
        </w:rPr>
        <w:t>текущего финансового года.</w:t>
      </w:r>
    </w:p>
    <w:p w:rsidR="00EC4D3C" w:rsidRPr="00D40071" w:rsidRDefault="0024049B" w:rsidP="00EC4D3C">
      <w:pPr>
        <w:pStyle w:val="ConsPlusNormal"/>
        <w:ind w:firstLine="709"/>
        <w:jc w:val="both"/>
        <w:rPr>
          <w:rFonts w:ascii="Times New Roman" w:hAnsi="Times New Roman" w:cs="Times New Roman"/>
          <w:sz w:val="28"/>
          <w:szCs w:val="28"/>
        </w:rPr>
      </w:pPr>
      <w:bookmarkStart w:id="4" w:name="P332"/>
      <w:bookmarkEnd w:id="4"/>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1</w:t>
      </w:r>
      <w:r w:rsidR="00503144">
        <w:rPr>
          <w:rFonts w:ascii="Times New Roman" w:hAnsi="Times New Roman" w:cs="Times New Roman"/>
          <w:sz w:val="28"/>
          <w:szCs w:val="28"/>
        </w:rPr>
        <w:t>6</w:t>
      </w:r>
      <w:r w:rsidR="00EC4D3C" w:rsidRPr="00D40071">
        <w:rPr>
          <w:rFonts w:ascii="Times New Roman" w:hAnsi="Times New Roman" w:cs="Times New Roman"/>
          <w:sz w:val="28"/>
          <w:szCs w:val="28"/>
        </w:rPr>
        <w:t xml:space="preserve">. </w:t>
      </w:r>
      <w:r w:rsidR="006E2201" w:rsidRPr="00D40071">
        <w:rPr>
          <w:rFonts w:ascii="Times New Roman" w:hAnsi="Times New Roman" w:cs="Times New Roman"/>
          <w:sz w:val="28"/>
          <w:szCs w:val="28"/>
        </w:rPr>
        <w:t>П</w:t>
      </w:r>
      <w:r w:rsidR="00EC4D3C" w:rsidRPr="00D40071">
        <w:rPr>
          <w:rFonts w:ascii="Times New Roman" w:hAnsi="Times New Roman" w:cs="Times New Roman"/>
          <w:sz w:val="28"/>
          <w:szCs w:val="28"/>
        </w:rPr>
        <w:t xml:space="preserve">рограммы, предлагаемые к финансированию с начала очередного финансового года, подлежат утверждению </w:t>
      </w:r>
      <w:r w:rsidR="00A24163">
        <w:rPr>
          <w:rFonts w:ascii="Times New Roman" w:hAnsi="Times New Roman" w:cs="Times New Roman"/>
          <w:sz w:val="28"/>
          <w:szCs w:val="28"/>
        </w:rPr>
        <w:t xml:space="preserve">в соответствии с </w:t>
      </w:r>
      <w:r w:rsidR="00A24163" w:rsidRPr="00A24163">
        <w:rPr>
          <w:rFonts w:ascii="Times New Roman" w:hAnsi="Times New Roman" w:cs="Times New Roman"/>
          <w:sz w:val="28"/>
          <w:szCs w:val="28"/>
        </w:rPr>
        <w:t>Регламент</w:t>
      </w:r>
      <w:r w:rsidR="00A24163">
        <w:rPr>
          <w:rFonts w:ascii="Times New Roman" w:hAnsi="Times New Roman" w:cs="Times New Roman"/>
          <w:sz w:val="28"/>
          <w:szCs w:val="28"/>
        </w:rPr>
        <w:t>ом</w:t>
      </w:r>
      <w:r w:rsidR="00A24163" w:rsidRPr="00A24163">
        <w:rPr>
          <w:rFonts w:ascii="Times New Roman" w:hAnsi="Times New Roman" w:cs="Times New Roman"/>
          <w:sz w:val="28"/>
          <w:szCs w:val="28"/>
        </w:rPr>
        <w:t xml:space="preserve"> подготовки проекта бюджета города Перми на очередной финансовый год и плановый период</w:t>
      </w:r>
      <w:r w:rsidR="00A24163">
        <w:rPr>
          <w:rFonts w:ascii="Times New Roman" w:hAnsi="Times New Roman" w:cs="Times New Roman"/>
          <w:sz w:val="28"/>
          <w:szCs w:val="28"/>
        </w:rPr>
        <w:t>, утвержденный п</w:t>
      </w:r>
      <w:r w:rsidR="00A24163" w:rsidRPr="00A24163">
        <w:rPr>
          <w:rFonts w:ascii="Times New Roman" w:hAnsi="Times New Roman" w:cs="Times New Roman"/>
          <w:sz w:val="28"/>
          <w:szCs w:val="28"/>
        </w:rPr>
        <w:t>остановление</w:t>
      </w:r>
      <w:r w:rsidR="00A24163">
        <w:rPr>
          <w:rFonts w:ascii="Times New Roman" w:hAnsi="Times New Roman" w:cs="Times New Roman"/>
          <w:sz w:val="28"/>
          <w:szCs w:val="28"/>
        </w:rPr>
        <w:t>м</w:t>
      </w:r>
      <w:r w:rsidR="00A24163" w:rsidRPr="00A24163">
        <w:rPr>
          <w:rFonts w:ascii="Times New Roman" w:hAnsi="Times New Roman" w:cs="Times New Roman"/>
          <w:sz w:val="28"/>
          <w:szCs w:val="28"/>
        </w:rPr>
        <w:t xml:space="preserve"> </w:t>
      </w:r>
      <w:r w:rsidR="00A24163">
        <w:rPr>
          <w:rFonts w:ascii="Times New Roman" w:hAnsi="Times New Roman" w:cs="Times New Roman"/>
          <w:sz w:val="28"/>
          <w:szCs w:val="28"/>
        </w:rPr>
        <w:t>а</w:t>
      </w:r>
      <w:r w:rsidR="00A24163" w:rsidRPr="00A24163">
        <w:rPr>
          <w:rFonts w:ascii="Times New Roman" w:hAnsi="Times New Roman" w:cs="Times New Roman"/>
          <w:sz w:val="28"/>
          <w:szCs w:val="28"/>
        </w:rPr>
        <w:t>дминистрации г</w:t>
      </w:r>
      <w:r w:rsidR="00A24163">
        <w:rPr>
          <w:rFonts w:ascii="Times New Roman" w:hAnsi="Times New Roman" w:cs="Times New Roman"/>
          <w:sz w:val="28"/>
          <w:szCs w:val="28"/>
        </w:rPr>
        <w:t>орода</w:t>
      </w:r>
      <w:r w:rsidR="00A24163" w:rsidRPr="00A24163">
        <w:rPr>
          <w:rFonts w:ascii="Times New Roman" w:hAnsi="Times New Roman" w:cs="Times New Roman"/>
          <w:sz w:val="28"/>
          <w:szCs w:val="28"/>
        </w:rPr>
        <w:t xml:space="preserve"> Перми от 30.04.2010 </w:t>
      </w:r>
      <w:r w:rsidR="00A24163">
        <w:rPr>
          <w:rFonts w:ascii="Times New Roman" w:hAnsi="Times New Roman" w:cs="Times New Roman"/>
          <w:sz w:val="28"/>
          <w:szCs w:val="28"/>
        </w:rPr>
        <w:t>№</w:t>
      </w:r>
      <w:r w:rsidR="00A24163" w:rsidRPr="00A24163">
        <w:rPr>
          <w:rFonts w:ascii="Times New Roman" w:hAnsi="Times New Roman" w:cs="Times New Roman"/>
          <w:sz w:val="28"/>
          <w:szCs w:val="28"/>
        </w:rPr>
        <w:t xml:space="preserve"> 217</w:t>
      </w:r>
      <w:r w:rsidR="00A24163">
        <w:rPr>
          <w:rFonts w:ascii="Times New Roman" w:hAnsi="Times New Roman" w:cs="Times New Roman"/>
          <w:sz w:val="28"/>
          <w:szCs w:val="28"/>
        </w:rPr>
        <w:t>.</w:t>
      </w:r>
      <w:r w:rsidR="00A24163" w:rsidRPr="00A24163">
        <w:rPr>
          <w:rFonts w:ascii="Times New Roman" w:hAnsi="Times New Roman" w:cs="Times New Roman"/>
          <w:sz w:val="28"/>
          <w:szCs w:val="28"/>
        </w:rPr>
        <w:t xml:space="preserve"> </w:t>
      </w:r>
    </w:p>
    <w:p w:rsidR="00EC4D3C" w:rsidRPr="00D40071" w:rsidRDefault="0024049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1</w:t>
      </w:r>
      <w:r w:rsidR="00503144">
        <w:rPr>
          <w:rFonts w:ascii="Times New Roman" w:hAnsi="Times New Roman" w:cs="Times New Roman"/>
          <w:sz w:val="28"/>
          <w:szCs w:val="28"/>
        </w:rPr>
        <w:t>7</w:t>
      </w:r>
      <w:r w:rsidR="00EC4D3C" w:rsidRPr="00D40071">
        <w:rPr>
          <w:rFonts w:ascii="Times New Roman" w:hAnsi="Times New Roman" w:cs="Times New Roman"/>
          <w:sz w:val="28"/>
          <w:szCs w:val="28"/>
        </w:rPr>
        <w:t xml:space="preserve">. В случае принятия решения о разработке программы в процессе исполнения бюджета города Перми порядок разработки программы сохраняет все этапы </w:t>
      </w:r>
      <w:r w:rsidR="00C91C9D">
        <w:rPr>
          <w:rFonts w:ascii="Times New Roman" w:hAnsi="Times New Roman" w:cs="Times New Roman"/>
          <w:sz w:val="28"/>
          <w:szCs w:val="28"/>
        </w:rPr>
        <w:br/>
      </w:r>
      <w:r w:rsidR="00EC4D3C" w:rsidRPr="00D40071">
        <w:rPr>
          <w:rFonts w:ascii="Times New Roman" w:hAnsi="Times New Roman" w:cs="Times New Roman"/>
          <w:sz w:val="28"/>
          <w:szCs w:val="28"/>
        </w:rPr>
        <w:t xml:space="preserve">и мероприятия, указанные в пунктах </w:t>
      </w:r>
      <w:r w:rsidR="00716EE2">
        <w:rPr>
          <w:rFonts w:ascii="Times New Roman" w:hAnsi="Times New Roman" w:cs="Times New Roman"/>
          <w:sz w:val="28"/>
          <w:szCs w:val="28"/>
        </w:rPr>
        <w:t>4</w:t>
      </w:r>
      <w:r w:rsidR="00EC4D3C" w:rsidRPr="00D40071">
        <w:rPr>
          <w:rFonts w:ascii="Times New Roman" w:hAnsi="Times New Roman" w:cs="Times New Roman"/>
          <w:sz w:val="28"/>
          <w:szCs w:val="28"/>
        </w:rPr>
        <w:t xml:space="preserve">.1- </w:t>
      </w:r>
      <w:r w:rsidR="00716EE2">
        <w:rPr>
          <w:rFonts w:ascii="Times New Roman" w:hAnsi="Times New Roman" w:cs="Times New Roman"/>
          <w:sz w:val="28"/>
          <w:szCs w:val="28"/>
        </w:rPr>
        <w:t>4</w:t>
      </w:r>
      <w:r w:rsidR="00EC4D3C" w:rsidRPr="00D40071">
        <w:rPr>
          <w:rFonts w:ascii="Times New Roman" w:hAnsi="Times New Roman" w:cs="Times New Roman"/>
          <w:sz w:val="28"/>
          <w:szCs w:val="28"/>
        </w:rPr>
        <w:t>.</w:t>
      </w:r>
      <w:r w:rsidR="00A22CF6" w:rsidRPr="00D40071">
        <w:rPr>
          <w:rFonts w:ascii="Times New Roman" w:hAnsi="Times New Roman" w:cs="Times New Roman"/>
          <w:sz w:val="28"/>
          <w:szCs w:val="28"/>
        </w:rPr>
        <w:t>1</w:t>
      </w:r>
      <w:r w:rsidR="00503144">
        <w:rPr>
          <w:rFonts w:ascii="Times New Roman" w:hAnsi="Times New Roman" w:cs="Times New Roman"/>
          <w:sz w:val="28"/>
          <w:szCs w:val="28"/>
        </w:rPr>
        <w:t>4</w:t>
      </w:r>
      <w:r w:rsidR="00A22CF6" w:rsidRPr="00D40071">
        <w:rPr>
          <w:rFonts w:ascii="Times New Roman" w:hAnsi="Times New Roman" w:cs="Times New Roman"/>
          <w:sz w:val="28"/>
          <w:szCs w:val="28"/>
        </w:rPr>
        <w:t xml:space="preserve"> </w:t>
      </w:r>
      <w:r w:rsidR="00EC4D3C" w:rsidRPr="00D40071">
        <w:rPr>
          <w:rFonts w:ascii="Times New Roman" w:hAnsi="Times New Roman" w:cs="Times New Roman"/>
          <w:sz w:val="28"/>
          <w:szCs w:val="28"/>
        </w:rPr>
        <w:t>настоящего Порядка.</w:t>
      </w:r>
    </w:p>
    <w:p w:rsidR="00EC4D3C" w:rsidRPr="00D40071" w:rsidRDefault="0024049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1</w:t>
      </w:r>
      <w:r w:rsidR="00503144">
        <w:rPr>
          <w:rFonts w:ascii="Times New Roman" w:hAnsi="Times New Roman" w:cs="Times New Roman"/>
          <w:sz w:val="28"/>
          <w:szCs w:val="28"/>
        </w:rPr>
        <w:t>8</w:t>
      </w:r>
      <w:r w:rsidR="00EC4D3C" w:rsidRPr="00D40071">
        <w:rPr>
          <w:rFonts w:ascii="Times New Roman" w:hAnsi="Times New Roman" w:cs="Times New Roman"/>
          <w:sz w:val="28"/>
          <w:szCs w:val="28"/>
        </w:rPr>
        <w:t xml:space="preserve">. </w:t>
      </w:r>
      <w:r w:rsidR="00215D90">
        <w:rPr>
          <w:rFonts w:ascii="Times New Roman" w:hAnsi="Times New Roman" w:cs="Times New Roman"/>
          <w:sz w:val="28"/>
          <w:szCs w:val="28"/>
        </w:rPr>
        <w:t>Ответственный и</w:t>
      </w:r>
      <w:r w:rsidR="00EC4D3C" w:rsidRPr="00D40071">
        <w:rPr>
          <w:rFonts w:ascii="Times New Roman" w:hAnsi="Times New Roman" w:cs="Times New Roman"/>
          <w:sz w:val="28"/>
          <w:szCs w:val="28"/>
        </w:rPr>
        <w:t xml:space="preserve">сполнитель в обязательном порядке включает в список рассылки постановления администрации города Перми об утверждении программы </w:t>
      </w:r>
      <w:r w:rsidR="008E2267">
        <w:rPr>
          <w:rFonts w:ascii="Times New Roman" w:hAnsi="Times New Roman" w:cs="Times New Roman"/>
          <w:sz w:val="28"/>
          <w:szCs w:val="28"/>
        </w:rPr>
        <w:t>уполномоченный орган</w:t>
      </w:r>
      <w:r w:rsidR="00EC4D3C" w:rsidRPr="00D40071">
        <w:rPr>
          <w:rFonts w:ascii="Times New Roman" w:hAnsi="Times New Roman" w:cs="Times New Roman"/>
          <w:sz w:val="28"/>
          <w:szCs w:val="28"/>
        </w:rPr>
        <w:t>, департамент финансов.</w:t>
      </w:r>
    </w:p>
    <w:p w:rsidR="00EC4D3C" w:rsidRPr="00D40071" w:rsidRDefault="0024049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D8799C">
        <w:rPr>
          <w:rFonts w:ascii="Times New Roman" w:hAnsi="Times New Roman" w:cs="Times New Roman"/>
          <w:sz w:val="28"/>
          <w:szCs w:val="28"/>
        </w:rPr>
        <w:t>1</w:t>
      </w:r>
      <w:r w:rsidR="00503144">
        <w:rPr>
          <w:rFonts w:ascii="Times New Roman" w:hAnsi="Times New Roman" w:cs="Times New Roman"/>
          <w:sz w:val="28"/>
          <w:szCs w:val="28"/>
        </w:rPr>
        <w:t>9</w:t>
      </w:r>
      <w:r w:rsidR="00EC4D3C" w:rsidRPr="00D40071">
        <w:rPr>
          <w:rFonts w:ascii="Times New Roman" w:hAnsi="Times New Roman" w:cs="Times New Roman"/>
          <w:sz w:val="28"/>
          <w:szCs w:val="28"/>
        </w:rPr>
        <w:t xml:space="preserve">. </w:t>
      </w:r>
      <w:r w:rsidR="008E2267">
        <w:rPr>
          <w:rFonts w:ascii="Times New Roman" w:hAnsi="Times New Roman" w:cs="Times New Roman"/>
          <w:sz w:val="28"/>
          <w:szCs w:val="28"/>
        </w:rPr>
        <w:t>Уполномоченный орган</w:t>
      </w:r>
      <w:r w:rsidR="00EC4D3C" w:rsidRPr="00D40071">
        <w:rPr>
          <w:rFonts w:ascii="Times New Roman" w:hAnsi="Times New Roman" w:cs="Times New Roman"/>
          <w:sz w:val="28"/>
          <w:szCs w:val="28"/>
        </w:rPr>
        <w:t xml:space="preserve"> обеспечивает размещение утвержденной программы на официальном сайте муниципального образования город Пермь в информационно-телекоммуникационной сети Интернет.</w:t>
      </w:r>
    </w:p>
    <w:p w:rsidR="00EC4D3C" w:rsidRDefault="0024049B" w:rsidP="00EC4D3C">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4</w:t>
      </w:r>
      <w:r w:rsidR="00EC4D3C" w:rsidRPr="00D40071">
        <w:rPr>
          <w:rFonts w:ascii="Times New Roman" w:hAnsi="Times New Roman" w:cs="Times New Roman"/>
          <w:sz w:val="28"/>
          <w:szCs w:val="28"/>
        </w:rPr>
        <w:t>.</w:t>
      </w:r>
      <w:r w:rsidR="00503144">
        <w:rPr>
          <w:rFonts w:ascii="Times New Roman" w:hAnsi="Times New Roman" w:cs="Times New Roman"/>
          <w:sz w:val="28"/>
          <w:szCs w:val="28"/>
        </w:rPr>
        <w:t>20</w:t>
      </w:r>
      <w:r w:rsidR="00EC4D3C" w:rsidRPr="00D40071">
        <w:rPr>
          <w:rFonts w:ascii="Times New Roman" w:hAnsi="Times New Roman" w:cs="Times New Roman"/>
          <w:sz w:val="28"/>
          <w:szCs w:val="28"/>
        </w:rPr>
        <w:t xml:space="preserve">. </w:t>
      </w:r>
      <w:r w:rsidR="00126541">
        <w:rPr>
          <w:rFonts w:ascii="Times New Roman" w:hAnsi="Times New Roman" w:cs="Times New Roman"/>
          <w:sz w:val="28"/>
          <w:szCs w:val="28"/>
        </w:rPr>
        <w:t>Ответственный и</w:t>
      </w:r>
      <w:r w:rsidR="00EC4D3C" w:rsidRPr="00D40071">
        <w:rPr>
          <w:rFonts w:ascii="Times New Roman" w:hAnsi="Times New Roman" w:cs="Times New Roman"/>
          <w:sz w:val="28"/>
          <w:szCs w:val="28"/>
        </w:rPr>
        <w:t xml:space="preserve">сполнитель обеспечивает размещение утвержденной программы в государственной автоматизированной информационной системе </w:t>
      </w:r>
      <w:r w:rsidR="007937E9" w:rsidRPr="00D40071">
        <w:rPr>
          <w:rFonts w:ascii="Times New Roman" w:hAnsi="Times New Roman" w:cs="Times New Roman"/>
          <w:sz w:val="28"/>
          <w:szCs w:val="28"/>
        </w:rPr>
        <w:t>«</w:t>
      </w:r>
      <w:r w:rsidR="00EC4D3C" w:rsidRPr="00D40071">
        <w:rPr>
          <w:rFonts w:ascii="Times New Roman" w:hAnsi="Times New Roman" w:cs="Times New Roman"/>
          <w:sz w:val="28"/>
          <w:szCs w:val="28"/>
        </w:rPr>
        <w:t>Управление</w:t>
      </w:r>
      <w:r w:rsidR="007937E9" w:rsidRPr="00D40071">
        <w:rPr>
          <w:rFonts w:ascii="Times New Roman" w:hAnsi="Times New Roman" w:cs="Times New Roman"/>
          <w:sz w:val="28"/>
          <w:szCs w:val="28"/>
        </w:rPr>
        <w:t>»</w:t>
      </w:r>
      <w:r w:rsidR="00EC4D3C" w:rsidRPr="00D40071">
        <w:rPr>
          <w:rFonts w:ascii="Times New Roman" w:hAnsi="Times New Roman" w:cs="Times New Roman"/>
          <w:sz w:val="28"/>
          <w:szCs w:val="28"/>
        </w:rPr>
        <w:t xml:space="preserve"> в целях ее государственной регистрации в порядке и в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w:t>
      </w:r>
      <w:r w:rsidR="00435A99">
        <w:rPr>
          <w:rFonts w:ascii="Times New Roman" w:hAnsi="Times New Roman" w:cs="Times New Roman"/>
          <w:sz w:val="28"/>
          <w:szCs w:val="28"/>
        </w:rPr>
        <w:br/>
      </w:r>
      <w:r w:rsidR="00EC4D3C" w:rsidRPr="00D40071">
        <w:rPr>
          <w:rFonts w:ascii="Times New Roman" w:hAnsi="Times New Roman" w:cs="Times New Roman"/>
          <w:sz w:val="28"/>
          <w:szCs w:val="28"/>
        </w:rPr>
        <w:t>и иной охраняемой законом тайне.</w:t>
      </w:r>
    </w:p>
    <w:p w:rsidR="00192882" w:rsidRPr="00D40071" w:rsidRDefault="00192882">
      <w:pPr>
        <w:pStyle w:val="ConsPlusNormal"/>
        <w:ind w:firstLine="709"/>
        <w:jc w:val="both"/>
        <w:rPr>
          <w:rFonts w:ascii="Times New Roman" w:hAnsi="Times New Roman" w:cs="Times New Roman"/>
          <w:sz w:val="28"/>
          <w:szCs w:val="28"/>
        </w:rPr>
      </w:pPr>
    </w:p>
    <w:p w:rsidR="009D555F" w:rsidRPr="00D40071" w:rsidRDefault="009D555F" w:rsidP="009D555F">
      <w:pPr>
        <w:pStyle w:val="ConsPlusTitle"/>
        <w:ind w:firstLine="709"/>
        <w:jc w:val="center"/>
        <w:outlineLvl w:val="1"/>
        <w:rPr>
          <w:rFonts w:ascii="Times New Roman" w:hAnsi="Times New Roman" w:cs="Times New Roman"/>
          <w:sz w:val="28"/>
          <w:szCs w:val="28"/>
        </w:rPr>
      </w:pPr>
      <w:r w:rsidRPr="00D40071">
        <w:rPr>
          <w:rFonts w:ascii="Times New Roman" w:hAnsi="Times New Roman" w:cs="Times New Roman"/>
          <w:sz w:val="28"/>
          <w:szCs w:val="28"/>
        </w:rPr>
        <w:t>V. Реализация программы</w:t>
      </w:r>
    </w:p>
    <w:p w:rsidR="009D555F" w:rsidRPr="00D40071" w:rsidRDefault="009D555F" w:rsidP="009D555F">
      <w:pPr>
        <w:pStyle w:val="ConsPlusNormal"/>
        <w:ind w:firstLine="709"/>
        <w:jc w:val="both"/>
        <w:rPr>
          <w:rFonts w:ascii="Times New Roman" w:hAnsi="Times New Roman" w:cs="Times New Roman"/>
          <w:sz w:val="28"/>
          <w:szCs w:val="28"/>
        </w:rPr>
      </w:pPr>
    </w:p>
    <w:p w:rsidR="00AD4001" w:rsidRDefault="009437F5" w:rsidP="00570D5D">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5</w:t>
      </w:r>
      <w:r w:rsidR="009D555F" w:rsidRPr="00D40071">
        <w:rPr>
          <w:rFonts w:ascii="Times New Roman" w:hAnsi="Times New Roman" w:cs="Times New Roman"/>
          <w:sz w:val="28"/>
          <w:szCs w:val="28"/>
        </w:rPr>
        <w:t>.1. Реализация программы о</w:t>
      </w:r>
      <w:r w:rsidR="009645EA" w:rsidRPr="00D40071">
        <w:rPr>
          <w:rFonts w:ascii="Times New Roman" w:hAnsi="Times New Roman" w:cs="Times New Roman"/>
          <w:sz w:val="28"/>
          <w:szCs w:val="28"/>
        </w:rPr>
        <w:t xml:space="preserve">существляется путем </w:t>
      </w:r>
      <w:r w:rsidR="007F589D" w:rsidRPr="00D40071">
        <w:rPr>
          <w:rFonts w:ascii="Times New Roman" w:hAnsi="Times New Roman" w:cs="Times New Roman"/>
          <w:sz w:val="28"/>
          <w:szCs w:val="28"/>
        </w:rPr>
        <w:t xml:space="preserve">достижения </w:t>
      </w:r>
      <w:r w:rsidR="007225A3" w:rsidRPr="00D40071">
        <w:rPr>
          <w:rFonts w:ascii="Times New Roman" w:hAnsi="Times New Roman" w:cs="Times New Roman"/>
          <w:sz w:val="28"/>
          <w:szCs w:val="28"/>
        </w:rPr>
        <w:t xml:space="preserve">результатов </w:t>
      </w:r>
      <w:r w:rsidR="00570D5D" w:rsidRPr="00D40071">
        <w:rPr>
          <w:rFonts w:ascii="Times New Roman" w:hAnsi="Times New Roman" w:cs="Times New Roman"/>
          <w:sz w:val="28"/>
          <w:szCs w:val="28"/>
        </w:rPr>
        <w:t>П</w:t>
      </w:r>
      <w:r w:rsidR="009D555F" w:rsidRPr="00D40071">
        <w:rPr>
          <w:rFonts w:ascii="Times New Roman" w:hAnsi="Times New Roman" w:cs="Times New Roman"/>
          <w:sz w:val="28"/>
          <w:szCs w:val="28"/>
        </w:rPr>
        <w:t xml:space="preserve">лана реализации муниципальных проектов и </w:t>
      </w:r>
      <w:r w:rsidR="00570D5D" w:rsidRPr="00D40071">
        <w:rPr>
          <w:rFonts w:ascii="Times New Roman" w:hAnsi="Times New Roman" w:cs="Times New Roman"/>
          <w:sz w:val="28"/>
          <w:szCs w:val="28"/>
        </w:rPr>
        <w:t>П</w:t>
      </w:r>
      <w:r w:rsidR="009D555F" w:rsidRPr="00D40071">
        <w:rPr>
          <w:rFonts w:ascii="Times New Roman" w:hAnsi="Times New Roman" w:cs="Times New Roman"/>
          <w:sz w:val="28"/>
          <w:szCs w:val="28"/>
        </w:rPr>
        <w:t>лана реализации комплексов процессных мероприятий</w:t>
      </w:r>
      <w:r w:rsidR="00570D5D" w:rsidRPr="00D40071">
        <w:rPr>
          <w:rFonts w:ascii="Times New Roman" w:hAnsi="Times New Roman" w:cs="Times New Roman"/>
          <w:sz w:val="28"/>
          <w:szCs w:val="28"/>
        </w:rPr>
        <w:t xml:space="preserve"> программы</w:t>
      </w:r>
      <w:r w:rsidR="009D555F" w:rsidRPr="00D40071">
        <w:rPr>
          <w:rFonts w:ascii="Times New Roman" w:hAnsi="Times New Roman" w:cs="Times New Roman"/>
          <w:sz w:val="28"/>
          <w:szCs w:val="28"/>
        </w:rPr>
        <w:t>.</w:t>
      </w:r>
    </w:p>
    <w:p w:rsidR="009D555F" w:rsidRPr="00D40071" w:rsidRDefault="009437F5" w:rsidP="00570D5D">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5</w:t>
      </w:r>
      <w:r w:rsidR="009D555F" w:rsidRPr="00D40071">
        <w:rPr>
          <w:rFonts w:ascii="Times New Roman" w:hAnsi="Times New Roman" w:cs="Times New Roman"/>
          <w:sz w:val="28"/>
          <w:szCs w:val="28"/>
        </w:rPr>
        <w:t xml:space="preserve">.2. </w:t>
      </w:r>
      <w:r w:rsidR="00CE1F4F">
        <w:rPr>
          <w:rFonts w:ascii="Times New Roman" w:hAnsi="Times New Roman" w:cs="Times New Roman"/>
          <w:sz w:val="28"/>
          <w:szCs w:val="28"/>
        </w:rPr>
        <w:t>Ответственный и</w:t>
      </w:r>
      <w:r w:rsidR="00570D5D" w:rsidRPr="00D40071">
        <w:rPr>
          <w:rFonts w:ascii="Times New Roman" w:hAnsi="Times New Roman" w:cs="Times New Roman"/>
          <w:sz w:val="28"/>
          <w:szCs w:val="28"/>
        </w:rPr>
        <w:t xml:space="preserve">сполнитель обеспечивает приведение </w:t>
      </w:r>
      <w:r w:rsidR="00A57E96">
        <w:rPr>
          <w:rFonts w:ascii="Times New Roman" w:hAnsi="Times New Roman" w:cs="Times New Roman"/>
          <w:sz w:val="28"/>
          <w:szCs w:val="28"/>
        </w:rPr>
        <w:t>П</w:t>
      </w:r>
      <w:r w:rsidR="00A57E96" w:rsidRPr="00D40071">
        <w:rPr>
          <w:rFonts w:ascii="Times New Roman" w:hAnsi="Times New Roman" w:cs="Times New Roman"/>
          <w:sz w:val="28"/>
          <w:szCs w:val="28"/>
        </w:rPr>
        <w:t xml:space="preserve">лана </w:t>
      </w:r>
      <w:r w:rsidR="00570D5D" w:rsidRPr="00D40071">
        <w:rPr>
          <w:rFonts w:ascii="Times New Roman" w:hAnsi="Times New Roman" w:cs="Times New Roman"/>
          <w:sz w:val="28"/>
          <w:szCs w:val="28"/>
        </w:rPr>
        <w:t xml:space="preserve">реализации муниципальных проектов и </w:t>
      </w:r>
      <w:r w:rsidR="00A57E96">
        <w:rPr>
          <w:rFonts w:ascii="Times New Roman" w:hAnsi="Times New Roman" w:cs="Times New Roman"/>
          <w:sz w:val="28"/>
          <w:szCs w:val="28"/>
        </w:rPr>
        <w:t>П</w:t>
      </w:r>
      <w:r w:rsidR="00A57E96" w:rsidRPr="00D40071">
        <w:rPr>
          <w:rFonts w:ascii="Times New Roman" w:hAnsi="Times New Roman" w:cs="Times New Roman"/>
          <w:sz w:val="28"/>
          <w:szCs w:val="28"/>
        </w:rPr>
        <w:t xml:space="preserve">лана </w:t>
      </w:r>
      <w:r w:rsidR="00570D5D" w:rsidRPr="00D40071">
        <w:rPr>
          <w:rFonts w:ascii="Times New Roman" w:hAnsi="Times New Roman" w:cs="Times New Roman"/>
          <w:sz w:val="28"/>
          <w:szCs w:val="28"/>
        </w:rPr>
        <w:t xml:space="preserve">реализации комплексов процессных мероприятий </w:t>
      </w:r>
      <w:r w:rsidR="00C03B40" w:rsidRPr="00D40071">
        <w:rPr>
          <w:rFonts w:ascii="Times New Roman" w:hAnsi="Times New Roman" w:cs="Times New Roman"/>
          <w:sz w:val="28"/>
          <w:szCs w:val="28"/>
        </w:rPr>
        <w:t xml:space="preserve">программы </w:t>
      </w:r>
      <w:r w:rsidR="00570D5D" w:rsidRPr="00D40071">
        <w:rPr>
          <w:rFonts w:ascii="Times New Roman" w:hAnsi="Times New Roman" w:cs="Times New Roman"/>
          <w:sz w:val="28"/>
          <w:szCs w:val="28"/>
        </w:rPr>
        <w:t>в соответствие с утвержденной программой.</w:t>
      </w:r>
    </w:p>
    <w:p w:rsidR="0053362F" w:rsidRPr="0053362F" w:rsidRDefault="0053362F" w:rsidP="00935E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53362F">
        <w:rPr>
          <w:rFonts w:ascii="Times New Roman" w:hAnsi="Times New Roman" w:cs="Times New Roman"/>
          <w:sz w:val="28"/>
          <w:szCs w:val="28"/>
        </w:rPr>
        <w:t xml:space="preserve">В целях реализации программы ответственный исполнитель представляет </w:t>
      </w:r>
      <w:r w:rsidR="00426F3C">
        <w:rPr>
          <w:rFonts w:ascii="Times New Roman" w:hAnsi="Times New Roman" w:cs="Times New Roman"/>
          <w:sz w:val="28"/>
          <w:szCs w:val="28"/>
        </w:rPr>
        <w:br/>
      </w:r>
      <w:r w:rsidRPr="0053362F">
        <w:rPr>
          <w:rFonts w:ascii="Times New Roman" w:hAnsi="Times New Roman" w:cs="Times New Roman"/>
          <w:sz w:val="28"/>
          <w:szCs w:val="28"/>
        </w:rPr>
        <w:t xml:space="preserve">в департамент финансов </w:t>
      </w:r>
      <w:r w:rsidR="00096E54">
        <w:rPr>
          <w:rFonts w:ascii="Times New Roman" w:hAnsi="Times New Roman" w:cs="Times New Roman"/>
          <w:sz w:val="28"/>
          <w:szCs w:val="28"/>
        </w:rPr>
        <w:t xml:space="preserve">и в уполномоченный орган </w:t>
      </w:r>
      <w:r w:rsidRPr="0053362F">
        <w:rPr>
          <w:rFonts w:ascii="Times New Roman" w:hAnsi="Times New Roman" w:cs="Times New Roman"/>
          <w:sz w:val="28"/>
          <w:szCs w:val="28"/>
        </w:rPr>
        <w:t>правовой акт ответственного исполнителя, утверждающий План реализации муниципальных проектов и План реализации комплексов пр</w:t>
      </w:r>
      <w:r w:rsidR="002F6FCC">
        <w:rPr>
          <w:rFonts w:ascii="Times New Roman" w:hAnsi="Times New Roman" w:cs="Times New Roman"/>
          <w:sz w:val="28"/>
          <w:szCs w:val="28"/>
        </w:rPr>
        <w:t xml:space="preserve">оцессных мероприятий программы, </w:t>
      </w:r>
      <w:r w:rsidRPr="0053362F">
        <w:rPr>
          <w:rFonts w:ascii="Times New Roman" w:hAnsi="Times New Roman" w:cs="Times New Roman"/>
          <w:sz w:val="28"/>
          <w:szCs w:val="28"/>
        </w:rPr>
        <w:t xml:space="preserve">детализирующих </w:t>
      </w:r>
      <w:r w:rsidR="00E0536F">
        <w:rPr>
          <w:rFonts w:ascii="Times New Roman" w:hAnsi="Times New Roman" w:cs="Times New Roman"/>
          <w:sz w:val="28"/>
          <w:szCs w:val="28"/>
        </w:rPr>
        <w:t>с</w:t>
      </w:r>
      <w:r w:rsidR="009C32A0" w:rsidRPr="0053362F">
        <w:rPr>
          <w:rFonts w:ascii="Times New Roman" w:hAnsi="Times New Roman" w:cs="Times New Roman"/>
          <w:sz w:val="28"/>
          <w:szCs w:val="28"/>
        </w:rPr>
        <w:t xml:space="preserve">труктурные элементы программы </w:t>
      </w:r>
      <w:r w:rsidRPr="0053362F">
        <w:rPr>
          <w:rFonts w:ascii="Times New Roman" w:hAnsi="Times New Roman" w:cs="Times New Roman"/>
          <w:sz w:val="28"/>
          <w:szCs w:val="28"/>
        </w:rPr>
        <w:t>(в разрезе наименований дополнительных экономических кодов п</w:t>
      </w:r>
      <w:r w:rsidR="009C32A0">
        <w:rPr>
          <w:rFonts w:ascii="Times New Roman" w:hAnsi="Times New Roman" w:cs="Times New Roman"/>
          <w:sz w:val="28"/>
          <w:szCs w:val="28"/>
        </w:rPr>
        <w:t>ри необходимости)</w:t>
      </w:r>
      <w:r w:rsidRPr="0053362F">
        <w:rPr>
          <w:rFonts w:ascii="Times New Roman" w:hAnsi="Times New Roman" w:cs="Times New Roman"/>
          <w:sz w:val="28"/>
          <w:szCs w:val="28"/>
        </w:rPr>
        <w:t>:</w:t>
      </w:r>
    </w:p>
    <w:p w:rsidR="0053362F" w:rsidRPr="0053362F" w:rsidRDefault="0053362F" w:rsidP="00935E0C">
      <w:pPr>
        <w:pStyle w:val="ConsPlusNormal"/>
        <w:ind w:firstLine="708"/>
        <w:jc w:val="both"/>
        <w:rPr>
          <w:rFonts w:ascii="Times New Roman" w:hAnsi="Times New Roman" w:cs="Times New Roman"/>
          <w:sz w:val="28"/>
          <w:szCs w:val="28"/>
        </w:rPr>
      </w:pPr>
      <w:r w:rsidRPr="0053362F">
        <w:rPr>
          <w:rFonts w:ascii="Times New Roman" w:hAnsi="Times New Roman" w:cs="Times New Roman"/>
          <w:sz w:val="28"/>
          <w:szCs w:val="28"/>
        </w:rPr>
        <w:t xml:space="preserve">в рамках мероприятий по формированию проекта бюджета города Перми </w:t>
      </w:r>
      <w:r w:rsidR="00426F3C">
        <w:rPr>
          <w:rFonts w:ascii="Times New Roman" w:hAnsi="Times New Roman" w:cs="Times New Roman"/>
          <w:sz w:val="28"/>
          <w:szCs w:val="28"/>
        </w:rPr>
        <w:br/>
      </w:r>
      <w:r w:rsidRPr="0053362F">
        <w:rPr>
          <w:rFonts w:ascii="Times New Roman" w:hAnsi="Times New Roman" w:cs="Times New Roman"/>
          <w:sz w:val="28"/>
          <w:szCs w:val="28"/>
        </w:rPr>
        <w:t>на очередной финансовый год и на плановый период - не позднее 01 декабря текущего финансового года;</w:t>
      </w:r>
    </w:p>
    <w:p w:rsidR="0053362F" w:rsidRPr="0053362F" w:rsidRDefault="0053362F" w:rsidP="00935E0C">
      <w:pPr>
        <w:pStyle w:val="ConsPlusNormal"/>
        <w:ind w:firstLine="708"/>
        <w:jc w:val="both"/>
        <w:rPr>
          <w:rFonts w:ascii="Times New Roman" w:hAnsi="Times New Roman" w:cs="Times New Roman"/>
          <w:sz w:val="28"/>
          <w:szCs w:val="28"/>
        </w:rPr>
      </w:pPr>
      <w:r w:rsidRPr="0053362F">
        <w:rPr>
          <w:rFonts w:ascii="Times New Roman" w:hAnsi="Times New Roman" w:cs="Times New Roman"/>
          <w:sz w:val="28"/>
          <w:szCs w:val="28"/>
        </w:rPr>
        <w:t>в течение текущего финансового года - по мере внесения изменений в План реализации муниципальных проектов и План реализации комплексов процессных мероприятий не позднее 5 рабочих дней со дня принятия соответствующего правового акта.</w:t>
      </w:r>
    </w:p>
    <w:p w:rsidR="004778BC" w:rsidRPr="00D40071" w:rsidRDefault="009437F5" w:rsidP="004778BC">
      <w:pPr>
        <w:pStyle w:val="ConsPlusNormal"/>
        <w:ind w:firstLine="709"/>
        <w:jc w:val="both"/>
        <w:rPr>
          <w:rFonts w:ascii="Times New Roman" w:eastAsiaTheme="minorHAnsi" w:hAnsi="Times New Roman" w:cs="Times New Roman"/>
          <w:sz w:val="28"/>
          <w:szCs w:val="28"/>
          <w:lang w:eastAsia="en-US"/>
        </w:rPr>
      </w:pPr>
      <w:r w:rsidRPr="00D40071">
        <w:rPr>
          <w:rFonts w:ascii="Times New Roman" w:eastAsiaTheme="minorHAnsi" w:hAnsi="Times New Roman" w:cs="Times New Roman"/>
          <w:sz w:val="28"/>
          <w:szCs w:val="28"/>
          <w:lang w:eastAsia="en-US"/>
        </w:rPr>
        <w:t>5</w:t>
      </w:r>
      <w:r w:rsidR="00A864E6" w:rsidRPr="00D40071">
        <w:rPr>
          <w:rFonts w:ascii="Times New Roman" w:eastAsiaTheme="minorHAnsi" w:hAnsi="Times New Roman" w:cs="Times New Roman"/>
          <w:sz w:val="28"/>
          <w:szCs w:val="28"/>
          <w:lang w:eastAsia="en-US"/>
        </w:rPr>
        <w:t xml:space="preserve">.4. </w:t>
      </w:r>
      <w:r w:rsidR="004778BC" w:rsidRPr="00D40071">
        <w:rPr>
          <w:rFonts w:ascii="Times New Roman" w:eastAsiaTheme="minorHAnsi" w:hAnsi="Times New Roman" w:cs="Times New Roman"/>
          <w:sz w:val="28"/>
          <w:szCs w:val="28"/>
          <w:lang w:eastAsia="en-US"/>
        </w:rPr>
        <w:t xml:space="preserve">Мониторинг и контроль за реализацией муниципальных проектов программы осуществляется в </w:t>
      </w:r>
      <w:r w:rsidR="006F1EF0" w:rsidRPr="00D40071">
        <w:rPr>
          <w:rFonts w:ascii="Times New Roman" w:eastAsiaTheme="minorHAnsi" w:hAnsi="Times New Roman" w:cs="Times New Roman"/>
          <w:sz w:val="28"/>
          <w:szCs w:val="28"/>
          <w:lang w:eastAsia="en-US"/>
        </w:rPr>
        <w:t xml:space="preserve">Информационной системе управления проектами администрации города Перми (далее – </w:t>
      </w:r>
      <w:r w:rsidR="007E1C6E" w:rsidRPr="00D40071">
        <w:rPr>
          <w:rFonts w:ascii="Times New Roman" w:eastAsiaTheme="minorHAnsi" w:hAnsi="Times New Roman" w:cs="Times New Roman"/>
          <w:sz w:val="28"/>
          <w:szCs w:val="28"/>
          <w:lang w:eastAsia="en-US"/>
        </w:rPr>
        <w:t>ИСУП</w:t>
      </w:r>
      <w:r w:rsidR="006F1EF0" w:rsidRPr="00D40071">
        <w:rPr>
          <w:rFonts w:ascii="Times New Roman" w:eastAsiaTheme="minorHAnsi" w:hAnsi="Times New Roman" w:cs="Times New Roman"/>
          <w:sz w:val="28"/>
          <w:szCs w:val="28"/>
          <w:lang w:eastAsia="en-US"/>
        </w:rPr>
        <w:t>)</w:t>
      </w:r>
      <w:r w:rsidR="007E1C6E" w:rsidRPr="00D40071">
        <w:rPr>
          <w:rFonts w:ascii="Times New Roman" w:eastAsiaTheme="minorHAnsi" w:hAnsi="Times New Roman" w:cs="Times New Roman"/>
          <w:sz w:val="28"/>
          <w:szCs w:val="28"/>
          <w:lang w:eastAsia="en-US"/>
        </w:rPr>
        <w:t xml:space="preserve"> в </w:t>
      </w:r>
      <w:r w:rsidR="004778BC" w:rsidRPr="00D40071">
        <w:rPr>
          <w:rFonts w:ascii="Times New Roman" w:eastAsiaTheme="minorHAnsi" w:hAnsi="Times New Roman" w:cs="Times New Roman"/>
          <w:sz w:val="28"/>
          <w:szCs w:val="28"/>
          <w:lang w:eastAsia="en-US"/>
        </w:rPr>
        <w:t xml:space="preserve">соответствии с порядком, установленным Положением </w:t>
      </w:r>
      <w:r w:rsidR="00594CAE">
        <w:rPr>
          <w:rFonts w:ascii="Times New Roman" w:eastAsiaTheme="minorHAnsi" w:hAnsi="Times New Roman" w:cs="Times New Roman"/>
          <w:sz w:val="28"/>
          <w:szCs w:val="28"/>
          <w:lang w:eastAsia="en-US"/>
        </w:rPr>
        <w:br/>
      </w:r>
      <w:r w:rsidR="004778BC" w:rsidRPr="00D40071">
        <w:rPr>
          <w:rFonts w:ascii="Times New Roman" w:eastAsiaTheme="minorHAnsi" w:hAnsi="Times New Roman" w:cs="Times New Roman"/>
          <w:sz w:val="28"/>
          <w:szCs w:val="28"/>
          <w:lang w:eastAsia="en-US"/>
        </w:rPr>
        <w:t>об организации проектной деятельности</w:t>
      </w:r>
      <w:r w:rsidR="00B50577" w:rsidRPr="00D40071">
        <w:rPr>
          <w:rFonts w:ascii="Times New Roman" w:eastAsiaTheme="minorHAnsi" w:hAnsi="Times New Roman" w:cs="Times New Roman"/>
          <w:sz w:val="28"/>
          <w:szCs w:val="28"/>
          <w:lang w:eastAsia="en-US"/>
        </w:rPr>
        <w:t>.</w:t>
      </w:r>
    </w:p>
    <w:p w:rsidR="009D555F" w:rsidRPr="00D40071" w:rsidRDefault="009437F5" w:rsidP="009D555F">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5</w:t>
      </w:r>
      <w:r w:rsidR="009D555F" w:rsidRPr="00D40071">
        <w:rPr>
          <w:rFonts w:ascii="Times New Roman" w:hAnsi="Times New Roman" w:cs="Times New Roman"/>
          <w:sz w:val="28"/>
          <w:szCs w:val="28"/>
        </w:rPr>
        <w:t>.</w:t>
      </w:r>
      <w:r w:rsidR="00D023CF" w:rsidRPr="00D40071">
        <w:rPr>
          <w:rFonts w:ascii="Times New Roman" w:hAnsi="Times New Roman" w:cs="Times New Roman"/>
          <w:sz w:val="28"/>
          <w:szCs w:val="28"/>
        </w:rPr>
        <w:t>5</w:t>
      </w:r>
      <w:r w:rsidR="009D555F" w:rsidRPr="00D40071">
        <w:rPr>
          <w:rFonts w:ascii="Times New Roman" w:hAnsi="Times New Roman" w:cs="Times New Roman"/>
          <w:sz w:val="28"/>
          <w:szCs w:val="28"/>
        </w:rPr>
        <w:t xml:space="preserve">. Реестр действующих муниципальных программ (далее - реестр действующих программ) ведет </w:t>
      </w:r>
      <w:r w:rsidR="00503EDA">
        <w:rPr>
          <w:rFonts w:ascii="Times New Roman" w:hAnsi="Times New Roman" w:cs="Times New Roman"/>
          <w:sz w:val="28"/>
          <w:szCs w:val="28"/>
        </w:rPr>
        <w:t>уполномоченный орган</w:t>
      </w:r>
      <w:r w:rsidR="009D555F" w:rsidRPr="00D40071">
        <w:rPr>
          <w:rFonts w:ascii="Times New Roman" w:hAnsi="Times New Roman" w:cs="Times New Roman"/>
          <w:sz w:val="28"/>
          <w:szCs w:val="28"/>
        </w:rPr>
        <w:t xml:space="preserve"> по форме согласно приложению </w:t>
      </w:r>
      <w:r w:rsidR="005748AF" w:rsidRPr="0042689F">
        <w:rPr>
          <w:rFonts w:ascii="Times New Roman" w:hAnsi="Times New Roman" w:cs="Times New Roman"/>
          <w:sz w:val="28"/>
          <w:szCs w:val="28"/>
        </w:rPr>
        <w:t>11</w:t>
      </w:r>
      <w:r w:rsidR="00D3344F" w:rsidRPr="00D40071">
        <w:rPr>
          <w:rFonts w:ascii="Times New Roman" w:hAnsi="Times New Roman" w:cs="Times New Roman"/>
          <w:sz w:val="28"/>
          <w:szCs w:val="28"/>
        </w:rPr>
        <w:t xml:space="preserve"> </w:t>
      </w:r>
      <w:r w:rsidR="009D555F" w:rsidRPr="00D40071">
        <w:rPr>
          <w:rFonts w:ascii="Times New Roman" w:hAnsi="Times New Roman" w:cs="Times New Roman"/>
          <w:sz w:val="28"/>
          <w:szCs w:val="28"/>
        </w:rPr>
        <w:t>к настоящему Порядку.</w:t>
      </w:r>
    </w:p>
    <w:p w:rsidR="00D54AEB" w:rsidRDefault="009437F5" w:rsidP="009D555F">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5</w:t>
      </w:r>
      <w:r w:rsidR="009D555F" w:rsidRPr="00D40071">
        <w:rPr>
          <w:rFonts w:ascii="Times New Roman" w:hAnsi="Times New Roman" w:cs="Times New Roman"/>
          <w:sz w:val="28"/>
          <w:szCs w:val="28"/>
        </w:rPr>
        <w:t>.</w:t>
      </w:r>
      <w:r w:rsidR="0014174C">
        <w:rPr>
          <w:rFonts w:ascii="Times New Roman" w:hAnsi="Times New Roman" w:cs="Times New Roman"/>
          <w:sz w:val="28"/>
          <w:szCs w:val="28"/>
        </w:rPr>
        <w:t>6</w:t>
      </w:r>
      <w:r w:rsidR="009D555F" w:rsidRPr="00D40071">
        <w:rPr>
          <w:rFonts w:ascii="Times New Roman" w:hAnsi="Times New Roman" w:cs="Times New Roman"/>
          <w:sz w:val="28"/>
          <w:szCs w:val="28"/>
        </w:rPr>
        <w:t>. Источником информации для ведения рее</w:t>
      </w:r>
      <w:r w:rsidR="009F694A" w:rsidRPr="00D40071">
        <w:rPr>
          <w:rFonts w:ascii="Times New Roman" w:hAnsi="Times New Roman" w:cs="Times New Roman"/>
          <w:sz w:val="28"/>
          <w:szCs w:val="28"/>
        </w:rPr>
        <w:t xml:space="preserve">стра программ, </w:t>
      </w:r>
      <w:r w:rsidR="009D555F" w:rsidRPr="00D40071">
        <w:rPr>
          <w:rFonts w:ascii="Times New Roman" w:hAnsi="Times New Roman" w:cs="Times New Roman"/>
          <w:sz w:val="28"/>
          <w:szCs w:val="28"/>
        </w:rPr>
        <w:t xml:space="preserve">служат постановления администрации города Перми об утверждении программы, внесении изменений </w:t>
      </w:r>
      <w:r w:rsidR="005B0DAD">
        <w:rPr>
          <w:rFonts w:ascii="Times New Roman" w:hAnsi="Times New Roman" w:cs="Times New Roman"/>
          <w:sz w:val="28"/>
          <w:szCs w:val="28"/>
        </w:rPr>
        <w:br/>
      </w:r>
      <w:r w:rsidR="009D555F" w:rsidRPr="00D40071">
        <w:rPr>
          <w:rFonts w:ascii="Times New Roman" w:hAnsi="Times New Roman" w:cs="Times New Roman"/>
          <w:sz w:val="28"/>
          <w:szCs w:val="28"/>
        </w:rPr>
        <w:t>в программу, прекращении реализации программы</w:t>
      </w:r>
      <w:r w:rsidR="00CF4831">
        <w:rPr>
          <w:rFonts w:ascii="Times New Roman" w:hAnsi="Times New Roman" w:cs="Times New Roman"/>
          <w:sz w:val="28"/>
          <w:szCs w:val="28"/>
        </w:rPr>
        <w:t>.</w:t>
      </w:r>
    </w:p>
    <w:p w:rsidR="0021228A" w:rsidRPr="00D40071" w:rsidRDefault="0021228A" w:rsidP="009D555F">
      <w:pPr>
        <w:pStyle w:val="ConsPlusNormal"/>
        <w:ind w:firstLine="709"/>
        <w:jc w:val="both"/>
        <w:rPr>
          <w:rFonts w:ascii="Times New Roman" w:hAnsi="Times New Roman" w:cs="Times New Roman"/>
          <w:sz w:val="28"/>
          <w:szCs w:val="28"/>
        </w:rPr>
      </w:pPr>
    </w:p>
    <w:p w:rsidR="001C2790" w:rsidRPr="00D40071" w:rsidRDefault="001C2790" w:rsidP="001C2790">
      <w:pPr>
        <w:spacing w:after="0" w:line="240" w:lineRule="auto"/>
        <w:ind w:firstLine="709"/>
        <w:jc w:val="center"/>
        <w:rPr>
          <w:rFonts w:ascii="Times New Roman" w:hAnsi="Times New Roman" w:cs="Times New Roman"/>
          <w:b/>
          <w:sz w:val="28"/>
          <w:szCs w:val="28"/>
        </w:rPr>
      </w:pPr>
      <w:r w:rsidRPr="00D40071">
        <w:rPr>
          <w:rFonts w:ascii="Times New Roman" w:hAnsi="Times New Roman" w:cs="Times New Roman"/>
          <w:b/>
          <w:sz w:val="28"/>
          <w:szCs w:val="28"/>
        </w:rPr>
        <w:t xml:space="preserve">VI. Внесение изменений </w:t>
      </w:r>
      <w:r w:rsidR="00ED394D">
        <w:rPr>
          <w:rFonts w:ascii="Times New Roman" w:hAnsi="Times New Roman" w:cs="Times New Roman"/>
          <w:b/>
          <w:sz w:val="28"/>
          <w:szCs w:val="28"/>
        </w:rPr>
        <w:t>и прекращение реализации программы</w:t>
      </w:r>
    </w:p>
    <w:p w:rsidR="001C2790" w:rsidRPr="00D40071" w:rsidRDefault="001C2790" w:rsidP="001C2790">
      <w:pPr>
        <w:spacing w:after="0" w:line="240" w:lineRule="auto"/>
        <w:ind w:firstLine="709"/>
        <w:jc w:val="both"/>
        <w:rPr>
          <w:rFonts w:ascii="Times New Roman" w:hAnsi="Times New Roman" w:cs="Times New Roman"/>
          <w:sz w:val="28"/>
          <w:szCs w:val="28"/>
        </w:rPr>
      </w:pPr>
    </w:p>
    <w:p w:rsidR="00F66C4D" w:rsidRPr="00F66C4D" w:rsidRDefault="00F66C4D" w:rsidP="00F66C4D">
      <w:pPr>
        <w:spacing w:after="0" w:line="240" w:lineRule="auto"/>
        <w:ind w:firstLine="709"/>
        <w:jc w:val="both"/>
        <w:rPr>
          <w:rFonts w:ascii="Times New Roman" w:hAnsi="Times New Roman" w:cs="Times New Roman"/>
          <w:sz w:val="28"/>
          <w:szCs w:val="28"/>
        </w:rPr>
      </w:pPr>
      <w:bookmarkStart w:id="5" w:name="P4"/>
      <w:bookmarkEnd w:id="5"/>
      <w:r w:rsidRPr="00F66C4D">
        <w:rPr>
          <w:rFonts w:ascii="Times New Roman" w:hAnsi="Times New Roman" w:cs="Times New Roman"/>
          <w:sz w:val="28"/>
          <w:szCs w:val="28"/>
        </w:rPr>
        <w:t>6.</w:t>
      </w:r>
      <w:r w:rsidR="00405AD6">
        <w:rPr>
          <w:rFonts w:ascii="Times New Roman" w:hAnsi="Times New Roman" w:cs="Times New Roman"/>
          <w:sz w:val="28"/>
          <w:szCs w:val="28"/>
        </w:rPr>
        <w:t>1</w:t>
      </w:r>
      <w:r w:rsidRPr="00F66C4D">
        <w:rPr>
          <w:rFonts w:ascii="Times New Roman" w:hAnsi="Times New Roman" w:cs="Times New Roman"/>
          <w:sz w:val="28"/>
          <w:szCs w:val="28"/>
        </w:rPr>
        <w:t>. Внесение изменений в программу (структурный элемент программы) осуществляется в процессе реализации программы:</w:t>
      </w:r>
    </w:p>
    <w:p w:rsidR="00F66C4D" w:rsidRPr="00F66C4D" w:rsidRDefault="00F66C4D" w:rsidP="00F66C4D">
      <w:pPr>
        <w:spacing w:after="0" w:line="240" w:lineRule="auto"/>
        <w:ind w:firstLine="709"/>
        <w:jc w:val="both"/>
        <w:rPr>
          <w:rFonts w:ascii="Times New Roman" w:hAnsi="Times New Roman" w:cs="Times New Roman"/>
          <w:sz w:val="28"/>
          <w:szCs w:val="28"/>
        </w:rPr>
      </w:pPr>
      <w:r w:rsidRPr="00F66C4D">
        <w:rPr>
          <w:rFonts w:ascii="Times New Roman" w:hAnsi="Times New Roman" w:cs="Times New Roman"/>
          <w:sz w:val="28"/>
          <w:szCs w:val="28"/>
        </w:rPr>
        <w:t>6.</w:t>
      </w:r>
      <w:r w:rsidR="00EB6DD1">
        <w:rPr>
          <w:rFonts w:ascii="Times New Roman" w:hAnsi="Times New Roman" w:cs="Times New Roman"/>
          <w:sz w:val="28"/>
          <w:szCs w:val="28"/>
        </w:rPr>
        <w:t>1</w:t>
      </w:r>
      <w:r w:rsidRPr="00F66C4D">
        <w:rPr>
          <w:rFonts w:ascii="Times New Roman" w:hAnsi="Times New Roman" w:cs="Times New Roman"/>
          <w:sz w:val="28"/>
          <w:szCs w:val="28"/>
        </w:rPr>
        <w:t xml:space="preserve">.1. в рамках мероприятий по формированию проекта бюджета </w:t>
      </w:r>
      <w:r>
        <w:rPr>
          <w:rFonts w:ascii="Times New Roman" w:hAnsi="Times New Roman" w:cs="Times New Roman"/>
          <w:sz w:val="28"/>
          <w:szCs w:val="28"/>
        </w:rPr>
        <w:t>города Перми</w:t>
      </w:r>
      <w:r w:rsidRPr="00F66C4D">
        <w:rPr>
          <w:rFonts w:ascii="Times New Roman" w:hAnsi="Times New Roman" w:cs="Times New Roman"/>
          <w:sz w:val="28"/>
          <w:szCs w:val="28"/>
        </w:rPr>
        <w:t>;</w:t>
      </w:r>
    </w:p>
    <w:p w:rsidR="00F66C4D" w:rsidRPr="00F66C4D" w:rsidRDefault="00F66C4D" w:rsidP="00F66C4D">
      <w:pPr>
        <w:spacing w:after="0" w:line="240" w:lineRule="auto"/>
        <w:ind w:firstLine="709"/>
        <w:jc w:val="both"/>
        <w:rPr>
          <w:rFonts w:ascii="Times New Roman" w:hAnsi="Times New Roman" w:cs="Times New Roman"/>
          <w:sz w:val="28"/>
          <w:szCs w:val="28"/>
        </w:rPr>
      </w:pPr>
      <w:r w:rsidRPr="00F66C4D">
        <w:rPr>
          <w:rFonts w:ascii="Times New Roman" w:hAnsi="Times New Roman" w:cs="Times New Roman"/>
          <w:sz w:val="28"/>
          <w:szCs w:val="28"/>
        </w:rPr>
        <w:t>6.</w:t>
      </w:r>
      <w:r w:rsidR="00EB6DD1">
        <w:rPr>
          <w:rFonts w:ascii="Times New Roman" w:hAnsi="Times New Roman" w:cs="Times New Roman"/>
          <w:sz w:val="28"/>
          <w:szCs w:val="28"/>
        </w:rPr>
        <w:t>1</w:t>
      </w:r>
      <w:r w:rsidRPr="00F66C4D">
        <w:rPr>
          <w:rFonts w:ascii="Times New Roman" w:hAnsi="Times New Roman" w:cs="Times New Roman"/>
          <w:sz w:val="28"/>
          <w:szCs w:val="28"/>
        </w:rPr>
        <w:t>.2. в течение текущего года, в том числе:</w:t>
      </w:r>
    </w:p>
    <w:p w:rsidR="00F66C4D" w:rsidRDefault="00F66C4D" w:rsidP="00F66C4D">
      <w:pPr>
        <w:spacing w:after="0" w:line="240" w:lineRule="auto"/>
        <w:ind w:firstLine="709"/>
        <w:jc w:val="both"/>
        <w:rPr>
          <w:rFonts w:ascii="Times New Roman" w:hAnsi="Times New Roman" w:cs="Times New Roman"/>
          <w:sz w:val="28"/>
          <w:szCs w:val="28"/>
        </w:rPr>
      </w:pPr>
      <w:r w:rsidRPr="00F66C4D">
        <w:rPr>
          <w:rFonts w:ascii="Times New Roman" w:hAnsi="Times New Roman" w:cs="Times New Roman"/>
          <w:sz w:val="28"/>
          <w:szCs w:val="28"/>
        </w:rPr>
        <w:t xml:space="preserve">в целях приведения программы в соответствие с принятым решением о бюджете города Перми, решениями о внесении изменений в решение </w:t>
      </w:r>
      <w:r>
        <w:rPr>
          <w:rFonts w:ascii="Times New Roman" w:hAnsi="Times New Roman" w:cs="Times New Roman"/>
          <w:sz w:val="28"/>
          <w:szCs w:val="28"/>
        </w:rPr>
        <w:t>о бюджете города Перми;</w:t>
      </w:r>
    </w:p>
    <w:p w:rsidR="00E8795A" w:rsidRDefault="00F66C4D" w:rsidP="00F66C4D">
      <w:pPr>
        <w:spacing w:after="0" w:line="240" w:lineRule="auto"/>
        <w:ind w:firstLine="709"/>
        <w:jc w:val="both"/>
        <w:rPr>
          <w:rFonts w:ascii="Times New Roman" w:hAnsi="Times New Roman" w:cs="Times New Roman"/>
          <w:sz w:val="28"/>
          <w:szCs w:val="28"/>
        </w:rPr>
      </w:pPr>
      <w:r w:rsidRPr="00F66C4D">
        <w:rPr>
          <w:rFonts w:ascii="Times New Roman" w:hAnsi="Times New Roman" w:cs="Times New Roman"/>
          <w:sz w:val="28"/>
          <w:szCs w:val="28"/>
        </w:rPr>
        <w:t>в целях приведения программы в соответствие с заключенными соглашениями</w:t>
      </w:r>
      <w:r w:rsidR="00EF1A14">
        <w:rPr>
          <w:rFonts w:ascii="Times New Roman" w:hAnsi="Times New Roman" w:cs="Times New Roman"/>
          <w:sz w:val="28"/>
          <w:szCs w:val="28"/>
        </w:rPr>
        <w:t>;</w:t>
      </w:r>
    </w:p>
    <w:p w:rsidR="00F66C4D" w:rsidRPr="0020208D" w:rsidRDefault="00E8795A" w:rsidP="00F66C4D">
      <w:pPr>
        <w:spacing w:after="0" w:line="240" w:lineRule="auto"/>
        <w:ind w:firstLine="709"/>
        <w:jc w:val="both"/>
        <w:rPr>
          <w:rFonts w:ascii="Times New Roman" w:hAnsi="Times New Roman" w:cs="Times New Roman"/>
          <w:sz w:val="28"/>
          <w:szCs w:val="28"/>
        </w:rPr>
      </w:pPr>
      <w:r w:rsidRPr="006D3C1D">
        <w:rPr>
          <w:rFonts w:ascii="Times New Roman" w:hAnsi="Times New Roman" w:cs="Times New Roman"/>
          <w:sz w:val="28"/>
          <w:szCs w:val="28"/>
        </w:rPr>
        <w:t>в целях перераспределения средств в соответствии с особенностями исполнения бюджета, установленными текстовыми статьями решения о бюджете города Перми</w:t>
      </w:r>
      <w:r w:rsidR="00D43A38" w:rsidRPr="006D3C1D">
        <w:rPr>
          <w:rFonts w:ascii="Times New Roman" w:hAnsi="Times New Roman" w:cs="Times New Roman"/>
          <w:sz w:val="28"/>
          <w:szCs w:val="28"/>
        </w:rPr>
        <w:t>.</w:t>
      </w:r>
      <w:r w:rsidR="00F66C4D" w:rsidRPr="0020208D">
        <w:rPr>
          <w:rFonts w:ascii="Times New Roman" w:hAnsi="Times New Roman" w:cs="Times New Roman"/>
          <w:sz w:val="28"/>
          <w:szCs w:val="28"/>
        </w:rPr>
        <w:t xml:space="preserve"> </w:t>
      </w:r>
    </w:p>
    <w:p w:rsidR="001C2790" w:rsidRPr="00BF598D" w:rsidRDefault="001C2790" w:rsidP="001C2790">
      <w:pPr>
        <w:spacing w:after="0" w:line="240" w:lineRule="auto"/>
        <w:ind w:firstLine="709"/>
        <w:jc w:val="both"/>
        <w:rPr>
          <w:rFonts w:ascii="Times New Roman" w:hAnsi="Times New Roman" w:cs="Times New Roman"/>
          <w:sz w:val="28"/>
          <w:szCs w:val="28"/>
        </w:rPr>
      </w:pPr>
      <w:r w:rsidRPr="00BF598D">
        <w:rPr>
          <w:rFonts w:ascii="Times New Roman" w:hAnsi="Times New Roman" w:cs="Times New Roman"/>
          <w:sz w:val="28"/>
          <w:szCs w:val="28"/>
        </w:rPr>
        <w:t>6.</w:t>
      </w:r>
      <w:r w:rsidR="00EC66B5">
        <w:rPr>
          <w:rFonts w:ascii="Times New Roman" w:hAnsi="Times New Roman" w:cs="Times New Roman"/>
          <w:sz w:val="28"/>
          <w:szCs w:val="28"/>
        </w:rPr>
        <w:t>2</w:t>
      </w:r>
      <w:r w:rsidRPr="00BF598D">
        <w:rPr>
          <w:rFonts w:ascii="Times New Roman" w:hAnsi="Times New Roman" w:cs="Times New Roman"/>
          <w:sz w:val="28"/>
          <w:szCs w:val="28"/>
        </w:rPr>
        <w:t>. По основаниям, указанным в пункте 6.</w:t>
      </w:r>
      <w:r w:rsidR="00EC66B5">
        <w:rPr>
          <w:rFonts w:ascii="Times New Roman" w:hAnsi="Times New Roman" w:cs="Times New Roman"/>
          <w:sz w:val="28"/>
          <w:szCs w:val="28"/>
        </w:rPr>
        <w:t>1.</w:t>
      </w:r>
      <w:r w:rsidR="00AB72D5" w:rsidRPr="00BF598D">
        <w:rPr>
          <w:rFonts w:ascii="Times New Roman" w:hAnsi="Times New Roman" w:cs="Times New Roman"/>
          <w:sz w:val="28"/>
          <w:szCs w:val="28"/>
        </w:rPr>
        <w:t xml:space="preserve"> </w:t>
      </w:r>
      <w:r w:rsidRPr="00BF598D">
        <w:rPr>
          <w:rFonts w:ascii="Times New Roman" w:hAnsi="Times New Roman" w:cs="Times New Roman"/>
          <w:sz w:val="28"/>
          <w:szCs w:val="28"/>
        </w:rPr>
        <w:t xml:space="preserve">настоящего Порядка, </w:t>
      </w:r>
      <w:r w:rsidR="00E65985" w:rsidRPr="00BF598D">
        <w:rPr>
          <w:rFonts w:ascii="Times New Roman" w:hAnsi="Times New Roman" w:cs="Times New Roman"/>
          <w:sz w:val="28"/>
          <w:szCs w:val="28"/>
        </w:rPr>
        <w:t xml:space="preserve">ответственный </w:t>
      </w:r>
      <w:r w:rsidRPr="00BF598D">
        <w:rPr>
          <w:rFonts w:ascii="Times New Roman" w:hAnsi="Times New Roman" w:cs="Times New Roman"/>
          <w:sz w:val="28"/>
          <w:szCs w:val="28"/>
        </w:rPr>
        <w:t xml:space="preserve">исполнитель подготавливает проект постановления администрации города Перми </w:t>
      </w:r>
      <w:r w:rsidR="005D5F1C" w:rsidRPr="00BF598D">
        <w:rPr>
          <w:rFonts w:ascii="Times New Roman" w:hAnsi="Times New Roman" w:cs="Times New Roman"/>
          <w:sz w:val="28"/>
          <w:szCs w:val="28"/>
        </w:rPr>
        <w:br/>
      </w:r>
      <w:r w:rsidRPr="00BF598D">
        <w:rPr>
          <w:rFonts w:ascii="Times New Roman" w:hAnsi="Times New Roman" w:cs="Times New Roman"/>
          <w:sz w:val="28"/>
          <w:szCs w:val="28"/>
        </w:rPr>
        <w:t>о внесении изменений в программу.</w:t>
      </w:r>
    </w:p>
    <w:p w:rsidR="001C2790" w:rsidRPr="00BF598D" w:rsidRDefault="001C2790" w:rsidP="001C2790">
      <w:pPr>
        <w:spacing w:after="0" w:line="240" w:lineRule="auto"/>
        <w:ind w:firstLine="709"/>
        <w:jc w:val="both"/>
        <w:rPr>
          <w:rFonts w:ascii="Times New Roman" w:hAnsi="Times New Roman" w:cs="Times New Roman"/>
          <w:sz w:val="28"/>
          <w:szCs w:val="28"/>
        </w:rPr>
      </w:pPr>
      <w:r w:rsidRPr="00BF598D">
        <w:rPr>
          <w:rFonts w:ascii="Times New Roman" w:hAnsi="Times New Roman" w:cs="Times New Roman"/>
          <w:sz w:val="28"/>
          <w:szCs w:val="28"/>
        </w:rPr>
        <w:t xml:space="preserve">Внесение изменений в </w:t>
      </w:r>
      <w:r w:rsidR="005767EF" w:rsidRPr="00BF598D">
        <w:rPr>
          <w:rFonts w:ascii="Times New Roman" w:hAnsi="Times New Roman" w:cs="Times New Roman"/>
          <w:sz w:val="28"/>
          <w:szCs w:val="28"/>
        </w:rPr>
        <w:t xml:space="preserve">структурные элементы программы </w:t>
      </w:r>
      <w:r w:rsidRPr="00BF598D">
        <w:rPr>
          <w:rFonts w:ascii="Times New Roman" w:hAnsi="Times New Roman" w:cs="Times New Roman"/>
          <w:sz w:val="28"/>
          <w:szCs w:val="28"/>
        </w:rPr>
        <w:t>осуществляется путем внесения изменений в программу.</w:t>
      </w:r>
    </w:p>
    <w:p w:rsidR="001C2790" w:rsidRDefault="001C2790" w:rsidP="001C2790">
      <w:pPr>
        <w:spacing w:after="0" w:line="240" w:lineRule="auto"/>
        <w:ind w:firstLine="709"/>
        <w:jc w:val="both"/>
        <w:rPr>
          <w:rFonts w:ascii="Times New Roman" w:hAnsi="Times New Roman" w:cs="Times New Roman"/>
          <w:sz w:val="28"/>
          <w:szCs w:val="28"/>
        </w:rPr>
      </w:pPr>
      <w:r w:rsidRPr="00BF598D">
        <w:rPr>
          <w:rFonts w:ascii="Times New Roman" w:hAnsi="Times New Roman" w:cs="Times New Roman"/>
          <w:sz w:val="28"/>
          <w:szCs w:val="28"/>
        </w:rPr>
        <w:t xml:space="preserve">Внесение изменений в программу осуществляется соответственно во все разделы </w:t>
      </w:r>
      <w:r w:rsidR="00C91C9D" w:rsidRPr="00BF598D">
        <w:rPr>
          <w:rFonts w:ascii="Times New Roman" w:hAnsi="Times New Roman" w:cs="Times New Roman"/>
          <w:sz w:val="28"/>
          <w:szCs w:val="28"/>
        </w:rPr>
        <w:br/>
      </w:r>
      <w:r w:rsidRPr="00BF598D">
        <w:rPr>
          <w:rFonts w:ascii="Times New Roman" w:hAnsi="Times New Roman" w:cs="Times New Roman"/>
          <w:sz w:val="28"/>
          <w:szCs w:val="28"/>
        </w:rPr>
        <w:t>программы.</w:t>
      </w:r>
    </w:p>
    <w:p w:rsidR="0077573E" w:rsidRDefault="0077573E" w:rsidP="00202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При внесении изменений в программу в течение срока реализации программы исполнитель программы, в том числе с учетом предложений участников программы, обеспечивает соответствие объема финансирования программы (структурного элемента) сводной бюджетной росписи бюджета города Перми.</w:t>
      </w:r>
    </w:p>
    <w:p w:rsidR="00E2344F" w:rsidRDefault="0077573E" w:rsidP="002020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Объем финансирования программы (</w:t>
      </w:r>
      <w:r w:rsidR="0077616B">
        <w:rPr>
          <w:rFonts w:ascii="Times New Roman" w:hAnsi="Times New Roman" w:cs="Times New Roman"/>
          <w:sz w:val="28"/>
          <w:szCs w:val="28"/>
        </w:rPr>
        <w:t>структурного элемента</w:t>
      </w:r>
      <w:r>
        <w:rPr>
          <w:rFonts w:ascii="Times New Roman" w:hAnsi="Times New Roman" w:cs="Times New Roman"/>
          <w:sz w:val="28"/>
          <w:szCs w:val="28"/>
        </w:rPr>
        <w:t xml:space="preserve">) отличается от показателей финансового обеспечения программы, в том числе ее </w:t>
      </w:r>
      <w:r w:rsidR="0077616B">
        <w:rPr>
          <w:rFonts w:ascii="Times New Roman" w:hAnsi="Times New Roman" w:cs="Times New Roman"/>
          <w:sz w:val="28"/>
          <w:szCs w:val="28"/>
        </w:rPr>
        <w:t>структурных элементов</w:t>
      </w:r>
      <w:r>
        <w:rPr>
          <w:rFonts w:ascii="Times New Roman" w:hAnsi="Times New Roman" w:cs="Times New Roman"/>
          <w:sz w:val="28"/>
          <w:szCs w:val="28"/>
        </w:rPr>
        <w:t xml:space="preserve">, </w:t>
      </w:r>
      <w:r w:rsidR="0077616B">
        <w:rPr>
          <w:rFonts w:ascii="Times New Roman" w:hAnsi="Times New Roman" w:cs="Times New Roman"/>
          <w:sz w:val="28"/>
          <w:szCs w:val="28"/>
        </w:rPr>
        <w:t>и направлений расходов</w:t>
      </w:r>
      <w:r>
        <w:rPr>
          <w:rFonts w:ascii="Times New Roman" w:hAnsi="Times New Roman" w:cs="Times New Roman"/>
          <w:sz w:val="28"/>
          <w:szCs w:val="28"/>
        </w:rPr>
        <w:t>, утвержденных решением Пермской городской Думы о бюджете города Перми, в случаях внесения изменений в сводную бюджетную роспись бюджета города Перми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города Перми без внесения изменений в решение Пермской городской Думы о бюджете города Перми.</w:t>
      </w:r>
    </w:p>
    <w:p w:rsidR="0077573E" w:rsidRDefault="0077573E" w:rsidP="002020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Участники программы направляют исполнителю программы предложения по внесению изменений в программу в течение срока реализации программы не позднее 10 числа текущего месяца. Исполнитель программы не позднее 15 числа текущего месяца направляет предложения по внесению изменений в программу, в том числе с учетом информации, полученной от участников программы, в департамент финансов.</w:t>
      </w:r>
    </w:p>
    <w:p w:rsidR="0032421B" w:rsidRDefault="005D2020" w:rsidP="001C2790">
      <w:pPr>
        <w:spacing w:after="0" w:line="240" w:lineRule="auto"/>
        <w:ind w:firstLine="709"/>
        <w:jc w:val="both"/>
        <w:rPr>
          <w:rFonts w:ascii="Times New Roman" w:hAnsi="Times New Roman" w:cs="Times New Roman"/>
          <w:sz w:val="28"/>
          <w:szCs w:val="28"/>
        </w:rPr>
      </w:pPr>
      <w:r w:rsidRPr="005D2020">
        <w:rPr>
          <w:rFonts w:ascii="Times New Roman" w:hAnsi="Times New Roman" w:cs="Times New Roman"/>
          <w:sz w:val="28"/>
          <w:szCs w:val="28"/>
        </w:rPr>
        <w:t>6.</w:t>
      </w:r>
      <w:r w:rsidR="00800F29">
        <w:rPr>
          <w:rFonts w:ascii="Times New Roman" w:hAnsi="Times New Roman" w:cs="Times New Roman"/>
          <w:sz w:val="28"/>
          <w:szCs w:val="28"/>
        </w:rPr>
        <w:t>4</w:t>
      </w:r>
      <w:r w:rsidRPr="005D2020">
        <w:rPr>
          <w:rFonts w:ascii="Times New Roman" w:hAnsi="Times New Roman" w:cs="Times New Roman"/>
          <w:sz w:val="28"/>
          <w:szCs w:val="28"/>
        </w:rPr>
        <w:t xml:space="preserve">. В случае если проект постановления администрации города Перми о внесении изменений в программу предусматривает внесение изменений в перечень показателей (связанных со включением новых показателей либо с изменением методики расчета значений действующих показателей), с проектом постановления администрации города Перми о внесении изменений в программу представляется правовой акт (проект правового акта) </w:t>
      </w:r>
      <w:r w:rsidR="00525DB0">
        <w:rPr>
          <w:rFonts w:ascii="Times New Roman" w:hAnsi="Times New Roman" w:cs="Times New Roman"/>
          <w:sz w:val="28"/>
          <w:szCs w:val="28"/>
        </w:rPr>
        <w:t xml:space="preserve">ответственного </w:t>
      </w:r>
      <w:r w:rsidRPr="005D2020">
        <w:rPr>
          <w:rFonts w:ascii="Times New Roman" w:hAnsi="Times New Roman" w:cs="Times New Roman"/>
          <w:sz w:val="28"/>
          <w:szCs w:val="28"/>
        </w:rPr>
        <w:t>исполнителя о внесении соответствующих изменений в Методику</w:t>
      </w:r>
      <w:r w:rsidR="00623F53">
        <w:rPr>
          <w:rFonts w:ascii="Times New Roman" w:hAnsi="Times New Roman" w:cs="Times New Roman"/>
          <w:sz w:val="28"/>
          <w:szCs w:val="28"/>
        </w:rPr>
        <w:t>.</w:t>
      </w:r>
    </w:p>
    <w:p w:rsidR="001C2790" w:rsidRDefault="00D23DA3"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6.</w:t>
      </w:r>
      <w:r w:rsidR="00800F29">
        <w:rPr>
          <w:rFonts w:ascii="Times New Roman" w:hAnsi="Times New Roman" w:cs="Times New Roman"/>
          <w:sz w:val="28"/>
          <w:szCs w:val="28"/>
        </w:rPr>
        <w:t>5</w:t>
      </w:r>
      <w:r w:rsidR="001C2790" w:rsidRPr="00D40071">
        <w:rPr>
          <w:rFonts w:ascii="Times New Roman" w:hAnsi="Times New Roman" w:cs="Times New Roman"/>
          <w:sz w:val="28"/>
          <w:szCs w:val="28"/>
        </w:rPr>
        <w:t xml:space="preserve">. В течение 5 рабочих дней с даты вступления в силу решения о внесении изменений в решение о бюджете города Перми на текущий финансовый год и плановый период </w:t>
      </w:r>
      <w:r w:rsidR="00203B5F">
        <w:rPr>
          <w:rFonts w:ascii="Times New Roman" w:hAnsi="Times New Roman" w:cs="Times New Roman"/>
          <w:sz w:val="28"/>
          <w:szCs w:val="28"/>
        </w:rPr>
        <w:t xml:space="preserve">ответственный </w:t>
      </w:r>
      <w:r w:rsidR="001C2790" w:rsidRPr="00D40071">
        <w:rPr>
          <w:rFonts w:ascii="Times New Roman" w:hAnsi="Times New Roman" w:cs="Times New Roman"/>
          <w:sz w:val="28"/>
          <w:szCs w:val="28"/>
        </w:rPr>
        <w:t xml:space="preserve">исполнитель направляет на согласование проект постановления администрации города Перми о внесении изменений в программу в целях приведения </w:t>
      </w:r>
      <w:r w:rsidR="0020208D">
        <w:rPr>
          <w:rFonts w:ascii="Times New Roman" w:hAnsi="Times New Roman" w:cs="Times New Roman"/>
          <w:sz w:val="28"/>
          <w:szCs w:val="28"/>
        </w:rPr>
        <w:br/>
      </w:r>
      <w:r w:rsidR="001C2790" w:rsidRPr="00D40071">
        <w:rPr>
          <w:rFonts w:ascii="Times New Roman" w:hAnsi="Times New Roman" w:cs="Times New Roman"/>
          <w:sz w:val="28"/>
          <w:szCs w:val="28"/>
        </w:rPr>
        <w:t>в соответствие с указанным решением о внесении изменений в решение о бюджете города Перми на текущий финансовый год и плановый период.</w:t>
      </w:r>
    </w:p>
    <w:p w:rsidR="00F25185" w:rsidRPr="0020208D" w:rsidRDefault="00F25185" w:rsidP="001C2790">
      <w:pPr>
        <w:spacing w:after="0" w:line="240" w:lineRule="auto"/>
        <w:ind w:firstLine="709"/>
        <w:jc w:val="both"/>
        <w:rPr>
          <w:rFonts w:ascii="Times New Roman" w:hAnsi="Times New Roman" w:cs="Times New Roman"/>
          <w:strike/>
          <w:sz w:val="28"/>
          <w:szCs w:val="28"/>
        </w:rPr>
      </w:pPr>
      <w:r w:rsidRPr="00F25185">
        <w:rPr>
          <w:rFonts w:ascii="Times New Roman" w:hAnsi="Times New Roman" w:cs="Times New Roman"/>
          <w:sz w:val="28"/>
          <w:szCs w:val="28"/>
        </w:rPr>
        <w:t xml:space="preserve">Приведение программы в соответствие с </w:t>
      </w:r>
      <w:r w:rsidR="00635B39" w:rsidRPr="00635B39">
        <w:rPr>
          <w:rFonts w:ascii="Times New Roman" w:hAnsi="Times New Roman" w:cs="Times New Roman"/>
          <w:sz w:val="28"/>
          <w:szCs w:val="28"/>
        </w:rPr>
        <w:t>решени</w:t>
      </w:r>
      <w:r w:rsidR="0002509D">
        <w:rPr>
          <w:rFonts w:ascii="Times New Roman" w:hAnsi="Times New Roman" w:cs="Times New Roman"/>
          <w:sz w:val="28"/>
          <w:szCs w:val="28"/>
        </w:rPr>
        <w:t>ями</w:t>
      </w:r>
      <w:r w:rsidR="00635B39" w:rsidRPr="00635B39">
        <w:rPr>
          <w:rFonts w:ascii="Times New Roman" w:hAnsi="Times New Roman" w:cs="Times New Roman"/>
          <w:sz w:val="28"/>
          <w:szCs w:val="28"/>
        </w:rPr>
        <w:t xml:space="preserve"> о внесении изменений </w:t>
      </w:r>
      <w:r w:rsidR="0020208D">
        <w:rPr>
          <w:rFonts w:ascii="Times New Roman" w:hAnsi="Times New Roman" w:cs="Times New Roman"/>
          <w:sz w:val="28"/>
          <w:szCs w:val="28"/>
        </w:rPr>
        <w:br/>
      </w:r>
      <w:r w:rsidR="00635B39" w:rsidRPr="00635B39">
        <w:rPr>
          <w:rFonts w:ascii="Times New Roman" w:hAnsi="Times New Roman" w:cs="Times New Roman"/>
          <w:sz w:val="28"/>
          <w:szCs w:val="28"/>
        </w:rPr>
        <w:t>в решение о бюджете города Перми на текущий финансовый год и плановый период</w:t>
      </w:r>
      <w:r w:rsidRPr="00F25185">
        <w:rPr>
          <w:rFonts w:ascii="Times New Roman" w:hAnsi="Times New Roman" w:cs="Times New Roman"/>
          <w:sz w:val="28"/>
          <w:szCs w:val="28"/>
        </w:rPr>
        <w:t xml:space="preserve"> </w:t>
      </w:r>
      <w:r w:rsidR="0002509D">
        <w:rPr>
          <w:rFonts w:ascii="Times New Roman" w:hAnsi="Times New Roman" w:cs="Times New Roman"/>
          <w:sz w:val="28"/>
          <w:szCs w:val="28"/>
        </w:rPr>
        <w:t>осуществляется</w:t>
      </w:r>
      <w:r w:rsidRPr="00F25185">
        <w:rPr>
          <w:rFonts w:ascii="Times New Roman" w:hAnsi="Times New Roman" w:cs="Times New Roman"/>
          <w:sz w:val="28"/>
          <w:szCs w:val="28"/>
        </w:rPr>
        <w:t xml:space="preserve"> не </w:t>
      </w:r>
      <w:r w:rsidRPr="0020208D">
        <w:rPr>
          <w:rFonts w:ascii="Times New Roman" w:hAnsi="Times New Roman" w:cs="Times New Roman"/>
          <w:sz w:val="28"/>
          <w:szCs w:val="28"/>
        </w:rPr>
        <w:t xml:space="preserve">позднее </w:t>
      </w:r>
      <w:r w:rsidR="00E8795A" w:rsidRPr="0020208D">
        <w:rPr>
          <w:rFonts w:ascii="Times New Roman" w:hAnsi="Times New Roman" w:cs="Times New Roman"/>
          <w:sz w:val="28"/>
          <w:szCs w:val="28"/>
        </w:rPr>
        <w:t xml:space="preserve">одного </w:t>
      </w:r>
      <w:r w:rsidRPr="0020208D">
        <w:rPr>
          <w:rFonts w:ascii="Times New Roman" w:hAnsi="Times New Roman" w:cs="Times New Roman"/>
          <w:sz w:val="28"/>
          <w:szCs w:val="28"/>
        </w:rPr>
        <w:t>месяц</w:t>
      </w:r>
      <w:r w:rsidR="00E8795A" w:rsidRPr="0020208D">
        <w:rPr>
          <w:rFonts w:ascii="Times New Roman" w:hAnsi="Times New Roman" w:cs="Times New Roman"/>
          <w:sz w:val="28"/>
          <w:szCs w:val="28"/>
        </w:rPr>
        <w:t>а</w:t>
      </w:r>
      <w:r w:rsidRPr="0020208D">
        <w:rPr>
          <w:rFonts w:ascii="Times New Roman" w:hAnsi="Times New Roman" w:cs="Times New Roman"/>
          <w:sz w:val="28"/>
          <w:szCs w:val="28"/>
        </w:rPr>
        <w:t xml:space="preserve"> со дня вступления их в силу</w:t>
      </w:r>
      <w:r w:rsidR="0020208D" w:rsidRPr="0020208D">
        <w:rPr>
          <w:rFonts w:ascii="Times New Roman" w:hAnsi="Times New Roman" w:cs="Times New Roman"/>
          <w:sz w:val="28"/>
          <w:szCs w:val="28"/>
        </w:rPr>
        <w:t>.</w:t>
      </w:r>
    </w:p>
    <w:p w:rsidR="001D750F" w:rsidRPr="00D40071" w:rsidRDefault="001D750F"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В течение </w:t>
      </w:r>
      <w:r w:rsidR="00213DF7">
        <w:rPr>
          <w:rFonts w:ascii="Times New Roman" w:hAnsi="Times New Roman" w:cs="Times New Roman"/>
          <w:sz w:val="28"/>
          <w:szCs w:val="28"/>
        </w:rPr>
        <w:t>10</w:t>
      </w:r>
      <w:r w:rsidR="00213DF7" w:rsidRPr="00D40071">
        <w:rPr>
          <w:rFonts w:ascii="Times New Roman" w:hAnsi="Times New Roman" w:cs="Times New Roman"/>
          <w:sz w:val="28"/>
          <w:szCs w:val="28"/>
        </w:rPr>
        <w:t xml:space="preserve"> </w:t>
      </w:r>
      <w:r w:rsidRPr="00D40071">
        <w:rPr>
          <w:rFonts w:ascii="Times New Roman" w:hAnsi="Times New Roman" w:cs="Times New Roman"/>
          <w:sz w:val="28"/>
          <w:szCs w:val="28"/>
        </w:rPr>
        <w:t xml:space="preserve">дней с даты вступления в силу </w:t>
      </w:r>
      <w:r w:rsidR="00D574B6" w:rsidRPr="00D40071">
        <w:rPr>
          <w:rFonts w:ascii="Times New Roman" w:hAnsi="Times New Roman" w:cs="Times New Roman"/>
          <w:sz w:val="28"/>
          <w:szCs w:val="28"/>
        </w:rPr>
        <w:t xml:space="preserve">постановления администрации города Перми о внесении изменений в программу </w:t>
      </w:r>
      <w:r w:rsidR="00967C86">
        <w:rPr>
          <w:rFonts w:ascii="Times New Roman" w:hAnsi="Times New Roman" w:cs="Times New Roman"/>
          <w:sz w:val="28"/>
          <w:szCs w:val="28"/>
        </w:rPr>
        <w:t xml:space="preserve">ответственный </w:t>
      </w:r>
      <w:r w:rsidR="00D574B6" w:rsidRPr="00D40071">
        <w:rPr>
          <w:rFonts w:ascii="Times New Roman" w:hAnsi="Times New Roman" w:cs="Times New Roman"/>
          <w:sz w:val="28"/>
          <w:szCs w:val="28"/>
        </w:rPr>
        <w:t xml:space="preserve">исполнитель </w:t>
      </w:r>
      <w:r w:rsidR="00EB2785">
        <w:rPr>
          <w:rFonts w:ascii="Times New Roman" w:hAnsi="Times New Roman" w:cs="Times New Roman"/>
          <w:sz w:val="28"/>
          <w:szCs w:val="28"/>
        </w:rPr>
        <w:t xml:space="preserve">вносит </w:t>
      </w:r>
      <w:r w:rsidR="00EB2785" w:rsidRPr="00D40071">
        <w:rPr>
          <w:rFonts w:ascii="Times New Roman" w:hAnsi="Times New Roman" w:cs="Times New Roman"/>
          <w:sz w:val="28"/>
          <w:szCs w:val="28"/>
        </w:rPr>
        <w:t>изменени</w:t>
      </w:r>
      <w:r w:rsidR="00EB2785">
        <w:rPr>
          <w:rFonts w:ascii="Times New Roman" w:hAnsi="Times New Roman" w:cs="Times New Roman"/>
          <w:sz w:val="28"/>
          <w:szCs w:val="28"/>
        </w:rPr>
        <w:t>я</w:t>
      </w:r>
      <w:r w:rsidR="00EB2785" w:rsidRPr="00D40071">
        <w:rPr>
          <w:rFonts w:ascii="Times New Roman" w:hAnsi="Times New Roman" w:cs="Times New Roman"/>
          <w:sz w:val="28"/>
          <w:szCs w:val="28"/>
        </w:rPr>
        <w:t xml:space="preserve"> </w:t>
      </w:r>
      <w:r w:rsidR="00D574B6" w:rsidRPr="00D40071">
        <w:rPr>
          <w:rFonts w:ascii="Times New Roman" w:hAnsi="Times New Roman" w:cs="Times New Roman"/>
          <w:sz w:val="28"/>
          <w:szCs w:val="28"/>
        </w:rPr>
        <w:t>в План реализации муниципальных проектов</w:t>
      </w:r>
      <w:r w:rsidR="00D574B6" w:rsidRPr="00D40071" w:rsidDel="001D750F">
        <w:rPr>
          <w:rFonts w:ascii="Times New Roman" w:hAnsi="Times New Roman" w:cs="Times New Roman"/>
          <w:sz w:val="28"/>
          <w:szCs w:val="28"/>
        </w:rPr>
        <w:t xml:space="preserve"> </w:t>
      </w:r>
      <w:r w:rsidR="00D574B6" w:rsidRPr="00D40071">
        <w:rPr>
          <w:rFonts w:ascii="Times New Roman" w:hAnsi="Times New Roman" w:cs="Times New Roman"/>
          <w:sz w:val="28"/>
          <w:szCs w:val="28"/>
        </w:rPr>
        <w:t>и (или) План реализации комплексов процессных мероприятий в целях приведения в соответствие с указанным постановлением администрации города Перми о внесении изменений в программу.</w:t>
      </w:r>
    </w:p>
    <w:p w:rsidR="001C2790" w:rsidRPr="00D40071" w:rsidRDefault="00D23DA3"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6.</w:t>
      </w:r>
      <w:r w:rsidR="00800F29">
        <w:rPr>
          <w:rFonts w:ascii="Times New Roman" w:hAnsi="Times New Roman" w:cs="Times New Roman"/>
          <w:sz w:val="28"/>
          <w:szCs w:val="28"/>
        </w:rPr>
        <w:t>6</w:t>
      </w:r>
      <w:r w:rsidR="001C2790" w:rsidRPr="00D40071">
        <w:rPr>
          <w:rFonts w:ascii="Times New Roman" w:hAnsi="Times New Roman" w:cs="Times New Roman"/>
          <w:sz w:val="28"/>
          <w:szCs w:val="28"/>
        </w:rPr>
        <w:t xml:space="preserve">. Согласование проекта постановления администрации города Перми о внесении изменений в программу, прекращении реализации программы осуществляется </w:t>
      </w:r>
      <w:r w:rsidR="006846FA">
        <w:rPr>
          <w:rFonts w:ascii="Times New Roman" w:hAnsi="Times New Roman" w:cs="Times New Roman"/>
          <w:sz w:val="28"/>
          <w:szCs w:val="28"/>
        </w:rPr>
        <w:br/>
      </w:r>
      <w:r w:rsidR="001C2790" w:rsidRPr="00D40071">
        <w:rPr>
          <w:rFonts w:ascii="Times New Roman" w:hAnsi="Times New Roman" w:cs="Times New Roman"/>
          <w:sz w:val="28"/>
          <w:szCs w:val="28"/>
        </w:rPr>
        <w:t>в соответствии с порядком подготовки правовых актов в администрации города Перми, установленным в администрации города Перми.</w:t>
      </w:r>
    </w:p>
    <w:p w:rsidR="001C2790" w:rsidRPr="00D40071" w:rsidRDefault="00C02938" w:rsidP="001C2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00F29">
        <w:rPr>
          <w:rFonts w:ascii="Times New Roman" w:hAnsi="Times New Roman" w:cs="Times New Roman"/>
          <w:sz w:val="28"/>
          <w:szCs w:val="28"/>
        </w:rPr>
        <w:t>7</w:t>
      </w:r>
      <w:r w:rsidR="001C2790" w:rsidRPr="00D40071">
        <w:rPr>
          <w:rFonts w:ascii="Times New Roman" w:hAnsi="Times New Roman" w:cs="Times New Roman"/>
          <w:sz w:val="28"/>
          <w:szCs w:val="28"/>
        </w:rPr>
        <w:t xml:space="preserve">. Пояснительная записка к проекту постановления администрации города Перми о внесении изменений в программу должна содержать описание вносимых в программу изменений, обоснование необходимости их внесения, в том числе по показателям </w:t>
      </w:r>
      <w:r w:rsidR="006846FA">
        <w:rPr>
          <w:rFonts w:ascii="Times New Roman" w:hAnsi="Times New Roman" w:cs="Times New Roman"/>
          <w:sz w:val="28"/>
          <w:szCs w:val="28"/>
        </w:rPr>
        <w:br/>
      </w:r>
      <w:r w:rsidR="001C2790" w:rsidRPr="00D40071">
        <w:rPr>
          <w:rFonts w:ascii="Times New Roman" w:hAnsi="Times New Roman" w:cs="Times New Roman"/>
          <w:sz w:val="28"/>
          <w:szCs w:val="28"/>
        </w:rPr>
        <w:t xml:space="preserve">и объемам финансирования, описание влияния предлагаемых изменений на результаты реализации программы с приложением расчета значений показателей программы, </w:t>
      </w:r>
      <w:r w:rsidR="006846FA">
        <w:rPr>
          <w:rFonts w:ascii="Times New Roman" w:hAnsi="Times New Roman" w:cs="Times New Roman"/>
          <w:sz w:val="28"/>
          <w:szCs w:val="28"/>
        </w:rPr>
        <w:br/>
      </w:r>
      <w:r w:rsidR="001C2790" w:rsidRPr="00D40071">
        <w:rPr>
          <w:rFonts w:ascii="Times New Roman" w:hAnsi="Times New Roman" w:cs="Times New Roman"/>
          <w:sz w:val="28"/>
          <w:szCs w:val="28"/>
        </w:rPr>
        <w:t>в которые планируется внесение изменений.</w:t>
      </w:r>
    </w:p>
    <w:p w:rsidR="001C2790" w:rsidRPr="00D40071" w:rsidRDefault="00D23DA3"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6.</w:t>
      </w:r>
      <w:r w:rsidR="00800F29">
        <w:rPr>
          <w:rFonts w:ascii="Times New Roman" w:hAnsi="Times New Roman" w:cs="Times New Roman"/>
          <w:sz w:val="28"/>
          <w:szCs w:val="28"/>
        </w:rPr>
        <w:t>8</w:t>
      </w:r>
      <w:r w:rsidR="001C2790" w:rsidRPr="00D40071">
        <w:rPr>
          <w:rFonts w:ascii="Times New Roman" w:hAnsi="Times New Roman" w:cs="Times New Roman"/>
          <w:sz w:val="28"/>
          <w:szCs w:val="28"/>
        </w:rPr>
        <w:t>. Пояснительная записка и финансово-экономическое обоснование к проекту постановления администрации города Перми о прекращении реализации программы должны содержать обоснования необходимости прекращения программы.</w:t>
      </w:r>
    </w:p>
    <w:p w:rsidR="001C2790" w:rsidRPr="00D40071" w:rsidRDefault="00D23DA3"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6.</w:t>
      </w:r>
      <w:r w:rsidR="00800F29">
        <w:rPr>
          <w:rFonts w:ascii="Times New Roman" w:hAnsi="Times New Roman" w:cs="Times New Roman"/>
          <w:sz w:val="28"/>
          <w:szCs w:val="28"/>
        </w:rPr>
        <w:t>9</w:t>
      </w:r>
      <w:r w:rsidR="001C2790" w:rsidRPr="00D40071">
        <w:rPr>
          <w:rFonts w:ascii="Times New Roman" w:hAnsi="Times New Roman" w:cs="Times New Roman"/>
          <w:sz w:val="28"/>
          <w:szCs w:val="28"/>
        </w:rPr>
        <w:t xml:space="preserve">. Внесение изменений в ранее утвержденную программу в рамках мероприятий по формированию проекта бюджета города Перми на очередной финансовый год </w:t>
      </w:r>
      <w:r w:rsidR="006846FA">
        <w:rPr>
          <w:rFonts w:ascii="Times New Roman" w:hAnsi="Times New Roman" w:cs="Times New Roman"/>
          <w:sz w:val="28"/>
          <w:szCs w:val="28"/>
        </w:rPr>
        <w:br/>
      </w:r>
      <w:r w:rsidR="001C2790" w:rsidRPr="00D40071">
        <w:rPr>
          <w:rFonts w:ascii="Times New Roman" w:hAnsi="Times New Roman" w:cs="Times New Roman"/>
          <w:sz w:val="28"/>
          <w:szCs w:val="28"/>
        </w:rPr>
        <w:t xml:space="preserve">и плановый период производится в порядке, предусмотренном разделом </w:t>
      </w:r>
      <w:r w:rsidR="00064AD4">
        <w:rPr>
          <w:rFonts w:ascii="Times New Roman" w:hAnsi="Times New Roman" w:cs="Times New Roman"/>
          <w:sz w:val="28"/>
          <w:szCs w:val="28"/>
        </w:rPr>
        <w:br/>
      </w:r>
      <w:r w:rsidR="00245869" w:rsidRPr="00D40071">
        <w:rPr>
          <w:rFonts w:ascii="Times New Roman" w:hAnsi="Times New Roman" w:cs="Times New Roman"/>
          <w:sz w:val="28"/>
          <w:szCs w:val="28"/>
        </w:rPr>
        <w:t>4</w:t>
      </w:r>
      <w:r w:rsidR="001C2790" w:rsidRPr="00D40071">
        <w:rPr>
          <w:rFonts w:ascii="Times New Roman" w:hAnsi="Times New Roman" w:cs="Times New Roman"/>
          <w:sz w:val="28"/>
          <w:szCs w:val="28"/>
        </w:rPr>
        <w:t xml:space="preserve">, за исключением пунктов </w:t>
      </w:r>
      <w:r w:rsidR="00475F45" w:rsidRPr="00D40071">
        <w:rPr>
          <w:rFonts w:ascii="Times New Roman" w:hAnsi="Times New Roman" w:cs="Times New Roman"/>
          <w:sz w:val="28"/>
          <w:szCs w:val="28"/>
        </w:rPr>
        <w:t>4</w:t>
      </w:r>
      <w:r w:rsidR="001C2790" w:rsidRPr="00D40071">
        <w:rPr>
          <w:rFonts w:ascii="Times New Roman" w:hAnsi="Times New Roman" w:cs="Times New Roman"/>
          <w:sz w:val="28"/>
          <w:szCs w:val="28"/>
        </w:rPr>
        <w:t>.</w:t>
      </w:r>
      <w:r w:rsidR="00A22CF6" w:rsidRPr="00D40071">
        <w:rPr>
          <w:rFonts w:ascii="Times New Roman" w:hAnsi="Times New Roman" w:cs="Times New Roman"/>
          <w:sz w:val="28"/>
          <w:szCs w:val="28"/>
        </w:rPr>
        <w:t>1</w:t>
      </w:r>
      <w:r w:rsidR="002A7009">
        <w:rPr>
          <w:rFonts w:ascii="Times New Roman" w:hAnsi="Times New Roman" w:cs="Times New Roman"/>
          <w:sz w:val="28"/>
          <w:szCs w:val="28"/>
        </w:rPr>
        <w:t>2</w:t>
      </w:r>
      <w:r w:rsidR="001C2790" w:rsidRPr="00D40071">
        <w:rPr>
          <w:rFonts w:ascii="Times New Roman" w:hAnsi="Times New Roman" w:cs="Times New Roman"/>
          <w:sz w:val="28"/>
          <w:szCs w:val="28"/>
        </w:rPr>
        <w:t xml:space="preserve">, </w:t>
      </w:r>
      <w:r w:rsidR="00475F45" w:rsidRPr="00D40071">
        <w:rPr>
          <w:rFonts w:ascii="Times New Roman" w:hAnsi="Times New Roman" w:cs="Times New Roman"/>
          <w:sz w:val="28"/>
          <w:szCs w:val="28"/>
        </w:rPr>
        <w:t>4</w:t>
      </w:r>
      <w:r w:rsidR="00526191" w:rsidRPr="00D40071">
        <w:rPr>
          <w:rFonts w:ascii="Times New Roman" w:hAnsi="Times New Roman" w:cs="Times New Roman"/>
          <w:sz w:val="28"/>
          <w:szCs w:val="28"/>
        </w:rPr>
        <w:t>.</w:t>
      </w:r>
      <w:r w:rsidR="00F634AA" w:rsidRPr="00D40071">
        <w:rPr>
          <w:rFonts w:ascii="Times New Roman" w:hAnsi="Times New Roman" w:cs="Times New Roman"/>
          <w:sz w:val="28"/>
          <w:szCs w:val="28"/>
        </w:rPr>
        <w:t>1</w:t>
      </w:r>
      <w:r w:rsidR="002A7009">
        <w:rPr>
          <w:rFonts w:ascii="Times New Roman" w:hAnsi="Times New Roman" w:cs="Times New Roman"/>
          <w:sz w:val="28"/>
          <w:szCs w:val="28"/>
        </w:rPr>
        <w:t>3</w:t>
      </w:r>
      <w:r w:rsidR="001C2790" w:rsidRPr="00D40071">
        <w:rPr>
          <w:rFonts w:ascii="Times New Roman" w:hAnsi="Times New Roman" w:cs="Times New Roman"/>
          <w:sz w:val="28"/>
          <w:szCs w:val="28"/>
        </w:rPr>
        <w:t>,</w:t>
      </w:r>
      <w:r w:rsidR="00526191" w:rsidRPr="00D40071">
        <w:rPr>
          <w:rFonts w:ascii="Times New Roman" w:hAnsi="Times New Roman" w:cs="Times New Roman"/>
          <w:sz w:val="28"/>
          <w:szCs w:val="28"/>
        </w:rPr>
        <w:t xml:space="preserve"> </w:t>
      </w:r>
      <w:r w:rsidR="008860A1" w:rsidRPr="00D40071">
        <w:rPr>
          <w:rFonts w:ascii="Times New Roman" w:hAnsi="Times New Roman" w:cs="Times New Roman"/>
          <w:sz w:val="28"/>
          <w:szCs w:val="28"/>
        </w:rPr>
        <w:t>4</w:t>
      </w:r>
      <w:r w:rsidR="00526191" w:rsidRPr="00D40071">
        <w:rPr>
          <w:rFonts w:ascii="Times New Roman" w:hAnsi="Times New Roman" w:cs="Times New Roman"/>
          <w:sz w:val="28"/>
          <w:szCs w:val="28"/>
        </w:rPr>
        <w:t>.</w:t>
      </w:r>
      <w:r w:rsidR="002A7009">
        <w:rPr>
          <w:rFonts w:ascii="Times New Roman" w:hAnsi="Times New Roman" w:cs="Times New Roman"/>
          <w:sz w:val="28"/>
          <w:szCs w:val="28"/>
        </w:rPr>
        <w:t>14</w:t>
      </w:r>
      <w:r w:rsidR="001C2790" w:rsidRPr="00D40071">
        <w:rPr>
          <w:rFonts w:ascii="Times New Roman" w:hAnsi="Times New Roman" w:cs="Times New Roman"/>
          <w:sz w:val="28"/>
          <w:szCs w:val="28"/>
        </w:rPr>
        <w:t xml:space="preserve">, </w:t>
      </w:r>
      <w:r w:rsidR="00503BF6">
        <w:rPr>
          <w:rFonts w:ascii="Times New Roman" w:hAnsi="Times New Roman" w:cs="Times New Roman"/>
          <w:sz w:val="28"/>
          <w:szCs w:val="28"/>
        </w:rPr>
        <w:t>4.</w:t>
      </w:r>
      <w:r w:rsidR="00F634AA">
        <w:rPr>
          <w:rFonts w:ascii="Times New Roman" w:hAnsi="Times New Roman" w:cs="Times New Roman"/>
          <w:sz w:val="28"/>
          <w:szCs w:val="28"/>
        </w:rPr>
        <w:t>1</w:t>
      </w:r>
      <w:r w:rsidR="002A7009">
        <w:rPr>
          <w:rFonts w:ascii="Times New Roman" w:hAnsi="Times New Roman" w:cs="Times New Roman"/>
          <w:sz w:val="28"/>
          <w:szCs w:val="28"/>
        </w:rPr>
        <w:t>8</w:t>
      </w:r>
      <w:r w:rsidR="00F634AA">
        <w:rPr>
          <w:rFonts w:ascii="Times New Roman" w:hAnsi="Times New Roman" w:cs="Times New Roman"/>
          <w:sz w:val="28"/>
          <w:szCs w:val="28"/>
        </w:rPr>
        <w:t xml:space="preserve"> </w:t>
      </w:r>
      <w:r w:rsidR="001C2790" w:rsidRPr="00D40071">
        <w:rPr>
          <w:rFonts w:ascii="Times New Roman" w:hAnsi="Times New Roman" w:cs="Times New Roman"/>
          <w:sz w:val="28"/>
          <w:szCs w:val="28"/>
        </w:rPr>
        <w:t>настоящего Порядка. При этом все разделы ранее утвержденной программы излагаются в новой редакции.</w:t>
      </w:r>
    </w:p>
    <w:p w:rsidR="00C30940" w:rsidRPr="00D40071" w:rsidRDefault="00967C86" w:rsidP="001C27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w:t>
      </w:r>
      <w:r w:rsidRPr="00D40071">
        <w:rPr>
          <w:rFonts w:ascii="Times New Roman" w:hAnsi="Times New Roman" w:cs="Times New Roman"/>
          <w:sz w:val="28"/>
          <w:szCs w:val="28"/>
        </w:rPr>
        <w:t>сполнитель</w:t>
      </w:r>
      <w:r w:rsidR="00C30940" w:rsidRPr="00D40071">
        <w:rPr>
          <w:rFonts w:ascii="Times New Roman" w:hAnsi="Times New Roman" w:cs="Times New Roman"/>
          <w:sz w:val="28"/>
          <w:szCs w:val="28"/>
        </w:rPr>
        <w:t>:</w:t>
      </w:r>
    </w:p>
    <w:p w:rsidR="001C2790" w:rsidRPr="00D40071" w:rsidRDefault="001C2790"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не позднее </w:t>
      </w:r>
      <w:r w:rsidR="00661E2F">
        <w:rPr>
          <w:rFonts w:ascii="Times New Roman" w:hAnsi="Times New Roman" w:cs="Times New Roman"/>
          <w:sz w:val="28"/>
          <w:szCs w:val="28"/>
        </w:rPr>
        <w:t>01</w:t>
      </w:r>
      <w:r w:rsidR="00661E2F" w:rsidRPr="00D40071">
        <w:rPr>
          <w:rFonts w:ascii="Times New Roman" w:hAnsi="Times New Roman" w:cs="Times New Roman"/>
          <w:sz w:val="28"/>
          <w:szCs w:val="28"/>
        </w:rPr>
        <w:t xml:space="preserve"> </w:t>
      </w:r>
      <w:r w:rsidRPr="00D40071">
        <w:rPr>
          <w:rFonts w:ascii="Times New Roman" w:hAnsi="Times New Roman" w:cs="Times New Roman"/>
          <w:sz w:val="28"/>
          <w:szCs w:val="28"/>
        </w:rPr>
        <w:t>февраля года, следующего за отчетным, обеспечивает</w:t>
      </w:r>
      <w:r w:rsidR="00C30940" w:rsidRPr="00D40071">
        <w:rPr>
          <w:rFonts w:ascii="Times New Roman" w:hAnsi="Times New Roman" w:cs="Times New Roman"/>
          <w:sz w:val="28"/>
          <w:szCs w:val="28"/>
        </w:rPr>
        <w:t xml:space="preserve"> </w:t>
      </w:r>
      <w:r w:rsidRPr="00D40071">
        <w:rPr>
          <w:rFonts w:ascii="Times New Roman" w:hAnsi="Times New Roman" w:cs="Times New Roman"/>
          <w:sz w:val="28"/>
          <w:szCs w:val="28"/>
        </w:rPr>
        <w:t>приведение программы в соответствие с решением о бюджете города Перми и одновременно уточняет значения показателей, объемы финансирования за отчетный год. При этом все разделы програ</w:t>
      </w:r>
      <w:r w:rsidR="00D40071">
        <w:rPr>
          <w:rFonts w:ascii="Times New Roman" w:hAnsi="Times New Roman" w:cs="Times New Roman"/>
          <w:sz w:val="28"/>
          <w:szCs w:val="28"/>
        </w:rPr>
        <w:t>ммы излагаются в новой редакции</w:t>
      </w:r>
      <w:r w:rsidR="00C30940" w:rsidRPr="00D40071">
        <w:rPr>
          <w:rFonts w:ascii="Times New Roman" w:hAnsi="Times New Roman" w:cs="Times New Roman"/>
          <w:sz w:val="28"/>
          <w:szCs w:val="28"/>
        </w:rPr>
        <w:t>;</w:t>
      </w:r>
    </w:p>
    <w:p w:rsidR="00C30940" w:rsidRPr="00D40071" w:rsidRDefault="00345275" w:rsidP="001C27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абзацем </w:t>
      </w:r>
      <w:r w:rsidR="006E0860">
        <w:rPr>
          <w:rFonts w:ascii="Times New Roman" w:hAnsi="Times New Roman" w:cs="Times New Roman"/>
          <w:sz w:val="28"/>
          <w:szCs w:val="28"/>
        </w:rPr>
        <w:t>третьим</w:t>
      </w:r>
      <w:r>
        <w:rPr>
          <w:rFonts w:ascii="Times New Roman" w:hAnsi="Times New Roman" w:cs="Times New Roman"/>
          <w:sz w:val="28"/>
          <w:szCs w:val="28"/>
        </w:rPr>
        <w:t xml:space="preserve"> пункта 6.4 настоящего Порядка</w:t>
      </w:r>
      <w:r w:rsidR="00075CFA" w:rsidRPr="00075CFA">
        <w:rPr>
          <w:rFonts w:ascii="Times New Roman" w:hAnsi="Times New Roman" w:cs="Times New Roman"/>
          <w:sz w:val="28"/>
          <w:szCs w:val="28"/>
        </w:rPr>
        <w:t xml:space="preserve"> </w:t>
      </w:r>
      <w:r w:rsidR="00C30940" w:rsidRPr="00D40071">
        <w:rPr>
          <w:rFonts w:ascii="Times New Roman" w:hAnsi="Times New Roman" w:cs="Times New Roman"/>
          <w:sz w:val="28"/>
          <w:szCs w:val="28"/>
        </w:rPr>
        <w:t xml:space="preserve">обеспечивает приведение Плана реализации муниципальных проектов, Плана реализации комплексов процессных мероприятий в соответствие с утвержденными изменениями программы. </w:t>
      </w:r>
      <w:r w:rsidR="0056417B" w:rsidRPr="00D40071">
        <w:rPr>
          <w:rFonts w:ascii="Times New Roman" w:hAnsi="Times New Roman" w:cs="Times New Roman"/>
          <w:sz w:val="28"/>
          <w:szCs w:val="28"/>
        </w:rPr>
        <w:t xml:space="preserve">При этом </w:t>
      </w:r>
      <w:r w:rsidR="0056417B" w:rsidRPr="0056417B">
        <w:rPr>
          <w:rFonts w:ascii="Times New Roman" w:hAnsi="Times New Roman" w:cs="Times New Roman"/>
          <w:sz w:val="28"/>
          <w:szCs w:val="28"/>
        </w:rPr>
        <w:t>План реализац</w:t>
      </w:r>
      <w:r w:rsidR="0056417B">
        <w:rPr>
          <w:rFonts w:ascii="Times New Roman" w:hAnsi="Times New Roman" w:cs="Times New Roman"/>
          <w:sz w:val="28"/>
          <w:szCs w:val="28"/>
        </w:rPr>
        <w:t>ии муниципальных проектов, План</w:t>
      </w:r>
      <w:r w:rsidR="0056417B" w:rsidRPr="0056417B">
        <w:rPr>
          <w:rFonts w:ascii="Times New Roman" w:hAnsi="Times New Roman" w:cs="Times New Roman"/>
          <w:sz w:val="28"/>
          <w:szCs w:val="28"/>
        </w:rPr>
        <w:t xml:space="preserve"> реализации комплексов процессных мероприятий </w:t>
      </w:r>
      <w:r w:rsidR="0056417B">
        <w:rPr>
          <w:rFonts w:ascii="Times New Roman" w:hAnsi="Times New Roman" w:cs="Times New Roman"/>
          <w:sz w:val="28"/>
          <w:szCs w:val="28"/>
        </w:rPr>
        <w:t xml:space="preserve">излагаются в новой редакции. </w:t>
      </w:r>
    </w:p>
    <w:p w:rsidR="0092578B" w:rsidRPr="00D40071" w:rsidRDefault="00BA7E4E" w:rsidP="009257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2578B" w:rsidRPr="00D40071">
        <w:rPr>
          <w:rFonts w:ascii="Times New Roman" w:hAnsi="Times New Roman" w:cs="Times New Roman"/>
          <w:sz w:val="28"/>
          <w:szCs w:val="28"/>
        </w:rPr>
        <w:t>.</w:t>
      </w:r>
      <w:r w:rsidR="00800F29">
        <w:rPr>
          <w:rFonts w:ascii="Times New Roman" w:hAnsi="Times New Roman" w:cs="Times New Roman"/>
          <w:sz w:val="28"/>
          <w:szCs w:val="28"/>
        </w:rPr>
        <w:t>10</w:t>
      </w:r>
      <w:r w:rsidR="0092578B" w:rsidRPr="00D40071">
        <w:rPr>
          <w:rFonts w:ascii="Times New Roman" w:hAnsi="Times New Roman" w:cs="Times New Roman"/>
          <w:sz w:val="28"/>
          <w:szCs w:val="28"/>
        </w:rPr>
        <w:t xml:space="preserve">. Утвержденная программа направляется </w:t>
      </w:r>
      <w:r w:rsidR="0092578B">
        <w:rPr>
          <w:rFonts w:ascii="Times New Roman" w:hAnsi="Times New Roman" w:cs="Times New Roman"/>
          <w:sz w:val="28"/>
          <w:szCs w:val="28"/>
        </w:rPr>
        <w:t xml:space="preserve">ответственным </w:t>
      </w:r>
      <w:r w:rsidR="0092578B" w:rsidRPr="00D40071">
        <w:rPr>
          <w:rFonts w:ascii="Times New Roman" w:hAnsi="Times New Roman" w:cs="Times New Roman"/>
          <w:sz w:val="28"/>
          <w:szCs w:val="28"/>
        </w:rPr>
        <w:t xml:space="preserve">исполнителем </w:t>
      </w:r>
      <w:r w:rsidR="0092578B">
        <w:rPr>
          <w:rFonts w:ascii="Times New Roman" w:hAnsi="Times New Roman" w:cs="Times New Roman"/>
          <w:sz w:val="28"/>
          <w:szCs w:val="28"/>
        </w:rPr>
        <w:br/>
      </w:r>
      <w:r w:rsidR="0092578B" w:rsidRPr="00D40071">
        <w:rPr>
          <w:rFonts w:ascii="Times New Roman" w:hAnsi="Times New Roman" w:cs="Times New Roman"/>
          <w:sz w:val="28"/>
          <w:szCs w:val="28"/>
        </w:rPr>
        <w:t>в Контрольно-счетную палату города Перми для проведения экспертизы не позднее 14 календарных дней с даты утверждения программы.</w:t>
      </w:r>
    </w:p>
    <w:p w:rsidR="0092578B" w:rsidRPr="00D40071" w:rsidRDefault="0092578B" w:rsidP="0092578B">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Заключение Контрольно-счетной палаты города Перми по результатам экспертизы программы направляется в администрацию города Перми для рассмотрения и учета замечаний и предложений Контрольно-счетной палаты города Перми. При наличии </w:t>
      </w:r>
      <w:r>
        <w:rPr>
          <w:rFonts w:ascii="Times New Roman" w:hAnsi="Times New Roman" w:cs="Times New Roman"/>
          <w:sz w:val="28"/>
          <w:szCs w:val="28"/>
        </w:rPr>
        <w:br/>
      </w:r>
      <w:r w:rsidRPr="00D40071">
        <w:rPr>
          <w:rFonts w:ascii="Times New Roman" w:hAnsi="Times New Roman" w:cs="Times New Roman"/>
          <w:sz w:val="28"/>
          <w:szCs w:val="28"/>
        </w:rPr>
        <w:t xml:space="preserve">в заключении Контрольно-счетной палаты города Перми замечаний и предложений </w:t>
      </w:r>
      <w:r>
        <w:rPr>
          <w:rFonts w:ascii="Times New Roman" w:hAnsi="Times New Roman" w:cs="Times New Roman"/>
          <w:sz w:val="28"/>
          <w:szCs w:val="28"/>
        </w:rPr>
        <w:br/>
      </w:r>
      <w:r w:rsidRPr="00D40071">
        <w:rPr>
          <w:rFonts w:ascii="Times New Roman" w:hAnsi="Times New Roman" w:cs="Times New Roman"/>
          <w:sz w:val="28"/>
          <w:szCs w:val="28"/>
        </w:rPr>
        <w:t xml:space="preserve">по программе информация о результатах рассмотрения заключения, подготовленная </w:t>
      </w:r>
      <w:r>
        <w:rPr>
          <w:rFonts w:ascii="Times New Roman" w:hAnsi="Times New Roman" w:cs="Times New Roman"/>
          <w:sz w:val="28"/>
          <w:szCs w:val="28"/>
        </w:rPr>
        <w:t xml:space="preserve">ответственным </w:t>
      </w:r>
      <w:r w:rsidRPr="00D40071">
        <w:rPr>
          <w:rFonts w:ascii="Times New Roman" w:hAnsi="Times New Roman" w:cs="Times New Roman"/>
          <w:sz w:val="28"/>
          <w:szCs w:val="28"/>
        </w:rPr>
        <w:t>исполнителем, представляется в Контрольно-счетную палату города Перми не позднее 1 месяца со дня поступления в администрацию города Перми.</w:t>
      </w:r>
    </w:p>
    <w:p w:rsidR="0092578B" w:rsidRPr="00D40071" w:rsidRDefault="0092578B" w:rsidP="0092578B">
      <w:pPr>
        <w:pStyle w:val="ConsPlusNormal"/>
        <w:ind w:firstLine="709"/>
        <w:jc w:val="both"/>
        <w:rPr>
          <w:rFonts w:ascii="Times New Roman" w:hAnsi="Times New Roman" w:cs="Times New Roman"/>
          <w:sz w:val="28"/>
          <w:szCs w:val="28"/>
        </w:rPr>
      </w:pPr>
      <w:r w:rsidRPr="00D40071">
        <w:rPr>
          <w:rFonts w:ascii="Times New Roman" w:hAnsi="Times New Roman" w:cs="Times New Roman"/>
          <w:sz w:val="28"/>
          <w:szCs w:val="28"/>
        </w:rPr>
        <w:t xml:space="preserve">Копия заключения Контрольно-счетной палаты города Перми на программу </w:t>
      </w:r>
      <w:r>
        <w:rPr>
          <w:rFonts w:ascii="Times New Roman" w:hAnsi="Times New Roman" w:cs="Times New Roman"/>
          <w:sz w:val="28"/>
          <w:szCs w:val="28"/>
        </w:rPr>
        <w:br/>
      </w:r>
      <w:r w:rsidRPr="00D40071">
        <w:rPr>
          <w:rFonts w:ascii="Times New Roman" w:hAnsi="Times New Roman" w:cs="Times New Roman"/>
          <w:sz w:val="28"/>
          <w:szCs w:val="28"/>
        </w:rPr>
        <w:t xml:space="preserve">и информации о результатах рассмотрения заключения администрацией города Перми направляется </w:t>
      </w:r>
      <w:r>
        <w:rPr>
          <w:rFonts w:ascii="Times New Roman" w:hAnsi="Times New Roman" w:cs="Times New Roman"/>
          <w:sz w:val="28"/>
          <w:szCs w:val="28"/>
        </w:rPr>
        <w:t xml:space="preserve">ответственным </w:t>
      </w:r>
      <w:r w:rsidRPr="00D40071">
        <w:rPr>
          <w:rFonts w:ascii="Times New Roman" w:hAnsi="Times New Roman" w:cs="Times New Roman"/>
          <w:sz w:val="28"/>
          <w:szCs w:val="28"/>
        </w:rPr>
        <w:t xml:space="preserve">исполнителем в </w:t>
      </w:r>
      <w:r>
        <w:rPr>
          <w:rFonts w:ascii="Times New Roman" w:hAnsi="Times New Roman" w:cs="Times New Roman"/>
          <w:sz w:val="28"/>
          <w:szCs w:val="28"/>
        </w:rPr>
        <w:t xml:space="preserve">уполномоченный орган </w:t>
      </w:r>
      <w:r w:rsidRPr="00D40071">
        <w:rPr>
          <w:rFonts w:ascii="Times New Roman" w:hAnsi="Times New Roman" w:cs="Times New Roman"/>
          <w:sz w:val="28"/>
          <w:szCs w:val="28"/>
        </w:rPr>
        <w:t>и департамент финансов для сведения.</w:t>
      </w:r>
    </w:p>
    <w:p w:rsidR="001C2790" w:rsidRDefault="00D23DA3" w:rsidP="001C2790">
      <w:pPr>
        <w:spacing w:after="0" w:line="240" w:lineRule="auto"/>
        <w:ind w:firstLine="709"/>
        <w:jc w:val="both"/>
        <w:rPr>
          <w:rFonts w:ascii="Times New Roman" w:hAnsi="Times New Roman" w:cs="Times New Roman"/>
          <w:sz w:val="28"/>
          <w:szCs w:val="28"/>
        </w:rPr>
      </w:pPr>
      <w:r w:rsidRPr="00D40071">
        <w:rPr>
          <w:rFonts w:ascii="Times New Roman" w:hAnsi="Times New Roman" w:cs="Times New Roman"/>
          <w:sz w:val="28"/>
          <w:szCs w:val="28"/>
        </w:rPr>
        <w:t>6.</w:t>
      </w:r>
      <w:r w:rsidR="00800F29" w:rsidRPr="00D40071">
        <w:rPr>
          <w:rFonts w:ascii="Times New Roman" w:hAnsi="Times New Roman" w:cs="Times New Roman"/>
          <w:sz w:val="28"/>
          <w:szCs w:val="28"/>
        </w:rPr>
        <w:t>1</w:t>
      </w:r>
      <w:r w:rsidR="00800F29">
        <w:rPr>
          <w:rFonts w:ascii="Times New Roman" w:hAnsi="Times New Roman" w:cs="Times New Roman"/>
          <w:sz w:val="28"/>
          <w:szCs w:val="28"/>
        </w:rPr>
        <w:t>1</w:t>
      </w:r>
      <w:r w:rsidR="001C2790" w:rsidRPr="00D40071">
        <w:rPr>
          <w:rFonts w:ascii="Times New Roman" w:hAnsi="Times New Roman" w:cs="Times New Roman"/>
          <w:sz w:val="28"/>
          <w:szCs w:val="28"/>
        </w:rPr>
        <w:t xml:space="preserve">. </w:t>
      </w:r>
      <w:r w:rsidR="008E2DD6">
        <w:rPr>
          <w:rFonts w:ascii="Times New Roman" w:hAnsi="Times New Roman" w:cs="Times New Roman"/>
          <w:sz w:val="28"/>
          <w:szCs w:val="28"/>
        </w:rPr>
        <w:t>Ответственный и</w:t>
      </w:r>
      <w:r w:rsidR="001C2790" w:rsidRPr="00D40071">
        <w:rPr>
          <w:rFonts w:ascii="Times New Roman" w:hAnsi="Times New Roman" w:cs="Times New Roman"/>
          <w:sz w:val="28"/>
          <w:szCs w:val="28"/>
        </w:rPr>
        <w:t xml:space="preserve">сполнитель в обязательном порядке включает в список рассылки постановления администрации города Перми о внесении изменений </w:t>
      </w:r>
      <w:r w:rsidR="005D5F1C">
        <w:rPr>
          <w:rFonts w:ascii="Times New Roman" w:hAnsi="Times New Roman" w:cs="Times New Roman"/>
          <w:sz w:val="28"/>
          <w:szCs w:val="28"/>
        </w:rPr>
        <w:br/>
      </w:r>
      <w:r w:rsidR="001C2790" w:rsidRPr="00D40071">
        <w:rPr>
          <w:rFonts w:ascii="Times New Roman" w:hAnsi="Times New Roman" w:cs="Times New Roman"/>
          <w:sz w:val="28"/>
          <w:szCs w:val="28"/>
        </w:rPr>
        <w:t>в программу, прекращении реализации программы</w:t>
      </w:r>
      <w:r w:rsidR="00841B53" w:rsidRPr="00D40071">
        <w:rPr>
          <w:rFonts w:ascii="Times New Roman" w:hAnsi="Times New Roman" w:cs="Times New Roman"/>
          <w:sz w:val="28"/>
          <w:szCs w:val="28"/>
        </w:rPr>
        <w:t>, распоряжения руководителя функционального органа (подразделения) о внесении изменений в План реализации муниципальных проектов, План реализации комплексов процессных мероприятий</w:t>
      </w:r>
      <w:r w:rsidR="001C2790" w:rsidRPr="00D40071">
        <w:rPr>
          <w:rFonts w:ascii="Times New Roman" w:hAnsi="Times New Roman" w:cs="Times New Roman"/>
          <w:sz w:val="28"/>
          <w:szCs w:val="28"/>
        </w:rPr>
        <w:t xml:space="preserve"> </w:t>
      </w:r>
      <w:r w:rsidR="00581F72">
        <w:rPr>
          <w:rFonts w:ascii="Times New Roman" w:hAnsi="Times New Roman" w:cs="Times New Roman"/>
          <w:sz w:val="28"/>
          <w:szCs w:val="28"/>
        </w:rPr>
        <w:t>уполномоченный орган</w:t>
      </w:r>
      <w:r w:rsidR="001C2790" w:rsidRPr="00D40071">
        <w:rPr>
          <w:rFonts w:ascii="Times New Roman" w:hAnsi="Times New Roman" w:cs="Times New Roman"/>
          <w:sz w:val="28"/>
          <w:szCs w:val="28"/>
        </w:rPr>
        <w:t>, департамент финансов.</w:t>
      </w:r>
    </w:p>
    <w:p w:rsidR="00EE7925" w:rsidRDefault="00087965" w:rsidP="006A31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92882">
        <w:rPr>
          <w:rFonts w:ascii="Times New Roman" w:hAnsi="Times New Roman" w:cs="Times New Roman"/>
          <w:sz w:val="28"/>
          <w:szCs w:val="28"/>
        </w:rPr>
        <w:t>.</w:t>
      </w:r>
      <w:r w:rsidR="00800F29">
        <w:rPr>
          <w:rFonts w:ascii="Times New Roman" w:hAnsi="Times New Roman" w:cs="Times New Roman"/>
          <w:sz w:val="28"/>
          <w:szCs w:val="28"/>
        </w:rPr>
        <w:t>12</w:t>
      </w:r>
      <w:r w:rsidRPr="00192882">
        <w:rPr>
          <w:rFonts w:ascii="Times New Roman" w:hAnsi="Times New Roman" w:cs="Times New Roman"/>
          <w:sz w:val="28"/>
          <w:szCs w:val="28"/>
        </w:rPr>
        <w:t xml:space="preserve">. В ходе реализации программ </w:t>
      </w:r>
      <w:r>
        <w:rPr>
          <w:rFonts w:ascii="Times New Roman" w:hAnsi="Times New Roman" w:cs="Times New Roman"/>
          <w:sz w:val="28"/>
          <w:szCs w:val="28"/>
        </w:rPr>
        <w:t>Главой города Перми</w:t>
      </w:r>
      <w:r w:rsidRPr="00192882">
        <w:rPr>
          <w:rFonts w:ascii="Times New Roman" w:hAnsi="Times New Roman" w:cs="Times New Roman"/>
          <w:sz w:val="28"/>
          <w:szCs w:val="28"/>
        </w:rPr>
        <w:t xml:space="preserve"> может быть принято решение о досрочном прекращении реализации ранее утвержденной программы. </w:t>
      </w:r>
    </w:p>
    <w:p w:rsidR="00087965" w:rsidRPr="00192882" w:rsidRDefault="00087965" w:rsidP="006A3193">
      <w:pPr>
        <w:pStyle w:val="ConsPlusNormal"/>
        <w:ind w:firstLine="709"/>
        <w:jc w:val="both"/>
        <w:rPr>
          <w:rFonts w:ascii="Times New Roman" w:hAnsi="Times New Roman" w:cs="Times New Roman"/>
          <w:sz w:val="28"/>
          <w:szCs w:val="28"/>
        </w:rPr>
      </w:pPr>
      <w:r w:rsidRPr="00192882">
        <w:rPr>
          <w:rFonts w:ascii="Times New Roman" w:hAnsi="Times New Roman" w:cs="Times New Roman"/>
          <w:sz w:val="28"/>
          <w:szCs w:val="28"/>
        </w:rPr>
        <w:t>В случае принятия указанного в настоящем пункте решения ответственный исполнитель:</w:t>
      </w:r>
    </w:p>
    <w:p w:rsidR="00087965" w:rsidRPr="00192882" w:rsidRDefault="00087965" w:rsidP="006A3193">
      <w:pPr>
        <w:pStyle w:val="ConsPlusNormal"/>
        <w:ind w:firstLine="709"/>
        <w:jc w:val="both"/>
        <w:rPr>
          <w:rFonts w:ascii="Times New Roman" w:hAnsi="Times New Roman" w:cs="Times New Roman"/>
          <w:sz w:val="28"/>
          <w:szCs w:val="28"/>
        </w:rPr>
      </w:pPr>
      <w:r w:rsidRPr="00192882">
        <w:rPr>
          <w:rFonts w:ascii="Times New Roman" w:hAnsi="Times New Roman" w:cs="Times New Roman"/>
          <w:sz w:val="28"/>
          <w:szCs w:val="28"/>
        </w:rPr>
        <w:t>в тридцатидневный срок с даты принятия решения о досрочном прекращении реализации ранее утвержденной пр</w:t>
      </w:r>
      <w:r>
        <w:rPr>
          <w:rFonts w:ascii="Times New Roman" w:hAnsi="Times New Roman" w:cs="Times New Roman"/>
          <w:sz w:val="28"/>
          <w:szCs w:val="28"/>
        </w:rPr>
        <w:t>ограммы осуществляет по</w:t>
      </w:r>
      <w:r w:rsidR="00312CD7">
        <w:rPr>
          <w:rFonts w:ascii="Times New Roman" w:hAnsi="Times New Roman" w:cs="Times New Roman"/>
          <w:sz w:val="28"/>
          <w:szCs w:val="28"/>
        </w:rPr>
        <w:t xml:space="preserve">дготовку </w:t>
      </w:r>
      <w:proofErr w:type="gramStart"/>
      <w:r w:rsidRPr="00192882">
        <w:rPr>
          <w:rFonts w:ascii="Times New Roman" w:hAnsi="Times New Roman" w:cs="Times New Roman"/>
          <w:sz w:val="28"/>
          <w:szCs w:val="28"/>
        </w:rPr>
        <w:t>проекта</w:t>
      </w:r>
      <w:proofErr w:type="gramEnd"/>
      <w:r w:rsidRPr="00192882">
        <w:rPr>
          <w:rFonts w:ascii="Times New Roman" w:hAnsi="Times New Roman" w:cs="Times New Roman"/>
          <w:sz w:val="28"/>
          <w:szCs w:val="28"/>
        </w:rPr>
        <w:t xml:space="preserve"> </w:t>
      </w:r>
      <w:r w:rsidR="0020208D">
        <w:rPr>
          <w:rFonts w:ascii="Times New Roman" w:hAnsi="Times New Roman" w:cs="Times New Roman"/>
          <w:sz w:val="28"/>
          <w:szCs w:val="28"/>
        </w:rPr>
        <w:t>с</w:t>
      </w:r>
      <w:r w:rsidRPr="00192882">
        <w:rPr>
          <w:rFonts w:ascii="Times New Roman" w:hAnsi="Times New Roman" w:cs="Times New Roman"/>
          <w:sz w:val="28"/>
          <w:szCs w:val="28"/>
        </w:rPr>
        <w:t xml:space="preserve">оответствующего нормативного правового акта </w:t>
      </w:r>
      <w:r>
        <w:rPr>
          <w:rFonts w:ascii="Times New Roman" w:hAnsi="Times New Roman" w:cs="Times New Roman"/>
          <w:sz w:val="28"/>
          <w:szCs w:val="28"/>
        </w:rPr>
        <w:t>администрации города Перми</w:t>
      </w:r>
      <w:r w:rsidRPr="00192882">
        <w:rPr>
          <w:rFonts w:ascii="Times New Roman" w:hAnsi="Times New Roman" w:cs="Times New Roman"/>
          <w:sz w:val="28"/>
          <w:szCs w:val="28"/>
        </w:rPr>
        <w:t>;</w:t>
      </w:r>
    </w:p>
    <w:p w:rsidR="00087965" w:rsidRPr="00192882" w:rsidRDefault="00087965" w:rsidP="006A3193">
      <w:pPr>
        <w:pStyle w:val="ConsPlusNormal"/>
        <w:ind w:firstLine="709"/>
        <w:jc w:val="both"/>
        <w:rPr>
          <w:rFonts w:ascii="Times New Roman" w:hAnsi="Times New Roman" w:cs="Times New Roman"/>
          <w:sz w:val="28"/>
          <w:szCs w:val="28"/>
        </w:rPr>
      </w:pPr>
      <w:r w:rsidRPr="00192882">
        <w:rPr>
          <w:rFonts w:ascii="Times New Roman" w:hAnsi="Times New Roman" w:cs="Times New Roman"/>
          <w:sz w:val="28"/>
          <w:szCs w:val="28"/>
        </w:rPr>
        <w:t xml:space="preserve">в тридцатидневный срок с даты прекращения реализации программы представляет в уполномоченный орган годовой отчет о ходе реализации программы. </w:t>
      </w:r>
    </w:p>
    <w:p w:rsidR="00087965" w:rsidRDefault="00087965" w:rsidP="001C2790">
      <w:pPr>
        <w:spacing w:after="0" w:line="240" w:lineRule="auto"/>
        <w:ind w:firstLine="709"/>
        <w:jc w:val="both"/>
        <w:rPr>
          <w:rFonts w:ascii="Times New Roman" w:hAnsi="Times New Roman" w:cs="Times New Roman"/>
          <w:sz w:val="28"/>
          <w:szCs w:val="28"/>
        </w:rPr>
      </w:pPr>
    </w:p>
    <w:p w:rsidR="00E8795A" w:rsidRDefault="00E8795A" w:rsidP="001C2790">
      <w:pPr>
        <w:spacing w:after="0" w:line="240" w:lineRule="auto"/>
        <w:ind w:firstLine="709"/>
        <w:jc w:val="both"/>
        <w:rPr>
          <w:rFonts w:ascii="Times New Roman" w:hAnsi="Times New Roman" w:cs="Times New Roman"/>
          <w:sz w:val="28"/>
          <w:szCs w:val="28"/>
        </w:rPr>
      </w:pPr>
    </w:p>
    <w:p w:rsidR="005106A5" w:rsidRDefault="005106A5"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20208D" w:rsidRDefault="0020208D" w:rsidP="004B57DA">
      <w:pPr>
        <w:autoSpaceDE w:val="0"/>
        <w:autoSpaceDN w:val="0"/>
        <w:adjustRightInd w:val="0"/>
        <w:spacing w:after="0" w:line="240" w:lineRule="auto"/>
        <w:jc w:val="right"/>
        <w:outlineLvl w:val="0"/>
        <w:rPr>
          <w:rFonts w:ascii="Times New Roman" w:hAnsi="Times New Roman" w:cs="Times New Roman"/>
        </w:rPr>
      </w:pPr>
    </w:p>
    <w:p w:rsidR="00166C6A" w:rsidRDefault="00166C6A" w:rsidP="004B57DA">
      <w:pPr>
        <w:autoSpaceDE w:val="0"/>
        <w:autoSpaceDN w:val="0"/>
        <w:adjustRightInd w:val="0"/>
        <w:spacing w:after="0" w:line="240" w:lineRule="auto"/>
        <w:jc w:val="right"/>
        <w:outlineLvl w:val="0"/>
        <w:rPr>
          <w:rFonts w:ascii="Times New Roman" w:hAnsi="Times New Roman" w:cs="Times New Roman"/>
        </w:rPr>
      </w:pPr>
    </w:p>
    <w:p w:rsidR="00287BA9" w:rsidRDefault="00287BA9"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2C3403" w:rsidRDefault="002C3403" w:rsidP="004B57DA">
      <w:pPr>
        <w:autoSpaceDE w:val="0"/>
        <w:autoSpaceDN w:val="0"/>
        <w:adjustRightInd w:val="0"/>
        <w:spacing w:after="0" w:line="240" w:lineRule="auto"/>
        <w:jc w:val="right"/>
        <w:outlineLvl w:val="0"/>
        <w:rPr>
          <w:rFonts w:ascii="Times New Roman" w:hAnsi="Times New Roman" w:cs="Times New Roman"/>
        </w:rPr>
      </w:pPr>
    </w:p>
    <w:p w:rsidR="00C61092" w:rsidRDefault="00C61092" w:rsidP="00166C6A">
      <w:pPr>
        <w:pStyle w:val="ConsPlusNormal"/>
        <w:jc w:val="right"/>
        <w:outlineLvl w:val="0"/>
        <w:rPr>
          <w:rFonts w:ascii="Times New Roman" w:hAnsi="Times New Roman" w:cs="Times New Roman"/>
        </w:rPr>
      </w:pPr>
    </w:p>
    <w:p w:rsidR="00C61092" w:rsidRDefault="00C61092" w:rsidP="00166C6A">
      <w:pPr>
        <w:pStyle w:val="ConsPlusNormal"/>
        <w:jc w:val="right"/>
        <w:outlineLvl w:val="0"/>
        <w:rPr>
          <w:rFonts w:ascii="Times New Roman" w:hAnsi="Times New Roman" w:cs="Times New Roman"/>
        </w:rPr>
      </w:pPr>
    </w:p>
    <w:p w:rsidR="00C61092" w:rsidRDefault="00C61092" w:rsidP="00166C6A">
      <w:pPr>
        <w:pStyle w:val="ConsPlusNormal"/>
        <w:jc w:val="right"/>
        <w:outlineLvl w:val="0"/>
        <w:rPr>
          <w:rFonts w:ascii="Times New Roman" w:hAnsi="Times New Roman" w:cs="Times New Roman"/>
        </w:rPr>
      </w:pPr>
    </w:p>
    <w:p w:rsidR="00166C6A" w:rsidRPr="00D40071" w:rsidRDefault="00166C6A" w:rsidP="00166C6A">
      <w:pPr>
        <w:pStyle w:val="ConsPlusNormal"/>
        <w:jc w:val="right"/>
        <w:outlineLvl w:val="0"/>
        <w:rPr>
          <w:rFonts w:ascii="Times New Roman" w:hAnsi="Times New Roman" w:cs="Times New Roman"/>
        </w:rPr>
      </w:pPr>
      <w:r w:rsidRPr="00D40071">
        <w:rPr>
          <w:rFonts w:ascii="Times New Roman" w:hAnsi="Times New Roman" w:cs="Times New Roman"/>
        </w:rPr>
        <w:t>Приложение 1</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spacing w:after="0"/>
        <w:jc w:val="right"/>
        <w:rPr>
          <w:rFonts w:ascii="Times New Roman" w:hAnsi="Times New Roman" w:cs="Times New Roman"/>
          <w:bCs/>
          <w:iCs/>
          <w:sz w:val="28"/>
          <w:szCs w:val="28"/>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r w:rsidRPr="00D40071">
        <w:rPr>
          <w:rFonts w:ascii="Times New Roman" w:hAnsi="Times New Roman" w:cs="Times New Roman"/>
        </w:rPr>
        <w:br/>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ПАСПОРТ</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муниципальной программы</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(наименование муниципальной программы</w:t>
      </w:r>
      <w:r w:rsidRPr="00D40071">
        <w:rPr>
          <w:rFonts w:ascii="Times New Roman" w:hAnsi="Times New Roman" w:cs="Times New Roman"/>
          <w:bCs/>
          <w:iCs/>
          <w:vertAlign w:val="superscript"/>
        </w:rPr>
        <w:t>1</w:t>
      </w:r>
      <w:r w:rsidRPr="00D40071">
        <w:rPr>
          <w:rFonts w:ascii="Times New Roman" w:hAnsi="Times New Roman" w:cs="Times New Roman"/>
          <w:bCs/>
          <w:iCs/>
        </w:rPr>
        <w:t>)</w:t>
      </w:r>
    </w:p>
    <w:p w:rsidR="00166C6A" w:rsidRPr="00D40071" w:rsidRDefault="00166C6A" w:rsidP="00166C6A">
      <w:pPr>
        <w:spacing w:after="0"/>
        <w:jc w:val="center"/>
        <w:rPr>
          <w:rFonts w:ascii="Times New Roman" w:hAnsi="Times New Roman" w:cs="Times New Roman"/>
          <w:bCs/>
          <w:iCs/>
        </w:rPr>
      </w:pPr>
    </w:p>
    <w:tbl>
      <w:tblPr>
        <w:tblW w:w="10268" w:type="dxa"/>
        <w:tblCellMar>
          <w:left w:w="0" w:type="dxa"/>
          <w:right w:w="0" w:type="dxa"/>
        </w:tblCellMar>
        <w:tblLook w:val="0600" w:firstRow="0" w:lastRow="0" w:firstColumn="0" w:lastColumn="0" w:noHBand="1" w:noVBand="1"/>
      </w:tblPr>
      <w:tblGrid>
        <w:gridCol w:w="1658"/>
        <w:gridCol w:w="667"/>
        <w:gridCol w:w="2193"/>
        <w:gridCol w:w="619"/>
        <w:gridCol w:w="988"/>
        <w:gridCol w:w="1044"/>
        <w:gridCol w:w="1270"/>
        <w:gridCol w:w="1829"/>
      </w:tblGrid>
      <w:tr w:rsidR="00166C6A" w:rsidRPr="003705CD" w:rsidTr="002A16CA">
        <w:trPr>
          <w:trHeight w:val="893"/>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Куратор</w:t>
            </w:r>
          </w:p>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программы</w:t>
            </w:r>
          </w:p>
        </w:tc>
        <w:tc>
          <w:tcPr>
            <w:tcW w:w="8610" w:type="dxa"/>
            <w:gridSpan w:val="7"/>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pStyle w:val="a5"/>
              <w:rPr>
                <w:rFonts w:ascii="Times New Roman" w:hAnsi="Times New Roman" w:cs="Times New Roman"/>
              </w:rPr>
            </w:pPr>
            <w:r w:rsidRPr="003705CD">
              <w:rPr>
                <w:rFonts w:ascii="Times New Roman" w:hAnsi="Times New Roman" w:cs="Times New Roman"/>
              </w:rPr>
              <w:t>Ф.И.О. первого заместителя главы администрации города Перми, заместителя главы администрации города Перми, руководителя аппарата администрации города Перми, должность</w:t>
            </w:r>
          </w:p>
        </w:tc>
      </w:tr>
      <w:tr w:rsidR="00166C6A" w:rsidRPr="003705CD" w:rsidTr="002A16CA">
        <w:trPr>
          <w:trHeight w:val="677"/>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 xml:space="preserve">Ответственный исполнитель программы </w:t>
            </w:r>
          </w:p>
        </w:tc>
        <w:tc>
          <w:tcPr>
            <w:tcW w:w="8610" w:type="dxa"/>
            <w:gridSpan w:val="7"/>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Ф.И.О. руководителя функционального органа (функционального подразделения) администрации города Перми, должность</w:t>
            </w:r>
          </w:p>
        </w:tc>
      </w:tr>
      <w:tr w:rsidR="00166C6A" w:rsidRPr="003705CD" w:rsidTr="002A16CA">
        <w:trPr>
          <w:trHeight w:val="677"/>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 xml:space="preserve">Период реализации программы </w:t>
            </w:r>
          </w:p>
        </w:tc>
        <w:tc>
          <w:tcPr>
            <w:tcW w:w="8610" w:type="dxa"/>
            <w:gridSpan w:val="7"/>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Указывается год начала и год окончания реализации программы</w:t>
            </w:r>
          </w:p>
        </w:tc>
      </w:tr>
      <w:tr w:rsidR="00166C6A" w:rsidRPr="003705CD" w:rsidTr="0020208D">
        <w:trPr>
          <w:trHeight w:val="355"/>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 xml:space="preserve">Цели программы </w:t>
            </w:r>
          </w:p>
        </w:tc>
        <w:tc>
          <w:tcPr>
            <w:tcW w:w="8610" w:type="dxa"/>
            <w:gridSpan w:val="7"/>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autoSpaceDE w:val="0"/>
              <w:autoSpaceDN w:val="0"/>
              <w:adjustRightInd w:val="0"/>
              <w:spacing w:after="0" w:line="240" w:lineRule="auto"/>
              <w:jc w:val="both"/>
              <w:rPr>
                <w:rFonts w:ascii="Times New Roman" w:hAnsi="Times New Roman" w:cs="Times New Roman"/>
              </w:rPr>
            </w:pPr>
          </w:p>
        </w:tc>
      </w:tr>
      <w:tr w:rsidR="00166C6A" w:rsidRPr="003705CD" w:rsidTr="002A16CA">
        <w:trPr>
          <w:trHeight w:val="460"/>
        </w:trPr>
        <w:tc>
          <w:tcPr>
            <w:tcW w:w="1658"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Целевые показатели программы</w:t>
            </w:r>
          </w:p>
        </w:tc>
        <w:tc>
          <w:tcPr>
            <w:tcW w:w="66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w:t>
            </w:r>
          </w:p>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п/п</w:t>
            </w:r>
          </w:p>
        </w:tc>
        <w:tc>
          <w:tcPr>
            <w:tcW w:w="2193" w:type="dxa"/>
            <w:vMerge w:val="restart"/>
            <w:tcBorders>
              <w:top w:val="single" w:sz="8" w:space="0" w:color="000000"/>
              <w:left w:val="single" w:sz="8" w:space="0" w:color="000000"/>
              <w:bottom w:val="single" w:sz="8" w:space="0" w:color="000000"/>
              <w:right w:val="single" w:sz="4" w:space="0" w:color="auto"/>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 xml:space="preserve">Наименование </w:t>
            </w:r>
          </w:p>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 xml:space="preserve">целевого </w:t>
            </w:r>
          </w:p>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показателя</w:t>
            </w:r>
          </w:p>
        </w:tc>
        <w:tc>
          <w:tcPr>
            <w:tcW w:w="619" w:type="dxa"/>
            <w:vMerge w:val="restart"/>
            <w:tcBorders>
              <w:top w:val="single" w:sz="8" w:space="0" w:color="000000"/>
              <w:left w:val="single" w:sz="4" w:space="0" w:color="auto"/>
              <w:bottom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Ед. изм.</w:t>
            </w:r>
          </w:p>
        </w:tc>
        <w:tc>
          <w:tcPr>
            <w:tcW w:w="5131"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Значения целевых показателей</w:t>
            </w:r>
            <w:r w:rsidRPr="003705CD">
              <w:rPr>
                <w:rFonts w:ascii="Times New Roman" w:hAnsi="Times New Roman" w:cs="Times New Roman"/>
                <w:vertAlign w:val="superscript"/>
              </w:rPr>
              <w:t>2</w:t>
            </w:r>
            <w:r w:rsidRPr="003705CD">
              <w:rPr>
                <w:rFonts w:ascii="Times New Roman" w:hAnsi="Times New Roman" w:cs="Times New Roman"/>
              </w:rPr>
              <w:t xml:space="preserve"> </w:t>
            </w:r>
          </w:p>
        </w:tc>
      </w:tr>
      <w:tr w:rsidR="00166C6A" w:rsidRPr="003705CD" w:rsidTr="002A16CA">
        <w:trPr>
          <w:trHeight w:val="460"/>
        </w:trPr>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667" w:type="dxa"/>
            <w:vMerge/>
            <w:tcBorders>
              <w:top w:val="single" w:sz="8" w:space="0" w:color="000000"/>
              <w:left w:val="single" w:sz="8" w:space="0" w:color="000000"/>
              <w:bottom w:val="single" w:sz="8" w:space="0" w:color="000000"/>
              <w:right w:val="single" w:sz="8" w:space="0" w:color="000000"/>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2193" w:type="dxa"/>
            <w:vMerge/>
            <w:tcBorders>
              <w:top w:val="single" w:sz="8" w:space="0" w:color="000000"/>
              <w:left w:val="single" w:sz="8" w:space="0" w:color="000000"/>
              <w:bottom w:val="single" w:sz="8" w:space="0" w:color="000000"/>
              <w:right w:val="single" w:sz="4" w:space="0" w:color="auto"/>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619" w:type="dxa"/>
            <w:vMerge/>
            <w:tcBorders>
              <w:top w:val="single" w:sz="8" w:space="0" w:color="000000"/>
              <w:left w:val="single" w:sz="4" w:space="0" w:color="auto"/>
              <w:bottom w:val="single" w:sz="8" w:space="0" w:color="000000"/>
              <w:right w:val="single" w:sz="8" w:space="0" w:color="000000"/>
            </w:tcBorders>
            <w:vAlign w:val="center"/>
          </w:tcPr>
          <w:p w:rsidR="00166C6A" w:rsidRPr="003705CD" w:rsidRDefault="00166C6A" w:rsidP="002A16CA">
            <w:pPr>
              <w:spacing w:after="0" w:line="240" w:lineRule="auto"/>
              <w:jc w:val="center"/>
              <w:rPr>
                <w:rFonts w:ascii="Times New Roman" w:hAnsi="Times New Roman" w:cs="Times New Roman"/>
              </w:rPr>
            </w:pP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 xml:space="preserve"> Первый год планового периода (</w:t>
            </w:r>
            <w:r w:rsidRPr="003705CD">
              <w:rPr>
                <w:rFonts w:ascii="Times New Roman" w:hAnsi="Times New Roman" w:cs="Times New Roman"/>
                <w:lang w:val="en-US"/>
              </w:rPr>
              <w:t>N</w:t>
            </w:r>
            <w:r w:rsidRPr="003705CD">
              <w:rPr>
                <w:rFonts w:ascii="Times New Roman" w:hAnsi="Times New Roman" w:cs="Times New Roman"/>
              </w:rPr>
              <w:t>) (прогноз)</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lang w:val="en-US"/>
              </w:rPr>
              <w:t>N</w:t>
            </w:r>
            <w:r w:rsidRPr="003705CD">
              <w:rPr>
                <w:rFonts w:ascii="Times New Roman" w:hAnsi="Times New Roman" w:cs="Times New Roman"/>
              </w:rPr>
              <w:t>+1 (прогноз)</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lang w:val="en-US"/>
              </w:rPr>
              <w:t>N</w:t>
            </w:r>
            <w:r w:rsidRPr="003705CD">
              <w:rPr>
                <w:rFonts w:ascii="Times New Roman" w:hAnsi="Times New Roman" w:cs="Times New Roman"/>
              </w:rPr>
              <w:t>+1+…+</w:t>
            </w:r>
            <w:r w:rsidRPr="003705CD">
              <w:rPr>
                <w:rFonts w:ascii="Times New Roman" w:hAnsi="Times New Roman" w:cs="Times New Roman"/>
                <w:lang w:val="en-US"/>
              </w:rPr>
              <w:t>n</w:t>
            </w:r>
            <w:r w:rsidRPr="003705CD">
              <w:rPr>
                <w:rFonts w:ascii="Times New Roman" w:hAnsi="Times New Roman" w:cs="Times New Roman"/>
              </w:rPr>
              <w:t xml:space="preserve"> (прогноз)</w:t>
            </w:r>
          </w:p>
        </w:tc>
      </w:tr>
      <w:tr w:rsidR="00166C6A" w:rsidRPr="003705CD" w:rsidTr="002A16CA">
        <w:trPr>
          <w:trHeight w:val="202"/>
        </w:trPr>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1</w:t>
            </w:r>
          </w:p>
        </w:tc>
        <w:tc>
          <w:tcPr>
            <w:tcW w:w="2193" w:type="dxa"/>
            <w:tcBorders>
              <w:top w:val="single" w:sz="8" w:space="0" w:color="000000"/>
              <w:left w:val="single" w:sz="8" w:space="0" w:color="000000"/>
              <w:bottom w:val="single" w:sz="8" w:space="0" w:color="000000"/>
              <w:right w:val="single" w:sz="4" w:space="0" w:color="auto"/>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619" w:type="dxa"/>
            <w:tcBorders>
              <w:top w:val="single" w:sz="8" w:space="0" w:color="000000"/>
              <w:left w:val="single" w:sz="4" w:space="0" w:color="auto"/>
              <w:bottom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288"/>
        </w:trPr>
        <w:tc>
          <w:tcPr>
            <w:tcW w:w="1658" w:type="dxa"/>
            <w:vMerge/>
            <w:tcBorders>
              <w:top w:val="single" w:sz="8" w:space="0" w:color="000000"/>
              <w:left w:val="single" w:sz="8" w:space="0" w:color="000000"/>
              <w:bottom w:val="single" w:sz="4" w:space="0" w:color="auto"/>
              <w:right w:val="single" w:sz="8" w:space="0" w:color="000000"/>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2</w:t>
            </w:r>
          </w:p>
        </w:tc>
        <w:tc>
          <w:tcPr>
            <w:tcW w:w="2193" w:type="dxa"/>
            <w:tcBorders>
              <w:top w:val="single" w:sz="8" w:space="0" w:color="000000"/>
              <w:left w:val="single" w:sz="8" w:space="0" w:color="000000"/>
              <w:bottom w:val="single" w:sz="8" w:space="0" w:color="000000"/>
              <w:right w:val="single" w:sz="4" w:space="0" w:color="auto"/>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619" w:type="dxa"/>
            <w:tcBorders>
              <w:top w:val="single" w:sz="8" w:space="0" w:color="000000"/>
              <w:left w:val="single" w:sz="4" w:space="0" w:color="auto"/>
              <w:bottom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274"/>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Объемы и источники финансового обеспечения программы</w:t>
            </w:r>
            <w:r w:rsidRPr="003705CD">
              <w:rPr>
                <w:rFonts w:ascii="Times New Roman" w:hAnsi="Times New Roman" w:cs="Times New Roman"/>
                <w:vertAlign w:val="superscript"/>
              </w:rPr>
              <w:t>3</w:t>
            </w:r>
            <w:r w:rsidRPr="003705CD">
              <w:rPr>
                <w:rFonts w:ascii="Times New Roman" w:hAnsi="Times New Roman" w:cs="Times New Roman"/>
              </w:rPr>
              <w:t xml:space="preserve"> </w:t>
            </w:r>
          </w:p>
        </w:tc>
        <w:tc>
          <w:tcPr>
            <w:tcW w:w="3479" w:type="dxa"/>
            <w:gridSpan w:val="3"/>
            <w:vMerge w:val="restart"/>
            <w:tcBorders>
              <w:top w:val="single" w:sz="8" w:space="0" w:color="000000"/>
              <w:left w:val="single" w:sz="4" w:space="0" w:color="auto"/>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Источники финансового обеспечения</w:t>
            </w:r>
          </w:p>
        </w:tc>
        <w:tc>
          <w:tcPr>
            <w:tcW w:w="5131" w:type="dxa"/>
            <w:gridSpan w:val="4"/>
            <w:tcBorders>
              <w:top w:val="single" w:sz="8" w:space="0" w:color="000000"/>
              <w:left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Расходы (тыс. рублей)</w:t>
            </w:r>
            <w:r w:rsidRPr="003705CD">
              <w:rPr>
                <w:rFonts w:ascii="Times New Roman" w:hAnsi="Times New Roman" w:cs="Times New Roman"/>
                <w:vertAlign w:val="superscript"/>
              </w:rPr>
              <w:t>4</w:t>
            </w:r>
          </w:p>
        </w:tc>
      </w:tr>
      <w:tr w:rsidR="00166C6A" w:rsidRPr="003705CD" w:rsidTr="002A16CA">
        <w:trPr>
          <w:trHeight w:val="274"/>
        </w:trPr>
        <w:tc>
          <w:tcPr>
            <w:tcW w:w="1658" w:type="dxa"/>
            <w:vMerge/>
            <w:tcBorders>
              <w:top w:val="single" w:sz="4" w:space="0" w:color="auto"/>
              <w:left w:val="single" w:sz="4" w:space="0" w:color="auto"/>
              <w:bottom w:val="single" w:sz="4" w:space="0" w:color="auto"/>
              <w:right w:val="single" w:sz="4" w:space="0" w:color="auto"/>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p>
        </w:tc>
        <w:tc>
          <w:tcPr>
            <w:tcW w:w="3479" w:type="dxa"/>
            <w:gridSpan w:val="3"/>
            <w:vMerge/>
            <w:tcBorders>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p>
        </w:tc>
        <w:tc>
          <w:tcPr>
            <w:tcW w:w="988" w:type="dxa"/>
            <w:tcBorders>
              <w:top w:val="single" w:sz="8" w:space="0" w:color="000000"/>
              <w:left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Первый год планового периода (</w:t>
            </w:r>
            <w:r w:rsidRPr="003705CD">
              <w:rPr>
                <w:rFonts w:ascii="Times New Roman" w:hAnsi="Times New Roman" w:cs="Times New Roman"/>
                <w:lang w:val="en-US"/>
              </w:rPr>
              <w:t>N</w:t>
            </w:r>
            <w:r w:rsidRPr="003705CD">
              <w:rPr>
                <w:rFonts w:ascii="Times New Roman" w:hAnsi="Times New Roman" w:cs="Times New Roman"/>
              </w:rPr>
              <w:t>) (план)</w:t>
            </w:r>
          </w:p>
        </w:tc>
        <w:tc>
          <w:tcPr>
            <w:tcW w:w="1044" w:type="dxa"/>
            <w:tcBorders>
              <w:top w:val="single" w:sz="4" w:space="0" w:color="auto"/>
              <w:left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lang w:val="en-US"/>
              </w:rPr>
              <w:t>N</w:t>
            </w:r>
            <w:r w:rsidRPr="003705CD">
              <w:rPr>
                <w:rFonts w:ascii="Times New Roman" w:hAnsi="Times New Roman" w:cs="Times New Roman"/>
              </w:rPr>
              <w:t>+1(план)</w:t>
            </w:r>
          </w:p>
        </w:tc>
        <w:tc>
          <w:tcPr>
            <w:tcW w:w="1270" w:type="dxa"/>
            <w:tcBorders>
              <w:top w:val="single" w:sz="4" w:space="0" w:color="auto"/>
              <w:left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lang w:val="en-US"/>
              </w:rPr>
              <w:t>N</w:t>
            </w:r>
            <w:r w:rsidRPr="003705CD">
              <w:rPr>
                <w:rFonts w:ascii="Times New Roman" w:hAnsi="Times New Roman" w:cs="Times New Roman"/>
              </w:rPr>
              <w:t>+1+…+</w:t>
            </w:r>
            <w:r w:rsidRPr="003705CD">
              <w:rPr>
                <w:rFonts w:ascii="Times New Roman" w:hAnsi="Times New Roman" w:cs="Times New Roman"/>
                <w:lang w:val="en-US"/>
              </w:rPr>
              <w:t>n</w:t>
            </w:r>
            <w:r w:rsidRPr="003705CD">
              <w:rPr>
                <w:rFonts w:ascii="Times New Roman" w:hAnsi="Times New Roman" w:cs="Times New Roman"/>
                <w:vertAlign w:val="superscript"/>
              </w:rPr>
              <w:br/>
            </w:r>
            <w:r w:rsidRPr="003705CD">
              <w:rPr>
                <w:rFonts w:ascii="Times New Roman" w:hAnsi="Times New Roman" w:cs="Times New Roman"/>
              </w:rPr>
              <w:t>(план)</w:t>
            </w:r>
          </w:p>
        </w:tc>
        <w:tc>
          <w:tcPr>
            <w:tcW w:w="1829" w:type="dxa"/>
            <w:tcBorders>
              <w:top w:val="single" w:sz="4" w:space="0" w:color="auto"/>
              <w:left w:val="single" w:sz="8" w:space="0" w:color="000000"/>
              <w:right w:val="single" w:sz="8" w:space="0" w:color="000000"/>
            </w:tcBorders>
            <w:shd w:val="clear" w:color="auto" w:fill="auto"/>
          </w:tcPr>
          <w:p w:rsidR="00166C6A" w:rsidRPr="003705CD" w:rsidRDefault="00166C6A" w:rsidP="002A16CA">
            <w:pPr>
              <w:spacing w:after="0" w:line="240" w:lineRule="auto"/>
              <w:jc w:val="center"/>
              <w:rPr>
                <w:rFonts w:ascii="Times New Roman" w:hAnsi="Times New Roman" w:cs="Times New Roman"/>
              </w:rPr>
            </w:pPr>
            <w:r w:rsidRPr="003705CD">
              <w:rPr>
                <w:rFonts w:ascii="Times New Roman" w:hAnsi="Times New Roman" w:cs="Times New Roman"/>
              </w:rPr>
              <w:t>Итого</w:t>
            </w:r>
          </w:p>
        </w:tc>
      </w:tr>
      <w:tr w:rsidR="00166C6A" w:rsidRPr="003705CD" w:rsidTr="002A16CA">
        <w:trPr>
          <w:trHeight w:val="331"/>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hideMark/>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Всего, в том числе:</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236"/>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бюджет города Перми</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226"/>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бюджет города Перми*</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r w:rsidR="00671BD3" w:rsidRPr="003705CD" w:rsidTr="002A16CA">
        <w:trPr>
          <w:trHeight w:val="226"/>
        </w:trPr>
        <w:tc>
          <w:tcPr>
            <w:tcW w:w="1658" w:type="dxa"/>
            <w:vMerge/>
            <w:tcBorders>
              <w:top w:val="single" w:sz="4" w:space="0" w:color="auto"/>
              <w:left w:val="single" w:sz="4" w:space="0" w:color="auto"/>
              <w:bottom w:val="single" w:sz="4" w:space="0" w:color="auto"/>
              <w:right w:val="single" w:sz="4" w:space="0" w:color="auto"/>
            </w:tcBorders>
            <w:vAlign w:val="center"/>
          </w:tcPr>
          <w:p w:rsidR="00671BD3" w:rsidRPr="003705CD" w:rsidRDefault="00671BD3"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671BD3" w:rsidRPr="003705CD" w:rsidRDefault="00671BD3" w:rsidP="002A16CA">
            <w:pPr>
              <w:spacing w:after="0" w:line="240" w:lineRule="auto"/>
              <w:rPr>
                <w:rFonts w:ascii="Times New Roman" w:hAnsi="Times New Roman" w:cs="Times New Roman"/>
              </w:rPr>
            </w:pPr>
            <w:r w:rsidRPr="00671BD3">
              <w:rPr>
                <w:rFonts w:ascii="Times New Roman" w:hAnsi="Times New Roman" w:cs="Times New Roman"/>
              </w:rPr>
              <w:t>бюджет города Перми*</w:t>
            </w:r>
            <w:r>
              <w:rPr>
                <w:rFonts w:ascii="Times New Roman" w:hAnsi="Times New Roman" w:cs="Times New Roman"/>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671BD3" w:rsidRPr="003705CD" w:rsidRDefault="00671BD3"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671BD3" w:rsidRPr="003705CD" w:rsidRDefault="00671BD3"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671BD3" w:rsidRPr="003705CD" w:rsidRDefault="00671BD3"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671BD3" w:rsidRPr="003705CD" w:rsidRDefault="00671BD3" w:rsidP="002A16CA">
            <w:pPr>
              <w:spacing w:after="0" w:line="240" w:lineRule="auto"/>
              <w:jc w:val="center"/>
              <w:rPr>
                <w:rFonts w:ascii="Times New Roman" w:hAnsi="Times New Roman" w:cs="Times New Roman"/>
              </w:rPr>
            </w:pPr>
          </w:p>
        </w:tc>
      </w:tr>
      <w:tr w:rsidR="00166C6A" w:rsidRPr="003705CD" w:rsidTr="002A16CA">
        <w:trPr>
          <w:trHeight w:val="192"/>
        </w:trPr>
        <w:tc>
          <w:tcPr>
            <w:tcW w:w="1658" w:type="dxa"/>
            <w:vMerge/>
            <w:tcBorders>
              <w:top w:val="single" w:sz="4" w:space="0" w:color="auto"/>
              <w:left w:val="single" w:sz="4" w:space="0" w:color="auto"/>
              <w:bottom w:val="single" w:sz="4" w:space="0" w:color="auto"/>
              <w:right w:val="single" w:sz="4" w:space="0" w:color="auto"/>
            </w:tcBorders>
            <w:vAlign w:val="center"/>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бюджет Пермского края</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181"/>
        </w:trPr>
        <w:tc>
          <w:tcPr>
            <w:tcW w:w="1658" w:type="dxa"/>
            <w:vMerge/>
            <w:tcBorders>
              <w:top w:val="single" w:sz="4" w:space="0" w:color="auto"/>
              <w:left w:val="single" w:sz="4" w:space="0" w:color="auto"/>
              <w:bottom w:val="single" w:sz="4" w:space="0" w:color="auto"/>
              <w:right w:val="single" w:sz="4" w:space="0" w:color="auto"/>
            </w:tcBorders>
            <w:vAlign w:val="center"/>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 xml:space="preserve">федеральный бюджет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r w:rsidR="00166C6A" w:rsidRPr="003705CD" w:rsidTr="002A16CA">
        <w:trPr>
          <w:trHeight w:val="158"/>
        </w:trPr>
        <w:tc>
          <w:tcPr>
            <w:tcW w:w="1658" w:type="dxa"/>
            <w:vMerge/>
            <w:tcBorders>
              <w:top w:val="single" w:sz="4" w:space="0" w:color="auto"/>
              <w:left w:val="single" w:sz="4" w:space="0" w:color="auto"/>
              <w:bottom w:val="single" w:sz="4" w:space="0" w:color="auto"/>
              <w:right w:val="single" w:sz="4" w:space="0" w:color="auto"/>
            </w:tcBorders>
            <w:vAlign w:val="center"/>
          </w:tcPr>
          <w:p w:rsidR="00166C6A" w:rsidRPr="003705CD" w:rsidRDefault="00166C6A" w:rsidP="002A16CA">
            <w:pPr>
              <w:spacing w:after="0" w:line="240" w:lineRule="auto"/>
              <w:jc w:val="center"/>
              <w:rPr>
                <w:rFonts w:ascii="Times New Roman" w:hAnsi="Times New Roman" w:cs="Times New Roman"/>
              </w:rPr>
            </w:pPr>
          </w:p>
        </w:tc>
        <w:tc>
          <w:tcPr>
            <w:tcW w:w="3479" w:type="dxa"/>
            <w:gridSpan w:val="3"/>
            <w:tcBorders>
              <w:top w:val="single" w:sz="8" w:space="0" w:color="000000"/>
              <w:left w:val="single" w:sz="4" w:space="0" w:color="auto"/>
              <w:bottom w:val="single" w:sz="8" w:space="0" w:color="000000"/>
              <w:right w:val="single" w:sz="8" w:space="0" w:color="000000"/>
            </w:tcBorders>
            <w:shd w:val="clear" w:color="auto" w:fill="auto"/>
            <w:tcMar>
              <w:top w:w="12" w:type="dxa"/>
              <w:left w:w="7" w:type="dxa"/>
              <w:bottom w:w="12" w:type="dxa"/>
              <w:right w:w="7" w:type="dxa"/>
            </w:tcMar>
          </w:tcPr>
          <w:p w:rsidR="00166C6A" w:rsidRPr="003705CD" w:rsidRDefault="00166C6A" w:rsidP="002A16CA">
            <w:pPr>
              <w:spacing w:after="0" w:line="240" w:lineRule="auto"/>
              <w:rPr>
                <w:rFonts w:ascii="Times New Roman" w:hAnsi="Times New Roman" w:cs="Times New Roman"/>
              </w:rPr>
            </w:pPr>
            <w:r w:rsidRPr="003705CD">
              <w:rPr>
                <w:rFonts w:ascii="Times New Roman" w:hAnsi="Times New Roman" w:cs="Times New Roman"/>
              </w:rPr>
              <w:t>внебюджетные источники</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12" w:type="dxa"/>
              <w:left w:w="7" w:type="dxa"/>
              <w:bottom w:w="12" w:type="dxa"/>
              <w:right w:w="7" w:type="dxa"/>
            </w:tcMar>
            <w:vAlign w:val="bottom"/>
          </w:tcPr>
          <w:p w:rsidR="00166C6A" w:rsidRPr="003705CD" w:rsidRDefault="00166C6A" w:rsidP="002A16CA">
            <w:pPr>
              <w:spacing w:after="0" w:line="240" w:lineRule="auto"/>
              <w:jc w:val="center"/>
              <w:rPr>
                <w:rFonts w:ascii="Times New Roman" w:hAnsi="Times New Roman" w:cs="Times New Roman"/>
              </w:rPr>
            </w:pPr>
          </w:p>
        </w:tc>
      </w:tr>
    </w:tbl>
    <w:p w:rsidR="00166C6A" w:rsidRPr="00D40071" w:rsidRDefault="00166C6A" w:rsidP="00166C6A">
      <w:pPr>
        <w:spacing w:after="0"/>
        <w:rPr>
          <w:rFonts w:ascii="Times New Roman" w:hAnsi="Times New Roman" w:cs="Times New Roman"/>
          <w:vertAlign w:val="superscript"/>
          <w:lang w:val="en-US"/>
        </w:rPr>
      </w:pPr>
      <w:r w:rsidRPr="00D40071">
        <w:rPr>
          <w:rFonts w:ascii="Times New Roman" w:hAnsi="Times New Roman" w:cs="Times New Roman"/>
          <w:vertAlign w:val="superscript"/>
          <w:lang w:val="en-US"/>
        </w:rPr>
        <w:t>____________________________________________________</w:t>
      </w:r>
    </w:p>
    <w:p w:rsidR="00166C6A" w:rsidRPr="00D40071"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166C6A" w:rsidRPr="00D40071" w:rsidRDefault="00166C6A" w:rsidP="00166C6A">
      <w:pPr>
        <w:spacing w:after="0"/>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Значения целевых показателей указываются в абсолютных или относительных величинах с отражением в разрезе лет </w:t>
      </w:r>
      <w:r>
        <w:rPr>
          <w:rFonts w:ascii="Times New Roman" w:hAnsi="Times New Roman" w:cs="Times New Roman"/>
          <w:sz w:val="20"/>
          <w:szCs w:val="20"/>
        </w:rPr>
        <w:br/>
        <w:t xml:space="preserve">с одинаковым количеством знаков после запятой – не более двух (за исключением показателей, декомпозированных </w:t>
      </w:r>
      <w:r>
        <w:rPr>
          <w:rFonts w:ascii="Times New Roman" w:hAnsi="Times New Roman" w:cs="Times New Roman"/>
          <w:sz w:val="20"/>
          <w:szCs w:val="20"/>
        </w:rPr>
        <w:br/>
        <w:t>с федерального уровня).</w:t>
      </w:r>
    </w:p>
    <w:p w:rsidR="00166C6A" w:rsidRPr="00D40071" w:rsidRDefault="00166C6A" w:rsidP="00166C6A">
      <w:pPr>
        <w:spacing w:after="0"/>
        <w:jc w:val="both"/>
        <w:rPr>
          <w:rFonts w:ascii="Times New Roman" w:hAnsi="Times New Roman" w:cs="Times New Roman"/>
          <w:bCs/>
          <w:iCs/>
          <w:sz w:val="20"/>
          <w:szCs w:val="20"/>
          <w:vertAlign w:val="superscript"/>
        </w:rPr>
      </w:pPr>
      <w:r w:rsidRPr="00D40071">
        <w:rPr>
          <w:rFonts w:ascii="Times New Roman" w:hAnsi="Times New Roman" w:cs="Times New Roman"/>
          <w:sz w:val="20"/>
          <w:szCs w:val="20"/>
          <w:vertAlign w:val="superscript"/>
        </w:rPr>
        <w:t>3</w:t>
      </w:r>
      <w:r>
        <w:rPr>
          <w:rFonts w:ascii="Times New Roman" w:hAnsi="Times New Roman" w:cs="Times New Roman"/>
          <w:sz w:val="20"/>
          <w:szCs w:val="20"/>
          <w:vertAlign w:val="superscript"/>
        </w:rPr>
        <w:t xml:space="preserve"> </w:t>
      </w:r>
      <w:r>
        <w:rPr>
          <w:rFonts w:ascii="Times New Roman" w:hAnsi="Times New Roman" w:cs="Times New Roman"/>
          <w:bCs/>
          <w:sz w:val="20"/>
          <w:szCs w:val="20"/>
        </w:rPr>
        <w:t>При отсутствии значений в графах «Первый год планового периода (</w:t>
      </w:r>
      <w:r>
        <w:rPr>
          <w:rFonts w:ascii="Times New Roman" w:hAnsi="Times New Roman" w:cs="Times New Roman"/>
          <w:bCs/>
          <w:sz w:val="20"/>
          <w:szCs w:val="20"/>
          <w:lang w:val="en-US"/>
        </w:rPr>
        <w:t>N</w:t>
      </w:r>
      <w:r>
        <w:rPr>
          <w:rFonts w:ascii="Times New Roman" w:hAnsi="Times New Roman" w:cs="Times New Roman"/>
          <w:bCs/>
          <w:sz w:val="20"/>
          <w:szCs w:val="20"/>
        </w:rPr>
        <w:t>) (план)», «</w:t>
      </w:r>
      <w:r>
        <w:rPr>
          <w:rFonts w:ascii="Times New Roman" w:hAnsi="Times New Roman" w:cs="Times New Roman"/>
          <w:bCs/>
          <w:sz w:val="20"/>
          <w:szCs w:val="20"/>
          <w:lang w:val="en-US"/>
        </w:rPr>
        <w:t>N</w:t>
      </w:r>
      <w:r w:rsidRPr="003705CD">
        <w:rPr>
          <w:rFonts w:ascii="Times New Roman" w:hAnsi="Times New Roman" w:cs="Times New Roman"/>
          <w:bCs/>
          <w:sz w:val="20"/>
          <w:szCs w:val="20"/>
        </w:rPr>
        <w:t xml:space="preserve">+1 </w:t>
      </w:r>
      <w:r>
        <w:rPr>
          <w:rFonts w:ascii="Times New Roman" w:hAnsi="Times New Roman" w:cs="Times New Roman"/>
          <w:bCs/>
          <w:sz w:val="20"/>
          <w:szCs w:val="20"/>
        </w:rPr>
        <w:t>(план)», «</w:t>
      </w:r>
      <w:r>
        <w:rPr>
          <w:rFonts w:ascii="Times New Roman" w:hAnsi="Times New Roman" w:cs="Times New Roman"/>
          <w:bCs/>
          <w:sz w:val="20"/>
          <w:szCs w:val="20"/>
          <w:lang w:val="en-US"/>
        </w:rPr>
        <w:t>N</w:t>
      </w:r>
      <w:r w:rsidRPr="003705CD">
        <w:rPr>
          <w:rFonts w:ascii="Times New Roman" w:hAnsi="Times New Roman" w:cs="Times New Roman"/>
          <w:bCs/>
          <w:sz w:val="20"/>
          <w:szCs w:val="20"/>
        </w:rPr>
        <w:t>+1+</w:t>
      </w:r>
      <w:r>
        <w:rPr>
          <w:rFonts w:ascii="Times New Roman" w:hAnsi="Times New Roman" w:cs="Times New Roman"/>
          <w:bCs/>
          <w:sz w:val="20"/>
          <w:szCs w:val="20"/>
        </w:rPr>
        <w:t>…</w:t>
      </w:r>
      <w:r w:rsidRPr="003705CD">
        <w:rPr>
          <w:rFonts w:ascii="Times New Roman" w:hAnsi="Times New Roman" w:cs="Times New Roman"/>
          <w:bCs/>
          <w:sz w:val="20"/>
          <w:szCs w:val="20"/>
        </w:rPr>
        <w:t>+</w:t>
      </w:r>
      <w:r>
        <w:rPr>
          <w:rFonts w:ascii="Times New Roman" w:hAnsi="Times New Roman" w:cs="Times New Roman"/>
          <w:bCs/>
          <w:sz w:val="20"/>
          <w:szCs w:val="20"/>
          <w:lang w:val="en-US"/>
        </w:rPr>
        <w:t>n</w:t>
      </w:r>
      <w:r w:rsidRPr="003705CD">
        <w:rPr>
          <w:rFonts w:ascii="Times New Roman" w:hAnsi="Times New Roman" w:cs="Times New Roman"/>
          <w:bCs/>
          <w:sz w:val="20"/>
          <w:szCs w:val="20"/>
        </w:rPr>
        <w:t xml:space="preserve"> (</w:t>
      </w:r>
      <w:r>
        <w:rPr>
          <w:rFonts w:ascii="Times New Roman" w:hAnsi="Times New Roman" w:cs="Times New Roman"/>
          <w:bCs/>
          <w:sz w:val="20"/>
          <w:szCs w:val="20"/>
        </w:rPr>
        <w:t>план)», «Итого» соответствующие строки в паспорте не отражаются</w:t>
      </w:r>
      <w:r w:rsidRPr="00D40071">
        <w:rPr>
          <w:rFonts w:ascii="Times New Roman" w:hAnsi="Times New Roman" w:cs="Times New Roman"/>
          <w:bCs/>
          <w:sz w:val="20"/>
          <w:szCs w:val="20"/>
        </w:rPr>
        <w:t>.</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4 </w:t>
      </w:r>
      <w:r>
        <w:rPr>
          <w:rFonts w:ascii="Times New Roman" w:hAnsi="Times New Roman" w:cs="Times New Roman"/>
          <w:sz w:val="20"/>
          <w:szCs w:val="20"/>
        </w:rPr>
        <w:t xml:space="preserve">Объемы финансового обеспечения программы (расходы) указываются с точностью до одного знака после запятой. </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 xml:space="preserve">бюджет города Перми* - указывается объем налоговых расходов города Перми. Объем налоговых расходов не учитывается </w:t>
      </w:r>
      <w:r>
        <w:rPr>
          <w:rFonts w:ascii="Times New Roman" w:hAnsi="Times New Roman" w:cs="Times New Roman"/>
          <w:sz w:val="20"/>
          <w:szCs w:val="20"/>
        </w:rPr>
        <w:br/>
      </w:r>
      <w:r w:rsidRPr="00D40071">
        <w:rPr>
          <w:rFonts w:ascii="Times New Roman" w:hAnsi="Times New Roman" w:cs="Times New Roman"/>
          <w:sz w:val="20"/>
          <w:szCs w:val="20"/>
        </w:rPr>
        <w:t>в общем объеме финансирования п</w:t>
      </w:r>
      <w:r>
        <w:rPr>
          <w:rFonts w:ascii="Times New Roman" w:hAnsi="Times New Roman" w:cs="Times New Roman"/>
          <w:sz w:val="20"/>
          <w:szCs w:val="20"/>
        </w:rPr>
        <w:t>рограммы, структурного элемента.</w:t>
      </w:r>
    </w:p>
    <w:p w:rsidR="00671BD3" w:rsidRPr="00EB08AD" w:rsidRDefault="00671BD3" w:rsidP="00E53D73">
      <w:pPr>
        <w:autoSpaceDE w:val="0"/>
        <w:autoSpaceDN w:val="0"/>
        <w:adjustRightInd w:val="0"/>
        <w:spacing w:after="0" w:line="240" w:lineRule="auto"/>
        <w:jc w:val="both"/>
        <w:rPr>
          <w:rFonts w:ascii="Times New Roman" w:hAnsi="Times New Roman" w:cs="Times New Roman"/>
          <w:bCs/>
          <w:iCs/>
          <w:color w:val="FF0000"/>
          <w:sz w:val="20"/>
          <w:szCs w:val="20"/>
        </w:rPr>
      </w:pPr>
      <w:r w:rsidRPr="00E53D73">
        <w:rPr>
          <w:rFonts w:ascii="Times New Roman" w:hAnsi="Times New Roman" w:cs="Times New Roman"/>
          <w:bCs/>
          <w:iCs/>
          <w:sz w:val="20"/>
          <w:szCs w:val="20"/>
        </w:rPr>
        <w:t xml:space="preserve">бюджет города Перми** - </w:t>
      </w:r>
      <w:r w:rsidR="00171EDB">
        <w:rPr>
          <w:rFonts w:ascii="Times New Roman" w:hAnsi="Times New Roman" w:cs="Times New Roman"/>
          <w:bCs/>
          <w:iCs/>
          <w:sz w:val="20"/>
          <w:szCs w:val="20"/>
        </w:rPr>
        <w:t xml:space="preserve">указываются </w:t>
      </w:r>
      <w:r w:rsidR="00171EDB">
        <w:rPr>
          <w:rFonts w:ascii="Times New Roman" w:hAnsi="Times New Roman" w:cs="Times New Roman"/>
          <w:sz w:val="20"/>
          <w:szCs w:val="20"/>
        </w:rPr>
        <w:t>безвозмездные поступления от физических и юридических лиц</w:t>
      </w:r>
      <w:r w:rsidR="0020208D">
        <w:rPr>
          <w:rFonts w:ascii="Times New Roman" w:hAnsi="Times New Roman" w:cs="Times New Roman"/>
          <w:sz w:val="20"/>
          <w:szCs w:val="20"/>
        </w:rPr>
        <w:t>.</w:t>
      </w: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2</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Default="00166C6A" w:rsidP="00166C6A">
      <w:pPr>
        <w:spacing w:after="0"/>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br/>
      </w:r>
      <w:r w:rsidRPr="00D40071">
        <w:rPr>
          <w:rFonts w:ascii="Times New Roman" w:hAnsi="Times New Roman" w:cs="Times New Roman"/>
          <w:bCs/>
          <w:iCs/>
        </w:rPr>
        <w:t>ПАСПОРТ</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 xml:space="preserve">муниципального проекта </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 xml:space="preserve"> _____________________ </w:t>
      </w:r>
    </w:p>
    <w:p w:rsidR="00166C6A" w:rsidRPr="00D40071" w:rsidRDefault="00166C6A" w:rsidP="00166C6A">
      <w:pPr>
        <w:spacing w:after="0"/>
        <w:rPr>
          <w:rFonts w:ascii="Times New Roman" w:hAnsi="Times New Roman" w:cs="Times New Roman"/>
          <w:bCs/>
          <w:iCs/>
        </w:rPr>
      </w:pPr>
      <w:r w:rsidRPr="00D40071">
        <w:rPr>
          <w:rFonts w:ascii="Times New Roman" w:hAnsi="Times New Roman" w:cs="Times New Roman"/>
          <w:bCs/>
          <w:iCs/>
        </w:rPr>
        <w:t xml:space="preserve">                   </w:t>
      </w:r>
      <w:r>
        <w:rPr>
          <w:rFonts w:ascii="Times New Roman" w:hAnsi="Times New Roman" w:cs="Times New Roman"/>
          <w:bCs/>
          <w:iCs/>
        </w:rPr>
        <w:t xml:space="preserve">             </w:t>
      </w:r>
      <w:r w:rsidRPr="00D40071">
        <w:rPr>
          <w:rFonts w:ascii="Times New Roman" w:hAnsi="Times New Roman" w:cs="Times New Roman"/>
          <w:bCs/>
          <w:iCs/>
        </w:rPr>
        <w:t xml:space="preserve">  </w:t>
      </w:r>
      <w:r>
        <w:rPr>
          <w:rFonts w:ascii="Times New Roman" w:hAnsi="Times New Roman" w:cs="Times New Roman"/>
          <w:bCs/>
          <w:iCs/>
        </w:rPr>
        <w:t xml:space="preserve">                                           </w:t>
      </w:r>
      <w:r w:rsidRPr="00D40071">
        <w:rPr>
          <w:rFonts w:ascii="Times New Roman" w:hAnsi="Times New Roman" w:cs="Times New Roman"/>
          <w:bCs/>
          <w:iCs/>
        </w:rPr>
        <w:t xml:space="preserve"> (наименование проекта</w:t>
      </w:r>
      <w:r>
        <w:rPr>
          <w:rFonts w:ascii="Times New Roman" w:hAnsi="Times New Roman" w:cs="Times New Roman"/>
          <w:bCs/>
          <w:iCs/>
          <w:vertAlign w:val="superscript"/>
        </w:rPr>
        <w:t>1</w:t>
      </w:r>
      <w:r w:rsidRPr="00D40071">
        <w:rPr>
          <w:rFonts w:ascii="Times New Roman" w:hAnsi="Times New Roman" w:cs="Times New Roman"/>
          <w:bCs/>
          <w:iCs/>
        </w:rPr>
        <w:t>)</w:t>
      </w:r>
    </w:p>
    <w:p w:rsidR="00166C6A" w:rsidRPr="00D40071" w:rsidRDefault="00166C6A" w:rsidP="00166C6A">
      <w:pPr>
        <w:spacing w:after="0"/>
        <w:rPr>
          <w:rFonts w:ascii="Times New Roman" w:hAnsi="Times New Roman" w:cs="Times New Roman"/>
        </w:rPr>
      </w:pPr>
    </w:p>
    <w:tbl>
      <w:tblPr>
        <w:tblW w:w="4860" w:type="pct"/>
        <w:tblLayout w:type="fixed"/>
        <w:tblCellMar>
          <w:left w:w="0" w:type="dxa"/>
          <w:right w:w="0" w:type="dxa"/>
        </w:tblCellMar>
        <w:tblLook w:val="0600" w:firstRow="0" w:lastRow="0" w:firstColumn="0" w:lastColumn="0" w:noHBand="1" w:noVBand="1"/>
      </w:tblPr>
      <w:tblGrid>
        <w:gridCol w:w="1644"/>
        <w:gridCol w:w="349"/>
        <w:gridCol w:w="3608"/>
        <w:gridCol w:w="642"/>
        <w:gridCol w:w="1116"/>
        <w:gridCol w:w="272"/>
        <w:gridCol w:w="859"/>
        <w:gridCol w:w="805"/>
        <w:gridCol w:w="293"/>
        <w:gridCol w:w="863"/>
      </w:tblGrid>
      <w:tr w:rsidR="00166C6A" w:rsidRPr="00D40071" w:rsidTr="002A16CA">
        <w:trPr>
          <w:trHeight w:val="859"/>
        </w:trPr>
        <w:tc>
          <w:tcPr>
            <w:tcW w:w="787"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0D1C12" w:rsidP="00443A06">
            <w:pPr>
              <w:spacing w:after="0" w:line="240" w:lineRule="auto"/>
              <w:rPr>
                <w:rFonts w:ascii="Times New Roman" w:hAnsi="Times New Roman" w:cs="Times New Roman"/>
              </w:rPr>
            </w:pPr>
            <w:r>
              <w:rPr>
                <w:rFonts w:ascii="Times New Roman" w:hAnsi="Times New Roman" w:cs="Times New Roman"/>
              </w:rPr>
              <w:t>Р</w:t>
            </w:r>
            <w:r w:rsidR="00166C6A" w:rsidRPr="00D40071">
              <w:rPr>
                <w:rFonts w:ascii="Times New Roman" w:hAnsi="Times New Roman" w:cs="Times New Roman"/>
              </w:rPr>
              <w:t xml:space="preserve">уководитель </w:t>
            </w:r>
            <w:proofErr w:type="spellStart"/>
            <w:r w:rsidR="00443A06">
              <w:rPr>
                <w:rFonts w:ascii="Times New Roman" w:hAnsi="Times New Roman" w:cs="Times New Roman"/>
              </w:rPr>
              <w:t>муниципального</w:t>
            </w:r>
            <w:r w:rsidR="00166C6A" w:rsidRPr="00D40071">
              <w:rPr>
                <w:rFonts w:ascii="Times New Roman" w:hAnsi="Times New Roman" w:cs="Times New Roman"/>
              </w:rPr>
              <w:t>проекта</w:t>
            </w:r>
            <w:proofErr w:type="spellEnd"/>
          </w:p>
        </w:tc>
        <w:tc>
          <w:tcPr>
            <w:tcW w:w="4213" w:type="pct"/>
            <w:gridSpan w:val="9"/>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Ф.И.О., должность</w:t>
            </w:r>
          </w:p>
        </w:tc>
      </w:tr>
      <w:tr w:rsidR="00166C6A" w:rsidRPr="00D40071" w:rsidTr="002A16CA">
        <w:trPr>
          <w:trHeight w:val="662"/>
        </w:trPr>
        <w:tc>
          <w:tcPr>
            <w:tcW w:w="787"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0D1C12" w:rsidP="00CE55FC">
            <w:pPr>
              <w:spacing w:after="0" w:line="240" w:lineRule="auto"/>
              <w:rPr>
                <w:rFonts w:ascii="Times New Roman" w:hAnsi="Times New Roman" w:cs="Times New Roman"/>
              </w:rPr>
            </w:pPr>
            <w:r>
              <w:rPr>
                <w:rFonts w:ascii="Times New Roman" w:hAnsi="Times New Roman" w:cs="Times New Roman"/>
              </w:rPr>
              <w:t>Ответственный и</w:t>
            </w:r>
            <w:r w:rsidR="00166C6A" w:rsidRPr="00D40071">
              <w:rPr>
                <w:rFonts w:ascii="Times New Roman" w:hAnsi="Times New Roman" w:cs="Times New Roman"/>
              </w:rPr>
              <w:t xml:space="preserve">сполнитель </w:t>
            </w:r>
            <w:r w:rsidR="00CE55FC">
              <w:rPr>
                <w:rFonts w:ascii="Times New Roman" w:hAnsi="Times New Roman" w:cs="Times New Roman"/>
              </w:rPr>
              <w:t>муниципального</w:t>
            </w:r>
            <w:r w:rsidR="00166C6A" w:rsidRPr="00D40071">
              <w:rPr>
                <w:rFonts w:ascii="Times New Roman" w:hAnsi="Times New Roman" w:cs="Times New Roman"/>
              </w:rPr>
              <w:t xml:space="preserve"> проекта</w:t>
            </w:r>
          </w:p>
        </w:tc>
        <w:tc>
          <w:tcPr>
            <w:tcW w:w="4213" w:type="pct"/>
            <w:gridSpan w:val="9"/>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Ф.И.О., должность</w:t>
            </w:r>
          </w:p>
        </w:tc>
      </w:tr>
      <w:tr w:rsidR="00D01D9C" w:rsidRPr="00D40071" w:rsidTr="002A16CA">
        <w:trPr>
          <w:trHeight w:val="662"/>
        </w:trPr>
        <w:tc>
          <w:tcPr>
            <w:tcW w:w="787"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D01D9C" w:rsidRDefault="00D01D9C">
            <w:pPr>
              <w:spacing w:after="0" w:line="240" w:lineRule="auto"/>
              <w:rPr>
                <w:rFonts w:ascii="Times New Roman" w:hAnsi="Times New Roman" w:cs="Times New Roman"/>
              </w:rPr>
            </w:pPr>
            <w:r>
              <w:rPr>
                <w:rFonts w:ascii="Times New Roman" w:hAnsi="Times New Roman" w:cs="Times New Roman"/>
              </w:rPr>
              <w:t>А</w:t>
            </w:r>
            <w:r w:rsidRPr="00D01D9C">
              <w:rPr>
                <w:rFonts w:ascii="Times New Roman" w:hAnsi="Times New Roman" w:cs="Times New Roman"/>
              </w:rPr>
              <w:t xml:space="preserve">дминистратор </w:t>
            </w:r>
            <w:proofErr w:type="spellStart"/>
            <w:r w:rsidR="005C3620">
              <w:rPr>
                <w:rFonts w:ascii="Times New Roman" w:hAnsi="Times New Roman" w:cs="Times New Roman"/>
              </w:rPr>
              <w:t>муниципального</w:t>
            </w:r>
            <w:r w:rsidRPr="00D01D9C">
              <w:rPr>
                <w:rFonts w:ascii="Times New Roman" w:hAnsi="Times New Roman" w:cs="Times New Roman"/>
              </w:rPr>
              <w:t>проекта</w:t>
            </w:r>
            <w:proofErr w:type="spellEnd"/>
          </w:p>
        </w:tc>
        <w:tc>
          <w:tcPr>
            <w:tcW w:w="4213" w:type="pct"/>
            <w:gridSpan w:val="9"/>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D01D9C" w:rsidRDefault="00D01D9C" w:rsidP="002A16CA">
            <w:pPr>
              <w:spacing w:after="0" w:line="240" w:lineRule="auto"/>
              <w:rPr>
                <w:rFonts w:ascii="Times New Roman" w:hAnsi="Times New Roman" w:cs="Times New Roman"/>
              </w:rPr>
            </w:pPr>
            <w:r w:rsidRPr="00D01D9C">
              <w:rPr>
                <w:rFonts w:ascii="Times New Roman" w:hAnsi="Times New Roman" w:cs="Times New Roman"/>
              </w:rPr>
              <w:t>Ф.И.О., должность</w:t>
            </w:r>
          </w:p>
        </w:tc>
      </w:tr>
      <w:tr w:rsidR="00166C6A" w:rsidRPr="00D40071" w:rsidTr="002A16CA">
        <w:trPr>
          <w:trHeight w:val="225"/>
        </w:trPr>
        <w:tc>
          <w:tcPr>
            <w:tcW w:w="787" w:type="pct"/>
            <w:vMerge w:val="restar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Показатели муниципального проекта</w:t>
            </w:r>
          </w:p>
        </w:tc>
        <w:tc>
          <w:tcPr>
            <w:tcW w:w="167" w:type="pct"/>
            <w:vMerge w:val="restar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п/п</w:t>
            </w:r>
          </w:p>
        </w:tc>
        <w:tc>
          <w:tcPr>
            <w:tcW w:w="1726" w:type="pct"/>
            <w:vMerge w:val="restart"/>
            <w:tcBorders>
              <w:top w:val="single" w:sz="8" w:space="0" w:color="000000"/>
              <w:left w:val="single" w:sz="8" w:space="0" w:color="000000"/>
              <w:bottom w:val="single" w:sz="8" w:space="0" w:color="000000"/>
              <w:right w:val="single" w:sz="4" w:space="0" w:color="auto"/>
            </w:tcBorders>
            <w:shd w:val="clear" w:color="auto" w:fill="auto"/>
            <w:tcMar>
              <w:top w:w="33" w:type="dxa"/>
              <w:left w:w="20" w:type="dxa"/>
              <w:bottom w:w="33" w:type="dxa"/>
              <w:right w:w="20" w:type="dxa"/>
            </w:tcMar>
            <w:hideMark/>
          </w:tcPr>
          <w:p w:rsidR="00166C6A"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Наименование</w:t>
            </w:r>
          </w:p>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показателя</w:t>
            </w:r>
          </w:p>
        </w:tc>
        <w:tc>
          <w:tcPr>
            <w:tcW w:w="307" w:type="pct"/>
            <w:vMerge w:val="restart"/>
            <w:tcBorders>
              <w:top w:val="single" w:sz="8" w:space="0" w:color="000000"/>
              <w:left w:val="single" w:sz="4" w:space="0" w:color="auto"/>
              <w:bottom w:val="single" w:sz="8" w:space="0" w:color="000000"/>
              <w:right w:val="single" w:sz="8" w:space="0" w:color="000000"/>
            </w:tcBorders>
            <w:shd w:val="clear" w:color="auto" w:fill="auto"/>
          </w:tcPr>
          <w:p w:rsidR="00166C6A" w:rsidRDefault="00166C6A" w:rsidP="002A16CA">
            <w:pPr>
              <w:jc w:val="center"/>
              <w:rPr>
                <w:rFonts w:ascii="Times New Roman" w:hAnsi="Times New Roman" w:cs="Times New Roman"/>
              </w:rPr>
            </w:pPr>
            <w:r>
              <w:rPr>
                <w:rFonts w:ascii="Times New Roman" w:hAnsi="Times New Roman" w:cs="Times New Roman"/>
              </w:rPr>
              <w:t>Ед. изм.</w:t>
            </w:r>
          </w:p>
          <w:p w:rsidR="00166C6A" w:rsidRPr="00D40071" w:rsidRDefault="00166C6A" w:rsidP="002A16CA">
            <w:pPr>
              <w:spacing w:after="0" w:line="240" w:lineRule="auto"/>
              <w:rPr>
                <w:rFonts w:ascii="Times New Roman" w:hAnsi="Times New Roman" w:cs="Times New Roman"/>
              </w:rPr>
            </w:pPr>
          </w:p>
        </w:tc>
        <w:tc>
          <w:tcPr>
            <w:tcW w:w="2012" w:type="pct"/>
            <w:gridSpan w:val="6"/>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Значения показател</w:t>
            </w:r>
            <w:r>
              <w:rPr>
                <w:rFonts w:ascii="Times New Roman" w:hAnsi="Times New Roman" w:cs="Times New Roman"/>
              </w:rPr>
              <w:t>ей</w:t>
            </w:r>
            <w:r>
              <w:rPr>
                <w:rFonts w:ascii="Times New Roman" w:hAnsi="Times New Roman" w:cs="Times New Roman"/>
                <w:vertAlign w:val="superscript"/>
              </w:rPr>
              <w:t>2</w:t>
            </w:r>
          </w:p>
        </w:tc>
      </w:tr>
      <w:tr w:rsidR="00166C6A" w:rsidRPr="00D40071" w:rsidTr="002A16CA">
        <w:trPr>
          <w:trHeight w:val="434"/>
        </w:trPr>
        <w:tc>
          <w:tcPr>
            <w:tcW w:w="78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16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1726" w:type="pct"/>
            <w:vMerge/>
            <w:tcBorders>
              <w:top w:val="single" w:sz="8" w:space="0" w:color="000000"/>
              <w:left w:val="single" w:sz="8" w:space="0" w:color="000000"/>
              <w:bottom w:val="single" w:sz="8" w:space="0" w:color="000000"/>
              <w:right w:val="single" w:sz="4" w:space="0" w:color="auto"/>
            </w:tcBorders>
            <w:vAlign w:val="center"/>
            <w:hideMark/>
          </w:tcPr>
          <w:p w:rsidR="00166C6A" w:rsidRPr="00D40071" w:rsidRDefault="00166C6A" w:rsidP="002A16CA">
            <w:pPr>
              <w:spacing w:after="0" w:line="240" w:lineRule="auto"/>
              <w:rPr>
                <w:rFonts w:ascii="Times New Roman" w:hAnsi="Times New Roman" w:cs="Times New Roman"/>
              </w:rPr>
            </w:pPr>
          </w:p>
        </w:tc>
        <w:tc>
          <w:tcPr>
            <w:tcW w:w="307" w:type="pct"/>
            <w:vMerge/>
            <w:tcBorders>
              <w:top w:val="single" w:sz="8" w:space="0" w:color="000000"/>
              <w:left w:val="single" w:sz="4" w:space="0" w:color="auto"/>
              <w:bottom w:val="single" w:sz="8" w:space="0" w:color="000000"/>
              <w:right w:val="single" w:sz="8" w:space="0" w:color="000000"/>
            </w:tcBorders>
            <w:vAlign w:val="center"/>
          </w:tcPr>
          <w:p w:rsidR="00166C6A" w:rsidRPr="00D40071" w:rsidRDefault="00166C6A" w:rsidP="002A16CA">
            <w:pPr>
              <w:spacing w:after="0" w:line="240" w:lineRule="auto"/>
              <w:rPr>
                <w:rFonts w:ascii="Times New Roman" w:hAnsi="Times New Roman" w:cs="Times New Roman"/>
              </w:rPr>
            </w:pPr>
          </w:p>
        </w:tc>
        <w:tc>
          <w:tcPr>
            <w:tcW w:w="664"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Pr>
                <w:rFonts w:ascii="Times New Roman" w:hAnsi="Times New Roman" w:cs="Times New Roman"/>
                <w:lang w:val="en-US"/>
              </w:rPr>
              <w:t>N</w:t>
            </w:r>
            <w:r>
              <w:rPr>
                <w:rFonts w:ascii="Times New Roman" w:hAnsi="Times New Roman" w:cs="Times New Roman"/>
              </w:rPr>
              <w:t xml:space="preserve">) (прогноз) </w:t>
            </w:r>
          </w:p>
        </w:tc>
        <w:tc>
          <w:tcPr>
            <w:tcW w:w="796"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(прогноз)</w:t>
            </w:r>
          </w:p>
        </w:tc>
        <w:tc>
          <w:tcPr>
            <w:tcW w:w="552"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D40071">
              <w:rPr>
                <w:rFonts w:ascii="Times New Roman" w:hAnsi="Times New Roman" w:cs="Times New Roman"/>
              </w:rPr>
              <w:t xml:space="preserve"> </w:t>
            </w:r>
            <w:r>
              <w:rPr>
                <w:rFonts w:ascii="Times New Roman" w:hAnsi="Times New Roman" w:cs="Times New Roman"/>
              </w:rPr>
              <w:t>(прогноз)</w:t>
            </w:r>
          </w:p>
        </w:tc>
      </w:tr>
      <w:tr w:rsidR="00166C6A" w:rsidRPr="00D40071" w:rsidTr="002A16CA">
        <w:trPr>
          <w:trHeight w:val="302"/>
        </w:trPr>
        <w:tc>
          <w:tcPr>
            <w:tcW w:w="78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167"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1</w:t>
            </w:r>
          </w:p>
        </w:tc>
        <w:tc>
          <w:tcPr>
            <w:tcW w:w="1726" w:type="pct"/>
            <w:tcBorders>
              <w:top w:val="single" w:sz="8" w:space="0" w:color="000000"/>
              <w:left w:val="single" w:sz="8" w:space="0" w:color="000000"/>
              <w:bottom w:val="single" w:sz="8" w:space="0" w:color="000000"/>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307" w:type="pct"/>
            <w:tcBorders>
              <w:top w:val="single" w:sz="8" w:space="0" w:color="000000"/>
              <w:left w:val="single" w:sz="4" w:space="0" w:color="auto"/>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c>
          <w:tcPr>
            <w:tcW w:w="664"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796"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52"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372"/>
        </w:trPr>
        <w:tc>
          <w:tcPr>
            <w:tcW w:w="787" w:type="pct"/>
            <w:vMerge w:val="restart"/>
            <w:tcBorders>
              <w:top w:val="single" w:sz="8" w:space="0" w:color="000000"/>
              <w:left w:val="single" w:sz="4" w:space="0" w:color="auto"/>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Объемы и источники финансового обеспечения муниципального проекта</w:t>
            </w:r>
            <w:r w:rsidRPr="00A25E06">
              <w:rPr>
                <w:rFonts w:ascii="Times New Roman" w:hAnsi="Times New Roman" w:cs="Times New Roman"/>
                <w:vertAlign w:val="superscript"/>
              </w:rPr>
              <w:t>3</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tc>
        <w:tc>
          <w:tcPr>
            <w:tcW w:w="2200"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Источники финанс</w:t>
            </w:r>
            <w:r>
              <w:rPr>
                <w:rFonts w:ascii="Times New Roman" w:hAnsi="Times New Roman" w:cs="Times New Roman"/>
              </w:rPr>
              <w:t>ового обеспечения</w:t>
            </w:r>
          </w:p>
        </w:tc>
        <w:tc>
          <w:tcPr>
            <w:tcW w:w="2012" w:type="pct"/>
            <w:gridSpan w:val="6"/>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 xml:space="preserve"> Расходы (тыс. рублей)</w:t>
            </w:r>
            <w:r w:rsidRPr="00A25E06">
              <w:rPr>
                <w:rFonts w:ascii="Times New Roman" w:hAnsi="Times New Roman" w:cs="Times New Roman"/>
                <w:vertAlign w:val="superscript"/>
              </w:rPr>
              <w:t>4</w:t>
            </w:r>
          </w:p>
        </w:tc>
      </w:tr>
      <w:tr w:rsidR="00166C6A" w:rsidRPr="00D40071" w:rsidTr="002A16CA">
        <w:trPr>
          <w:trHeight w:val="436"/>
        </w:trPr>
        <w:tc>
          <w:tcPr>
            <w:tcW w:w="787"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200"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534" w:type="pct"/>
            <w:tcBorders>
              <w:top w:val="single" w:sz="8" w:space="0" w:color="000000"/>
              <w:left w:val="single" w:sz="8" w:space="0" w:color="000000"/>
              <w:bottom w:val="single" w:sz="4" w:space="0" w:color="auto"/>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rPr>
              <w:t>N</w:t>
            </w:r>
            <w:r>
              <w:rPr>
                <w:rFonts w:ascii="Times New Roman" w:hAnsi="Times New Roman" w:cs="Times New Roman"/>
              </w:rPr>
              <w:t>)</w:t>
            </w:r>
            <w:r w:rsidRPr="00D40071">
              <w:rPr>
                <w:rFonts w:ascii="Times New Roman" w:hAnsi="Times New Roman" w:cs="Times New Roman"/>
              </w:rPr>
              <w:t xml:space="preserve">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541" w:type="pct"/>
            <w:gridSpan w:val="2"/>
            <w:tcBorders>
              <w:top w:val="single" w:sz="8" w:space="0" w:color="000000"/>
              <w:left w:val="single" w:sz="8" w:space="0" w:color="000000"/>
              <w:bottom w:val="single" w:sz="4" w:space="0" w:color="auto"/>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525" w:type="pct"/>
            <w:gridSpan w:val="2"/>
            <w:tcBorders>
              <w:top w:val="single" w:sz="8" w:space="0" w:color="000000"/>
              <w:left w:val="single" w:sz="8" w:space="0" w:color="000000"/>
              <w:bottom w:val="single" w:sz="4" w:space="0" w:color="auto"/>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045409">
              <w:rPr>
                <w:rFonts w:ascii="Times New Roman" w:hAnsi="Times New Roman" w:cs="Times New Roman"/>
              </w:rPr>
              <w:br/>
            </w: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12" w:type="pct"/>
            <w:tcBorders>
              <w:top w:val="single" w:sz="8" w:space="0" w:color="000000"/>
              <w:left w:val="single" w:sz="8" w:space="0" w:color="000000"/>
              <w:bottom w:val="single" w:sz="4" w:space="0" w:color="auto"/>
              <w:right w:val="single" w:sz="8" w:space="0" w:color="000000"/>
            </w:tcBorders>
            <w:shd w:val="clear" w:color="auto" w:fill="auto"/>
            <w:tcMar>
              <w:top w:w="33" w:type="dxa"/>
              <w:left w:w="20" w:type="dxa"/>
              <w:bottom w:w="33" w:type="dxa"/>
              <w:right w:w="20"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Итого</w:t>
            </w:r>
          </w:p>
        </w:tc>
      </w:tr>
      <w:tr w:rsidR="00166C6A" w:rsidRPr="00D40071" w:rsidTr="002A16CA">
        <w:trPr>
          <w:trHeight w:val="256"/>
        </w:trPr>
        <w:tc>
          <w:tcPr>
            <w:tcW w:w="787"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4" w:space="0" w:color="auto"/>
            </w:tcBorders>
            <w:shd w:val="clear" w:color="auto" w:fill="auto"/>
            <w:tcMar>
              <w:top w:w="33" w:type="dxa"/>
              <w:left w:w="20" w:type="dxa"/>
              <w:bottom w:w="33" w:type="dxa"/>
              <w:right w:w="20" w:type="dxa"/>
            </w:tcMa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269"/>
        </w:trPr>
        <w:tc>
          <w:tcPr>
            <w:tcW w:w="787"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534" w:type="pct"/>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41" w:type="pct"/>
            <w:gridSpan w:val="2"/>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25" w:type="pct"/>
            <w:gridSpan w:val="2"/>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412" w:type="pct"/>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r w:rsidR="00282A23" w:rsidRPr="00D40071" w:rsidTr="002A16CA">
        <w:trPr>
          <w:trHeight w:val="269"/>
        </w:trPr>
        <w:tc>
          <w:tcPr>
            <w:tcW w:w="787" w:type="pct"/>
            <w:vMerge/>
            <w:tcBorders>
              <w:top w:val="single" w:sz="8" w:space="0" w:color="000000"/>
              <w:left w:val="single" w:sz="4" w:space="0" w:color="auto"/>
              <w:bottom w:val="single" w:sz="8" w:space="0" w:color="000000"/>
              <w:right w:val="single" w:sz="8" w:space="0" w:color="000000"/>
            </w:tcBorders>
            <w:vAlign w:val="center"/>
          </w:tcPr>
          <w:p w:rsidR="00282A23" w:rsidRPr="00D40071" w:rsidRDefault="00282A23"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282A23" w:rsidRPr="00D40071" w:rsidRDefault="00282A23" w:rsidP="002A16CA">
            <w:pPr>
              <w:spacing w:after="0" w:line="240" w:lineRule="auto"/>
              <w:rPr>
                <w:rFonts w:ascii="Times New Roman" w:hAnsi="Times New Roman" w:cs="Times New Roman"/>
              </w:rPr>
            </w:pPr>
            <w:r w:rsidRPr="00282A23">
              <w:rPr>
                <w:rFonts w:ascii="Times New Roman" w:hAnsi="Times New Roman" w:cs="Times New Roman"/>
              </w:rPr>
              <w:t>бюджет города Перми</w:t>
            </w:r>
            <w:r>
              <w:rPr>
                <w:rFonts w:ascii="Times New Roman" w:hAnsi="Times New Roman" w:cs="Times New Roman"/>
              </w:rPr>
              <w:t>**</w:t>
            </w:r>
          </w:p>
        </w:tc>
        <w:tc>
          <w:tcPr>
            <w:tcW w:w="534" w:type="pct"/>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282A23" w:rsidRPr="00D40071" w:rsidRDefault="00282A23" w:rsidP="002A16CA">
            <w:pPr>
              <w:spacing w:after="0" w:line="240" w:lineRule="auto"/>
              <w:rPr>
                <w:rFonts w:ascii="Times New Roman" w:hAnsi="Times New Roman" w:cs="Times New Roman"/>
              </w:rPr>
            </w:pPr>
          </w:p>
        </w:tc>
        <w:tc>
          <w:tcPr>
            <w:tcW w:w="541" w:type="pct"/>
            <w:gridSpan w:val="2"/>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282A23" w:rsidRPr="00D40071" w:rsidRDefault="00282A23" w:rsidP="002A16CA">
            <w:pPr>
              <w:spacing w:after="0" w:line="240" w:lineRule="auto"/>
              <w:rPr>
                <w:rFonts w:ascii="Times New Roman" w:hAnsi="Times New Roman" w:cs="Times New Roman"/>
              </w:rPr>
            </w:pPr>
          </w:p>
        </w:tc>
        <w:tc>
          <w:tcPr>
            <w:tcW w:w="525" w:type="pct"/>
            <w:gridSpan w:val="2"/>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282A23" w:rsidRPr="00D40071" w:rsidRDefault="00282A23" w:rsidP="002A16CA">
            <w:pPr>
              <w:spacing w:after="0" w:line="240" w:lineRule="auto"/>
              <w:rPr>
                <w:rFonts w:ascii="Times New Roman" w:hAnsi="Times New Roman" w:cs="Times New Roman"/>
              </w:rPr>
            </w:pPr>
          </w:p>
        </w:tc>
        <w:tc>
          <w:tcPr>
            <w:tcW w:w="412" w:type="pct"/>
            <w:tcBorders>
              <w:top w:val="single" w:sz="4" w:space="0" w:color="auto"/>
              <w:left w:val="single" w:sz="8" w:space="0" w:color="000000"/>
              <w:bottom w:val="single" w:sz="4" w:space="0" w:color="auto"/>
              <w:right w:val="single" w:sz="8" w:space="0" w:color="000000"/>
            </w:tcBorders>
            <w:shd w:val="clear" w:color="auto" w:fill="auto"/>
            <w:tcMar>
              <w:top w:w="33" w:type="dxa"/>
              <w:left w:w="20" w:type="dxa"/>
              <w:bottom w:w="33" w:type="dxa"/>
              <w:right w:w="20" w:type="dxa"/>
            </w:tcMar>
          </w:tcPr>
          <w:p w:rsidR="00282A23" w:rsidRPr="00D40071" w:rsidRDefault="00282A23" w:rsidP="002A16CA">
            <w:pPr>
              <w:spacing w:after="0" w:line="240" w:lineRule="auto"/>
              <w:rPr>
                <w:rFonts w:ascii="Times New Roman" w:hAnsi="Times New Roman" w:cs="Times New Roman"/>
              </w:rPr>
            </w:pPr>
          </w:p>
        </w:tc>
      </w:tr>
      <w:tr w:rsidR="00166C6A" w:rsidRPr="00D40071" w:rsidTr="002A16CA">
        <w:trPr>
          <w:trHeight w:val="269"/>
        </w:trPr>
        <w:tc>
          <w:tcPr>
            <w:tcW w:w="787" w:type="pct"/>
            <w:vMerge/>
            <w:tcBorders>
              <w:top w:val="single" w:sz="8" w:space="0" w:color="000000"/>
              <w:left w:val="single" w:sz="4" w:space="0" w:color="auto"/>
              <w:bottom w:val="single" w:sz="8" w:space="0" w:color="000000"/>
              <w:right w:val="single" w:sz="8" w:space="0" w:color="000000"/>
            </w:tcBorders>
            <w:vAlign w:val="center"/>
          </w:tcPr>
          <w:p w:rsidR="00166C6A" w:rsidRPr="00D40071" w:rsidRDefault="00166C6A"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534" w:type="pct"/>
            <w:tcBorders>
              <w:top w:val="single" w:sz="4" w:space="0" w:color="auto"/>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41" w:type="pct"/>
            <w:gridSpan w:val="2"/>
            <w:tcBorders>
              <w:top w:val="single" w:sz="4" w:space="0" w:color="auto"/>
              <w:left w:val="single" w:sz="8" w:space="0" w:color="000000"/>
              <w:bottom w:val="single" w:sz="8" w:space="0" w:color="000000"/>
              <w:right w:val="single" w:sz="4" w:space="0" w:color="auto"/>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25" w:type="pct"/>
            <w:gridSpan w:val="2"/>
            <w:tcBorders>
              <w:top w:val="single" w:sz="4" w:space="0" w:color="auto"/>
              <w:left w:val="single" w:sz="4" w:space="0" w:color="auto"/>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269"/>
        </w:trPr>
        <w:tc>
          <w:tcPr>
            <w:tcW w:w="787" w:type="pct"/>
            <w:vMerge/>
            <w:tcBorders>
              <w:top w:val="single" w:sz="8" w:space="0" w:color="000000"/>
              <w:left w:val="single" w:sz="4" w:space="0" w:color="auto"/>
              <w:bottom w:val="single" w:sz="8" w:space="0" w:color="000000"/>
              <w:right w:val="single" w:sz="8" w:space="0" w:color="000000"/>
            </w:tcBorders>
            <w:vAlign w:val="center"/>
          </w:tcPr>
          <w:p w:rsidR="00166C6A" w:rsidRPr="00D40071" w:rsidRDefault="00166C6A"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41"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25"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412"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200"/>
        </w:trPr>
        <w:tc>
          <w:tcPr>
            <w:tcW w:w="787"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200" w:type="pct"/>
            <w:gridSpan w:val="3"/>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41"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525" w:type="pct"/>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c>
          <w:tcPr>
            <w:tcW w:w="412" w:type="pct"/>
            <w:tcBorders>
              <w:top w:val="single" w:sz="8" w:space="0" w:color="000000"/>
              <w:left w:val="single" w:sz="8" w:space="0" w:color="000000"/>
              <w:bottom w:val="single" w:sz="8" w:space="0" w:color="000000"/>
              <w:right w:val="single" w:sz="8" w:space="0" w:color="000000"/>
            </w:tcBorders>
            <w:shd w:val="clear" w:color="auto" w:fill="auto"/>
            <w:tcMar>
              <w:top w:w="33" w:type="dxa"/>
              <w:left w:w="20" w:type="dxa"/>
              <w:bottom w:w="33" w:type="dxa"/>
              <w:right w:w="20" w:type="dxa"/>
            </w:tcMar>
          </w:tcPr>
          <w:p w:rsidR="00166C6A" w:rsidRPr="00D40071" w:rsidRDefault="00166C6A" w:rsidP="002A16CA">
            <w:pPr>
              <w:spacing w:after="0" w:line="240" w:lineRule="auto"/>
              <w:rPr>
                <w:rFonts w:ascii="Times New Roman" w:hAnsi="Times New Roman" w:cs="Times New Roman"/>
              </w:rPr>
            </w:pPr>
          </w:p>
        </w:tc>
      </w:tr>
    </w:tbl>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_______________________________________</w:t>
      </w:r>
    </w:p>
    <w:p w:rsidR="00166C6A" w:rsidRPr="00D40071" w:rsidRDefault="003F7917" w:rsidP="00166C6A">
      <w:pPr>
        <w:spacing w:after="0" w:line="240" w:lineRule="auto"/>
        <w:jc w:val="both"/>
        <w:rPr>
          <w:rFonts w:ascii="Times New Roman" w:hAnsi="Times New Roman" w:cs="Times New Roman"/>
        </w:rPr>
      </w:pPr>
      <w:r>
        <w:rPr>
          <w:rFonts w:ascii="Times New Roman" w:hAnsi="Times New Roman" w:cs="Times New Roman"/>
          <w:sz w:val="20"/>
          <w:szCs w:val="20"/>
          <w:vertAlign w:val="superscript"/>
        </w:rPr>
        <w:t xml:space="preserve">1 </w:t>
      </w:r>
      <w:r w:rsidR="00166C6A" w:rsidRPr="00D40071">
        <w:rPr>
          <w:rFonts w:ascii="Times New Roman" w:hAnsi="Times New Roman" w:cs="Times New Roman"/>
          <w:bCs/>
          <w:sz w:val="20"/>
          <w:szCs w:val="20"/>
        </w:rPr>
        <w:t>Наименование муниципального проекта из Перечня муниципальных проектов, утвержденных распоряжением администрации города Перми.</w:t>
      </w:r>
    </w:p>
    <w:p w:rsidR="00166C6A" w:rsidRDefault="00166C6A" w:rsidP="00166C6A">
      <w:pPr>
        <w:spacing w:after="0" w:line="240" w:lineRule="auto"/>
        <w:jc w:val="both"/>
        <w:rPr>
          <w:rFonts w:ascii="Times New Roman" w:hAnsi="Times New Roman" w:cs="Times New Roman"/>
          <w:bCs/>
          <w:sz w:val="20"/>
          <w:szCs w:val="20"/>
        </w:rPr>
      </w:pPr>
      <w:r w:rsidRPr="003705CD">
        <w:rPr>
          <w:rFonts w:ascii="Times New Roman" w:hAnsi="Times New Roman" w:cs="Times New Roman"/>
          <w:vertAlign w:val="superscript"/>
        </w:rPr>
        <w:t>2</w:t>
      </w:r>
      <w:r>
        <w:rPr>
          <w:rFonts w:ascii="Times New Roman" w:hAnsi="Times New Roman" w:cs="Times New Roman"/>
          <w:vertAlign w:val="superscript"/>
        </w:rPr>
        <w:t xml:space="preserve"> </w:t>
      </w:r>
      <w:r w:rsidRPr="00A25E06">
        <w:rPr>
          <w:rFonts w:ascii="Times New Roman" w:hAnsi="Times New Roman" w:cs="Times New Roman"/>
          <w:bCs/>
          <w:sz w:val="20"/>
          <w:szCs w:val="20"/>
        </w:rPr>
        <w:t>Значения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значений показателей, декомпозированных с федерального уровня).</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bCs/>
          <w:sz w:val="20"/>
          <w:szCs w:val="20"/>
        </w:rPr>
        <w:t>При отсутствии значений в графах «Первый год планового периода (</w:t>
      </w:r>
      <w:r>
        <w:rPr>
          <w:rFonts w:ascii="Times New Roman" w:hAnsi="Times New Roman" w:cs="Times New Roman"/>
          <w:bCs/>
          <w:sz w:val="20"/>
          <w:szCs w:val="20"/>
          <w:lang w:val="en-US"/>
        </w:rPr>
        <w:t>N</w:t>
      </w:r>
      <w:r>
        <w:rPr>
          <w:rFonts w:ascii="Times New Roman" w:hAnsi="Times New Roman" w:cs="Times New Roman"/>
          <w:bCs/>
          <w:sz w:val="20"/>
          <w:szCs w:val="20"/>
        </w:rPr>
        <w:t>) (план)»,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+1 </w:t>
      </w:r>
      <w:r>
        <w:rPr>
          <w:rFonts w:ascii="Times New Roman" w:hAnsi="Times New Roman" w:cs="Times New Roman"/>
          <w:bCs/>
          <w:sz w:val="20"/>
          <w:szCs w:val="20"/>
        </w:rPr>
        <w:t>(план)»,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+1+</w:t>
      </w:r>
      <w:r>
        <w:rPr>
          <w:rFonts w:ascii="Times New Roman" w:hAnsi="Times New Roman" w:cs="Times New Roman"/>
          <w:bCs/>
          <w:sz w:val="20"/>
          <w:szCs w:val="20"/>
        </w:rPr>
        <w:t>…</w:t>
      </w:r>
      <w:r w:rsidRPr="006454D4">
        <w:rPr>
          <w:rFonts w:ascii="Times New Roman" w:hAnsi="Times New Roman" w:cs="Times New Roman"/>
          <w:bCs/>
          <w:sz w:val="20"/>
          <w:szCs w:val="20"/>
        </w:rPr>
        <w:t>+</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 (</w:t>
      </w:r>
      <w:r>
        <w:rPr>
          <w:rFonts w:ascii="Times New Roman" w:hAnsi="Times New Roman" w:cs="Times New Roman"/>
          <w:bCs/>
          <w:sz w:val="20"/>
          <w:szCs w:val="20"/>
        </w:rPr>
        <w:t>план)», «Итого» соответствующие строки в паспорте не отражаются.</w:t>
      </w:r>
    </w:p>
    <w:p w:rsidR="00B128ED" w:rsidRDefault="00166C6A" w:rsidP="00166C6A">
      <w:pPr>
        <w:spacing w:after="0" w:line="240" w:lineRule="auto"/>
        <w:jc w:val="both"/>
        <w:rPr>
          <w:rFonts w:ascii="Times New Roman" w:hAnsi="Times New Roman" w:cs="Times New Roman"/>
          <w:bCs/>
          <w:iCs/>
          <w:sz w:val="20"/>
          <w:szCs w:val="20"/>
        </w:rPr>
      </w:pPr>
      <w:r>
        <w:rPr>
          <w:rFonts w:ascii="Times New Roman" w:hAnsi="Times New Roman" w:cs="Times New Roman"/>
          <w:sz w:val="20"/>
          <w:szCs w:val="20"/>
          <w:vertAlign w:val="superscript"/>
        </w:rPr>
        <w:t>4</w:t>
      </w:r>
      <w:r w:rsidRPr="00D40071">
        <w:rPr>
          <w:rFonts w:ascii="Times New Roman" w:hAnsi="Times New Roman" w:cs="Times New Roman"/>
          <w:sz w:val="20"/>
          <w:szCs w:val="20"/>
          <w:vertAlign w:val="superscript"/>
        </w:rPr>
        <w:t xml:space="preserve"> </w:t>
      </w:r>
      <w:r w:rsidRPr="00D40071">
        <w:rPr>
          <w:rFonts w:ascii="Times New Roman" w:hAnsi="Times New Roman" w:cs="Times New Roman"/>
          <w:sz w:val="20"/>
          <w:szCs w:val="20"/>
        </w:rPr>
        <w:t xml:space="preserve">Объемы финансового обеспечения муниципального проекта </w:t>
      </w:r>
      <w:r>
        <w:rPr>
          <w:rFonts w:ascii="Times New Roman" w:hAnsi="Times New Roman" w:cs="Times New Roman"/>
          <w:sz w:val="20"/>
          <w:szCs w:val="20"/>
        </w:rPr>
        <w:t xml:space="preserve">(расходы) </w:t>
      </w:r>
      <w:r w:rsidRPr="00D40071">
        <w:rPr>
          <w:rFonts w:ascii="Times New Roman" w:hAnsi="Times New Roman" w:cs="Times New Roman"/>
          <w:sz w:val="20"/>
          <w:szCs w:val="20"/>
        </w:rPr>
        <w:t>указываются с точностью до</w:t>
      </w:r>
      <w:r>
        <w:rPr>
          <w:rFonts w:ascii="Times New Roman" w:hAnsi="Times New Roman" w:cs="Times New Roman"/>
          <w:sz w:val="20"/>
          <w:szCs w:val="20"/>
        </w:rPr>
        <w:t xml:space="preserve"> одного</w:t>
      </w:r>
      <w:r w:rsidRPr="00D40071">
        <w:rPr>
          <w:rFonts w:ascii="Times New Roman" w:hAnsi="Times New Roman" w:cs="Times New Roman"/>
          <w:sz w:val="20"/>
          <w:szCs w:val="20"/>
        </w:rPr>
        <w:t xml:space="preserve"> знак</w:t>
      </w:r>
      <w:r>
        <w:rPr>
          <w:rFonts w:ascii="Times New Roman" w:hAnsi="Times New Roman" w:cs="Times New Roman"/>
          <w:sz w:val="20"/>
          <w:szCs w:val="20"/>
        </w:rPr>
        <w:t>а</w:t>
      </w:r>
      <w:r w:rsidRPr="00D40071">
        <w:rPr>
          <w:rFonts w:ascii="Times New Roman" w:hAnsi="Times New Roman" w:cs="Times New Roman"/>
          <w:sz w:val="20"/>
          <w:szCs w:val="20"/>
        </w:rPr>
        <w:t xml:space="preserve"> после запятой.</w:t>
      </w:r>
      <w:r w:rsidR="00B128ED" w:rsidRPr="00B128ED">
        <w:rPr>
          <w:rFonts w:ascii="Times New Roman" w:hAnsi="Times New Roman" w:cs="Times New Roman"/>
          <w:bCs/>
          <w:iCs/>
          <w:sz w:val="20"/>
          <w:szCs w:val="20"/>
        </w:rPr>
        <w:t xml:space="preserve"> </w:t>
      </w:r>
    </w:p>
    <w:p w:rsidR="00B128ED" w:rsidRPr="00D40071" w:rsidRDefault="00B128ED" w:rsidP="00166C6A">
      <w:pPr>
        <w:spacing w:after="0" w:line="240" w:lineRule="auto"/>
        <w:jc w:val="both"/>
        <w:rPr>
          <w:rFonts w:ascii="Times New Roman" w:hAnsi="Times New Roman" w:cs="Times New Roman"/>
        </w:rPr>
      </w:pPr>
      <w:r w:rsidRPr="00C07D38">
        <w:rPr>
          <w:rFonts w:ascii="Times New Roman" w:hAnsi="Times New Roman" w:cs="Times New Roman"/>
          <w:bCs/>
          <w:iCs/>
          <w:sz w:val="20"/>
          <w:szCs w:val="20"/>
        </w:rPr>
        <w:t xml:space="preserve">бюджет города Перми** - </w:t>
      </w:r>
      <w:r>
        <w:rPr>
          <w:rFonts w:ascii="Times New Roman" w:hAnsi="Times New Roman" w:cs="Times New Roman"/>
          <w:bCs/>
          <w:iCs/>
          <w:sz w:val="20"/>
          <w:szCs w:val="20"/>
        </w:rPr>
        <w:t xml:space="preserve">указываются </w:t>
      </w:r>
      <w:r>
        <w:rPr>
          <w:rFonts w:ascii="Times New Roman" w:hAnsi="Times New Roman" w:cs="Times New Roman"/>
          <w:sz w:val="20"/>
          <w:szCs w:val="20"/>
        </w:rPr>
        <w:t>безвозмездные поступления от физических и юридических лиц</w:t>
      </w:r>
      <w:r w:rsidR="0020208D">
        <w:rPr>
          <w:rFonts w:ascii="Times New Roman" w:hAnsi="Times New Roman" w:cs="Times New Roman"/>
          <w:sz w:val="20"/>
          <w:szCs w:val="20"/>
        </w:rPr>
        <w:t>.</w:t>
      </w:r>
    </w:p>
    <w:p w:rsidR="002C3403" w:rsidRDefault="002C3403"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3</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Del="00530FF2"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r w:rsidRPr="00D40071">
        <w:rPr>
          <w:rFonts w:ascii="Times New Roman" w:hAnsi="Times New Roman" w:cs="Times New Roman"/>
        </w:rPr>
        <w:br/>
      </w:r>
    </w:p>
    <w:p w:rsidR="00166C6A" w:rsidRPr="00D40071" w:rsidRDefault="00166C6A" w:rsidP="00166C6A">
      <w:pPr>
        <w:spacing w:after="0" w:line="240" w:lineRule="auto"/>
        <w:jc w:val="center"/>
        <w:rPr>
          <w:rFonts w:ascii="Times New Roman" w:hAnsi="Times New Roman" w:cs="Times New Roman"/>
        </w:rPr>
      </w:pPr>
      <w:r w:rsidRPr="00D40071">
        <w:rPr>
          <w:rFonts w:ascii="Times New Roman" w:hAnsi="Times New Roman" w:cs="Times New Roman"/>
          <w:bCs/>
          <w:iCs/>
        </w:rPr>
        <w:t>ПАСПОРТ</w:t>
      </w:r>
    </w:p>
    <w:p w:rsidR="00166C6A" w:rsidRPr="00D40071" w:rsidRDefault="00166C6A" w:rsidP="00166C6A">
      <w:pPr>
        <w:spacing w:after="0" w:line="240" w:lineRule="auto"/>
        <w:jc w:val="center"/>
        <w:rPr>
          <w:rFonts w:ascii="Times New Roman" w:hAnsi="Times New Roman" w:cs="Times New Roman"/>
          <w:bCs/>
          <w:iCs/>
        </w:rPr>
      </w:pPr>
      <w:r w:rsidRPr="00D40071">
        <w:rPr>
          <w:rFonts w:ascii="Times New Roman" w:hAnsi="Times New Roman" w:cs="Times New Roman"/>
          <w:bCs/>
          <w:iCs/>
        </w:rPr>
        <w:t>комплекса процессных мероприятий</w:t>
      </w:r>
    </w:p>
    <w:p w:rsidR="00166C6A" w:rsidRPr="00D40071" w:rsidRDefault="00166C6A" w:rsidP="00166C6A">
      <w:pPr>
        <w:spacing w:after="0" w:line="240" w:lineRule="auto"/>
        <w:jc w:val="center"/>
        <w:rPr>
          <w:rFonts w:ascii="Times New Roman" w:hAnsi="Times New Roman" w:cs="Times New Roman"/>
          <w:bCs/>
          <w:iCs/>
          <w:sz w:val="24"/>
          <w:szCs w:val="24"/>
        </w:rPr>
      </w:pPr>
      <w:r w:rsidRPr="00D40071">
        <w:rPr>
          <w:rFonts w:ascii="Times New Roman" w:hAnsi="Times New Roman" w:cs="Times New Roman"/>
          <w:bCs/>
          <w:iCs/>
          <w:sz w:val="24"/>
          <w:szCs w:val="24"/>
        </w:rPr>
        <w:t xml:space="preserve"> ___________________________________</w:t>
      </w:r>
    </w:p>
    <w:p w:rsidR="00166C6A" w:rsidRPr="00D40071" w:rsidRDefault="00166C6A" w:rsidP="00166C6A">
      <w:pPr>
        <w:spacing w:after="0" w:line="240" w:lineRule="auto"/>
        <w:rPr>
          <w:rFonts w:ascii="Times New Roman" w:hAnsi="Times New Roman" w:cs="Times New Roman"/>
          <w:bCs/>
          <w:iCs/>
        </w:rPr>
      </w:pPr>
      <w:r w:rsidRPr="00D40071">
        <w:rPr>
          <w:rFonts w:ascii="Times New Roman" w:hAnsi="Times New Roman" w:cs="Times New Roman"/>
        </w:rPr>
        <w:t xml:space="preserve">                                    </w:t>
      </w:r>
      <w:r>
        <w:rPr>
          <w:rFonts w:ascii="Times New Roman" w:hAnsi="Times New Roman" w:cs="Times New Roman"/>
        </w:rPr>
        <w:t xml:space="preserve">             </w:t>
      </w:r>
      <w:r w:rsidRPr="00D40071">
        <w:rPr>
          <w:rFonts w:ascii="Times New Roman" w:hAnsi="Times New Roman" w:cs="Times New Roman"/>
        </w:rPr>
        <w:t xml:space="preserve">           </w:t>
      </w:r>
      <w:r>
        <w:rPr>
          <w:rFonts w:ascii="Times New Roman" w:hAnsi="Times New Roman" w:cs="Times New Roman"/>
        </w:rPr>
        <w:t xml:space="preserve">                </w:t>
      </w:r>
      <w:r w:rsidRPr="00D40071">
        <w:rPr>
          <w:rFonts w:ascii="Times New Roman" w:hAnsi="Times New Roman" w:cs="Times New Roman"/>
        </w:rPr>
        <w:t xml:space="preserve">  (наименование КПМ) </w:t>
      </w:r>
    </w:p>
    <w:p w:rsidR="00166C6A" w:rsidRPr="00D40071" w:rsidRDefault="00166C6A" w:rsidP="00166C6A">
      <w:pPr>
        <w:spacing w:after="0" w:line="240" w:lineRule="auto"/>
        <w:jc w:val="center"/>
        <w:rPr>
          <w:rFonts w:ascii="Times New Roman" w:hAnsi="Times New Roman" w:cs="Times New Roman"/>
          <w:sz w:val="24"/>
          <w:szCs w:val="24"/>
        </w:rPr>
      </w:pPr>
    </w:p>
    <w:tbl>
      <w:tblPr>
        <w:tblW w:w="4880" w:type="pct"/>
        <w:tblCellMar>
          <w:left w:w="0" w:type="dxa"/>
          <w:right w:w="0" w:type="dxa"/>
        </w:tblCellMar>
        <w:tblLook w:val="04A0" w:firstRow="1" w:lastRow="0" w:firstColumn="1" w:lastColumn="0" w:noHBand="0" w:noVBand="1"/>
      </w:tblPr>
      <w:tblGrid>
        <w:gridCol w:w="1681"/>
        <w:gridCol w:w="434"/>
        <w:gridCol w:w="3423"/>
        <w:gridCol w:w="884"/>
        <w:gridCol w:w="1066"/>
        <w:gridCol w:w="237"/>
        <w:gridCol w:w="777"/>
        <w:gridCol w:w="783"/>
        <w:gridCol w:w="239"/>
        <w:gridCol w:w="970"/>
      </w:tblGrid>
      <w:tr w:rsidR="00166C6A" w:rsidRPr="00D40071" w:rsidTr="00E20595">
        <w:trPr>
          <w:trHeight w:val="276"/>
        </w:trPr>
        <w:tc>
          <w:tcPr>
            <w:tcW w:w="801" w:type="pc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693DB1" w:rsidP="002A16CA">
            <w:pPr>
              <w:spacing w:after="0" w:line="240" w:lineRule="auto"/>
              <w:rPr>
                <w:rFonts w:ascii="Times New Roman" w:hAnsi="Times New Roman" w:cs="Times New Roman"/>
              </w:rPr>
            </w:pPr>
            <w:r>
              <w:rPr>
                <w:rFonts w:ascii="Times New Roman" w:hAnsi="Times New Roman" w:cs="Times New Roman"/>
              </w:rPr>
              <w:t>Ответственный исполнитель</w:t>
            </w:r>
          </w:p>
        </w:tc>
        <w:tc>
          <w:tcPr>
            <w:tcW w:w="4199" w:type="pct"/>
            <w:gridSpan w:val="9"/>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Наименование функционального органа (подразделения) администрации города Перми (Ф.И.О. руководителя, должность)</w:t>
            </w:r>
          </w:p>
        </w:tc>
      </w:tr>
      <w:tr w:rsidR="00166C6A" w:rsidRPr="00D40071" w:rsidTr="00E20595">
        <w:trPr>
          <w:trHeight w:val="443"/>
        </w:trPr>
        <w:tc>
          <w:tcPr>
            <w:tcW w:w="801" w:type="pct"/>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3705CD"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Показатели комплекса процессных мероприятий</w:t>
            </w:r>
            <w:r>
              <w:rPr>
                <w:rFonts w:ascii="Times New Roman" w:hAnsi="Times New Roman" w:cs="Times New Roman"/>
                <w:vertAlign w:val="superscript"/>
              </w:rPr>
              <w:t>1</w:t>
            </w:r>
          </w:p>
        </w:tc>
        <w:tc>
          <w:tcPr>
            <w:tcW w:w="207" w:type="pct"/>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п/п</w:t>
            </w:r>
          </w:p>
        </w:tc>
        <w:tc>
          <w:tcPr>
            <w:tcW w:w="1631" w:type="pct"/>
            <w:vMerge w:val="restart"/>
            <w:tcBorders>
              <w:top w:val="single" w:sz="8" w:space="0" w:color="000000"/>
              <w:left w:val="single" w:sz="8" w:space="0" w:color="000000"/>
              <w:bottom w:val="single" w:sz="8" w:space="0" w:color="000000"/>
              <w:right w:val="single" w:sz="4" w:space="0" w:color="auto"/>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Наименование показателя</w:t>
            </w:r>
          </w:p>
        </w:tc>
        <w:tc>
          <w:tcPr>
            <w:tcW w:w="421" w:type="pct"/>
            <w:vMerge w:val="restart"/>
            <w:tcBorders>
              <w:top w:val="single" w:sz="8" w:space="0" w:color="000000"/>
              <w:left w:val="single" w:sz="4" w:space="0" w:color="auto"/>
              <w:bottom w:val="single" w:sz="8" w:space="0" w:color="000000"/>
              <w:right w:val="single" w:sz="8" w:space="0" w:color="000000"/>
            </w:tcBorders>
            <w:shd w:val="clear" w:color="auto" w:fill="auto"/>
          </w:tcPr>
          <w:p w:rsidR="00166C6A" w:rsidRDefault="00166C6A" w:rsidP="002A16CA">
            <w:pPr>
              <w:jc w:val="center"/>
              <w:rPr>
                <w:rFonts w:ascii="Times New Roman" w:hAnsi="Times New Roman" w:cs="Times New Roman"/>
              </w:rPr>
            </w:pPr>
            <w:r>
              <w:rPr>
                <w:rFonts w:ascii="Times New Roman" w:hAnsi="Times New Roman" w:cs="Times New Roman"/>
              </w:rPr>
              <w:t>Ед. изм.</w:t>
            </w:r>
          </w:p>
          <w:p w:rsidR="00166C6A" w:rsidRPr="00D40071" w:rsidRDefault="00166C6A" w:rsidP="002A16CA">
            <w:pPr>
              <w:spacing w:after="0" w:line="240" w:lineRule="auto"/>
              <w:jc w:val="center"/>
              <w:rPr>
                <w:rFonts w:ascii="Times New Roman" w:hAnsi="Times New Roman" w:cs="Times New Roman"/>
              </w:rPr>
            </w:pPr>
          </w:p>
        </w:tc>
        <w:tc>
          <w:tcPr>
            <w:tcW w:w="1939" w:type="pct"/>
            <w:gridSpan w:val="6"/>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Значения показател</w:t>
            </w:r>
            <w:r>
              <w:rPr>
                <w:rFonts w:ascii="Times New Roman" w:hAnsi="Times New Roman" w:cs="Times New Roman"/>
              </w:rPr>
              <w:t xml:space="preserve">ей </w:t>
            </w:r>
            <w:r>
              <w:rPr>
                <w:rFonts w:ascii="Times New Roman" w:hAnsi="Times New Roman" w:cs="Times New Roman"/>
                <w:vertAlign w:val="superscript"/>
              </w:rPr>
              <w:t>2</w:t>
            </w:r>
            <w:r w:rsidRPr="00D40071">
              <w:rPr>
                <w:rFonts w:ascii="Times New Roman" w:hAnsi="Times New Roman" w:cs="Times New Roman"/>
              </w:rPr>
              <w:t xml:space="preserve"> </w:t>
            </w:r>
          </w:p>
        </w:tc>
      </w:tr>
      <w:tr w:rsidR="00166C6A" w:rsidRPr="00D40071" w:rsidTr="00E20595">
        <w:trPr>
          <w:trHeight w:val="498"/>
        </w:trPr>
        <w:tc>
          <w:tcPr>
            <w:tcW w:w="801"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0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1631" w:type="pct"/>
            <w:vMerge/>
            <w:tcBorders>
              <w:top w:val="single" w:sz="8" w:space="0" w:color="000000"/>
              <w:left w:val="single" w:sz="8" w:space="0" w:color="000000"/>
              <w:bottom w:val="single" w:sz="8" w:space="0" w:color="000000"/>
              <w:right w:val="single" w:sz="4" w:space="0" w:color="auto"/>
            </w:tcBorders>
            <w:vAlign w:val="center"/>
            <w:hideMark/>
          </w:tcPr>
          <w:p w:rsidR="00166C6A" w:rsidRPr="00D40071" w:rsidRDefault="00166C6A" w:rsidP="002A16CA">
            <w:pPr>
              <w:spacing w:after="0" w:line="240" w:lineRule="auto"/>
              <w:rPr>
                <w:rFonts w:ascii="Times New Roman" w:hAnsi="Times New Roman" w:cs="Times New Roman"/>
              </w:rPr>
            </w:pPr>
          </w:p>
        </w:tc>
        <w:tc>
          <w:tcPr>
            <w:tcW w:w="421" w:type="pct"/>
            <w:vMerge/>
            <w:tcBorders>
              <w:top w:val="single" w:sz="8" w:space="0" w:color="000000"/>
              <w:left w:val="single" w:sz="4" w:space="0" w:color="auto"/>
              <w:bottom w:val="single" w:sz="8" w:space="0" w:color="000000"/>
              <w:right w:val="single" w:sz="8" w:space="0" w:color="000000"/>
            </w:tcBorders>
            <w:vAlign w:val="center"/>
          </w:tcPr>
          <w:p w:rsidR="00166C6A" w:rsidRPr="00D40071" w:rsidRDefault="00166C6A" w:rsidP="002A16CA">
            <w:pPr>
              <w:spacing w:after="0" w:line="240" w:lineRule="auto"/>
              <w:rPr>
                <w:rFonts w:ascii="Times New Roman" w:hAnsi="Times New Roman" w:cs="Times New Roman"/>
              </w:rPr>
            </w:pPr>
          </w:p>
        </w:tc>
        <w:tc>
          <w:tcPr>
            <w:tcW w:w="621"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(прогноз)</w:t>
            </w:r>
          </w:p>
        </w:tc>
        <w:tc>
          <w:tcPr>
            <w:tcW w:w="743"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 xml:space="preserve"> (прогноз)</w:t>
            </w:r>
          </w:p>
        </w:tc>
        <w:tc>
          <w:tcPr>
            <w:tcW w:w="575"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D40071">
              <w:rPr>
                <w:rFonts w:ascii="Times New Roman" w:hAnsi="Times New Roman" w:cs="Times New Roman"/>
              </w:rPr>
              <w:t xml:space="preserve"> </w:t>
            </w:r>
            <w:r>
              <w:rPr>
                <w:rFonts w:ascii="Times New Roman" w:hAnsi="Times New Roman" w:cs="Times New Roman"/>
              </w:rPr>
              <w:t>(прогноз)</w:t>
            </w:r>
          </w:p>
        </w:tc>
      </w:tr>
      <w:tr w:rsidR="00166C6A" w:rsidRPr="00D40071" w:rsidTr="00E20595">
        <w:trPr>
          <w:trHeight w:val="167"/>
        </w:trPr>
        <w:tc>
          <w:tcPr>
            <w:tcW w:w="801"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rPr>
                <w:rFonts w:ascii="Times New Roman" w:hAnsi="Times New Roman" w:cs="Times New Roman"/>
              </w:rPr>
            </w:pPr>
          </w:p>
        </w:tc>
        <w:tc>
          <w:tcPr>
            <w:tcW w:w="207" w:type="pc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1</w:t>
            </w:r>
          </w:p>
        </w:tc>
        <w:tc>
          <w:tcPr>
            <w:tcW w:w="2052"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621"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743"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jc w:val="center"/>
              <w:rPr>
                <w:rFonts w:ascii="Times New Roman" w:hAnsi="Times New Roman" w:cs="Times New Roman"/>
              </w:rPr>
            </w:pPr>
          </w:p>
        </w:tc>
        <w:tc>
          <w:tcPr>
            <w:tcW w:w="575"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jc w:val="center"/>
              <w:rPr>
                <w:rFonts w:ascii="Times New Roman" w:hAnsi="Times New Roman" w:cs="Times New Roman"/>
              </w:rPr>
            </w:pPr>
          </w:p>
        </w:tc>
      </w:tr>
      <w:tr w:rsidR="00166C6A" w:rsidRPr="00D40071" w:rsidTr="00E20595">
        <w:trPr>
          <w:trHeight w:val="399"/>
        </w:trPr>
        <w:tc>
          <w:tcPr>
            <w:tcW w:w="801" w:type="pct"/>
            <w:vMerge w:val="restart"/>
            <w:tcBorders>
              <w:top w:val="single" w:sz="8" w:space="0" w:color="000000"/>
              <w:left w:val="single" w:sz="4" w:space="0" w:color="auto"/>
              <w:bottom w:val="single" w:sz="8" w:space="0" w:color="000000"/>
              <w:right w:val="single" w:sz="8" w:space="0" w:color="000000"/>
            </w:tcBorders>
            <w:shd w:val="clear" w:color="auto" w:fill="auto"/>
            <w:tcMar>
              <w:top w:w="6" w:type="dxa"/>
              <w:left w:w="4" w:type="dxa"/>
              <w:bottom w:w="6" w:type="dxa"/>
              <w:right w:w="4" w:type="dxa"/>
            </w:tcMar>
            <w:hideMark/>
          </w:tcPr>
          <w:p w:rsidR="00166C6A" w:rsidRPr="003705CD"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 xml:space="preserve">Объемы </w:t>
            </w:r>
            <w:r w:rsidRPr="00D40071">
              <w:rPr>
                <w:rFonts w:ascii="Times New Roman" w:hAnsi="Times New Roman" w:cs="Times New Roman"/>
              </w:rPr>
              <w:br/>
              <w:t>и источники финансового обеспечения комплекса процессных мероприятий</w:t>
            </w:r>
            <w:r>
              <w:rPr>
                <w:rFonts w:ascii="Times New Roman" w:hAnsi="Times New Roman" w:cs="Times New Roman"/>
                <w:vertAlign w:val="superscript"/>
              </w:rPr>
              <w:t>3</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w:t>
            </w:r>
          </w:p>
        </w:tc>
        <w:tc>
          <w:tcPr>
            <w:tcW w:w="225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rPr>
                <w:rFonts w:ascii="Times New Roman" w:hAnsi="Times New Roman" w:cs="Times New Roman"/>
              </w:rPr>
            </w:pPr>
            <w:r w:rsidRPr="00D40071">
              <w:rPr>
                <w:rFonts w:ascii="Times New Roman" w:hAnsi="Times New Roman" w:cs="Times New Roman"/>
              </w:rPr>
              <w:t>Источники финансового обеспечения</w:t>
            </w:r>
          </w:p>
        </w:tc>
        <w:tc>
          <w:tcPr>
            <w:tcW w:w="1939" w:type="pct"/>
            <w:gridSpan w:val="6"/>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 xml:space="preserve"> Расходы (тыс. рублей) </w:t>
            </w:r>
            <w:r>
              <w:rPr>
                <w:rFonts w:ascii="Times New Roman" w:hAnsi="Times New Roman" w:cs="Times New Roman"/>
                <w:vertAlign w:val="superscript"/>
              </w:rPr>
              <w:t>4</w:t>
            </w:r>
          </w:p>
        </w:tc>
      </w:tr>
      <w:tr w:rsidR="00166C6A" w:rsidRPr="00D40071" w:rsidTr="00E20595">
        <w:trPr>
          <w:trHeight w:val="498"/>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508" w:type="pct"/>
            <w:tcBorders>
              <w:top w:val="single" w:sz="8" w:space="0" w:color="000000"/>
              <w:left w:val="single" w:sz="8" w:space="0" w:color="000000"/>
              <w:bottom w:val="single" w:sz="4" w:space="0" w:color="auto"/>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83" w:type="pct"/>
            <w:gridSpan w:val="2"/>
            <w:tcBorders>
              <w:top w:val="single" w:sz="8" w:space="0" w:color="000000"/>
              <w:left w:val="single" w:sz="8" w:space="0" w:color="000000"/>
              <w:bottom w:val="single" w:sz="4" w:space="0" w:color="auto"/>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87" w:type="pct"/>
            <w:gridSpan w:val="2"/>
            <w:tcBorders>
              <w:top w:val="single" w:sz="8" w:space="0" w:color="000000"/>
              <w:left w:val="single" w:sz="8" w:space="0" w:color="000000"/>
              <w:bottom w:val="single" w:sz="4" w:space="0" w:color="auto"/>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D40071">
              <w:rPr>
                <w:rFonts w:ascii="Times New Roman" w:hAnsi="Times New Roman" w:cs="Times New Roman"/>
              </w:rPr>
              <w:t xml:space="preserve"> </w:t>
            </w: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61" w:type="pct"/>
            <w:tcBorders>
              <w:top w:val="single" w:sz="8" w:space="0" w:color="000000"/>
              <w:left w:val="single" w:sz="8" w:space="0" w:color="000000"/>
              <w:bottom w:val="single" w:sz="4" w:space="0" w:color="auto"/>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Итого</w:t>
            </w:r>
          </w:p>
        </w:tc>
      </w:tr>
      <w:tr w:rsidR="00166C6A" w:rsidRPr="00D40071" w:rsidTr="00E20595">
        <w:trPr>
          <w:trHeight w:val="338"/>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4" w:space="0" w:color="auto"/>
            </w:tcBorders>
            <w:shd w:val="clear" w:color="auto" w:fill="auto"/>
            <w:tcMar>
              <w:top w:w="6" w:type="dxa"/>
              <w:left w:w="4" w:type="dxa"/>
              <w:bottom w:w="6" w:type="dxa"/>
              <w:right w:w="4" w:type="dxa"/>
            </w:tcMa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20595">
        <w:trPr>
          <w:trHeight w:val="258"/>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508" w:type="pct"/>
            <w:tcBorders>
              <w:top w:val="single" w:sz="4" w:space="0" w:color="auto"/>
              <w:left w:val="single" w:sz="8" w:space="0" w:color="000000"/>
              <w:bottom w:val="single" w:sz="4" w:space="0" w:color="auto"/>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4" w:space="0" w:color="auto"/>
              <w:left w:val="single" w:sz="8" w:space="0" w:color="000000"/>
              <w:bottom w:val="single" w:sz="4" w:space="0" w:color="auto"/>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4" w:space="0" w:color="auto"/>
              <w:left w:val="single" w:sz="8" w:space="0" w:color="000000"/>
              <w:bottom w:val="single" w:sz="4" w:space="0" w:color="auto"/>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4" w:space="0" w:color="auto"/>
              <w:left w:val="single" w:sz="8" w:space="0" w:color="000000"/>
              <w:bottom w:val="single" w:sz="4" w:space="0" w:color="auto"/>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20595">
        <w:trPr>
          <w:trHeight w:val="247"/>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508"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r w:rsidR="00A23B70" w:rsidRPr="00D40071" w:rsidTr="00E20595">
        <w:trPr>
          <w:trHeight w:val="247"/>
        </w:trPr>
        <w:tc>
          <w:tcPr>
            <w:tcW w:w="801" w:type="pct"/>
            <w:vMerge/>
            <w:tcBorders>
              <w:top w:val="single" w:sz="8" w:space="0" w:color="000000"/>
              <w:left w:val="single" w:sz="4" w:space="0" w:color="auto"/>
              <w:bottom w:val="single" w:sz="8" w:space="0" w:color="000000"/>
              <w:right w:val="single" w:sz="8" w:space="0" w:color="000000"/>
            </w:tcBorders>
            <w:vAlign w:val="center"/>
          </w:tcPr>
          <w:p w:rsidR="00A23B70" w:rsidRPr="00D40071" w:rsidRDefault="00A23B70"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4" w:space="0" w:color="auto"/>
            </w:tcBorders>
            <w:shd w:val="clear" w:color="auto" w:fill="auto"/>
            <w:tcMar>
              <w:top w:w="6" w:type="dxa"/>
              <w:left w:w="4" w:type="dxa"/>
              <w:bottom w:w="6" w:type="dxa"/>
              <w:right w:w="4" w:type="dxa"/>
            </w:tcMar>
          </w:tcPr>
          <w:p w:rsidR="00A23B70" w:rsidRPr="00D40071" w:rsidRDefault="00A23B70" w:rsidP="002A16CA">
            <w:pPr>
              <w:spacing w:after="0" w:line="240" w:lineRule="auto"/>
              <w:rPr>
                <w:rFonts w:ascii="Times New Roman" w:hAnsi="Times New Roman" w:cs="Times New Roman"/>
              </w:rPr>
            </w:pPr>
            <w:r w:rsidRPr="00A23B70">
              <w:rPr>
                <w:rFonts w:ascii="Times New Roman" w:hAnsi="Times New Roman" w:cs="Times New Roman"/>
              </w:rPr>
              <w:t>бюджет города Перми*</w:t>
            </w:r>
            <w:r>
              <w:rPr>
                <w:rFonts w:ascii="Times New Roman"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A23B70" w:rsidRPr="00D40071" w:rsidRDefault="00A23B70" w:rsidP="002A16CA">
            <w:pPr>
              <w:spacing w:after="0" w:line="240" w:lineRule="auto"/>
              <w:rPr>
                <w:rFonts w:ascii="Times New Roman" w:hAnsi="Times New Roman" w:cs="Times New Roman"/>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A23B70" w:rsidRPr="00D40071" w:rsidRDefault="00A23B70" w:rsidP="002A16CA">
            <w:pPr>
              <w:spacing w:after="0" w:line="240" w:lineRule="auto"/>
              <w:rPr>
                <w:rFonts w:ascii="Times New Roman" w:hAnsi="Times New Roman" w:cs="Times New Roman"/>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A23B70" w:rsidRPr="00D40071" w:rsidRDefault="00A23B70" w:rsidP="002A16CA">
            <w:pPr>
              <w:spacing w:after="0" w:line="240" w:lineRule="auto"/>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A23B70" w:rsidRPr="00D40071" w:rsidRDefault="00A23B70" w:rsidP="002A16CA">
            <w:pPr>
              <w:spacing w:after="0" w:line="240" w:lineRule="auto"/>
              <w:rPr>
                <w:rFonts w:ascii="Times New Roman" w:hAnsi="Times New Roman" w:cs="Times New Roman"/>
              </w:rPr>
            </w:pPr>
          </w:p>
        </w:tc>
      </w:tr>
      <w:tr w:rsidR="00166C6A" w:rsidRPr="00D40071" w:rsidTr="00E20595">
        <w:trPr>
          <w:trHeight w:val="241"/>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508"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20595">
        <w:trPr>
          <w:trHeight w:val="258"/>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Российской Федерации</w:t>
            </w:r>
          </w:p>
        </w:tc>
        <w:tc>
          <w:tcPr>
            <w:tcW w:w="508" w:type="pct"/>
            <w:tcBorders>
              <w:top w:val="single" w:sz="4" w:space="0" w:color="auto"/>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4" w:space="0" w:color="auto"/>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4" w:space="0" w:color="auto"/>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4" w:space="0" w:color="auto"/>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20595">
        <w:trPr>
          <w:trHeight w:val="233"/>
        </w:trPr>
        <w:tc>
          <w:tcPr>
            <w:tcW w:w="801" w:type="pct"/>
            <w:vMerge/>
            <w:tcBorders>
              <w:top w:val="single" w:sz="8" w:space="0" w:color="000000"/>
              <w:left w:val="single" w:sz="4" w:space="0" w:color="auto"/>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2259" w:type="pct"/>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3"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87" w:type="pct"/>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6" w:type="dxa"/>
              <w:left w:w="4" w:type="dxa"/>
              <w:bottom w:w="6" w:type="dxa"/>
              <w:right w:w="4" w:type="dxa"/>
            </w:tcMar>
          </w:tcPr>
          <w:p w:rsidR="00166C6A" w:rsidRPr="00D40071" w:rsidRDefault="00166C6A" w:rsidP="002A16CA">
            <w:pPr>
              <w:spacing w:after="0" w:line="240" w:lineRule="auto"/>
              <w:rPr>
                <w:rFonts w:ascii="Times New Roman" w:hAnsi="Times New Roman" w:cs="Times New Roman"/>
              </w:rPr>
            </w:pPr>
          </w:p>
        </w:tc>
      </w:tr>
    </w:tbl>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_______________________________________</w:t>
      </w:r>
    </w:p>
    <w:p w:rsidR="00166C6A" w:rsidRPr="00D40071"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Pr>
          <w:rFonts w:ascii="Times New Roman" w:hAnsi="Times New Roman" w:cs="Times New Roman"/>
          <w:sz w:val="20"/>
          <w:szCs w:val="20"/>
        </w:rPr>
        <w:t>При отсутствии показателей соответствующие строки в паспорте не отражаются.</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Значения показателей указываются в абсолютных или относительных величинах с отражением в разрезе лет с одинаковым количеством знаков после запятой- </w:t>
      </w:r>
      <w:r w:rsidR="00BD41CF">
        <w:rPr>
          <w:rFonts w:ascii="Times New Roman" w:hAnsi="Times New Roman" w:cs="Times New Roman"/>
          <w:sz w:val="20"/>
          <w:szCs w:val="20"/>
        </w:rPr>
        <w:t>н</w:t>
      </w:r>
      <w:r>
        <w:rPr>
          <w:rFonts w:ascii="Times New Roman" w:hAnsi="Times New Roman" w:cs="Times New Roman"/>
          <w:sz w:val="20"/>
          <w:szCs w:val="20"/>
        </w:rPr>
        <w:t>е более двух (за исключением значений показателей, декомпозированных с федерального уровня)</w:t>
      </w:r>
    </w:p>
    <w:p w:rsidR="00166C6A"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3 </w:t>
      </w:r>
      <w:r>
        <w:rPr>
          <w:rFonts w:ascii="Times New Roman" w:hAnsi="Times New Roman" w:cs="Times New Roman"/>
          <w:bCs/>
          <w:sz w:val="20"/>
          <w:szCs w:val="20"/>
        </w:rPr>
        <w:t>При отсутствии значений в графах «Первый год планового периода (</w:t>
      </w:r>
      <w:r>
        <w:rPr>
          <w:rFonts w:ascii="Times New Roman" w:hAnsi="Times New Roman" w:cs="Times New Roman"/>
          <w:bCs/>
          <w:sz w:val="20"/>
          <w:szCs w:val="20"/>
          <w:lang w:val="en-US"/>
        </w:rPr>
        <w:t>N</w:t>
      </w:r>
      <w:r>
        <w:rPr>
          <w:rFonts w:ascii="Times New Roman" w:hAnsi="Times New Roman" w:cs="Times New Roman"/>
          <w:bCs/>
          <w:sz w:val="20"/>
          <w:szCs w:val="20"/>
        </w:rPr>
        <w:t>) (план)»,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+1 </w:t>
      </w:r>
      <w:r>
        <w:rPr>
          <w:rFonts w:ascii="Times New Roman" w:hAnsi="Times New Roman" w:cs="Times New Roman"/>
          <w:bCs/>
          <w:sz w:val="20"/>
          <w:szCs w:val="20"/>
        </w:rPr>
        <w:t>(план)»,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+1+</w:t>
      </w:r>
      <w:r>
        <w:rPr>
          <w:rFonts w:ascii="Times New Roman" w:hAnsi="Times New Roman" w:cs="Times New Roman"/>
          <w:bCs/>
          <w:sz w:val="20"/>
          <w:szCs w:val="20"/>
        </w:rPr>
        <w:t>…</w:t>
      </w:r>
      <w:r w:rsidRPr="006454D4">
        <w:rPr>
          <w:rFonts w:ascii="Times New Roman" w:hAnsi="Times New Roman" w:cs="Times New Roman"/>
          <w:bCs/>
          <w:sz w:val="20"/>
          <w:szCs w:val="20"/>
        </w:rPr>
        <w:t>+</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 (</w:t>
      </w:r>
      <w:r>
        <w:rPr>
          <w:rFonts w:ascii="Times New Roman" w:hAnsi="Times New Roman" w:cs="Times New Roman"/>
          <w:bCs/>
          <w:sz w:val="20"/>
          <w:szCs w:val="20"/>
        </w:rPr>
        <w:t>план)», «Итого» соответствующие строки в паспорте не отражаются.</w:t>
      </w:r>
    </w:p>
    <w:p w:rsidR="00166C6A" w:rsidRPr="00481F4A" w:rsidRDefault="00166C6A" w:rsidP="00166C6A">
      <w:pPr>
        <w:spacing w:after="0"/>
        <w:jc w:val="both"/>
        <w:rPr>
          <w:rFonts w:ascii="Times New Roman" w:hAnsi="Times New Roman" w:cs="Times New Roman"/>
          <w:bCs/>
          <w:iCs/>
          <w:sz w:val="20"/>
          <w:szCs w:val="20"/>
        </w:rPr>
      </w:pPr>
      <w:r>
        <w:rPr>
          <w:rFonts w:ascii="Times New Roman" w:hAnsi="Times New Roman" w:cs="Times New Roman"/>
          <w:bCs/>
          <w:sz w:val="20"/>
          <w:szCs w:val="20"/>
          <w:vertAlign w:val="superscript"/>
        </w:rPr>
        <w:t xml:space="preserve">4 </w:t>
      </w:r>
      <w:r>
        <w:rPr>
          <w:rFonts w:ascii="Times New Roman" w:hAnsi="Times New Roman" w:cs="Times New Roman"/>
          <w:bCs/>
          <w:sz w:val="20"/>
          <w:szCs w:val="20"/>
        </w:rPr>
        <w:t>Объемы финансового обеспечения комплекса процессных мероприятий (расходы) указываются с точностью до одного знака после запятой.</w:t>
      </w:r>
    </w:p>
    <w:p w:rsidR="00166C6A"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бюджет города Перми* - указывается объем налоговых расходов города Перми. Объем налоговых расходов не учитывается в общем объеме финансирования комплекса процессных мероприятий</w:t>
      </w:r>
      <w:r w:rsidR="00EC229C">
        <w:rPr>
          <w:rFonts w:ascii="Times New Roman" w:hAnsi="Times New Roman" w:cs="Times New Roman"/>
          <w:sz w:val="20"/>
          <w:szCs w:val="20"/>
        </w:rPr>
        <w:t>;</w:t>
      </w:r>
      <w:r w:rsidRPr="00D40071">
        <w:rPr>
          <w:rFonts w:ascii="Times New Roman" w:hAnsi="Times New Roman" w:cs="Times New Roman"/>
          <w:sz w:val="20"/>
          <w:szCs w:val="20"/>
        </w:rPr>
        <w:t xml:space="preserve"> </w:t>
      </w:r>
    </w:p>
    <w:p w:rsidR="00B128ED" w:rsidRDefault="00442430" w:rsidP="00166C6A">
      <w:pPr>
        <w:autoSpaceDE w:val="0"/>
        <w:autoSpaceDN w:val="0"/>
        <w:adjustRightInd w:val="0"/>
        <w:spacing w:after="0" w:line="240" w:lineRule="auto"/>
        <w:jc w:val="both"/>
        <w:rPr>
          <w:rFonts w:ascii="Times New Roman" w:hAnsi="Times New Roman" w:cs="Times New Roman"/>
          <w:sz w:val="20"/>
          <w:szCs w:val="20"/>
        </w:rPr>
      </w:pPr>
      <w:r w:rsidRPr="00442430">
        <w:rPr>
          <w:rFonts w:ascii="Times New Roman" w:hAnsi="Times New Roman" w:cs="Times New Roman"/>
          <w:bCs/>
          <w:iCs/>
          <w:sz w:val="20"/>
          <w:szCs w:val="20"/>
        </w:rPr>
        <w:t xml:space="preserve">бюджет города Перми** - указываются </w:t>
      </w:r>
      <w:r w:rsidRPr="00442430">
        <w:rPr>
          <w:rFonts w:ascii="Times New Roman" w:hAnsi="Times New Roman" w:cs="Times New Roman"/>
          <w:sz w:val="20"/>
          <w:szCs w:val="20"/>
        </w:rPr>
        <w:t>безвозмездные поступления от физических и юридических лиц</w:t>
      </w:r>
      <w:r w:rsidR="0020208D">
        <w:rPr>
          <w:rFonts w:ascii="Times New Roman" w:hAnsi="Times New Roman" w:cs="Times New Roman"/>
          <w:sz w:val="20"/>
          <w:szCs w:val="20"/>
        </w:rPr>
        <w:t>.</w:t>
      </w: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20208D" w:rsidRPr="00D40071" w:rsidRDefault="0020208D" w:rsidP="00166C6A">
      <w:pPr>
        <w:autoSpaceDE w:val="0"/>
        <w:autoSpaceDN w:val="0"/>
        <w:adjustRightInd w:val="0"/>
        <w:spacing w:after="0" w:line="240" w:lineRule="auto"/>
        <w:jc w:val="both"/>
        <w:rPr>
          <w:rFonts w:ascii="Times New Roman" w:hAnsi="Times New Roman" w:cs="Times New Roman"/>
          <w:sz w:val="20"/>
          <w:szCs w:val="20"/>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p>
    <w:p w:rsidR="00166C6A" w:rsidRDefault="00166C6A"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4</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Pr>
          <w:rFonts w:ascii="Times New Roman" w:hAnsi="Times New Roman" w:cs="Times New Roman"/>
        </w:rPr>
        <w:br/>
      </w:r>
    </w:p>
    <w:p w:rsidR="00166C6A" w:rsidRPr="00D40071" w:rsidRDefault="00166C6A" w:rsidP="00166C6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ПЕРЕЧЕНЬ</w:t>
      </w:r>
    </w:p>
    <w:p w:rsidR="00166C6A" w:rsidRPr="00D40071" w:rsidRDefault="00166C6A" w:rsidP="00166C6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целевых </w:t>
      </w:r>
      <w:r w:rsidRPr="00D40071">
        <w:rPr>
          <w:rFonts w:ascii="Times New Roman" w:eastAsiaTheme="minorEastAsia" w:hAnsi="Times New Roman" w:cs="Times New Roman"/>
          <w:lang w:eastAsia="ru-RU"/>
        </w:rPr>
        <w:t>показателей программы, показателей структурных</w:t>
      </w:r>
    </w:p>
    <w:p w:rsidR="00166C6A" w:rsidRPr="00D40071" w:rsidRDefault="00166C6A" w:rsidP="00166C6A">
      <w:pPr>
        <w:spacing w:after="0" w:line="240" w:lineRule="auto"/>
        <w:jc w:val="center"/>
        <w:rPr>
          <w:rFonts w:ascii="Times New Roman" w:hAnsi="Times New Roman" w:cs="Times New Roman"/>
        </w:rPr>
      </w:pPr>
      <w:r w:rsidRPr="00D40071">
        <w:rPr>
          <w:rFonts w:ascii="Times New Roman" w:hAnsi="Times New Roman" w:cs="Times New Roman"/>
        </w:rPr>
        <w:t>элементов программы</w:t>
      </w:r>
    </w:p>
    <w:p w:rsidR="00166C6A" w:rsidRPr="00D40071" w:rsidRDefault="00166C6A" w:rsidP="00166C6A">
      <w:pPr>
        <w:spacing w:after="0" w:line="240" w:lineRule="auto"/>
        <w:jc w:val="center"/>
        <w:rPr>
          <w:rFonts w:ascii="Times New Roman" w:hAnsi="Times New Roman" w:cs="Times New Roman"/>
          <w:bCs/>
          <w:iCs/>
          <w:sz w:val="24"/>
          <w:szCs w:val="24"/>
        </w:rPr>
      </w:pPr>
    </w:p>
    <w:p w:rsidR="00166C6A" w:rsidRPr="00D40071" w:rsidRDefault="00166C6A" w:rsidP="00166C6A">
      <w:pPr>
        <w:spacing w:after="0" w:line="240" w:lineRule="auto"/>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w:t>
      </w:r>
    </w:p>
    <w:p w:rsidR="00166C6A" w:rsidRPr="00D40071" w:rsidRDefault="00166C6A" w:rsidP="00166C6A">
      <w:pPr>
        <w:spacing w:after="0" w:line="240" w:lineRule="auto"/>
        <w:jc w:val="center"/>
        <w:rPr>
          <w:rFonts w:ascii="Times New Roman" w:hAnsi="Times New Roman" w:cs="Times New Roman"/>
          <w:bCs/>
          <w:iCs/>
        </w:rPr>
      </w:pPr>
      <w:r w:rsidRPr="00D40071">
        <w:rPr>
          <w:rFonts w:ascii="Times New Roman" w:hAnsi="Times New Roman" w:cs="Times New Roman"/>
          <w:bCs/>
          <w:iCs/>
        </w:rPr>
        <w:t>(наименование муниципальной программы</w:t>
      </w:r>
      <w:r w:rsidRPr="00D40071">
        <w:rPr>
          <w:rFonts w:ascii="Times New Roman" w:hAnsi="Times New Roman" w:cs="Times New Roman"/>
          <w:bCs/>
          <w:iCs/>
          <w:vertAlign w:val="superscript"/>
        </w:rPr>
        <w:t>1</w:t>
      </w:r>
      <w:r w:rsidRPr="00D40071">
        <w:rPr>
          <w:rFonts w:ascii="Times New Roman" w:hAnsi="Times New Roman" w:cs="Times New Roman"/>
          <w:bCs/>
          <w:iCs/>
        </w:rPr>
        <w:t>)</w:t>
      </w:r>
    </w:p>
    <w:p w:rsidR="00166C6A" w:rsidRPr="00D40071" w:rsidRDefault="00166C6A" w:rsidP="00166C6A">
      <w:pPr>
        <w:spacing w:after="0" w:line="240" w:lineRule="auto"/>
        <w:jc w:val="center"/>
        <w:rPr>
          <w:rFonts w:ascii="Times New Roman" w:hAnsi="Times New Roman" w:cs="Times New Roman"/>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2"/>
        <w:gridCol w:w="2923"/>
        <w:gridCol w:w="1111"/>
        <w:gridCol w:w="2809"/>
        <w:gridCol w:w="1319"/>
        <w:gridCol w:w="1014"/>
        <w:gridCol w:w="1164"/>
      </w:tblGrid>
      <w:tr w:rsidR="00166C6A" w:rsidRPr="00D40071" w:rsidTr="002A16CA">
        <w:trPr>
          <w:tblHeader/>
        </w:trPr>
        <w:tc>
          <w:tcPr>
            <w:tcW w:w="196" w:type="pct"/>
            <w:vMerge w:val="restar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п/п</w:t>
            </w:r>
          </w:p>
        </w:tc>
        <w:tc>
          <w:tcPr>
            <w:tcW w:w="1358" w:type="pct"/>
            <w:vMerge w:val="restart"/>
          </w:tcPr>
          <w:p w:rsidR="00166C6A"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Наименование </w:t>
            </w:r>
            <w:r>
              <w:rPr>
                <w:rFonts w:ascii="Times New Roman" w:eastAsiaTheme="minorEastAsia" w:hAnsi="Times New Roman" w:cs="Times New Roman"/>
                <w:lang w:eastAsia="ru-RU"/>
              </w:rPr>
              <w:t xml:space="preserve">целевого </w:t>
            </w:r>
            <w:r w:rsidRPr="00D40071">
              <w:rPr>
                <w:rFonts w:ascii="Times New Roman" w:eastAsiaTheme="minorEastAsia" w:hAnsi="Times New Roman" w:cs="Times New Roman"/>
                <w:lang w:eastAsia="ru-RU"/>
              </w:rPr>
              <w:t xml:space="preserve">показателя </w:t>
            </w:r>
          </w:p>
          <w:p w:rsidR="00166C6A"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 программы, показател</w:t>
            </w:r>
            <w:r>
              <w:rPr>
                <w:rFonts w:ascii="Times New Roman" w:eastAsiaTheme="minorEastAsia" w:hAnsi="Times New Roman" w:cs="Times New Roman"/>
                <w:lang w:eastAsia="ru-RU"/>
              </w:rPr>
              <w:t>ей</w:t>
            </w:r>
            <w:r w:rsidRPr="00D40071">
              <w:rPr>
                <w:rFonts w:ascii="Times New Roman" w:eastAsiaTheme="minorEastAsia" w:hAnsi="Times New Roman" w:cs="Times New Roman"/>
                <w:lang w:eastAsia="ru-RU"/>
              </w:rPr>
              <w:t xml:space="preserve"> </w:t>
            </w:r>
          </w:p>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структурн</w:t>
            </w:r>
            <w:r>
              <w:rPr>
                <w:rFonts w:ascii="Times New Roman" w:eastAsiaTheme="minorEastAsia" w:hAnsi="Times New Roman" w:cs="Times New Roman"/>
                <w:lang w:eastAsia="ru-RU"/>
              </w:rPr>
              <w:t>ых</w:t>
            </w:r>
            <w:r w:rsidRPr="00D40071">
              <w:rPr>
                <w:rFonts w:ascii="Times New Roman" w:eastAsiaTheme="minorEastAsia" w:hAnsi="Times New Roman" w:cs="Times New Roman"/>
                <w:lang w:eastAsia="ru-RU"/>
              </w:rPr>
              <w:t xml:space="preserve"> элемент</w:t>
            </w:r>
            <w:r>
              <w:rPr>
                <w:rFonts w:ascii="Times New Roman" w:eastAsiaTheme="minorEastAsia" w:hAnsi="Times New Roman" w:cs="Times New Roman"/>
                <w:lang w:eastAsia="ru-RU"/>
              </w:rPr>
              <w:t>ов</w:t>
            </w:r>
            <w:r w:rsidRPr="00D40071">
              <w:rPr>
                <w:rFonts w:ascii="Times New Roman" w:eastAsiaTheme="minorEastAsia" w:hAnsi="Times New Roman" w:cs="Times New Roman"/>
                <w:lang w:eastAsia="ru-RU"/>
              </w:rPr>
              <w:t xml:space="preserve"> программы</w:t>
            </w:r>
          </w:p>
        </w:tc>
        <w:tc>
          <w:tcPr>
            <w:tcW w:w="516" w:type="pct"/>
            <w:vMerge w:val="restar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Единица измерения</w:t>
            </w:r>
          </w:p>
          <w:p w:rsidR="00166C6A" w:rsidRPr="00D40071" w:rsidRDefault="00166C6A" w:rsidP="002A16CA">
            <w:pPr>
              <w:spacing w:after="0" w:line="240" w:lineRule="auto"/>
              <w:jc w:val="center"/>
              <w:rPr>
                <w:rFonts w:ascii="Times New Roman" w:eastAsiaTheme="minorEastAsia" w:hAnsi="Times New Roman" w:cs="Times New Roman"/>
                <w:lang w:eastAsia="ru-RU"/>
              </w:rPr>
            </w:pPr>
          </w:p>
        </w:tc>
        <w:tc>
          <w:tcPr>
            <w:tcW w:w="1305" w:type="pct"/>
            <w:vMerge w:val="restart"/>
          </w:tcPr>
          <w:p w:rsidR="00166C6A" w:rsidRPr="003705CD" w:rsidRDefault="00166C6A" w:rsidP="002A16CA">
            <w:pPr>
              <w:widowControl w:val="0"/>
              <w:autoSpaceDE w:val="0"/>
              <w:autoSpaceDN w:val="0"/>
              <w:spacing w:after="0" w:line="240" w:lineRule="auto"/>
              <w:ind w:right="-24"/>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lang w:eastAsia="ru-RU"/>
              </w:rPr>
              <w:t>ФО (ФП)</w:t>
            </w:r>
            <w:r>
              <w:rPr>
                <w:rFonts w:ascii="Times New Roman" w:eastAsiaTheme="minorEastAsia" w:hAnsi="Times New Roman" w:cs="Times New Roman"/>
                <w:vertAlign w:val="superscript"/>
                <w:lang w:eastAsia="ru-RU"/>
              </w:rPr>
              <w:t>2</w:t>
            </w:r>
          </w:p>
        </w:tc>
        <w:tc>
          <w:tcPr>
            <w:tcW w:w="1625" w:type="pct"/>
            <w:gridSpan w:val="3"/>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Значения показателей</w:t>
            </w:r>
            <w:r>
              <w:rPr>
                <w:rFonts w:ascii="Times New Roman" w:eastAsiaTheme="minorEastAsia" w:hAnsi="Times New Roman" w:cs="Times New Roman"/>
                <w:vertAlign w:val="superscript"/>
                <w:lang w:eastAsia="ru-RU"/>
              </w:rPr>
              <w:t>3</w:t>
            </w:r>
            <w:r w:rsidRPr="00D40071">
              <w:rPr>
                <w:rFonts w:ascii="Times New Roman" w:eastAsiaTheme="minorEastAsia" w:hAnsi="Times New Roman" w:cs="Times New Roman"/>
                <w:lang w:eastAsia="ru-RU"/>
              </w:rPr>
              <w:t xml:space="preserve"> </w:t>
            </w:r>
          </w:p>
        </w:tc>
      </w:tr>
      <w:tr w:rsidR="00166C6A" w:rsidRPr="00D40071" w:rsidTr="002A16CA">
        <w:trPr>
          <w:trHeight w:val="563"/>
          <w:tblHeader/>
        </w:trPr>
        <w:tc>
          <w:tcPr>
            <w:tcW w:w="196"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35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16" w:type="pct"/>
            <w:vMerge/>
          </w:tcPr>
          <w:p w:rsidR="00166C6A" w:rsidRPr="00D40071" w:rsidRDefault="00166C6A" w:rsidP="002A16CA">
            <w:pPr>
              <w:spacing w:after="0" w:line="240" w:lineRule="auto"/>
              <w:jc w:val="center"/>
              <w:rPr>
                <w:rFonts w:ascii="Times New Roman" w:hAnsi="Times New Roman" w:cs="Times New Roman"/>
              </w:rPr>
            </w:pPr>
          </w:p>
        </w:tc>
        <w:tc>
          <w:tcPr>
            <w:tcW w:w="1305" w:type="pct"/>
            <w:vMerge/>
          </w:tcPr>
          <w:p w:rsidR="00166C6A" w:rsidRDefault="00166C6A" w:rsidP="002A16CA">
            <w:pPr>
              <w:spacing w:after="0" w:line="240" w:lineRule="auto"/>
              <w:jc w:val="center"/>
              <w:rPr>
                <w:rFonts w:ascii="Times New Roman" w:hAnsi="Times New Roman" w:cs="Times New Roman"/>
              </w:rPr>
            </w:pPr>
          </w:p>
        </w:tc>
        <w:tc>
          <w:tcPr>
            <w:tcW w:w="613" w:type="pc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Pr>
                <w:rFonts w:ascii="Times New Roman" w:hAnsi="Times New Roman" w:cs="Times New Roman"/>
                <w:lang w:val="en-US"/>
              </w:rPr>
              <w:t>N</w:t>
            </w:r>
            <w:r w:rsidRPr="003705CD">
              <w:rPr>
                <w:rFonts w:ascii="Times New Roman" w:hAnsi="Times New Roman" w:cs="Times New Roman"/>
              </w:rPr>
              <w:t>)</w:t>
            </w:r>
          </w:p>
          <w:p w:rsidR="00166C6A" w:rsidRPr="00D435D2" w:rsidRDefault="00166C6A" w:rsidP="002A16CA">
            <w:pPr>
              <w:spacing w:after="0" w:line="240" w:lineRule="auto"/>
              <w:jc w:val="center"/>
              <w:rPr>
                <w:rFonts w:ascii="Times New Roman" w:hAnsi="Times New Roman" w:cs="Times New Roman"/>
              </w:rPr>
            </w:pPr>
            <w:r>
              <w:rPr>
                <w:rFonts w:ascii="Times New Roman" w:hAnsi="Times New Roman" w:cs="Times New Roman"/>
              </w:rPr>
              <w:t>(прогноз)</w:t>
            </w:r>
          </w:p>
        </w:tc>
        <w:tc>
          <w:tcPr>
            <w:tcW w:w="471" w:type="pct"/>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(прогноз)</w:t>
            </w:r>
          </w:p>
        </w:tc>
        <w:tc>
          <w:tcPr>
            <w:tcW w:w="541" w:type="pct"/>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D40071">
              <w:rPr>
                <w:rFonts w:ascii="Times New Roman" w:hAnsi="Times New Roman" w:cs="Times New Roman"/>
              </w:rPr>
              <w:t xml:space="preserve"> </w:t>
            </w:r>
            <w:r>
              <w:rPr>
                <w:rFonts w:ascii="Times New Roman" w:hAnsi="Times New Roman" w:cs="Times New Roman"/>
              </w:rPr>
              <w:t>(прогноз)</w:t>
            </w:r>
          </w:p>
        </w:tc>
      </w:tr>
      <w:tr w:rsidR="00166C6A" w:rsidRPr="00D40071" w:rsidTr="002A16CA">
        <w:trPr>
          <w:trHeight w:val="205"/>
          <w:tblHeader/>
        </w:trPr>
        <w:tc>
          <w:tcPr>
            <w:tcW w:w="19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1</w:t>
            </w:r>
          </w:p>
        </w:tc>
        <w:tc>
          <w:tcPr>
            <w:tcW w:w="1358"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2</w:t>
            </w:r>
          </w:p>
        </w:tc>
        <w:tc>
          <w:tcPr>
            <w:tcW w:w="516"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3</w:t>
            </w: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71"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541"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r>
      <w:tr w:rsidR="00166C6A" w:rsidRPr="00D40071" w:rsidTr="002A16CA">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Муниципальная программа города Перми </w:t>
            </w:r>
            <w:r w:rsidRPr="00D40071">
              <w:rPr>
                <w:rFonts w:ascii="Times New Roman" w:eastAsiaTheme="minorEastAsia" w:hAnsi="Times New Roman" w:cs="Times New Roman"/>
                <w:lang w:eastAsia="ru-RU"/>
              </w:rPr>
              <w:t xml:space="preserve"> </w:t>
            </w:r>
          </w:p>
        </w:tc>
      </w:tr>
      <w:tr w:rsidR="00166C6A" w:rsidRPr="00D40071" w:rsidTr="002A16CA">
        <w:trPr>
          <w:trHeight w:val="369"/>
        </w:trPr>
        <w:tc>
          <w:tcPr>
            <w:tcW w:w="196" w:type="pct"/>
          </w:tcPr>
          <w:p w:rsidR="00166C6A" w:rsidRPr="00D40071" w:rsidRDefault="00166C6A" w:rsidP="002A16CA">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1</w:t>
            </w:r>
          </w:p>
        </w:tc>
        <w:tc>
          <w:tcPr>
            <w:tcW w:w="13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Целевой показатель программы</w:t>
            </w:r>
          </w:p>
        </w:tc>
        <w:tc>
          <w:tcPr>
            <w:tcW w:w="51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E77D30" w:rsidRPr="00D40071" w:rsidTr="00F90D70">
        <w:trPr>
          <w:trHeight w:val="369"/>
        </w:trPr>
        <w:tc>
          <w:tcPr>
            <w:tcW w:w="1" w:type="pct"/>
            <w:gridSpan w:val="7"/>
          </w:tcPr>
          <w:p w:rsidR="00E77D30" w:rsidRPr="00D40071" w:rsidRDefault="00E77D30" w:rsidP="00B44EFC">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Муниципальные проекты в</w:t>
            </w:r>
            <w:r w:rsidRPr="00D40071">
              <w:rPr>
                <w:rFonts w:ascii="Times New Roman" w:hAnsi="Times New Roman" w:cs="Times New Roman"/>
              </w:rPr>
              <w:t xml:space="preserve"> рамках</w:t>
            </w:r>
            <w:r w:rsidRPr="00D40071">
              <w:rPr>
                <w:rFonts w:ascii="Times New Roman" w:eastAsia="Calibri" w:hAnsi="Times New Roman" w:cs="Times New Roman"/>
              </w:rPr>
              <w:t xml:space="preserve"> </w:t>
            </w:r>
            <w:r>
              <w:rPr>
                <w:rFonts w:ascii="Times New Roman" w:hAnsi="Times New Roman" w:cs="Times New Roman"/>
              </w:rPr>
              <w:t>национальных</w:t>
            </w:r>
            <w:r w:rsidRPr="00D40071">
              <w:rPr>
                <w:rFonts w:ascii="Times New Roman" w:hAnsi="Times New Roman" w:cs="Times New Roman"/>
              </w:rPr>
              <w:t xml:space="preserve"> проектов</w:t>
            </w:r>
          </w:p>
        </w:tc>
      </w:tr>
      <w:tr w:rsidR="00F92392" w:rsidRPr="00D40071" w:rsidTr="00F90D70">
        <w:trPr>
          <w:trHeight w:val="369"/>
        </w:trPr>
        <w:tc>
          <w:tcPr>
            <w:tcW w:w="1" w:type="pct"/>
            <w:gridSpan w:val="7"/>
          </w:tcPr>
          <w:p w:rsidR="00F92392" w:rsidRPr="00D40071" w:rsidRDefault="00F92392" w:rsidP="00E77D30">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Муниципальный проект 1</w:t>
            </w:r>
          </w:p>
        </w:tc>
      </w:tr>
      <w:tr w:rsidR="00E77D30" w:rsidRPr="00D40071" w:rsidTr="002A16CA">
        <w:trPr>
          <w:trHeight w:val="369"/>
        </w:trPr>
        <w:tc>
          <w:tcPr>
            <w:tcW w:w="196" w:type="pct"/>
          </w:tcPr>
          <w:p w:rsidR="00E77D30" w:rsidRPr="00D40071" w:rsidRDefault="00F92392" w:rsidP="002A16CA">
            <w:pPr>
              <w:widowControl w:val="0"/>
              <w:autoSpaceDE w:val="0"/>
              <w:autoSpaceDN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1358" w:type="pct"/>
          </w:tcPr>
          <w:p w:rsidR="00E77D30" w:rsidRDefault="00F92392" w:rsidP="002A16C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w:t>
            </w:r>
            <w:r w:rsidRPr="00D40071">
              <w:rPr>
                <w:rFonts w:ascii="Times New Roman" w:eastAsiaTheme="minorEastAsia" w:hAnsi="Times New Roman" w:cs="Times New Roman"/>
                <w:lang w:eastAsia="ru-RU"/>
              </w:rPr>
              <w:t>оказател</w:t>
            </w:r>
            <w:r>
              <w:rPr>
                <w:rFonts w:ascii="Times New Roman" w:eastAsiaTheme="minorEastAsia" w:hAnsi="Times New Roman" w:cs="Times New Roman"/>
                <w:lang w:eastAsia="ru-RU"/>
              </w:rPr>
              <w:t>ь</w:t>
            </w:r>
            <w:r w:rsidRPr="00D40071">
              <w:rPr>
                <w:rFonts w:ascii="Times New Roman" w:eastAsiaTheme="minorEastAsia" w:hAnsi="Times New Roman" w:cs="Times New Roman"/>
                <w:lang w:eastAsia="ru-RU"/>
              </w:rPr>
              <w:t xml:space="preserve"> муниципального проекта 1</w:t>
            </w:r>
          </w:p>
        </w:tc>
        <w:tc>
          <w:tcPr>
            <w:tcW w:w="516" w:type="pct"/>
          </w:tcPr>
          <w:p w:rsidR="00E77D30" w:rsidRPr="00D40071" w:rsidRDefault="00E77D30"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E77D30" w:rsidRPr="00D40071" w:rsidRDefault="00E77D30"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E77D30" w:rsidRPr="00D40071" w:rsidRDefault="00E77D30"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E77D30" w:rsidRPr="00D40071" w:rsidRDefault="00E77D30"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E77D30" w:rsidRPr="00D40071" w:rsidRDefault="00E77D30"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Муниципальные проекты в</w:t>
            </w:r>
            <w:r w:rsidRPr="00D40071">
              <w:rPr>
                <w:rFonts w:ascii="Times New Roman" w:hAnsi="Times New Roman" w:cs="Times New Roman"/>
              </w:rPr>
              <w:t xml:space="preserve"> рамках</w:t>
            </w:r>
            <w:r w:rsidRPr="00D40071">
              <w:rPr>
                <w:rFonts w:ascii="Times New Roman" w:eastAsia="Calibri" w:hAnsi="Times New Roman" w:cs="Times New Roman"/>
              </w:rPr>
              <w:t xml:space="preserve"> </w:t>
            </w:r>
            <w:r w:rsidRPr="00D40071">
              <w:rPr>
                <w:rFonts w:ascii="Times New Roman" w:hAnsi="Times New Roman" w:cs="Times New Roman"/>
              </w:rPr>
              <w:t>региональных проектов</w:t>
            </w:r>
          </w:p>
        </w:tc>
      </w:tr>
      <w:tr w:rsidR="00166C6A" w:rsidRPr="00D40071" w:rsidTr="002A16CA">
        <w:tc>
          <w:tcPr>
            <w:tcW w:w="5000" w:type="pct"/>
            <w:gridSpan w:val="7"/>
          </w:tcPr>
          <w:p w:rsidR="00166C6A" w:rsidRPr="00D40071" w:rsidRDefault="00166C6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Муниципальный проект </w:t>
            </w:r>
            <w:r w:rsidR="0027500A">
              <w:rPr>
                <w:rFonts w:ascii="Times New Roman" w:eastAsiaTheme="minorEastAsia" w:hAnsi="Times New Roman" w:cs="Times New Roman"/>
                <w:lang w:eastAsia="ru-RU"/>
              </w:rPr>
              <w:t>2</w:t>
            </w:r>
            <w:r w:rsidR="0027500A" w:rsidRPr="00D40071">
              <w:rPr>
                <w:rFonts w:ascii="Times New Roman" w:eastAsiaTheme="minorEastAsia" w:hAnsi="Times New Roman" w:cs="Times New Roman"/>
                <w:lang w:eastAsia="ru-RU"/>
              </w:rPr>
              <w:t xml:space="preserve"> </w:t>
            </w:r>
          </w:p>
        </w:tc>
      </w:tr>
      <w:tr w:rsidR="00166C6A" w:rsidRPr="00D40071" w:rsidTr="002A16CA">
        <w:tc>
          <w:tcPr>
            <w:tcW w:w="196" w:type="pct"/>
          </w:tcPr>
          <w:p w:rsidR="00166C6A" w:rsidRPr="00D40071" w:rsidRDefault="0027500A" w:rsidP="002A16CA">
            <w:pPr>
              <w:widowControl w:val="0"/>
              <w:autoSpaceDE w:val="0"/>
              <w:autoSpaceDN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358" w:type="pct"/>
          </w:tcPr>
          <w:p w:rsidR="00166C6A" w:rsidRPr="00B44EFC" w:rsidRDefault="00166C6A">
            <w:pPr>
              <w:widowControl w:val="0"/>
              <w:autoSpaceDE w:val="0"/>
              <w:autoSpaceDN w:val="0"/>
              <w:spacing w:after="0" w:line="240" w:lineRule="auto"/>
              <w:rPr>
                <w:rFonts w:ascii="Times New Roman" w:eastAsiaTheme="minorEastAsia" w:hAnsi="Times New Roman" w:cs="Times New Roman"/>
                <w:lang w:val="en-US" w:eastAsia="ru-RU"/>
              </w:rPr>
            </w:pPr>
            <w:r>
              <w:rPr>
                <w:rFonts w:ascii="Times New Roman" w:eastAsiaTheme="minorEastAsia" w:hAnsi="Times New Roman" w:cs="Times New Roman"/>
                <w:lang w:eastAsia="ru-RU"/>
              </w:rPr>
              <w:t>П</w:t>
            </w:r>
            <w:r w:rsidRPr="00D40071">
              <w:rPr>
                <w:rFonts w:ascii="Times New Roman" w:eastAsiaTheme="minorEastAsia" w:hAnsi="Times New Roman" w:cs="Times New Roman"/>
                <w:lang w:eastAsia="ru-RU"/>
              </w:rPr>
              <w:t>оказател</w:t>
            </w:r>
            <w:r>
              <w:rPr>
                <w:rFonts w:ascii="Times New Roman" w:eastAsiaTheme="minorEastAsia" w:hAnsi="Times New Roman" w:cs="Times New Roman"/>
                <w:lang w:eastAsia="ru-RU"/>
              </w:rPr>
              <w:t>ь</w:t>
            </w:r>
            <w:r w:rsidRPr="00D40071">
              <w:rPr>
                <w:rFonts w:ascii="Times New Roman" w:eastAsiaTheme="minorEastAsia" w:hAnsi="Times New Roman" w:cs="Times New Roman"/>
                <w:lang w:eastAsia="ru-RU"/>
              </w:rPr>
              <w:t xml:space="preserve"> муниципального проекта </w:t>
            </w:r>
            <w:r w:rsidR="0027500A">
              <w:rPr>
                <w:rFonts w:ascii="Times New Roman" w:eastAsiaTheme="minorEastAsia" w:hAnsi="Times New Roman" w:cs="Times New Roman"/>
                <w:lang w:eastAsia="ru-RU"/>
              </w:rPr>
              <w:t>2</w:t>
            </w:r>
          </w:p>
        </w:tc>
        <w:tc>
          <w:tcPr>
            <w:tcW w:w="51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5000" w:type="pct"/>
            <w:gridSpan w:val="7"/>
          </w:tcPr>
          <w:p w:rsidR="00166C6A" w:rsidRPr="00B44EFC" w:rsidRDefault="00166C6A">
            <w:pPr>
              <w:widowControl w:val="0"/>
              <w:autoSpaceDE w:val="0"/>
              <w:autoSpaceDN w:val="0"/>
              <w:spacing w:after="0" w:line="240" w:lineRule="auto"/>
              <w:rPr>
                <w:rFonts w:ascii="Times New Roman" w:eastAsiaTheme="minorEastAsia" w:hAnsi="Times New Roman" w:cs="Times New Roman"/>
                <w:lang w:val="en-US" w:eastAsia="ru-RU"/>
              </w:rPr>
            </w:pPr>
            <w:r w:rsidRPr="00D40071">
              <w:rPr>
                <w:rFonts w:ascii="Times New Roman" w:hAnsi="Times New Roman" w:cs="Times New Roman"/>
              </w:rPr>
              <w:t xml:space="preserve">Муниципальный проект </w:t>
            </w:r>
            <w:r w:rsidR="00D73B3B">
              <w:rPr>
                <w:rFonts w:ascii="Times New Roman" w:hAnsi="Times New Roman" w:cs="Times New Roman"/>
                <w:lang w:val="en-US"/>
              </w:rPr>
              <w:t>3</w:t>
            </w:r>
          </w:p>
        </w:tc>
      </w:tr>
      <w:tr w:rsidR="00166C6A" w:rsidRPr="00D40071" w:rsidTr="002A16CA">
        <w:tc>
          <w:tcPr>
            <w:tcW w:w="196" w:type="pct"/>
          </w:tcPr>
          <w:p w:rsidR="00166C6A" w:rsidRPr="00B44EFC" w:rsidRDefault="00D73B3B" w:rsidP="002A16CA">
            <w:pPr>
              <w:widowControl w:val="0"/>
              <w:autoSpaceDE w:val="0"/>
              <w:autoSpaceDN w:val="0"/>
              <w:spacing w:after="0" w:line="240" w:lineRule="auto"/>
              <w:contextualSpacing/>
              <w:jc w:val="center"/>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4</w:t>
            </w:r>
          </w:p>
        </w:tc>
        <w:tc>
          <w:tcPr>
            <w:tcW w:w="1358" w:type="pct"/>
          </w:tcPr>
          <w:p w:rsidR="00166C6A" w:rsidRPr="00B44EFC" w:rsidRDefault="00166C6A">
            <w:pPr>
              <w:widowControl w:val="0"/>
              <w:autoSpaceDE w:val="0"/>
              <w:autoSpaceDN w:val="0"/>
              <w:spacing w:after="0" w:line="240" w:lineRule="auto"/>
              <w:rPr>
                <w:rFonts w:ascii="Times New Roman" w:eastAsiaTheme="minorEastAsia" w:hAnsi="Times New Roman" w:cs="Times New Roman"/>
                <w:lang w:val="en-US" w:eastAsia="ru-RU"/>
              </w:rPr>
            </w:pPr>
            <w:r>
              <w:rPr>
                <w:rFonts w:ascii="Times New Roman" w:hAnsi="Times New Roman" w:cs="Times New Roman"/>
              </w:rPr>
              <w:t>П</w:t>
            </w:r>
            <w:r w:rsidRPr="00D40071">
              <w:rPr>
                <w:rFonts w:ascii="Times New Roman" w:hAnsi="Times New Roman" w:cs="Times New Roman"/>
              </w:rPr>
              <w:t>оказател</w:t>
            </w:r>
            <w:r>
              <w:rPr>
                <w:rFonts w:ascii="Times New Roman" w:hAnsi="Times New Roman" w:cs="Times New Roman"/>
              </w:rPr>
              <w:t>ь</w:t>
            </w:r>
            <w:r w:rsidRPr="00D40071">
              <w:rPr>
                <w:rFonts w:ascii="Times New Roman" w:hAnsi="Times New Roman" w:cs="Times New Roman"/>
              </w:rPr>
              <w:t xml:space="preserve"> муниципального проекта </w:t>
            </w:r>
            <w:r w:rsidR="00D73B3B">
              <w:rPr>
                <w:rFonts w:ascii="Times New Roman" w:hAnsi="Times New Roman" w:cs="Times New Roman"/>
                <w:lang w:val="en-US"/>
              </w:rPr>
              <w:t>3</w:t>
            </w:r>
          </w:p>
        </w:tc>
        <w:tc>
          <w:tcPr>
            <w:tcW w:w="51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Муниципальные проекты</w:t>
            </w:r>
          </w:p>
        </w:tc>
      </w:tr>
      <w:tr w:rsidR="00166C6A" w:rsidRPr="00D40071" w:rsidTr="002A16CA">
        <w:tc>
          <w:tcPr>
            <w:tcW w:w="5000" w:type="pct"/>
            <w:gridSpan w:val="7"/>
          </w:tcPr>
          <w:p w:rsidR="00166C6A" w:rsidRPr="00D40071" w:rsidRDefault="00166C6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hAnsi="Times New Roman" w:cs="Times New Roman"/>
              </w:rPr>
              <w:t xml:space="preserve">Муниципальный проект </w:t>
            </w:r>
            <w:r w:rsidR="00C15C49">
              <w:rPr>
                <w:rFonts w:ascii="Times New Roman" w:hAnsi="Times New Roman" w:cs="Times New Roman"/>
                <w:lang w:val="en-US"/>
              </w:rPr>
              <w:t>4</w:t>
            </w:r>
            <w:r w:rsidR="00C15C49" w:rsidRPr="00D40071">
              <w:rPr>
                <w:rFonts w:ascii="Times New Roman" w:hAnsi="Times New Roman" w:cs="Times New Roman"/>
              </w:rPr>
              <w:t xml:space="preserve"> </w:t>
            </w:r>
          </w:p>
        </w:tc>
      </w:tr>
      <w:tr w:rsidR="00166C6A" w:rsidRPr="00D40071" w:rsidTr="002A16CA">
        <w:tc>
          <w:tcPr>
            <w:tcW w:w="196" w:type="pct"/>
          </w:tcPr>
          <w:p w:rsidR="00166C6A" w:rsidRPr="00B44EFC" w:rsidRDefault="00C15C49" w:rsidP="002A16CA">
            <w:pPr>
              <w:widowControl w:val="0"/>
              <w:autoSpaceDE w:val="0"/>
              <w:autoSpaceDN w:val="0"/>
              <w:spacing w:after="0" w:line="240" w:lineRule="auto"/>
              <w:contextualSpacing/>
              <w:jc w:val="center"/>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5</w:t>
            </w:r>
          </w:p>
        </w:tc>
        <w:tc>
          <w:tcPr>
            <w:tcW w:w="1358" w:type="pct"/>
          </w:tcPr>
          <w:p w:rsidR="00166C6A" w:rsidRPr="00B44EFC" w:rsidRDefault="00166C6A">
            <w:pPr>
              <w:widowControl w:val="0"/>
              <w:autoSpaceDE w:val="0"/>
              <w:autoSpaceDN w:val="0"/>
              <w:spacing w:after="0" w:line="240" w:lineRule="auto"/>
              <w:rPr>
                <w:rFonts w:ascii="Times New Roman" w:eastAsiaTheme="minorEastAsia" w:hAnsi="Times New Roman" w:cs="Times New Roman"/>
                <w:lang w:val="en-US" w:eastAsia="ru-RU"/>
              </w:rPr>
            </w:pPr>
            <w:r>
              <w:rPr>
                <w:rFonts w:ascii="Times New Roman" w:hAnsi="Times New Roman" w:cs="Times New Roman"/>
              </w:rPr>
              <w:t>П</w:t>
            </w:r>
            <w:r w:rsidRPr="00D40071">
              <w:rPr>
                <w:rFonts w:ascii="Times New Roman" w:hAnsi="Times New Roman" w:cs="Times New Roman"/>
              </w:rPr>
              <w:t>оказател</w:t>
            </w:r>
            <w:r>
              <w:rPr>
                <w:rFonts w:ascii="Times New Roman" w:hAnsi="Times New Roman" w:cs="Times New Roman"/>
              </w:rPr>
              <w:t>ь</w:t>
            </w:r>
            <w:r w:rsidRPr="00D40071">
              <w:rPr>
                <w:rFonts w:ascii="Times New Roman" w:hAnsi="Times New Roman" w:cs="Times New Roman"/>
              </w:rPr>
              <w:t xml:space="preserve"> муниципального проекта </w:t>
            </w:r>
            <w:r w:rsidR="00C15C49">
              <w:rPr>
                <w:rFonts w:ascii="Times New Roman" w:hAnsi="Times New Roman" w:cs="Times New Roman"/>
                <w:lang w:val="en-US"/>
              </w:rPr>
              <w:t>4</w:t>
            </w:r>
          </w:p>
        </w:tc>
        <w:tc>
          <w:tcPr>
            <w:tcW w:w="51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Комплексы процессных мероприятий</w:t>
            </w:r>
          </w:p>
        </w:tc>
      </w:tr>
      <w:tr w:rsidR="00166C6A" w:rsidRPr="00D40071" w:rsidTr="002A16CA">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Комплекс процессных мероприятий 1</w:t>
            </w:r>
            <w:r>
              <w:rPr>
                <w:rFonts w:ascii="Times New Roman" w:eastAsiaTheme="minorEastAsia" w:hAnsi="Times New Roman" w:cs="Times New Roman"/>
                <w:vertAlign w:val="superscript"/>
                <w:lang w:eastAsia="ru-RU"/>
              </w:rPr>
              <w:t>4</w:t>
            </w:r>
          </w:p>
        </w:tc>
      </w:tr>
      <w:tr w:rsidR="00166C6A" w:rsidRPr="00D40071" w:rsidTr="002A16CA">
        <w:tc>
          <w:tcPr>
            <w:tcW w:w="196" w:type="pct"/>
          </w:tcPr>
          <w:p w:rsidR="00166C6A" w:rsidRPr="00B44EFC" w:rsidRDefault="00C15C49" w:rsidP="002A16CA">
            <w:pPr>
              <w:widowControl w:val="0"/>
              <w:autoSpaceDE w:val="0"/>
              <w:autoSpaceDN w:val="0"/>
              <w:spacing w:after="0" w:line="240" w:lineRule="auto"/>
              <w:contextualSpacing/>
              <w:jc w:val="center"/>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6</w:t>
            </w:r>
          </w:p>
        </w:tc>
        <w:tc>
          <w:tcPr>
            <w:tcW w:w="13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Наименование показателя комплекса процессных мероприятий 1</w:t>
            </w:r>
          </w:p>
        </w:tc>
        <w:tc>
          <w:tcPr>
            <w:tcW w:w="516"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305"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6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4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bl>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_______________________________________</w:t>
      </w:r>
    </w:p>
    <w:p w:rsidR="00166C6A" w:rsidRPr="00D40071"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166C6A"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2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рамках данной формы под ФО (ФП) понимается функциональный орган (подразделение) администрации города Перми, ответственный за достижение целевых показателей программы, показателей структурных элементов муниципальной программы города Перми. </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3 </w:t>
      </w:r>
      <w:r w:rsidRPr="0019044F">
        <w:rPr>
          <w:rFonts w:ascii="Times New Roman" w:hAnsi="Times New Roman" w:cs="Times New Roman"/>
          <w:sz w:val="20"/>
          <w:szCs w:val="20"/>
        </w:rPr>
        <w:t>Значения</w:t>
      </w:r>
      <w:r w:rsidRPr="00D40071">
        <w:rPr>
          <w:rFonts w:ascii="Times New Roman" w:hAnsi="Times New Roman" w:cs="Times New Roman"/>
          <w:sz w:val="20"/>
          <w:szCs w:val="20"/>
          <w:vertAlign w:val="superscript"/>
        </w:rPr>
        <w:t xml:space="preserve"> </w:t>
      </w:r>
      <w:r w:rsidRPr="00D40071">
        <w:rPr>
          <w:rFonts w:ascii="Times New Roman" w:hAnsi="Times New Roman" w:cs="Times New Roman"/>
          <w:sz w:val="20"/>
          <w:szCs w:val="20"/>
        </w:rPr>
        <w:t>показателей указываются в абсолютных или относительных величинах с отражением в разрезе лет с</w:t>
      </w:r>
      <w:r>
        <w:rPr>
          <w:rFonts w:ascii="Times New Roman" w:hAnsi="Times New Roman" w:cs="Times New Roman"/>
          <w:sz w:val="20"/>
          <w:szCs w:val="20"/>
        </w:rPr>
        <w:t xml:space="preserve"> одинаковым количеством знаков после запятой – не более двух (за исключением значений показателей, декомпозированных с федерального уровня).</w:t>
      </w:r>
    </w:p>
    <w:p w:rsidR="00166C6A" w:rsidRPr="00D40071" w:rsidRDefault="00166C6A" w:rsidP="00166C6A">
      <w:pPr>
        <w:spacing w:after="0"/>
        <w:jc w:val="both"/>
        <w:rPr>
          <w:rFonts w:ascii="Times New Roman" w:hAnsi="Times New Roman" w:cs="Times New Roman"/>
          <w:bCs/>
          <w:iCs/>
          <w:sz w:val="24"/>
          <w:szCs w:val="24"/>
        </w:rPr>
      </w:pPr>
      <w:r>
        <w:rPr>
          <w:rFonts w:ascii="Times New Roman" w:hAnsi="Times New Roman" w:cs="Times New Roman"/>
          <w:sz w:val="20"/>
          <w:szCs w:val="20"/>
          <w:vertAlign w:val="superscript"/>
        </w:rPr>
        <w:t>4</w:t>
      </w:r>
      <w:r w:rsidRPr="00D40071">
        <w:rPr>
          <w:rFonts w:ascii="Times New Roman" w:hAnsi="Times New Roman" w:cs="Times New Roman"/>
          <w:sz w:val="20"/>
          <w:szCs w:val="20"/>
          <w:vertAlign w:val="superscript"/>
        </w:rPr>
        <w:t xml:space="preserve"> </w:t>
      </w:r>
      <w:r>
        <w:rPr>
          <w:rFonts w:ascii="Times New Roman" w:hAnsi="Times New Roman" w:cs="Times New Roman"/>
          <w:sz w:val="20"/>
          <w:szCs w:val="20"/>
        </w:rPr>
        <w:t>При отсутствии показателей соответствующие строки в паспорте не отражаются.</w:t>
      </w:r>
    </w:p>
    <w:p w:rsidR="00166C6A" w:rsidRPr="00D40071" w:rsidRDefault="00166C6A" w:rsidP="00166C6A">
      <w:pPr>
        <w:spacing w:after="0"/>
        <w:jc w:val="both"/>
        <w:rPr>
          <w:rFonts w:ascii="Times New Roman" w:hAnsi="Times New Roman" w:cs="Times New Roman"/>
          <w:bCs/>
          <w:iCs/>
          <w:sz w:val="24"/>
          <w:szCs w:val="24"/>
        </w:rPr>
      </w:pPr>
    </w:p>
    <w:p w:rsidR="00FD32FC" w:rsidRDefault="00FD32FC" w:rsidP="00166C6A">
      <w:pPr>
        <w:autoSpaceDE w:val="0"/>
        <w:autoSpaceDN w:val="0"/>
        <w:adjustRightInd w:val="0"/>
        <w:spacing w:after="0" w:line="240" w:lineRule="auto"/>
        <w:jc w:val="right"/>
        <w:outlineLvl w:val="0"/>
        <w:rPr>
          <w:rFonts w:ascii="Times New Roman" w:hAnsi="Times New Roman" w:cs="Times New Roman"/>
        </w:rPr>
      </w:pPr>
    </w:p>
    <w:p w:rsidR="00411146" w:rsidRDefault="00411146"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5</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8E03DD"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p>
    <w:p w:rsidR="00C1217B" w:rsidRDefault="00C1217B" w:rsidP="00166C6A">
      <w:pPr>
        <w:autoSpaceDE w:val="0"/>
        <w:autoSpaceDN w:val="0"/>
        <w:adjustRightInd w:val="0"/>
        <w:spacing w:after="0" w:line="240" w:lineRule="auto"/>
        <w:jc w:val="right"/>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rPr>
          <w:rFonts w:ascii="Times New Roman" w:hAnsi="Times New Roman" w:cs="Times New Roman"/>
          <w:bCs/>
          <w:iCs/>
          <w:sz w:val="24"/>
          <w:szCs w:val="24"/>
        </w:rPr>
      </w:pPr>
      <w:r w:rsidRPr="00D40071">
        <w:rPr>
          <w:rFonts w:ascii="Times New Roman" w:hAnsi="Times New Roman" w:cs="Times New Roman"/>
        </w:rPr>
        <w:br/>
      </w:r>
    </w:p>
    <w:p w:rsidR="00166C6A" w:rsidRPr="00D40071" w:rsidRDefault="00166C6A" w:rsidP="00166C6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ФИНАНСОВОЕ ОБЕСПЕЧЕНИЕ</w:t>
      </w:r>
    </w:p>
    <w:p w:rsidR="00166C6A" w:rsidRPr="00D40071" w:rsidRDefault="00166C6A" w:rsidP="00166C6A">
      <w:pPr>
        <w:spacing w:after="0"/>
        <w:jc w:val="center"/>
        <w:rPr>
          <w:rFonts w:ascii="Times New Roman" w:hAnsi="Times New Roman" w:cs="Times New Roman"/>
          <w:bCs/>
          <w:iCs/>
          <w:sz w:val="24"/>
          <w:szCs w:val="24"/>
        </w:rPr>
      </w:pPr>
      <w:r w:rsidRPr="00D40071">
        <w:rPr>
          <w:rFonts w:ascii="Times New Roman" w:hAnsi="Times New Roman" w:cs="Times New Roman"/>
        </w:rPr>
        <w:t xml:space="preserve"> реализации муниципальной программы</w:t>
      </w:r>
    </w:p>
    <w:p w:rsidR="00166C6A" w:rsidRPr="00D40071" w:rsidRDefault="00166C6A" w:rsidP="00166C6A">
      <w:pPr>
        <w:spacing w:after="0" w:line="240" w:lineRule="auto"/>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w:t>
      </w:r>
    </w:p>
    <w:p w:rsidR="00166C6A" w:rsidRDefault="00166C6A" w:rsidP="00166C6A">
      <w:pPr>
        <w:spacing w:after="0" w:line="240" w:lineRule="auto"/>
        <w:jc w:val="center"/>
        <w:rPr>
          <w:rFonts w:ascii="Times New Roman" w:hAnsi="Times New Roman" w:cs="Times New Roman"/>
          <w:bCs/>
          <w:iCs/>
        </w:rPr>
      </w:pPr>
      <w:r w:rsidRPr="00D40071">
        <w:rPr>
          <w:rFonts w:ascii="Times New Roman" w:hAnsi="Times New Roman" w:cs="Times New Roman"/>
          <w:bCs/>
          <w:iCs/>
        </w:rPr>
        <w:t>(наименование муниципальной программы</w:t>
      </w:r>
      <w:r w:rsidRPr="00D40071">
        <w:rPr>
          <w:rFonts w:ascii="Times New Roman" w:hAnsi="Times New Roman" w:cs="Times New Roman"/>
          <w:bCs/>
          <w:iCs/>
          <w:vertAlign w:val="superscript"/>
        </w:rPr>
        <w:t>1</w:t>
      </w:r>
      <w:r w:rsidRPr="00D40071">
        <w:rPr>
          <w:rFonts w:ascii="Times New Roman" w:hAnsi="Times New Roman" w:cs="Times New Roman"/>
          <w:bCs/>
          <w:iCs/>
        </w:rPr>
        <w:t>)</w:t>
      </w:r>
    </w:p>
    <w:p w:rsidR="008E03DD" w:rsidRPr="00D40071" w:rsidRDefault="008E03DD" w:rsidP="00166C6A">
      <w:pPr>
        <w:spacing w:after="0" w:line="240" w:lineRule="auto"/>
        <w:jc w:val="center"/>
        <w:rPr>
          <w:rFonts w:ascii="Times New Roman" w:hAnsi="Times New Roman" w:cs="Times New Roman"/>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8"/>
        <w:gridCol w:w="1248"/>
        <w:gridCol w:w="3569"/>
        <w:gridCol w:w="889"/>
        <w:gridCol w:w="1014"/>
        <w:gridCol w:w="1139"/>
        <w:gridCol w:w="755"/>
      </w:tblGrid>
      <w:tr w:rsidR="00166C6A" w:rsidRPr="00D40071" w:rsidTr="002A16CA">
        <w:trPr>
          <w:tblHeader/>
        </w:trPr>
        <w:tc>
          <w:tcPr>
            <w:tcW w:w="998" w:type="pct"/>
            <w:vMerge w:val="restar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Наименование </w:t>
            </w:r>
          </w:p>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программы, структурного элемента программы, направления расходов</w:t>
            </w:r>
          </w:p>
        </w:tc>
        <w:tc>
          <w:tcPr>
            <w:tcW w:w="580" w:type="pct"/>
            <w:vMerge w:val="restart"/>
          </w:tcPr>
          <w:p w:rsidR="00166C6A" w:rsidRPr="003705CD" w:rsidRDefault="00166C6A" w:rsidP="002A16CA">
            <w:pPr>
              <w:widowControl w:val="0"/>
              <w:autoSpaceDE w:val="0"/>
              <w:autoSpaceDN w:val="0"/>
              <w:spacing w:after="0" w:line="240" w:lineRule="auto"/>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lang w:eastAsia="ru-RU"/>
              </w:rPr>
              <w:t>ФО (ФП)</w:t>
            </w:r>
            <w:r>
              <w:rPr>
                <w:rFonts w:ascii="Times New Roman" w:eastAsiaTheme="minorEastAsia" w:hAnsi="Times New Roman" w:cs="Times New Roman"/>
                <w:vertAlign w:val="superscript"/>
                <w:lang w:eastAsia="ru-RU"/>
              </w:rPr>
              <w:t>2</w:t>
            </w:r>
          </w:p>
        </w:tc>
        <w:tc>
          <w:tcPr>
            <w:tcW w:w="1658" w:type="pct"/>
            <w:vMerge w:val="restar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Источники финансового обеспечения</w:t>
            </w:r>
            <w:r>
              <w:rPr>
                <w:rFonts w:ascii="Times New Roman" w:eastAsiaTheme="minorEastAsia" w:hAnsi="Times New Roman" w:cs="Times New Roman"/>
                <w:vertAlign w:val="superscript"/>
                <w:lang w:eastAsia="ru-RU"/>
              </w:rPr>
              <w:t>3</w:t>
            </w:r>
            <w:r w:rsidRPr="00D40071">
              <w:rPr>
                <w:rFonts w:ascii="Times New Roman" w:eastAsiaTheme="minorEastAsia" w:hAnsi="Times New Roman" w:cs="Times New Roman"/>
                <w:lang w:eastAsia="ru-RU"/>
              </w:rPr>
              <w:t xml:space="preserve"> </w:t>
            </w:r>
          </w:p>
        </w:tc>
        <w:tc>
          <w:tcPr>
            <w:tcW w:w="1764" w:type="pct"/>
            <w:gridSpan w:val="4"/>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lang w:eastAsia="ru-RU"/>
              </w:rPr>
              <w:t xml:space="preserve"> Расходы</w:t>
            </w:r>
            <w:r w:rsidRPr="00D40071">
              <w:rPr>
                <w:rFonts w:ascii="Times New Roman" w:eastAsiaTheme="minorEastAsia" w:hAnsi="Times New Roman" w:cs="Times New Roman"/>
                <w:lang w:eastAsia="ru-RU"/>
              </w:rPr>
              <w:t>, тыс. руб</w:t>
            </w:r>
            <w:r>
              <w:rPr>
                <w:rFonts w:ascii="Times New Roman" w:eastAsiaTheme="minorEastAsia" w:hAnsi="Times New Roman" w:cs="Times New Roman"/>
                <w:lang w:eastAsia="ru-RU"/>
              </w:rPr>
              <w:t>лей</w:t>
            </w:r>
            <w:r>
              <w:rPr>
                <w:rFonts w:ascii="Times New Roman" w:eastAsiaTheme="minorEastAsia" w:hAnsi="Times New Roman" w:cs="Times New Roman"/>
                <w:vertAlign w:val="superscript"/>
                <w:lang w:eastAsia="ru-RU"/>
              </w:rPr>
              <w:t>4</w:t>
            </w:r>
          </w:p>
        </w:tc>
      </w:tr>
      <w:tr w:rsidR="00166C6A" w:rsidRPr="00D40071" w:rsidTr="002A16CA">
        <w:trPr>
          <w:trHeight w:val="720"/>
          <w:tblHeader/>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65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413" w:type="pc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71" w:type="pct"/>
          </w:tcPr>
          <w:p w:rsidR="00166C6A"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529" w:type="pct"/>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Всего</w:t>
            </w:r>
          </w:p>
        </w:tc>
      </w:tr>
      <w:tr w:rsidR="00166C6A" w:rsidRPr="00D40071" w:rsidTr="002A16CA">
        <w:trPr>
          <w:tblHeader/>
        </w:trPr>
        <w:tc>
          <w:tcPr>
            <w:tcW w:w="998"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1</w:t>
            </w:r>
          </w:p>
        </w:tc>
        <w:tc>
          <w:tcPr>
            <w:tcW w:w="580"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1658"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13"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71"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29"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351" w:type="pct"/>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r>
      <w:tr w:rsidR="00166C6A" w:rsidRPr="00D40071" w:rsidTr="002A16CA">
        <w:tc>
          <w:tcPr>
            <w:tcW w:w="998" w:type="pct"/>
            <w:vMerge w:val="restart"/>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 программа города Перми</w:t>
            </w:r>
          </w:p>
        </w:tc>
        <w:tc>
          <w:tcPr>
            <w:tcW w:w="580" w:type="pct"/>
            <w:vMerge w:val="restar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w:t>
            </w: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276"/>
        </w:trPr>
        <w:tc>
          <w:tcPr>
            <w:tcW w:w="998" w:type="pct"/>
            <w:vMerge/>
            <w:vAlign w:val="center"/>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97"/>
        </w:trPr>
        <w:tc>
          <w:tcPr>
            <w:tcW w:w="998" w:type="pct"/>
            <w:vMerge/>
            <w:vAlign w:val="center"/>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514A37" w:rsidRPr="00D40071" w:rsidTr="002A16CA">
        <w:trPr>
          <w:trHeight w:val="97"/>
        </w:trPr>
        <w:tc>
          <w:tcPr>
            <w:tcW w:w="998" w:type="pct"/>
            <w:vMerge/>
            <w:vAlign w:val="center"/>
          </w:tcPr>
          <w:p w:rsidR="00514A37" w:rsidRPr="00D40071" w:rsidRDefault="00514A37"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514A37" w:rsidRPr="00D40071" w:rsidRDefault="00514A37" w:rsidP="002A16CA">
            <w:pPr>
              <w:spacing w:after="0" w:line="240" w:lineRule="auto"/>
              <w:rPr>
                <w:rFonts w:ascii="Times New Roman" w:hAnsi="Times New Roman" w:cs="Times New Roman"/>
              </w:rPr>
            </w:pPr>
          </w:p>
        </w:tc>
        <w:tc>
          <w:tcPr>
            <w:tcW w:w="1658" w:type="pct"/>
          </w:tcPr>
          <w:p w:rsidR="00514A37" w:rsidRPr="00D40071" w:rsidRDefault="00514A37" w:rsidP="002A16CA">
            <w:pPr>
              <w:spacing w:after="0" w:line="240" w:lineRule="auto"/>
              <w:rPr>
                <w:rFonts w:ascii="Times New Roman" w:hAnsi="Times New Roman" w:cs="Times New Roman"/>
              </w:rPr>
            </w:pPr>
            <w:r w:rsidRPr="00514A37">
              <w:rPr>
                <w:rFonts w:ascii="Times New Roman" w:hAnsi="Times New Roman" w:cs="Times New Roman"/>
              </w:rPr>
              <w:t>бюджет города Перми*</w:t>
            </w:r>
            <w:r>
              <w:rPr>
                <w:rFonts w:ascii="Times New Roman" w:hAnsi="Times New Roman" w:cs="Times New Roman"/>
              </w:rPr>
              <w:t>*</w:t>
            </w:r>
          </w:p>
        </w:tc>
        <w:tc>
          <w:tcPr>
            <w:tcW w:w="413" w:type="pct"/>
            <w:shd w:val="clear" w:color="auto" w:fill="FFFFFF" w:themeFill="background1"/>
          </w:tcPr>
          <w:p w:rsidR="00514A37" w:rsidRPr="00D40071" w:rsidRDefault="00514A37"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514A37" w:rsidRPr="00D40071" w:rsidRDefault="00514A37"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514A37" w:rsidRPr="00D40071" w:rsidRDefault="00514A37"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514A37" w:rsidRPr="00D40071" w:rsidRDefault="00514A37"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169"/>
        </w:trPr>
        <w:tc>
          <w:tcPr>
            <w:tcW w:w="998" w:type="pct"/>
            <w:vMerge/>
            <w:vAlign w:val="center"/>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233"/>
        </w:trPr>
        <w:tc>
          <w:tcPr>
            <w:tcW w:w="998" w:type="pct"/>
            <w:vMerge/>
            <w:vAlign w:val="center"/>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outlineLvl w:val="0"/>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bCs/>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5000" w:type="pct"/>
            <w:gridSpan w:val="7"/>
          </w:tcPr>
          <w:p w:rsidR="00166C6A" w:rsidRPr="00D40071" w:rsidRDefault="00166C6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Муниципальные проекты в рамках </w:t>
            </w:r>
            <w:r w:rsidR="00B728E6">
              <w:rPr>
                <w:rFonts w:ascii="Times New Roman" w:eastAsiaTheme="minorEastAsia" w:hAnsi="Times New Roman" w:cs="Times New Roman"/>
                <w:lang w:eastAsia="ru-RU"/>
              </w:rPr>
              <w:t xml:space="preserve">национальных </w:t>
            </w:r>
            <w:r w:rsidRPr="00D40071">
              <w:rPr>
                <w:rFonts w:ascii="Times New Roman" w:eastAsiaTheme="minorEastAsia" w:hAnsi="Times New Roman" w:cs="Times New Roman"/>
                <w:lang w:eastAsia="ru-RU"/>
              </w:rPr>
              <w:t>проектов</w:t>
            </w:r>
          </w:p>
        </w:tc>
      </w:tr>
      <w:tr w:rsidR="00166C6A" w:rsidRPr="00D40071" w:rsidTr="002A16CA">
        <w:tc>
          <w:tcPr>
            <w:tcW w:w="998"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Муниципальный</w:t>
            </w:r>
            <w:r w:rsidRPr="00D40071">
              <w:rPr>
                <w:rFonts w:ascii="Times New Roman" w:eastAsiaTheme="minorEastAsia" w:hAnsi="Times New Roman" w:cs="Times New Roman"/>
                <w:lang w:eastAsia="ru-RU"/>
              </w:rPr>
              <w:br/>
              <w:t xml:space="preserve">проект 1 </w:t>
            </w:r>
          </w:p>
        </w:tc>
        <w:tc>
          <w:tcPr>
            <w:tcW w:w="580" w:type="pct"/>
            <w:vMerge w:val="restar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w:t>
            </w: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C21DED" w:rsidRPr="00D40071" w:rsidTr="002A16CA">
        <w:tc>
          <w:tcPr>
            <w:tcW w:w="998" w:type="pct"/>
            <w:vMerge/>
          </w:tcPr>
          <w:p w:rsidR="00C21DED" w:rsidRPr="00D40071" w:rsidRDefault="00C21DED"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C21DED" w:rsidRPr="00D40071" w:rsidRDefault="00C21DED" w:rsidP="002A16CA">
            <w:pPr>
              <w:spacing w:after="0" w:line="240" w:lineRule="auto"/>
              <w:rPr>
                <w:rFonts w:ascii="Times New Roman" w:hAnsi="Times New Roman" w:cs="Times New Roman"/>
              </w:rPr>
            </w:pPr>
          </w:p>
        </w:tc>
        <w:tc>
          <w:tcPr>
            <w:tcW w:w="1658" w:type="pct"/>
          </w:tcPr>
          <w:p w:rsidR="00C21DED" w:rsidRPr="00D40071" w:rsidRDefault="00C21DED" w:rsidP="002A16CA">
            <w:pPr>
              <w:spacing w:after="0" w:line="240" w:lineRule="auto"/>
              <w:rPr>
                <w:rFonts w:ascii="Times New Roman" w:hAnsi="Times New Roman" w:cs="Times New Roman"/>
              </w:rPr>
            </w:pPr>
            <w:r w:rsidRPr="00C21DED">
              <w:rPr>
                <w:rFonts w:ascii="Times New Roman" w:hAnsi="Times New Roman" w:cs="Times New Roman"/>
              </w:rPr>
              <w:t>бюджет города Перми</w:t>
            </w:r>
            <w:r>
              <w:rPr>
                <w:rFonts w:ascii="Times New Roman" w:hAnsi="Times New Roman" w:cs="Times New Roman"/>
              </w:rPr>
              <w:t>**</w:t>
            </w:r>
          </w:p>
        </w:tc>
        <w:tc>
          <w:tcPr>
            <w:tcW w:w="413" w:type="pct"/>
          </w:tcPr>
          <w:p w:rsidR="00C21DED" w:rsidRPr="00D40071" w:rsidRDefault="00C21DED"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C21DED" w:rsidRPr="00D40071" w:rsidRDefault="00C21DED"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C21DED" w:rsidRPr="00D40071" w:rsidRDefault="00C21DED"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C21DED" w:rsidRPr="00D40071" w:rsidRDefault="00C21DED"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180"/>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Направление расходов 1.1. </w:t>
            </w:r>
          </w:p>
        </w:tc>
        <w:tc>
          <w:tcPr>
            <w:tcW w:w="580"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6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Всего, в том числе:</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821ED8" w:rsidRPr="00D40071" w:rsidTr="002A16CA">
        <w:tc>
          <w:tcPr>
            <w:tcW w:w="998" w:type="pct"/>
            <w:vMerge/>
          </w:tcPr>
          <w:p w:rsidR="00821ED8" w:rsidRPr="00D40071" w:rsidRDefault="00821ED8"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821ED8" w:rsidRPr="00D40071" w:rsidRDefault="00821ED8" w:rsidP="002A16CA">
            <w:pPr>
              <w:spacing w:after="0" w:line="240" w:lineRule="auto"/>
              <w:rPr>
                <w:rFonts w:ascii="Times New Roman" w:hAnsi="Times New Roman" w:cs="Times New Roman"/>
              </w:rPr>
            </w:pPr>
          </w:p>
        </w:tc>
        <w:tc>
          <w:tcPr>
            <w:tcW w:w="1658" w:type="pct"/>
          </w:tcPr>
          <w:p w:rsidR="00821ED8" w:rsidRPr="00D40071" w:rsidRDefault="00821ED8" w:rsidP="002A16CA">
            <w:pPr>
              <w:spacing w:after="0" w:line="240" w:lineRule="auto"/>
              <w:rPr>
                <w:rFonts w:ascii="Times New Roman" w:hAnsi="Times New Roman" w:cs="Times New Roman"/>
              </w:rPr>
            </w:pPr>
            <w:r w:rsidRPr="00821ED8">
              <w:rPr>
                <w:rFonts w:ascii="Times New Roman" w:hAnsi="Times New Roman" w:cs="Times New Roman"/>
              </w:rPr>
              <w:t>бюджет города Перми**</w:t>
            </w:r>
          </w:p>
        </w:tc>
        <w:tc>
          <w:tcPr>
            <w:tcW w:w="413" w:type="pct"/>
          </w:tcPr>
          <w:p w:rsidR="00821ED8" w:rsidRPr="00D40071" w:rsidRDefault="00821ED8"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821ED8" w:rsidRPr="00D40071" w:rsidRDefault="00821ED8"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821ED8" w:rsidRPr="00D40071" w:rsidRDefault="00821ED8"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821ED8" w:rsidRPr="00D40071" w:rsidRDefault="00821ED8"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6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бюджет Пермского края</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6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федеральный </w:t>
            </w:r>
            <w:r w:rsidRPr="00D40071">
              <w:rPr>
                <w:rFonts w:ascii="Times New Roman" w:eastAsiaTheme="minorEastAsia" w:hAnsi="Times New Roman" w:cs="Times New Roman"/>
                <w:lang w:eastAsia="ru-RU"/>
              </w:rPr>
              <w:t xml:space="preserve">бюджет </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1658" w:type="pc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внебюджетные источники</w:t>
            </w:r>
          </w:p>
        </w:tc>
        <w:tc>
          <w:tcPr>
            <w:tcW w:w="413"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253"/>
        </w:trPr>
        <w:tc>
          <w:tcPr>
            <w:tcW w:w="5000" w:type="pct"/>
            <w:gridSpan w:val="7"/>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Муниципальные проекты</w:t>
            </w:r>
            <w:r w:rsidR="00F60D0E">
              <w:rPr>
                <w:rFonts w:ascii="Times New Roman" w:eastAsiaTheme="minorEastAsia" w:hAnsi="Times New Roman" w:cs="Times New Roman"/>
                <w:lang w:eastAsia="ru-RU"/>
              </w:rPr>
              <w:t xml:space="preserve"> в рамках региональных проектов</w:t>
            </w:r>
          </w:p>
        </w:tc>
      </w:tr>
      <w:tr w:rsidR="00166C6A" w:rsidRPr="00D40071" w:rsidTr="002A16CA">
        <w:trPr>
          <w:trHeight w:val="307"/>
        </w:trPr>
        <w:tc>
          <w:tcPr>
            <w:tcW w:w="998" w:type="pct"/>
            <w:vMerge w:val="restar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Муниципальный</w:t>
            </w:r>
            <w:r w:rsidRPr="00D40071">
              <w:rPr>
                <w:rFonts w:ascii="Times New Roman" w:eastAsiaTheme="minorEastAsia" w:hAnsi="Times New Roman" w:cs="Times New Roman"/>
                <w:lang w:eastAsia="ru-RU"/>
              </w:rPr>
              <w:br/>
              <w:t>проект 2</w:t>
            </w:r>
          </w:p>
        </w:tc>
        <w:tc>
          <w:tcPr>
            <w:tcW w:w="580" w:type="pct"/>
            <w:vMerge w:val="restar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w:t>
            </w:r>
          </w:p>
          <w:p w:rsidR="00166C6A" w:rsidRDefault="00166C6A" w:rsidP="002A16CA">
            <w:pPr>
              <w:spacing w:after="0" w:line="240" w:lineRule="auto"/>
              <w:jc w:val="center"/>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413"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471" w:type="pct"/>
            <w:shd w:val="clear" w:color="auto" w:fill="FFFFFF" w:themeFill="background1"/>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9A7EFF" w:rsidRPr="00D40071" w:rsidTr="002A16CA">
        <w:tc>
          <w:tcPr>
            <w:tcW w:w="998" w:type="pct"/>
            <w:vMerge/>
            <w:vAlign w:val="center"/>
          </w:tcPr>
          <w:p w:rsidR="009A7EFF" w:rsidRPr="00D40071" w:rsidRDefault="009A7EFF"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9A7EFF" w:rsidRPr="00D40071" w:rsidRDefault="009A7EFF" w:rsidP="002A16CA">
            <w:pPr>
              <w:spacing w:after="0" w:line="240" w:lineRule="auto"/>
              <w:rPr>
                <w:rFonts w:ascii="Times New Roman" w:hAnsi="Times New Roman" w:cs="Times New Roman"/>
              </w:rPr>
            </w:pPr>
          </w:p>
        </w:tc>
        <w:tc>
          <w:tcPr>
            <w:tcW w:w="1658" w:type="pct"/>
          </w:tcPr>
          <w:p w:rsidR="009A7EFF" w:rsidRPr="00D40071" w:rsidRDefault="009A7EFF" w:rsidP="002A16CA">
            <w:pPr>
              <w:spacing w:after="0" w:line="240" w:lineRule="auto"/>
              <w:rPr>
                <w:rFonts w:ascii="Times New Roman" w:hAnsi="Times New Roman" w:cs="Times New Roman"/>
              </w:rPr>
            </w:pPr>
            <w:r w:rsidRPr="009A7EFF">
              <w:rPr>
                <w:rFonts w:ascii="Times New Roman" w:hAnsi="Times New Roman" w:cs="Times New Roman"/>
              </w:rPr>
              <w:t>бюджет города Перми**</w:t>
            </w:r>
          </w:p>
        </w:tc>
        <w:tc>
          <w:tcPr>
            <w:tcW w:w="413" w:type="pct"/>
            <w:shd w:val="clear" w:color="auto" w:fill="auto"/>
          </w:tcPr>
          <w:p w:rsidR="009A7EFF" w:rsidRPr="00D40071" w:rsidRDefault="009A7EFF" w:rsidP="002A16CA">
            <w:pPr>
              <w:spacing w:after="0"/>
              <w:jc w:val="center"/>
              <w:rPr>
                <w:rFonts w:ascii="Times New Roman" w:hAnsi="Times New Roman" w:cs="Times New Roman"/>
              </w:rPr>
            </w:pPr>
          </w:p>
        </w:tc>
        <w:tc>
          <w:tcPr>
            <w:tcW w:w="471" w:type="pct"/>
            <w:shd w:val="clear" w:color="auto" w:fill="auto"/>
          </w:tcPr>
          <w:p w:rsidR="009A7EFF" w:rsidRPr="00D40071" w:rsidRDefault="009A7EFF" w:rsidP="002A16CA">
            <w:pPr>
              <w:spacing w:after="0"/>
              <w:jc w:val="center"/>
              <w:rPr>
                <w:rFonts w:ascii="Times New Roman" w:hAnsi="Times New Roman" w:cs="Times New Roman"/>
              </w:rPr>
            </w:pPr>
          </w:p>
        </w:tc>
        <w:tc>
          <w:tcPr>
            <w:tcW w:w="529" w:type="pct"/>
            <w:shd w:val="clear" w:color="auto" w:fill="auto"/>
          </w:tcPr>
          <w:p w:rsidR="009A7EFF" w:rsidRPr="00D40071" w:rsidRDefault="009A7EFF" w:rsidP="002A16CA">
            <w:pPr>
              <w:spacing w:after="0"/>
              <w:jc w:val="center"/>
              <w:rPr>
                <w:rFonts w:ascii="Times New Roman" w:hAnsi="Times New Roman" w:cs="Times New Roman"/>
              </w:rPr>
            </w:pPr>
          </w:p>
        </w:tc>
        <w:tc>
          <w:tcPr>
            <w:tcW w:w="351" w:type="pct"/>
            <w:shd w:val="clear" w:color="auto" w:fill="auto"/>
          </w:tcPr>
          <w:p w:rsidR="009A7EFF" w:rsidRPr="00D40071" w:rsidRDefault="009A7EFF"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rPr>
          <w:trHeight w:val="331"/>
        </w:trPr>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Направление расходов 2.1. </w:t>
            </w:r>
          </w:p>
        </w:tc>
        <w:tc>
          <w:tcPr>
            <w:tcW w:w="580" w:type="pct"/>
            <w:vMerge w:val="restart"/>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в том числе:</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9A7EFF" w:rsidRPr="00D40071" w:rsidTr="002A16CA">
        <w:tc>
          <w:tcPr>
            <w:tcW w:w="998" w:type="pct"/>
            <w:vMerge/>
            <w:vAlign w:val="center"/>
          </w:tcPr>
          <w:p w:rsidR="009A7EFF" w:rsidRPr="00D40071" w:rsidRDefault="009A7EFF"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9A7EFF" w:rsidRPr="00D40071" w:rsidRDefault="009A7EFF" w:rsidP="002A16CA">
            <w:pPr>
              <w:spacing w:after="0" w:line="240" w:lineRule="auto"/>
              <w:rPr>
                <w:rFonts w:ascii="Times New Roman" w:hAnsi="Times New Roman" w:cs="Times New Roman"/>
              </w:rPr>
            </w:pPr>
          </w:p>
        </w:tc>
        <w:tc>
          <w:tcPr>
            <w:tcW w:w="1658" w:type="pct"/>
          </w:tcPr>
          <w:p w:rsidR="009A7EFF" w:rsidRPr="00D40071" w:rsidRDefault="009A7EFF" w:rsidP="002A16CA">
            <w:pPr>
              <w:spacing w:after="0" w:line="240" w:lineRule="auto"/>
              <w:rPr>
                <w:rFonts w:ascii="Times New Roman" w:hAnsi="Times New Roman" w:cs="Times New Roman"/>
              </w:rPr>
            </w:pPr>
            <w:r w:rsidRPr="009A7EFF">
              <w:rPr>
                <w:rFonts w:ascii="Times New Roman" w:hAnsi="Times New Roman" w:cs="Times New Roman"/>
              </w:rPr>
              <w:t>бюджет города Перми**</w:t>
            </w:r>
          </w:p>
        </w:tc>
        <w:tc>
          <w:tcPr>
            <w:tcW w:w="413" w:type="pct"/>
            <w:shd w:val="clear" w:color="auto" w:fill="auto"/>
          </w:tcPr>
          <w:p w:rsidR="009A7EFF" w:rsidRPr="00D40071" w:rsidRDefault="009A7EFF" w:rsidP="002A16CA">
            <w:pPr>
              <w:spacing w:after="0"/>
              <w:jc w:val="center"/>
              <w:rPr>
                <w:rFonts w:ascii="Times New Roman" w:hAnsi="Times New Roman" w:cs="Times New Roman"/>
              </w:rPr>
            </w:pPr>
          </w:p>
        </w:tc>
        <w:tc>
          <w:tcPr>
            <w:tcW w:w="471" w:type="pct"/>
          </w:tcPr>
          <w:p w:rsidR="009A7EFF" w:rsidRPr="00D40071" w:rsidRDefault="009A7EFF"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9A7EFF" w:rsidRPr="00D40071" w:rsidRDefault="009A7EFF" w:rsidP="002A16CA">
            <w:pPr>
              <w:spacing w:after="0"/>
              <w:jc w:val="center"/>
              <w:rPr>
                <w:rFonts w:ascii="Times New Roman" w:hAnsi="Times New Roman" w:cs="Times New Roman"/>
              </w:rPr>
            </w:pPr>
          </w:p>
        </w:tc>
        <w:tc>
          <w:tcPr>
            <w:tcW w:w="351" w:type="pct"/>
            <w:shd w:val="clear" w:color="auto" w:fill="auto"/>
          </w:tcPr>
          <w:p w:rsidR="009A7EFF" w:rsidRPr="00D40071" w:rsidRDefault="009A7EFF"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ign w:val="center"/>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EF7601" w:rsidRPr="00D40071" w:rsidTr="002F146D">
        <w:tc>
          <w:tcPr>
            <w:tcW w:w="5000" w:type="pct"/>
            <w:gridSpan w:val="7"/>
            <w:vAlign w:val="center"/>
          </w:tcPr>
          <w:p w:rsidR="00EF7601" w:rsidRPr="00D40071" w:rsidRDefault="00EF7601" w:rsidP="00B44EFC">
            <w:pPr>
              <w:spacing w:after="0"/>
              <w:rPr>
                <w:rFonts w:ascii="Times New Roman" w:hAnsi="Times New Roman" w:cs="Times New Roman"/>
              </w:rPr>
            </w:pPr>
            <w:r w:rsidRPr="00D40071">
              <w:rPr>
                <w:rFonts w:ascii="Times New Roman" w:eastAsiaTheme="minorEastAsia" w:hAnsi="Times New Roman" w:cs="Times New Roman"/>
                <w:lang w:eastAsia="ru-RU"/>
              </w:rPr>
              <w:t>Муниципальные проекты</w:t>
            </w: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Муниципальный</w:t>
            </w:r>
            <w:r>
              <w:rPr>
                <w:rFonts w:ascii="Times New Roman" w:eastAsiaTheme="minorEastAsia" w:hAnsi="Times New Roman" w:cs="Times New Roman"/>
                <w:lang w:eastAsia="ru-RU"/>
              </w:rPr>
              <w:br/>
              <w:t>проект 3</w:t>
            </w:r>
          </w:p>
        </w:tc>
        <w:tc>
          <w:tcPr>
            <w:tcW w:w="580" w:type="pct"/>
          </w:tcPr>
          <w:p w:rsidR="002F146D" w:rsidRPr="00D40071" w:rsidRDefault="002F146D" w:rsidP="00B44EFC">
            <w:pPr>
              <w:spacing w:after="0" w:line="240" w:lineRule="auto"/>
              <w:jc w:val="center"/>
              <w:rPr>
                <w:rFonts w:ascii="Times New Roman" w:hAnsi="Times New Roman" w:cs="Times New Roman"/>
              </w:rPr>
            </w:pPr>
            <w:r>
              <w:rPr>
                <w:rFonts w:ascii="Times New Roman" w:hAnsi="Times New Roman" w:cs="Times New Roman"/>
              </w:rPr>
              <w:t>-</w:t>
            </w: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Всего, в том числе:</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2F146D" w:rsidRPr="00D40071" w:rsidRDefault="002F146D" w:rsidP="002F146D">
            <w:pPr>
              <w:spacing w:after="0" w:line="240" w:lineRule="auto"/>
              <w:rPr>
                <w:rFonts w:ascii="Times New Roman" w:hAnsi="Times New Roman" w:cs="Times New Roman"/>
              </w:rPr>
            </w:pP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бюджет города Перми</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2F146D" w:rsidRPr="00D40071" w:rsidRDefault="002F146D" w:rsidP="002F146D">
            <w:pPr>
              <w:spacing w:after="0" w:line="240" w:lineRule="auto"/>
              <w:rPr>
                <w:rFonts w:ascii="Times New Roman" w:hAnsi="Times New Roman" w:cs="Times New Roman"/>
              </w:rPr>
            </w:pP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бюджет города Перми**</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2F146D" w:rsidRPr="00D40071" w:rsidRDefault="002F146D" w:rsidP="002F146D">
            <w:pPr>
              <w:spacing w:after="0" w:line="240" w:lineRule="auto"/>
              <w:rPr>
                <w:rFonts w:ascii="Times New Roman" w:hAnsi="Times New Roman" w:cs="Times New Roman"/>
              </w:rPr>
            </w:pP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бюджет Пермского края</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2F146D" w:rsidRPr="00D40071" w:rsidRDefault="002F146D" w:rsidP="002F146D">
            <w:pPr>
              <w:spacing w:after="0" w:line="240" w:lineRule="auto"/>
              <w:rPr>
                <w:rFonts w:ascii="Times New Roman" w:hAnsi="Times New Roman" w:cs="Times New Roman"/>
              </w:rPr>
            </w:pP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 xml:space="preserve">федеральный бюджет </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2F146D" w:rsidRPr="00D40071" w:rsidTr="002A16CA">
        <w:tc>
          <w:tcPr>
            <w:tcW w:w="998" w:type="pct"/>
            <w:vAlign w:val="center"/>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2F146D" w:rsidRPr="00D40071" w:rsidRDefault="002F146D" w:rsidP="002F146D">
            <w:pPr>
              <w:spacing w:after="0" w:line="240" w:lineRule="auto"/>
              <w:rPr>
                <w:rFonts w:ascii="Times New Roman" w:hAnsi="Times New Roman" w:cs="Times New Roman"/>
              </w:rPr>
            </w:pPr>
          </w:p>
        </w:tc>
        <w:tc>
          <w:tcPr>
            <w:tcW w:w="1658" w:type="pct"/>
          </w:tcPr>
          <w:p w:rsidR="002F146D" w:rsidRPr="00163CF7" w:rsidRDefault="002F146D" w:rsidP="002F146D">
            <w:pPr>
              <w:spacing w:after="0" w:line="240" w:lineRule="auto"/>
              <w:rPr>
                <w:rFonts w:ascii="Times New Roman" w:hAnsi="Times New Roman" w:cs="Times New Roman"/>
              </w:rPr>
            </w:pPr>
            <w:r w:rsidRPr="00B44EFC">
              <w:rPr>
                <w:rFonts w:ascii="Times New Roman" w:hAnsi="Times New Roman" w:cs="Times New Roman"/>
              </w:rPr>
              <w:t>внебюджетные источники</w:t>
            </w:r>
          </w:p>
        </w:tc>
        <w:tc>
          <w:tcPr>
            <w:tcW w:w="413" w:type="pct"/>
            <w:shd w:val="clear" w:color="auto" w:fill="auto"/>
          </w:tcPr>
          <w:p w:rsidR="002F146D" w:rsidRPr="00D40071" w:rsidRDefault="002F146D" w:rsidP="002F146D">
            <w:pPr>
              <w:spacing w:after="0"/>
              <w:jc w:val="center"/>
              <w:rPr>
                <w:rFonts w:ascii="Times New Roman" w:hAnsi="Times New Roman" w:cs="Times New Roman"/>
              </w:rPr>
            </w:pPr>
          </w:p>
        </w:tc>
        <w:tc>
          <w:tcPr>
            <w:tcW w:w="471" w:type="pct"/>
          </w:tcPr>
          <w:p w:rsidR="002F146D" w:rsidRPr="00D40071" w:rsidRDefault="002F146D" w:rsidP="002F146D">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2F146D" w:rsidRPr="00D40071" w:rsidRDefault="002F146D" w:rsidP="002F146D">
            <w:pPr>
              <w:spacing w:after="0"/>
              <w:jc w:val="center"/>
              <w:rPr>
                <w:rFonts w:ascii="Times New Roman" w:hAnsi="Times New Roman" w:cs="Times New Roman"/>
              </w:rPr>
            </w:pPr>
          </w:p>
        </w:tc>
        <w:tc>
          <w:tcPr>
            <w:tcW w:w="351" w:type="pct"/>
            <w:shd w:val="clear" w:color="auto" w:fill="auto"/>
          </w:tcPr>
          <w:p w:rsidR="002F146D" w:rsidRPr="00D40071" w:rsidRDefault="002F146D" w:rsidP="002F146D">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B44EFC">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Направление расходов </w:t>
            </w:r>
            <w:r>
              <w:rPr>
                <w:rFonts w:ascii="Times New Roman" w:eastAsiaTheme="minorEastAsia" w:hAnsi="Times New Roman" w:cs="Times New Roman"/>
                <w:lang w:eastAsia="ru-RU"/>
              </w:rPr>
              <w:t>3</w:t>
            </w:r>
            <w:r w:rsidRPr="00D40071">
              <w:rPr>
                <w:rFonts w:ascii="Times New Roman" w:eastAsiaTheme="minorEastAsia" w:hAnsi="Times New Roman" w:cs="Times New Roman"/>
                <w:lang w:eastAsia="ru-RU"/>
              </w:rPr>
              <w:t>.1.</w:t>
            </w: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Всего, в том числе:</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бюджет города Перми</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бюджет города Перми**</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бюджет Пермского края</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 xml:space="preserve">федеральный бюджет </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A4F94" w:rsidRPr="00D40071" w:rsidTr="002A16CA">
        <w:tc>
          <w:tcPr>
            <w:tcW w:w="998" w:type="pct"/>
            <w:vAlign w:val="center"/>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80" w:type="pct"/>
          </w:tcPr>
          <w:p w:rsidR="001A4F94" w:rsidRPr="00D40071" w:rsidRDefault="001A4F94" w:rsidP="001A4F94">
            <w:pPr>
              <w:spacing w:after="0" w:line="240" w:lineRule="auto"/>
              <w:rPr>
                <w:rFonts w:ascii="Times New Roman" w:hAnsi="Times New Roman" w:cs="Times New Roman"/>
              </w:rPr>
            </w:pPr>
          </w:p>
        </w:tc>
        <w:tc>
          <w:tcPr>
            <w:tcW w:w="1658" w:type="pct"/>
          </w:tcPr>
          <w:p w:rsidR="001A4F94" w:rsidRPr="00B44EFC" w:rsidRDefault="001A4F94" w:rsidP="001A4F94">
            <w:pPr>
              <w:spacing w:after="0" w:line="240" w:lineRule="auto"/>
              <w:rPr>
                <w:rFonts w:ascii="Times New Roman" w:hAnsi="Times New Roman" w:cs="Times New Roman"/>
              </w:rPr>
            </w:pPr>
            <w:r w:rsidRPr="00B44EFC">
              <w:rPr>
                <w:rFonts w:ascii="Times New Roman" w:hAnsi="Times New Roman" w:cs="Times New Roman"/>
              </w:rPr>
              <w:t>внебюджетные источники</w:t>
            </w:r>
          </w:p>
        </w:tc>
        <w:tc>
          <w:tcPr>
            <w:tcW w:w="413" w:type="pct"/>
            <w:shd w:val="clear" w:color="auto" w:fill="auto"/>
          </w:tcPr>
          <w:p w:rsidR="001A4F94" w:rsidRPr="00D40071" w:rsidRDefault="001A4F94" w:rsidP="001A4F94">
            <w:pPr>
              <w:spacing w:after="0"/>
              <w:jc w:val="center"/>
              <w:rPr>
                <w:rFonts w:ascii="Times New Roman" w:hAnsi="Times New Roman" w:cs="Times New Roman"/>
              </w:rPr>
            </w:pPr>
          </w:p>
        </w:tc>
        <w:tc>
          <w:tcPr>
            <w:tcW w:w="471" w:type="pct"/>
          </w:tcPr>
          <w:p w:rsidR="001A4F94" w:rsidRPr="00D40071" w:rsidRDefault="001A4F94" w:rsidP="001A4F94">
            <w:pPr>
              <w:widowControl w:val="0"/>
              <w:autoSpaceDE w:val="0"/>
              <w:autoSpaceDN w:val="0"/>
              <w:spacing w:after="0" w:line="240" w:lineRule="auto"/>
              <w:jc w:val="center"/>
              <w:rPr>
                <w:rFonts w:ascii="Times New Roman" w:eastAsiaTheme="minorEastAsia" w:hAnsi="Times New Roman" w:cs="Times New Roman"/>
                <w:lang w:eastAsia="ru-RU"/>
              </w:rPr>
            </w:pPr>
          </w:p>
        </w:tc>
        <w:tc>
          <w:tcPr>
            <w:tcW w:w="529" w:type="pct"/>
            <w:shd w:val="clear" w:color="auto" w:fill="auto"/>
          </w:tcPr>
          <w:p w:rsidR="001A4F94" w:rsidRPr="00D40071" w:rsidRDefault="001A4F94" w:rsidP="001A4F94">
            <w:pPr>
              <w:spacing w:after="0"/>
              <w:jc w:val="center"/>
              <w:rPr>
                <w:rFonts w:ascii="Times New Roman" w:hAnsi="Times New Roman" w:cs="Times New Roman"/>
              </w:rPr>
            </w:pPr>
          </w:p>
        </w:tc>
        <w:tc>
          <w:tcPr>
            <w:tcW w:w="351" w:type="pct"/>
            <w:shd w:val="clear" w:color="auto" w:fill="auto"/>
          </w:tcPr>
          <w:p w:rsidR="001A4F94" w:rsidRPr="00D40071" w:rsidRDefault="001A4F94" w:rsidP="001A4F94">
            <w:pPr>
              <w:spacing w:after="0"/>
              <w:jc w:val="center"/>
              <w:rPr>
                <w:rFonts w:ascii="Times New Roman" w:hAnsi="Times New Roman" w:cs="Times New Roman"/>
              </w:rPr>
            </w:pPr>
          </w:p>
        </w:tc>
      </w:tr>
      <w:tr w:rsidR="00166C6A" w:rsidRPr="00D40071" w:rsidTr="002A16CA">
        <w:tc>
          <w:tcPr>
            <w:tcW w:w="5000" w:type="pct"/>
            <w:gridSpan w:val="7"/>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Комплексы процессных мероприятий</w:t>
            </w:r>
          </w:p>
        </w:tc>
      </w:tr>
      <w:tr w:rsidR="00166C6A" w:rsidRPr="00D40071" w:rsidTr="002A16CA">
        <w:trPr>
          <w:trHeight w:val="231"/>
        </w:trPr>
        <w:tc>
          <w:tcPr>
            <w:tcW w:w="998"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Комплекс процессных мероприятий 1. </w:t>
            </w:r>
          </w:p>
        </w:tc>
        <w:tc>
          <w:tcPr>
            <w:tcW w:w="580" w:type="pct"/>
            <w:vMerge w:val="restart"/>
          </w:tcPr>
          <w:p w:rsidR="00166C6A" w:rsidRDefault="00166C6A" w:rsidP="002A16CA">
            <w:pPr>
              <w:spacing w:after="0" w:line="240" w:lineRule="auto"/>
              <w:jc w:val="center"/>
              <w:rPr>
                <w:rFonts w:ascii="Times New Roman" w:hAnsi="Times New Roman" w:cs="Times New Roman"/>
              </w:rPr>
            </w:pPr>
            <w:r>
              <w:rPr>
                <w:rFonts w:ascii="Times New Roman" w:hAnsi="Times New Roman" w:cs="Times New Roman"/>
              </w:rPr>
              <w:t>-</w:t>
            </w:r>
          </w:p>
          <w:p w:rsidR="00166C6A"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В</w:t>
            </w:r>
            <w:r w:rsidRPr="00D40071">
              <w:rPr>
                <w:rFonts w:ascii="Times New Roman" w:hAnsi="Times New Roman" w:cs="Times New Roman"/>
              </w:rPr>
              <w:t>сего, в том числе:</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rPr>
          <w:trHeight w:val="205"/>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156"/>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3B666B" w:rsidRPr="00D40071" w:rsidTr="002A16CA">
        <w:trPr>
          <w:trHeight w:val="156"/>
        </w:trPr>
        <w:tc>
          <w:tcPr>
            <w:tcW w:w="998" w:type="pct"/>
            <w:vMerge/>
          </w:tcPr>
          <w:p w:rsidR="003B666B" w:rsidRPr="00D40071" w:rsidRDefault="003B666B"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3B666B" w:rsidRPr="00D40071" w:rsidRDefault="003B666B" w:rsidP="002A16CA">
            <w:pPr>
              <w:spacing w:after="0" w:line="240" w:lineRule="auto"/>
              <w:rPr>
                <w:rFonts w:ascii="Times New Roman" w:hAnsi="Times New Roman" w:cs="Times New Roman"/>
              </w:rPr>
            </w:pPr>
          </w:p>
        </w:tc>
        <w:tc>
          <w:tcPr>
            <w:tcW w:w="1658" w:type="pct"/>
          </w:tcPr>
          <w:p w:rsidR="003B666B" w:rsidRPr="00D40071" w:rsidRDefault="003B666B" w:rsidP="002A16CA">
            <w:pPr>
              <w:spacing w:after="0" w:line="240" w:lineRule="auto"/>
              <w:rPr>
                <w:rFonts w:ascii="Times New Roman" w:hAnsi="Times New Roman" w:cs="Times New Roman"/>
              </w:rPr>
            </w:pPr>
            <w:r w:rsidRPr="003B666B">
              <w:rPr>
                <w:rFonts w:ascii="Times New Roman" w:hAnsi="Times New Roman" w:cs="Times New Roman"/>
              </w:rPr>
              <w:t>бюджет города Перми**</w:t>
            </w:r>
          </w:p>
        </w:tc>
        <w:tc>
          <w:tcPr>
            <w:tcW w:w="413" w:type="pct"/>
            <w:shd w:val="clear" w:color="auto" w:fill="auto"/>
          </w:tcPr>
          <w:p w:rsidR="003B666B" w:rsidRPr="00D40071" w:rsidRDefault="003B666B" w:rsidP="002A16CA">
            <w:pPr>
              <w:spacing w:after="0"/>
              <w:jc w:val="center"/>
              <w:rPr>
                <w:rFonts w:ascii="Times New Roman" w:hAnsi="Times New Roman" w:cs="Times New Roman"/>
              </w:rPr>
            </w:pPr>
          </w:p>
        </w:tc>
        <w:tc>
          <w:tcPr>
            <w:tcW w:w="471" w:type="pct"/>
            <w:shd w:val="clear" w:color="auto" w:fill="auto"/>
          </w:tcPr>
          <w:p w:rsidR="003B666B" w:rsidRPr="00D40071" w:rsidRDefault="003B666B" w:rsidP="002A16CA">
            <w:pPr>
              <w:spacing w:after="0"/>
              <w:jc w:val="center"/>
              <w:rPr>
                <w:rFonts w:ascii="Times New Roman" w:hAnsi="Times New Roman" w:cs="Times New Roman"/>
              </w:rPr>
            </w:pPr>
          </w:p>
        </w:tc>
        <w:tc>
          <w:tcPr>
            <w:tcW w:w="529" w:type="pct"/>
          </w:tcPr>
          <w:p w:rsidR="003B666B" w:rsidRPr="00D40071" w:rsidRDefault="003B666B"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3B666B" w:rsidRPr="00D40071" w:rsidRDefault="003B666B"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170"/>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rPr>
          <w:trHeight w:val="138"/>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rPr>
          <w:trHeight w:val="244"/>
        </w:trPr>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shd w:val="clear" w:color="auto" w:fill="auto"/>
          </w:tcPr>
          <w:p w:rsidR="00166C6A" w:rsidRPr="00D40071" w:rsidRDefault="00166C6A" w:rsidP="002A16CA">
            <w:pPr>
              <w:spacing w:after="0"/>
              <w:jc w:val="center"/>
              <w:rPr>
                <w:rFonts w:ascii="Times New Roman" w:hAnsi="Times New Roman" w:cs="Times New Roman"/>
              </w:rPr>
            </w:pPr>
          </w:p>
        </w:tc>
        <w:tc>
          <w:tcPr>
            <w:tcW w:w="351" w:type="pct"/>
            <w:shd w:val="clear" w:color="auto" w:fill="auto"/>
          </w:tcPr>
          <w:p w:rsidR="00166C6A" w:rsidRPr="00D40071" w:rsidRDefault="00166C6A" w:rsidP="002A16CA">
            <w:pPr>
              <w:spacing w:after="0"/>
              <w:jc w:val="center"/>
              <w:rPr>
                <w:rFonts w:ascii="Times New Roman" w:hAnsi="Times New Roman" w:cs="Times New Roman"/>
              </w:rPr>
            </w:pPr>
          </w:p>
        </w:tc>
      </w:tr>
      <w:tr w:rsidR="00166C6A" w:rsidRPr="00D40071" w:rsidTr="002A16CA">
        <w:tc>
          <w:tcPr>
            <w:tcW w:w="998" w:type="pct"/>
            <w:vMerge w:val="restart"/>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r w:rsidRPr="00D40071">
              <w:rPr>
                <w:rFonts w:ascii="Times New Roman" w:eastAsiaTheme="minorEastAsia" w:hAnsi="Times New Roman" w:cs="Times New Roman"/>
                <w:lang w:eastAsia="ru-RU"/>
              </w:rPr>
              <w:t xml:space="preserve">Направление расходов 1.1. </w:t>
            </w:r>
          </w:p>
        </w:tc>
        <w:tc>
          <w:tcPr>
            <w:tcW w:w="580" w:type="pct"/>
            <w:vMerge w:val="restart"/>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в том числе:</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города Перми*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6445A7" w:rsidRPr="00D40071" w:rsidTr="002A16CA">
        <w:tc>
          <w:tcPr>
            <w:tcW w:w="998" w:type="pct"/>
            <w:vMerge/>
          </w:tcPr>
          <w:p w:rsidR="006445A7" w:rsidRPr="00D40071" w:rsidRDefault="006445A7"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6445A7" w:rsidRPr="00D40071" w:rsidRDefault="006445A7" w:rsidP="002A16CA">
            <w:pPr>
              <w:spacing w:after="0" w:line="240" w:lineRule="auto"/>
              <w:rPr>
                <w:rFonts w:ascii="Times New Roman" w:hAnsi="Times New Roman" w:cs="Times New Roman"/>
              </w:rPr>
            </w:pPr>
          </w:p>
        </w:tc>
        <w:tc>
          <w:tcPr>
            <w:tcW w:w="1658" w:type="pct"/>
          </w:tcPr>
          <w:p w:rsidR="006445A7" w:rsidRPr="00D40071" w:rsidRDefault="006445A7" w:rsidP="002A16CA">
            <w:pPr>
              <w:spacing w:after="0" w:line="240" w:lineRule="auto"/>
              <w:rPr>
                <w:rFonts w:ascii="Times New Roman" w:hAnsi="Times New Roman" w:cs="Times New Roman"/>
              </w:rPr>
            </w:pPr>
            <w:r w:rsidRPr="006445A7">
              <w:rPr>
                <w:rFonts w:ascii="Times New Roman" w:hAnsi="Times New Roman" w:cs="Times New Roman"/>
              </w:rPr>
              <w:t>бюджет города Перми**</w:t>
            </w:r>
          </w:p>
        </w:tc>
        <w:tc>
          <w:tcPr>
            <w:tcW w:w="413" w:type="pct"/>
            <w:shd w:val="clear" w:color="auto" w:fill="auto"/>
          </w:tcPr>
          <w:p w:rsidR="006445A7" w:rsidRPr="00D40071" w:rsidRDefault="006445A7" w:rsidP="002A16CA">
            <w:pPr>
              <w:spacing w:after="0"/>
              <w:jc w:val="center"/>
              <w:rPr>
                <w:rFonts w:ascii="Times New Roman" w:hAnsi="Times New Roman" w:cs="Times New Roman"/>
              </w:rPr>
            </w:pPr>
          </w:p>
        </w:tc>
        <w:tc>
          <w:tcPr>
            <w:tcW w:w="471" w:type="pct"/>
            <w:shd w:val="clear" w:color="auto" w:fill="auto"/>
          </w:tcPr>
          <w:p w:rsidR="006445A7" w:rsidRPr="00D40071" w:rsidRDefault="006445A7" w:rsidP="002A16CA">
            <w:pPr>
              <w:spacing w:after="0"/>
              <w:jc w:val="center"/>
              <w:rPr>
                <w:rFonts w:ascii="Times New Roman" w:hAnsi="Times New Roman" w:cs="Times New Roman"/>
              </w:rPr>
            </w:pPr>
          </w:p>
        </w:tc>
        <w:tc>
          <w:tcPr>
            <w:tcW w:w="529" w:type="pct"/>
          </w:tcPr>
          <w:p w:rsidR="006445A7" w:rsidRPr="00D40071" w:rsidRDefault="006445A7"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6445A7" w:rsidRPr="00D40071" w:rsidRDefault="006445A7"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бюджет Пермского края</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r w:rsidR="00166C6A" w:rsidRPr="00D40071" w:rsidTr="002A16CA">
        <w:tc>
          <w:tcPr>
            <w:tcW w:w="998" w:type="pct"/>
            <w:vMerge/>
          </w:tcPr>
          <w:p w:rsidR="00166C6A" w:rsidRPr="00D40071" w:rsidRDefault="00166C6A" w:rsidP="002A16CA">
            <w:pPr>
              <w:widowControl w:val="0"/>
              <w:autoSpaceDE w:val="0"/>
              <w:autoSpaceDN w:val="0"/>
              <w:spacing w:after="0" w:line="240" w:lineRule="auto"/>
              <w:rPr>
                <w:rFonts w:ascii="Times New Roman" w:eastAsiaTheme="minorEastAsia" w:hAnsi="Times New Roman" w:cs="Times New Roman"/>
                <w:lang w:eastAsia="ru-RU"/>
              </w:rPr>
            </w:pPr>
          </w:p>
        </w:tc>
        <w:tc>
          <w:tcPr>
            <w:tcW w:w="580" w:type="pct"/>
            <w:vMerge/>
          </w:tcPr>
          <w:p w:rsidR="00166C6A" w:rsidRPr="00D40071" w:rsidRDefault="00166C6A" w:rsidP="002A16CA">
            <w:pPr>
              <w:spacing w:after="0" w:line="240" w:lineRule="auto"/>
              <w:rPr>
                <w:rFonts w:ascii="Times New Roman" w:hAnsi="Times New Roman" w:cs="Times New Roman"/>
              </w:rPr>
            </w:pPr>
          </w:p>
        </w:tc>
        <w:tc>
          <w:tcPr>
            <w:tcW w:w="1658" w:type="pct"/>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внебюджетные источники</w:t>
            </w:r>
          </w:p>
        </w:tc>
        <w:tc>
          <w:tcPr>
            <w:tcW w:w="413" w:type="pct"/>
            <w:shd w:val="clear" w:color="auto" w:fill="auto"/>
          </w:tcPr>
          <w:p w:rsidR="00166C6A" w:rsidRPr="00D40071" w:rsidRDefault="00166C6A" w:rsidP="002A16CA">
            <w:pPr>
              <w:spacing w:after="0"/>
              <w:jc w:val="center"/>
              <w:rPr>
                <w:rFonts w:ascii="Times New Roman" w:hAnsi="Times New Roman" w:cs="Times New Roman"/>
              </w:rPr>
            </w:pPr>
          </w:p>
        </w:tc>
        <w:tc>
          <w:tcPr>
            <w:tcW w:w="471" w:type="pct"/>
            <w:shd w:val="clear" w:color="auto" w:fill="auto"/>
          </w:tcPr>
          <w:p w:rsidR="00166C6A" w:rsidRPr="00D40071" w:rsidRDefault="00166C6A" w:rsidP="002A16CA">
            <w:pPr>
              <w:spacing w:after="0"/>
              <w:jc w:val="center"/>
              <w:rPr>
                <w:rFonts w:ascii="Times New Roman" w:hAnsi="Times New Roman" w:cs="Times New Roman"/>
              </w:rPr>
            </w:pPr>
          </w:p>
        </w:tc>
        <w:tc>
          <w:tcPr>
            <w:tcW w:w="529"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c>
          <w:tcPr>
            <w:tcW w:w="351" w:type="pct"/>
          </w:tcPr>
          <w:p w:rsidR="00166C6A" w:rsidRPr="00D40071" w:rsidRDefault="00166C6A" w:rsidP="002A16CA">
            <w:pPr>
              <w:widowControl w:val="0"/>
              <w:autoSpaceDE w:val="0"/>
              <w:autoSpaceDN w:val="0"/>
              <w:spacing w:after="0" w:line="240" w:lineRule="auto"/>
              <w:jc w:val="center"/>
              <w:rPr>
                <w:rFonts w:ascii="Times New Roman" w:eastAsiaTheme="minorEastAsia" w:hAnsi="Times New Roman" w:cs="Times New Roman"/>
                <w:lang w:eastAsia="ru-RU"/>
              </w:rPr>
            </w:pPr>
          </w:p>
        </w:tc>
      </w:tr>
    </w:tbl>
    <w:p w:rsidR="00166C6A" w:rsidRPr="00D40071" w:rsidRDefault="00166C6A" w:rsidP="00166C6A">
      <w:pPr>
        <w:spacing w:after="0"/>
        <w:jc w:val="both"/>
        <w:rPr>
          <w:rFonts w:ascii="Times New Roman" w:hAnsi="Times New Roman" w:cs="Times New Roman"/>
          <w:sz w:val="20"/>
          <w:szCs w:val="20"/>
          <w:vertAlign w:val="superscript"/>
        </w:rPr>
      </w:pPr>
    </w:p>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_______________________________________</w:t>
      </w:r>
    </w:p>
    <w:p w:rsidR="00166C6A"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166C6A" w:rsidRPr="00D7203D" w:rsidRDefault="00166C6A" w:rsidP="00166C6A">
      <w:pPr>
        <w:spacing w:after="0"/>
        <w:jc w:val="both"/>
        <w:rPr>
          <w:rFonts w:ascii="Times New Roman" w:hAnsi="Times New Roman" w:cs="Times New Roman"/>
          <w:bCs/>
          <w:sz w:val="20"/>
          <w:szCs w:val="20"/>
        </w:rPr>
      </w:pPr>
      <w:r w:rsidRPr="003705CD">
        <w:rPr>
          <w:rFonts w:ascii="Times New Roman" w:hAnsi="Times New Roman" w:cs="Times New Roman"/>
          <w:bCs/>
          <w:sz w:val="20"/>
          <w:szCs w:val="20"/>
          <w:vertAlign w:val="superscript"/>
        </w:rPr>
        <w:t xml:space="preserve">2 </w:t>
      </w:r>
      <w:proofErr w:type="gramStart"/>
      <w:r>
        <w:rPr>
          <w:rFonts w:ascii="Times New Roman" w:hAnsi="Times New Roman" w:cs="Times New Roman"/>
          <w:bCs/>
          <w:sz w:val="20"/>
          <w:szCs w:val="20"/>
        </w:rPr>
        <w:t>В</w:t>
      </w:r>
      <w:proofErr w:type="gramEnd"/>
      <w:r>
        <w:rPr>
          <w:rFonts w:ascii="Times New Roman" w:hAnsi="Times New Roman" w:cs="Times New Roman"/>
          <w:bCs/>
          <w:sz w:val="20"/>
          <w:szCs w:val="20"/>
        </w:rPr>
        <w:t xml:space="preserve"> рамках данной формы под ФО (ФП) понимается функциональный орган (подразделение) администрации города Перми, ответственный за реализацию направлений муниципальной программы, привлечение средств федерального бюджета, бюджета Пермского края, внебюджетных средств. Графа заполняется на уровне направлений расходов </w:t>
      </w:r>
    </w:p>
    <w:p w:rsidR="00166C6A" w:rsidRDefault="00166C6A" w:rsidP="00166C6A">
      <w:pPr>
        <w:spacing w:after="0"/>
        <w:jc w:val="both"/>
        <w:rPr>
          <w:rFonts w:ascii="Times New Roman" w:hAnsi="Times New Roman" w:cs="Times New Roman"/>
          <w:bCs/>
          <w:sz w:val="20"/>
          <w:szCs w:val="20"/>
        </w:rPr>
      </w:pPr>
      <w:r>
        <w:rPr>
          <w:rFonts w:ascii="Times New Roman" w:hAnsi="Times New Roman" w:cs="Times New Roman"/>
          <w:sz w:val="20"/>
          <w:szCs w:val="20"/>
          <w:vertAlign w:val="superscript"/>
        </w:rPr>
        <w:t xml:space="preserve">3 </w:t>
      </w:r>
      <w:r>
        <w:rPr>
          <w:rFonts w:ascii="Times New Roman" w:hAnsi="Times New Roman" w:cs="Times New Roman"/>
          <w:bCs/>
          <w:sz w:val="20"/>
          <w:szCs w:val="20"/>
        </w:rPr>
        <w:t>При отсутствии значений в графах «Первый год планового периода (</w:t>
      </w:r>
      <w:r>
        <w:rPr>
          <w:rFonts w:ascii="Times New Roman" w:hAnsi="Times New Roman" w:cs="Times New Roman"/>
          <w:bCs/>
          <w:sz w:val="20"/>
          <w:szCs w:val="20"/>
          <w:lang w:val="en-US"/>
        </w:rPr>
        <w:t>N</w:t>
      </w:r>
      <w:r>
        <w:rPr>
          <w:rFonts w:ascii="Times New Roman" w:hAnsi="Times New Roman" w:cs="Times New Roman"/>
          <w:bCs/>
          <w:sz w:val="20"/>
          <w:szCs w:val="20"/>
        </w:rPr>
        <w:t>) (план)»,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+1 </w:t>
      </w:r>
      <w:r>
        <w:rPr>
          <w:rFonts w:ascii="Times New Roman" w:hAnsi="Times New Roman" w:cs="Times New Roman"/>
          <w:bCs/>
          <w:sz w:val="20"/>
          <w:szCs w:val="20"/>
        </w:rPr>
        <w:t>(план)», «</w:t>
      </w:r>
      <w:r>
        <w:rPr>
          <w:rFonts w:ascii="Times New Roman" w:hAnsi="Times New Roman" w:cs="Times New Roman"/>
          <w:bCs/>
          <w:sz w:val="20"/>
          <w:szCs w:val="20"/>
          <w:lang w:val="en-US"/>
        </w:rPr>
        <w:t>N</w:t>
      </w:r>
      <w:r w:rsidRPr="006454D4">
        <w:rPr>
          <w:rFonts w:ascii="Times New Roman" w:hAnsi="Times New Roman" w:cs="Times New Roman"/>
          <w:bCs/>
          <w:sz w:val="20"/>
          <w:szCs w:val="20"/>
        </w:rPr>
        <w:t>+1+</w:t>
      </w:r>
      <w:r>
        <w:rPr>
          <w:rFonts w:ascii="Times New Roman" w:hAnsi="Times New Roman" w:cs="Times New Roman"/>
          <w:bCs/>
          <w:sz w:val="20"/>
          <w:szCs w:val="20"/>
        </w:rPr>
        <w:t>…</w:t>
      </w:r>
      <w:r w:rsidRPr="006454D4">
        <w:rPr>
          <w:rFonts w:ascii="Times New Roman" w:hAnsi="Times New Roman" w:cs="Times New Roman"/>
          <w:bCs/>
          <w:sz w:val="20"/>
          <w:szCs w:val="20"/>
        </w:rPr>
        <w:t>+</w:t>
      </w:r>
      <w:r>
        <w:rPr>
          <w:rFonts w:ascii="Times New Roman" w:hAnsi="Times New Roman" w:cs="Times New Roman"/>
          <w:bCs/>
          <w:sz w:val="20"/>
          <w:szCs w:val="20"/>
          <w:lang w:val="en-US"/>
        </w:rPr>
        <w:t>n</w:t>
      </w:r>
      <w:r w:rsidRPr="006454D4">
        <w:rPr>
          <w:rFonts w:ascii="Times New Roman" w:hAnsi="Times New Roman" w:cs="Times New Roman"/>
          <w:bCs/>
          <w:sz w:val="20"/>
          <w:szCs w:val="20"/>
        </w:rPr>
        <w:t xml:space="preserve"> (</w:t>
      </w:r>
      <w:r>
        <w:rPr>
          <w:rFonts w:ascii="Times New Roman" w:hAnsi="Times New Roman" w:cs="Times New Roman"/>
          <w:bCs/>
          <w:sz w:val="20"/>
          <w:szCs w:val="20"/>
        </w:rPr>
        <w:t xml:space="preserve">план)», «Всего» соответствующие строки в финансовом обеспечении реализации муниципальной программы города Перми не отражаются. </w:t>
      </w:r>
      <w:r>
        <w:rPr>
          <w:rFonts w:ascii="Times New Roman" w:hAnsi="Times New Roman" w:cs="Times New Roman"/>
          <w:bCs/>
          <w:sz w:val="20"/>
          <w:szCs w:val="20"/>
        </w:rPr>
        <w:br/>
        <w:t xml:space="preserve">В случае, если финансовое обеспечение направлений расходов (комплексов процессных мероприятий, муниципальных проектов, муниципальной программы) осуществляется за счет средств одного из указанных источников (бюджет города Перми, бюджет Пермского края, федеральный бюджет, внебюджетные источники), отражение строки «Всего, в том числе:» не обязательно. </w:t>
      </w:r>
    </w:p>
    <w:p w:rsidR="00166C6A" w:rsidRDefault="00166C6A"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4 </w:t>
      </w:r>
      <w:r>
        <w:rPr>
          <w:rFonts w:ascii="Times New Roman" w:hAnsi="Times New Roman" w:cs="Times New Roman"/>
          <w:sz w:val="20"/>
          <w:szCs w:val="20"/>
        </w:rPr>
        <w:t>Объемы финансового обеспечения программы</w:t>
      </w:r>
      <w:r w:rsidR="00A440C4">
        <w:rPr>
          <w:rFonts w:ascii="Times New Roman" w:hAnsi="Times New Roman" w:cs="Times New Roman"/>
          <w:sz w:val="20"/>
          <w:szCs w:val="20"/>
        </w:rPr>
        <w:t xml:space="preserve"> </w:t>
      </w:r>
      <w:r w:rsidR="00A440C4">
        <w:rPr>
          <w:rFonts w:ascii="Times New Roman" w:hAnsi="Times New Roman" w:cs="Times New Roman"/>
          <w:bCs/>
          <w:sz w:val="20"/>
          <w:szCs w:val="20"/>
        </w:rPr>
        <w:t>(расходы)</w:t>
      </w:r>
      <w:r>
        <w:rPr>
          <w:rFonts w:ascii="Times New Roman" w:hAnsi="Times New Roman" w:cs="Times New Roman"/>
          <w:sz w:val="20"/>
          <w:szCs w:val="20"/>
        </w:rPr>
        <w:t xml:space="preserve">, муниципальных проектов, комплексов процессных мероприятий </w:t>
      </w:r>
      <w:r>
        <w:rPr>
          <w:rFonts w:ascii="Times New Roman" w:hAnsi="Times New Roman" w:cs="Times New Roman"/>
          <w:sz w:val="20"/>
          <w:szCs w:val="20"/>
        </w:rPr>
        <w:br/>
        <w:t>и направлений расходов указываются с точностью до одного знака после запятой.</w:t>
      </w:r>
    </w:p>
    <w:p w:rsidR="0026292C" w:rsidRPr="0026292C" w:rsidRDefault="0026292C" w:rsidP="0026292C">
      <w:pPr>
        <w:autoSpaceDE w:val="0"/>
        <w:autoSpaceDN w:val="0"/>
        <w:adjustRightInd w:val="0"/>
        <w:spacing w:after="0" w:line="240" w:lineRule="auto"/>
        <w:jc w:val="both"/>
        <w:rPr>
          <w:rFonts w:ascii="Times New Roman" w:hAnsi="Times New Roman" w:cs="Times New Roman"/>
          <w:sz w:val="20"/>
          <w:szCs w:val="20"/>
        </w:rPr>
      </w:pPr>
      <w:r w:rsidRPr="0026292C">
        <w:rPr>
          <w:rFonts w:ascii="Times New Roman" w:hAnsi="Times New Roman" w:cs="Times New Roman"/>
          <w:sz w:val="20"/>
          <w:szCs w:val="20"/>
        </w:rPr>
        <w:t>бюджет города Перми* - указывается объем налоговых расходов города Перми. Объем налоговых расходов не учитывается в общем объеме финансирования комплекса процессных мероприятий</w:t>
      </w:r>
      <w:r w:rsidR="00A440C4">
        <w:rPr>
          <w:rFonts w:ascii="Times New Roman" w:hAnsi="Times New Roman" w:cs="Times New Roman"/>
          <w:sz w:val="20"/>
          <w:szCs w:val="20"/>
        </w:rPr>
        <w:t>;</w:t>
      </w:r>
      <w:r w:rsidRPr="0026292C">
        <w:rPr>
          <w:rFonts w:ascii="Times New Roman" w:hAnsi="Times New Roman" w:cs="Times New Roman"/>
          <w:sz w:val="20"/>
          <w:szCs w:val="20"/>
        </w:rPr>
        <w:t xml:space="preserve"> </w:t>
      </w:r>
    </w:p>
    <w:p w:rsidR="0026292C" w:rsidRPr="0026292C" w:rsidRDefault="0026292C" w:rsidP="0026292C">
      <w:pPr>
        <w:autoSpaceDE w:val="0"/>
        <w:autoSpaceDN w:val="0"/>
        <w:adjustRightInd w:val="0"/>
        <w:spacing w:after="0" w:line="240" w:lineRule="auto"/>
        <w:jc w:val="both"/>
        <w:rPr>
          <w:rFonts w:ascii="Times New Roman" w:hAnsi="Times New Roman" w:cs="Times New Roman"/>
          <w:sz w:val="20"/>
          <w:szCs w:val="20"/>
        </w:rPr>
      </w:pPr>
      <w:r w:rsidRPr="0026292C">
        <w:rPr>
          <w:rFonts w:ascii="Times New Roman" w:hAnsi="Times New Roman" w:cs="Times New Roman"/>
          <w:bCs/>
          <w:iCs/>
          <w:sz w:val="20"/>
          <w:szCs w:val="20"/>
        </w:rPr>
        <w:t xml:space="preserve">бюджет города Перми** - указываются </w:t>
      </w:r>
      <w:r w:rsidRPr="0026292C">
        <w:rPr>
          <w:rFonts w:ascii="Times New Roman" w:hAnsi="Times New Roman" w:cs="Times New Roman"/>
          <w:sz w:val="20"/>
          <w:szCs w:val="20"/>
        </w:rPr>
        <w:t>безвозмездные поступления от физических и юридических лиц</w:t>
      </w:r>
      <w:r w:rsidR="00715A03">
        <w:rPr>
          <w:rFonts w:ascii="Times New Roman" w:hAnsi="Times New Roman" w:cs="Times New Roman"/>
          <w:sz w:val="20"/>
          <w:szCs w:val="20"/>
        </w:rPr>
        <w:t>.</w:t>
      </w:r>
    </w:p>
    <w:p w:rsidR="0026292C" w:rsidRPr="003705CD" w:rsidRDefault="0026292C" w:rsidP="00166C6A">
      <w:pPr>
        <w:autoSpaceDE w:val="0"/>
        <w:autoSpaceDN w:val="0"/>
        <w:adjustRightInd w:val="0"/>
        <w:spacing w:after="0" w:line="240" w:lineRule="auto"/>
        <w:jc w:val="both"/>
        <w:rPr>
          <w:rFonts w:ascii="Times New Roman" w:hAnsi="Times New Roman" w:cs="Times New Roman"/>
          <w:sz w:val="20"/>
          <w:szCs w:val="20"/>
        </w:rPr>
      </w:pPr>
    </w:p>
    <w:p w:rsidR="00166C6A" w:rsidRPr="00D40071" w:rsidRDefault="00166C6A" w:rsidP="00166C6A">
      <w:pPr>
        <w:spacing w:after="0"/>
        <w:jc w:val="center"/>
        <w:rPr>
          <w:rFonts w:ascii="Times New Roman" w:hAnsi="Times New Roman" w:cs="Times New Roman"/>
          <w:bCs/>
          <w:iCs/>
          <w:sz w:val="24"/>
          <w:szCs w:val="24"/>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715A03" w:rsidRDefault="00715A03" w:rsidP="00166C6A">
      <w:pPr>
        <w:autoSpaceDE w:val="0"/>
        <w:autoSpaceDN w:val="0"/>
        <w:adjustRightInd w:val="0"/>
        <w:spacing w:after="0" w:line="240" w:lineRule="auto"/>
        <w:jc w:val="right"/>
        <w:outlineLvl w:val="0"/>
        <w:rPr>
          <w:rFonts w:ascii="Times New Roman" w:hAnsi="Times New Roman" w:cs="Times New Roman"/>
        </w:rPr>
      </w:pPr>
    </w:p>
    <w:p w:rsidR="006E61ED" w:rsidRDefault="006E61ED" w:rsidP="00166C6A">
      <w:pPr>
        <w:autoSpaceDE w:val="0"/>
        <w:autoSpaceDN w:val="0"/>
        <w:adjustRightInd w:val="0"/>
        <w:spacing w:after="0" w:line="240" w:lineRule="auto"/>
        <w:jc w:val="right"/>
        <w:outlineLvl w:val="0"/>
        <w:rPr>
          <w:rFonts w:ascii="Times New Roman" w:hAnsi="Times New Roman" w:cs="Times New Roman"/>
        </w:rPr>
      </w:pPr>
    </w:p>
    <w:p w:rsidR="006E61ED" w:rsidRDefault="006E61ED" w:rsidP="00166C6A">
      <w:pPr>
        <w:autoSpaceDE w:val="0"/>
        <w:autoSpaceDN w:val="0"/>
        <w:adjustRightInd w:val="0"/>
        <w:spacing w:after="0" w:line="240" w:lineRule="auto"/>
        <w:jc w:val="right"/>
        <w:outlineLvl w:val="0"/>
        <w:rPr>
          <w:rFonts w:ascii="Times New Roman" w:hAnsi="Times New Roman" w:cs="Times New Roman"/>
        </w:rPr>
      </w:pPr>
    </w:p>
    <w:p w:rsidR="006E61ED" w:rsidRDefault="006E61ED"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6</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муниципальных программ</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города Перми</w:t>
      </w:r>
      <w:r w:rsidRPr="00D40071" w:rsidDel="00E60D85">
        <w:rPr>
          <w:rFonts w:ascii="Times New Roman" w:hAnsi="Times New Roman" w:cs="Times New Roman"/>
        </w:rPr>
        <w:t xml:space="preserve"> </w:t>
      </w:r>
    </w:p>
    <w:p w:rsidR="00166C6A" w:rsidRPr="00D40071" w:rsidRDefault="00166C6A" w:rsidP="00166C6A">
      <w:pPr>
        <w:spacing w:after="0"/>
        <w:jc w:val="right"/>
        <w:rPr>
          <w:rFonts w:ascii="Times New Roman" w:hAnsi="Times New Roman" w:cs="Times New Roman"/>
          <w:bCs/>
          <w:iCs/>
          <w:sz w:val="24"/>
          <w:szCs w:val="24"/>
        </w:rPr>
      </w:pPr>
    </w:p>
    <w:p w:rsidR="00166C6A" w:rsidRPr="00D40071" w:rsidRDefault="00166C6A" w:rsidP="00166C6A">
      <w:pPr>
        <w:spacing w:after="0"/>
        <w:jc w:val="center"/>
        <w:rPr>
          <w:rFonts w:ascii="Times New Roman" w:hAnsi="Times New Roman" w:cs="Times New Roman"/>
        </w:rPr>
      </w:pPr>
      <w:bookmarkStart w:id="6" w:name="OLE_LINK1"/>
      <w:r w:rsidRPr="00D40071">
        <w:rPr>
          <w:rFonts w:ascii="Times New Roman" w:hAnsi="Times New Roman" w:cs="Times New Roman"/>
          <w:bCs/>
          <w:iCs/>
        </w:rPr>
        <w:t>МЕТОДИКА</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 xml:space="preserve">расчета значений </w:t>
      </w:r>
      <w:r>
        <w:rPr>
          <w:rFonts w:ascii="Times New Roman" w:hAnsi="Times New Roman" w:cs="Times New Roman"/>
          <w:bCs/>
          <w:iCs/>
        </w:rPr>
        <w:t xml:space="preserve">целевых </w:t>
      </w:r>
      <w:r w:rsidRPr="00D40071">
        <w:rPr>
          <w:rFonts w:ascii="Times New Roman" w:hAnsi="Times New Roman" w:cs="Times New Roman"/>
          <w:bCs/>
          <w:iCs/>
        </w:rPr>
        <w:t xml:space="preserve">показателей программы, </w:t>
      </w:r>
      <w:r w:rsidRPr="00D40071">
        <w:rPr>
          <w:rFonts w:ascii="Times New Roman" w:hAnsi="Times New Roman" w:cs="Times New Roman"/>
          <w:bCs/>
          <w:iCs/>
        </w:rPr>
        <w:br/>
        <w:t xml:space="preserve">показателей структурных элементов программы </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_____________________________________________________________________________</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(наименование муниципальной программы)</w:t>
      </w:r>
    </w:p>
    <w:bookmarkEnd w:id="6"/>
    <w:p w:rsidR="00166C6A" w:rsidRPr="00D40071" w:rsidRDefault="00166C6A" w:rsidP="00166C6A">
      <w:pPr>
        <w:spacing w:after="0"/>
        <w:jc w:val="center"/>
        <w:rPr>
          <w:rFonts w:ascii="Times New Roman" w:hAnsi="Times New Roman" w:cs="Times New Roman"/>
          <w:sz w:val="24"/>
          <w:szCs w:val="24"/>
        </w:rPr>
      </w:pPr>
    </w:p>
    <w:tbl>
      <w:tblPr>
        <w:tblW w:w="5000" w:type="pct"/>
        <w:tblCellMar>
          <w:left w:w="0" w:type="dxa"/>
          <w:right w:w="0" w:type="dxa"/>
        </w:tblCellMar>
        <w:tblLook w:val="0600" w:firstRow="0" w:lastRow="0" w:firstColumn="0" w:lastColumn="0" w:noHBand="1" w:noVBand="1"/>
      </w:tblPr>
      <w:tblGrid>
        <w:gridCol w:w="479"/>
        <w:gridCol w:w="2053"/>
        <w:gridCol w:w="2056"/>
        <w:gridCol w:w="2054"/>
        <w:gridCol w:w="2056"/>
        <w:gridCol w:w="2054"/>
      </w:tblGrid>
      <w:tr w:rsidR="00166C6A" w:rsidRPr="00D40071" w:rsidTr="002A16CA">
        <w:trPr>
          <w:trHeight w:val="2216"/>
        </w:trPr>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hideMark/>
          </w:tcPr>
          <w:p w:rsidR="00166C6A" w:rsidRPr="00D40071" w:rsidRDefault="00166C6A" w:rsidP="002A16CA">
            <w:pPr>
              <w:jc w:val="center"/>
              <w:rPr>
                <w:rFonts w:ascii="Times New Roman" w:hAnsi="Times New Roman" w:cs="Times New Roman"/>
              </w:rPr>
            </w:pPr>
            <w:r w:rsidRPr="00D40071">
              <w:rPr>
                <w:rFonts w:ascii="Times New Roman" w:hAnsi="Times New Roman" w:cs="Times New Roman"/>
              </w:rPr>
              <w:t>№</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hideMark/>
          </w:tcPr>
          <w:p w:rsidR="00166C6A" w:rsidRPr="00D40071" w:rsidRDefault="00166C6A">
            <w:pPr>
              <w:spacing w:after="0" w:line="240" w:lineRule="auto"/>
              <w:jc w:val="center"/>
              <w:rPr>
                <w:rFonts w:ascii="Times New Roman" w:hAnsi="Times New Roman" w:cs="Times New Roman"/>
              </w:rPr>
            </w:pPr>
            <w:r w:rsidRPr="00D40071">
              <w:rPr>
                <w:rFonts w:ascii="Times New Roman" w:hAnsi="Times New Roman" w:cs="Times New Roman"/>
              </w:rPr>
              <w:t xml:space="preserve">Наименование </w:t>
            </w:r>
            <w:r>
              <w:rPr>
                <w:rFonts w:ascii="Times New Roman" w:hAnsi="Times New Roman" w:cs="Times New Roman"/>
              </w:rPr>
              <w:t xml:space="preserve">целевого </w:t>
            </w:r>
            <w:r w:rsidRPr="00D40071">
              <w:rPr>
                <w:rFonts w:ascii="Times New Roman" w:hAnsi="Times New Roman" w:cs="Times New Roman"/>
              </w:rPr>
              <w:t>показателя</w:t>
            </w:r>
            <w:r>
              <w:rPr>
                <w:rFonts w:ascii="Times New Roman" w:hAnsi="Times New Roman" w:cs="Times New Roman"/>
              </w:rPr>
              <w:t xml:space="preserve"> программы</w:t>
            </w:r>
            <w:r w:rsidRPr="00D40071">
              <w:rPr>
                <w:rFonts w:ascii="Times New Roman" w:hAnsi="Times New Roman" w:cs="Times New Roman"/>
              </w:rPr>
              <w:t xml:space="preserve">, </w:t>
            </w:r>
            <w:r w:rsidR="00300737">
              <w:rPr>
                <w:rFonts w:ascii="Times New Roman" w:hAnsi="Times New Roman" w:cs="Times New Roman"/>
              </w:rPr>
              <w:t xml:space="preserve">показателя структурного элемента </w:t>
            </w:r>
            <w:r>
              <w:rPr>
                <w:rFonts w:ascii="Times New Roman" w:hAnsi="Times New Roman" w:cs="Times New Roman"/>
              </w:rPr>
              <w:t xml:space="preserve">программы, </w:t>
            </w:r>
            <w:r w:rsidRPr="00D40071">
              <w:rPr>
                <w:rFonts w:ascii="Times New Roman" w:hAnsi="Times New Roman" w:cs="Times New Roman"/>
              </w:rPr>
              <w:t>ед. изм.</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Формула расчета показателя</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Методология расчета </w:t>
            </w:r>
            <w:r w:rsidRPr="00D40071">
              <w:rPr>
                <w:rFonts w:ascii="Times New Roman" w:hAnsi="Times New Roman" w:cs="Times New Roman"/>
              </w:rPr>
              <w:br/>
            </w:r>
          </w:p>
        </w:tc>
        <w:tc>
          <w:tcPr>
            <w:tcW w:w="956" w:type="pct"/>
            <w:tcBorders>
              <w:top w:val="single" w:sz="8" w:space="0" w:color="000000"/>
              <w:left w:val="single" w:sz="8" w:space="0" w:color="000000"/>
              <w:right w:val="single" w:sz="8" w:space="0" w:color="000000"/>
            </w:tcBorders>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Источник информации</w:t>
            </w:r>
          </w:p>
        </w:tc>
        <w:tc>
          <w:tcPr>
            <w:tcW w:w="955" w:type="pct"/>
            <w:tcBorders>
              <w:top w:val="single" w:sz="8" w:space="0" w:color="000000"/>
              <w:left w:val="single" w:sz="8" w:space="0" w:color="000000"/>
              <w:right w:val="single" w:sz="8" w:space="0" w:color="000000"/>
            </w:tcBorders>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Периодичность</w:t>
            </w:r>
          </w:p>
        </w:tc>
      </w:tr>
      <w:tr w:rsidR="00166C6A" w:rsidRPr="00D40071" w:rsidTr="002A16CA">
        <w:trPr>
          <w:trHeight w:val="183"/>
        </w:trPr>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vAlign w:val="cente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vAlign w:val="cente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vAlign w:val="cente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3</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vAlign w:val="cente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4</w:t>
            </w:r>
          </w:p>
        </w:tc>
        <w:tc>
          <w:tcPr>
            <w:tcW w:w="956" w:type="pct"/>
            <w:tcBorders>
              <w:top w:val="single" w:sz="8" w:space="0" w:color="000000"/>
              <w:left w:val="single" w:sz="8" w:space="0" w:color="000000"/>
              <w:bottom w:val="single" w:sz="8" w:space="0" w:color="000000"/>
              <w:right w:val="single" w:sz="8" w:space="0" w:color="000000"/>
            </w:tcBorders>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5</w:t>
            </w:r>
          </w:p>
        </w:tc>
        <w:tc>
          <w:tcPr>
            <w:tcW w:w="955" w:type="pct"/>
            <w:tcBorders>
              <w:top w:val="single" w:sz="8" w:space="0" w:color="000000"/>
              <w:left w:val="single" w:sz="8" w:space="0" w:color="000000"/>
              <w:bottom w:val="single" w:sz="8" w:space="0" w:color="000000"/>
              <w:right w:val="single" w:sz="8" w:space="0" w:color="000000"/>
            </w:tcBorders>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6</w:t>
            </w:r>
          </w:p>
        </w:tc>
      </w:tr>
      <w:tr w:rsidR="00166C6A" w:rsidRPr="00D40071" w:rsidTr="002A16CA">
        <w:trPr>
          <w:trHeight w:val="43"/>
        </w:trPr>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tcPr>
          <w:p w:rsidR="00166C6A" w:rsidRPr="00D40071" w:rsidRDefault="00166C6A" w:rsidP="002A16CA">
            <w:pPr>
              <w:rPr>
                <w:rFonts w:ascii="Times New Roman" w:hAnsi="Times New Roman" w:cs="Times New Roman"/>
              </w:rPr>
            </w:pP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tcPr>
          <w:p w:rsidR="00166C6A" w:rsidRPr="00D40071" w:rsidRDefault="00166C6A" w:rsidP="002A16CA">
            <w:pPr>
              <w:rPr>
                <w:rFonts w:ascii="Times New Roman" w:hAnsi="Times New Roman" w:cs="Times New Roman"/>
              </w:rPr>
            </w:pP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tcPr>
          <w:p w:rsidR="00166C6A" w:rsidRPr="00D40071" w:rsidRDefault="00166C6A" w:rsidP="002A16CA">
            <w:pPr>
              <w:rPr>
                <w:rFonts w:ascii="Times New Roman" w:hAnsi="Times New Roman" w:cs="Times New Roman"/>
              </w:rPr>
            </w:pP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17" w:type="dxa"/>
              <w:left w:w="10" w:type="dxa"/>
              <w:bottom w:w="17" w:type="dxa"/>
              <w:right w:w="10" w:type="dxa"/>
            </w:tcMar>
          </w:tcPr>
          <w:p w:rsidR="00166C6A" w:rsidRPr="00D40071" w:rsidRDefault="00166C6A" w:rsidP="002A16CA">
            <w:pPr>
              <w:rPr>
                <w:rFonts w:ascii="Times New Roman" w:hAnsi="Times New Roman" w:cs="Times New Roman"/>
              </w:rPr>
            </w:pPr>
          </w:p>
        </w:tc>
        <w:tc>
          <w:tcPr>
            <w:tcW w:w="956" w:type="pct"/>
            <w:tcBorders>
              <w:top w:val="single" w:sz="8" w:space="0" w:color="000000"/>
              <w:left w:val="single" w:sz="8" w:space="0" w:color="000000"/>
              <w:bottom w:val="single" w:sz="8" w:space="0" w:color="000000"/>
              <w:right w:val="single" w:sz="8" w:space="0" w:color="000000"/>
            </w:tcBorders>
          </w:tcPr>
          <w:p w:rsidR="00166C6A" w:rsidRPr="00D40071" w:rsidRDefault="00166C6A" w:rsidP="002A16CA">
            <w:pPr>
              <w:rPr>
                <w:rFonts w:ascii="Times New Roman" w:hAnsi="Times New Roman" w:cs="Times New Roman"/>
              </w:rPr>
            </w:pPr>
          </w:p>
        </w:tc>
        <w:tc>
          <w:tcPr>
            <w:tcW w:w="955" w:type="pct"/>
            <w:tcBorders>
              <w:top w:val="single" w:sz="8" w:space="0" w:color="000000"/>
              <w:left w:val="single" w:sz="8" w:space="0" w:color="000000"/>
              <w:bottom w:val="single" w:sz="8" w:space="0" w:color="000000"/>
              <w:right w:val="single" w:sz="8" w:space="0" w:color="000000"/>
            </w:tcBorders>
          </w:tcPr>
          <w:p w:rsidR="00166C6A" w:rsidRPr="00D40071" w:rsidRDefault="00166C6A" w:rsidP="002A16CA">
            <w:pPr>
              <w:rPr>
                <w:rFonts w:ascii="Times New Roman" w:hAnsi="Times New Roman" w:cs="Times New Roman"/>
              </w:rPr>
            </w:pPr>
          </w:p>
        </w:tc>
      </w:tr>
    </w:tbl>
    <w:p w:rsidR="00166C6A" w:rsidRPr="00D40071" w:rsidRDefault="00166C6A" w:rsidP="00166C6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B30B2" w:rsidRDefault="00CB30B2" w:rsidP="00166C6A">
      <w:pPr>
        <w:autoSpaceDE w:val="0"/>
        <w:autoSpaceDN w:val="0"/>
        <w:adjustRightInd w:val="0"/>
        <w:spacing w:after="0" w:line="240" w:lineRule="auto"/>
        <w:jc w:val="right"/>
        <w:outlineLvl w:val="0"/>
        <w:rPr>
          <w:rFonts w:ascii="Times New Roman" w:hAnsi="Times New Roman" w:cs="Times New Roman"/>
        </w:rPr>
      </w:pPr>
    </w:p>
    <w:p w:rsidR="000928CE" w:rsidRDefault="000928CE" w:rsidP="00166C6A">
      <w:pPr>
        <w:autoSpaceDE w:val="0"/>
        <w:autoSpaceDN w:val="0"/>
        <w:adjustRightInd w:val="0"/>
        <w:spacing w:after="0" w:line="240" w:lineRule="auto"/>
        <w:jc w:val="right"/>
        <w:outlineLvl w:val="0"/>
        <w:rPr>
          <w:rFonts w:ascii="Times New Roman" w:hAnsi="Times New Roman" w:cs="Times New Roman"/>
        </w:rPr>
      </w:pPr>
    </w:p>
    <w:p w:rsidR="000928CE" w:rsidRDefault="000928CE"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7</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9C10CC" w:rsidRDefault="00166C6A" w:rsidP="00166C6A">
      <w:pPr>
        <w:spacing w:after="0"/>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p>
    <w:p w:rsidR="00166C6A" w:rsidRPr="00D40071" w:rsidRDefault="00166C6A" w:rsidP="00166C6A">
      <w:pPr>
        <w:spacing w:after="0"/>
        <w:jc w:val="right"/>
        <w:rPr>
          <w:rFonts w:ascii="Times New Roman" w:hAnsi="Times New Roman" w:cs="Times New Roman"/>
          <w:bCs/>
          <w:iCs/>
          <w:sz w:val="24"/>
          <w:szCs w:val="24"/>
        </w:rPr>
      </w:pPr>
      <w:r w:rsidRPr="00D40071" w:rsidDel="00E60D85">
        <w:rPr>
          <w:rFonts w:ascii="Times New Roman" w:hAnsi="Times New Roman" w:cs="Times New Roman"/>
        </w:rPr>
        <w:t xml:space="preserve"> </w:t>
      </w:r>
      <w:r w:rsidRPr="00D40071">
        <w:rPr>
          <w:rFonts w:ascii="Times New Roman" w:hAnsi="Times New Roman" w:cs="Times New Roman"/>
        </w:rPr>
        <w:br/>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ПЛАН РЕАЛИЗАЦИИ</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муниципальных проектов программы</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_____________________________________________________________________________________</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(наименование муниципальной программы</w:t>
      </w:r>
      <w:r w:rsidRPr="00D40071">
        <w:rPr>
          <w:rFonts w:ascii="Times New Roman" w:hAnsi="Times New Roman" w:cs="Times New Roman"/>
          <w:bCs/>
          <w:iCs/>
          <w:vertAlign w:val="superscript"/>
        </w:rPr>
        <w:t>1</w:t>
      </w:r>
      <w:r w:rsidRPr="00D40071">
        <w:rPr>
          <w:rFonts w:ascii="Times New Roman" w:hAnsi="Times New Roman" w:cs="Times New Roman"/>
          <w:bCs/>
          <w:iCs/>
        </w:rPr>
        <w:t xml:space="preserve">)  </w:t>
      </w:r>
    </w:p>
    <w:p w:rsidR="00166C6A" w:rsidRPr="00D40071" w:rsidRDefault="00166C6A" w:rsidP="00166C6A">
      <w:pPr>
        <w:spacing w:after="0"/>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61"/>
        <w:gridCol w:w="2460"/>
        <w:gridCol w:w="2174"/>
        <w:gridCol w:w="1701"/>
        <w:gridCol w:w="1419"/>
        <w:gridCol w:w="710"/>
        <w:gridCol w:w="1135"/>
        <w:gridCol w:w="692"/>
      </w:tblGrid>
      <w:tr w:rsidR="006335A4" w:rsidRPr="00D40071" w:rsidTr="008C77D7">
        <w:trPr>
          <w:trHeight w:val="387"/>
          <w:tblHeader/>
        </w:trPr>
        <w:tc>
          <w:tcPr>
            <w:tcW w:w="21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Код</w:t>
            </w:r>
            <w:r w:rsidRPr="00D40071">
              <w:rPr>
                <w:rFonts w:ascii="Times New Roman" w:hAnsi="Times New Roman" w:cs="Times New Roman"/>
                <w:vertAlign w:val="superscript"/>
              </w:rPr>
              <w:t>2</w:t>
            </w:r>
          </w:p>
        </w:tc>
        <w:tc>
          <w:tcPr>
            <w:tcW w:w="11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301289">
            <w:pPr>
              <w:spacing w:after="0" w:line="240" w:lineRule="auto"/>
              <w:jc w:val="center"/>
              <w:rPr>
                <w:rFonts w:ascii="Times New Roman" w:hAnsi="Times New Roman" w:cs="Times New Roman"/>
              </w:rPr>
            </w:pPr>
            <w:r w:rsidRPr="00D40071">
              <w:rPr>
                <w:rFonts w:ascii="Times New Roman" w:hAnsi="Times New Roman" w:cs="Times New Roman"/>
              </w:rPr>
              <w:t xml:space="preserve">Наименование муниципального проекта, направления расходов, </w:t>
            </w:r>
            <w:r w:rsidR="009D4BA4">
              <w:rPr>
                <w:rFonts w:ascii="Times New Roman" w:hAnsi="Times New Roman" w:cs="Times New Roman"/>
              </w:rPr>
              <w:t>результат</w:t>
            </w:r>
            <w:r w:rsidR="00300737">
              <w:rPr>
                <w:rFonts w:ascii="Times New Roman" w:hAnsi="Times New Roman" w:cs="Times New Roman"/>
              </w:rPr>
              <w:t>а</w:t>
            </w:r>
          </w:p>
        </w:tc>
        <w:tc>
          <w:tcPr>
            <w:tcW w:w="1011" w:type="pct"/>
            <w:vMerge w:val="restart"/>
            <w:tcBorders>
              <w:top w:val="single" w:sz="8" w:space="0" w:color="000000"/>
              <w:left w:val="single" w:sz="8" w:space="0" w:color="000000"/>
              <w:right w:val="single" w:sz="8" w:space="0" w:color="000000"/>
            </w:tcBorders>
            <w:shd w:val="clear" w:color="auto" w:fill="auto"/>
            <w:hideMark/>
          </w:tcPr>
          <w:p w:rsidR="006335A4" w:rsidRPr="006A3193" w:rsidRDefault="00A47373">
            <w:pPr>
              <w:spacing w:after="0" w:line="240" w:lineRule="auto"/>
              <w:jc w:val="center"/>
              <w:rPr>
                <w:rFonts w:ascii="Times New Roman" w:hAnsi="Times New Roman" w:cs="Times New Roman"/>
              </w:rPr>
            </w:pPr>
            <w:r>
              <w:rPr>
                <w:rFonts w:ascii="Times New Roman" w:hAnsi="Times New Roman" w:cs="Times New Roman"/>
              </w:rPr>
              <w:t>Ответственный исполнитель, соисполнитель, участник</w:t>
            </w:r>
            <w:r w:rsidR="005116F3" w:rsidRPr="005116F3">
              <w:rPr>
                <w:rFonts w:ascii="Times New Roman" w:hAnsi="Times New Roman" w:cs="Times New Roman"/>
                <w:vertAlign w:val="superscript"/>
              </w:rPr>
              <w:t>3</w:t>
            </w:r>
          </w:p>
        </w:tc>
        <w:tc>
          <w:tcPr>
            <w:tcW w:w="2631" w:type="pct"/>
            <w:gridSpan w:val="5"/>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Pr>
                <w:rFonts w:ascii="Times New Roman" w:hAnsi="Times New Roman" w:cs="Times New Roman"/>
              </w:rPr>
              <w:t xml:space="preserve"> Расходы</w:t>
            </w:r>
            <w:r w:rsidRPr="00D40071">
              <w:rPr>
                <w:rFonts w:ascii="Times New Roman" w:hAnsi="Times New Roman" w:cs="Times New Roman"/>
              </w:rPr>
              <w:t xml:space="preserve"> </w:t>
            </w:r>
            <w:r>
              <w:rPr>
                <w:rFonts w:ascii="Times New Roman" w:hAnsi="Times New Roman" w:cs="Times New Roman"/>
              </w:rPr>
              <w:t>(</w:t>
            </w:r>
            <w:r w:rsidRPr="00D40071">
              <w:rPr>
                <w:rFonts w:ascii="Times New Roman" w:hAnsi="Times New Roman" w:cs="Times New Roman"/>
              </w:rPr>
              <w:t>тыс. руб</w:t>
            </w:r>
            <w:r>
              <w:rPr>
                <w:rFonts w:ascii="Times New Roman" w:hAnsi="Times New Roman" w:cs="Times New Roman"/>
              </w:rPr>
              <w:t>лей)</w:t>
            </w:r>
          </w:p>
        </w:tc>
      </w:tr>
      <w:tr w:rsidR="006335A4" w:rsidRPr="00D40071" w:rsidTr="008C77D7">
        <w:trPr>
          <w:trHeight w:val="397"/>
          <w:tblHeader/>
        </w:trPr>
        <w:tc>
          <w:tcPr>
            <w:tcW w:w="214" w:type="pct"/>
            <w:vMerge/>
            <w:tcBorders>
              <w:top w:val="single" w:sz="8" w:space="0" w:color="000000"/>
              <w:left w:val="single" w:sz="8" w:space="0" w:color="000000"/>
              <w:bottom w:val="single" w:sz="8" w:space="0" w:color="000000"/>
              <w:right w:val="single" w:sz="8" w:space="0" w:color="000000"/>
            </w:tcBorders>
            <w:hideMark/>
          </w:tcPr>
          <w:p w:rsidR="006335A4" w:rsidRPr="00D40071" w:rsidRDefault="006335A4" w:rsidP="002A16CA">
            <w:pPr>
              <w:spacing w:after="0" w:line="240" w:lineRule="auto"/>
              <w:jc w:val="center"/>
              <w:rPr>
                <w:rFonts w:ascii="Times New Roman" w:hAnsi="Times New Roman" w:cs="Times New Roman"/>
              </w:rPr>
            </w:pPr>
          </w:p>
        </w:tc>
        <w:tc>
          <w:tcPr>
            <w:tcW w:w="1144" w:type="pct"/>
            <w:vMerge/>
            <w:tcBorders>
              <w:top w:val="single" w:sz="8" w:space="0" w:color="000000"/>
              <w:left w:val="single" w:sz="8" w:space="0" w:color="000000"/>
              <w:bottom w:val="single" w:sz="8" w:space="0" w:color="000000"/>
              <w:right w:val="single" w:sz="8" w:space="0" w:color="000000"/>
            </w:tcBorders>
            <w:hideMark/>
          </w:tcPr>
          <w:p w:rsidR="006335A4" w:rsidRPr="00D40071" w:rsidRDefault="006335A4" w:rsidP="002A16CA">
            <w:pPr>
              <w:spacing w:after="0" w:line="240" w:lineRule="auto"/>
              <w:jc w:val="center"/>
              <w:rPr>
                <w:rFonts w:ascii="Times New Roman" w:hAnsi="Times New Roman" w:cs="Times New Roman"/>
              </w:rPr>
            </w:pPr>
          </w:p>
        </w:tc>
        <w:tc>
          <w:tcPr>
            <w:tcW w:w="1011" w:type="pct"/>
            <w:vMerge/>
            <w:tcBorders>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Источник </w:t>
            </w:r>
          </w:p>
          <w:p w:rsidR="006335A4" w:rsidRPr="00D40071" w:rsidRDefault="006335A4" w:rsidP="002A16CA">
            <w:pPr>
              <w:spacing w:after="0" w:line="240" w:lineRule="auto"/>
              <w:jc w:val="center"/>
              <w:rPr>
                <w:rFonts w:ascii="Times New Roman" w:hAnsi="Times New Roman" w:cs="Times New Roman"/>
              </w:rPr>
            </w:pPr>
            <w:r>
              <w:rPr>
                <w:rFonts w:ascii="Times New Roman" w:hAnsi="Times New Roman" w:cs="Times New Roman"/>
              </w:rPr>
              <w:t>финансового обеспечения</w:t>
            </w:r>
          </w:p>
        </w:tc>
        <w:tc>
          <w:tcPr>
            <w:tcW w:w="660"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6335A4" w:rsidRPr="00D40071" w:rsidRDefault="006335A4"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330"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6335A4" w:rsidRPr="00D40071" w:rsidRDefault="006335A4"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528"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Pr>
                <w:rFonts w:ascii="Times New Roman" w:hAnsi="Times New Roman" w:cs="Times New Roman"/>
              </w:rPr>
              <w:t xml:space="preserve"> (</w:t>
            </w:r>
            <w:r w:rsidRPr="00D40071">
              <w:rPr>
                <w:rFonts w:ascii="Times New Roman" w:hAnsi="Times New Roman" w:cs="Times New Roman"/>
              </w:rPr>
              <w:t>план</w:t>
            </w:r>
            <w:r>
              <w:rPr>
                <w:rFonts w:ascii="Times New Roman" w:hAnsi="Times New Roman" w:cs="Times New Roman"/>
              </w:rPr>
              <w:t>)</w:t>
            </w:r>
          </w:p>
        </w:tc>
        <w:tc>
          <w:tcPr>
            <w:tcW w:w="322"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Всего</w:t>
            </w:r>
          </w:p>
        </w:tc>
      </w:tr>
      <w:tr w:rsidR="006335A4" w:rsidRPr="00D40071" w:rsidTr="008C77D7">
        <w:trPr>
          <w:trHeight w:val="196"/>
          <w:tblHeader/>
        </w:trPr>
        <w:tc>
          <w:tcPr>
            <w:tcW w:w="214" w:type="pct"/>
            <w:tcBorders>
              <w:top w:val="single" w:sz="8" w:space="0" w:color="000000"/>
              <w:left w:val="single" w:sz="8" w:space="0" w:color="000000"/>
              <w:bottom w:val="single" w:sz="8" w:space="0" w:color="000000"/>
              <w:right w:val="single" w:sz="8" w:space="0" w:color="000000"/>
            </w:tcBorders>
          </w:tcPr>
          <w:p w:rsidR="006335A4" w:rsidRPr="00D40071" w:rsidRDefault="00FA07EA" w:rsidP="002A16CA">
            <w:pPr>
              <w:spacing w:after="0" w:line="240" w:lineRule="auto"/>
              <w:jc w:val="center"/>
              <w:rPr>
                <w:rFonts w:ascii="Times New Roman" w:hAnsi="Times New Roman" w:cs="Times New Roman"/>
              </w:rPr>
            </w:pPr>
            <w:r>
              <w:rPr>
                <w:rFonts w:ascii="Times New Roman" w:hAnsi="Times New Roman" w:cs="Times New Roman"/>
              </w:rPr>
              <w:t>4</w:t>
            </w:r>
          </w:p>
        </w:tc>
        <w:tc>
          <w:tcPr>
            <w:tcW w:w="1144" w:type="pct"/>
            <w:tcBorders>
              <w:top w:val="single" w:sz="8" w:space="0" w:color="000000"/>
              <w:left w:val="single" w:sz="8" w:space="0" w:color="000000"/>
              <w:bottom w:val="single" w:sz="8" w:space="0" w:color="000000"/>
              <w:right w:val="single" w:sz="8" w:space="0" w:color="000000"/>
            </w:tcBorders>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2</w:t>
            </w:r>
          </w:p>
        </w:tc>
        <w:tc>
          <w:tcPr>
            <w:tcW w:w="101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6335A4">
            <w:pPr>
              <w:spacing w:after="0" w:line="240" w:lineRule="auto"/>
              <w:jc w:val="center"/>
              <w:rPr>
                <w:rFonts w:ascii="Times New Roman" w:hAnsi="Times New Roman" w:cs="Times New Roman"/>
              </w:rPr>
            </w:pPr>
            <w:r w:rsidRPr="00D40071">
              <w:rPr>
                <w:rFonts w:ascii="Times New Roman" w:hAnsi="Times New Roman" w:cs="Times New Roman"/>
              </w:rPr>
              <w:t>3</w:t>
            </w: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FA07EA" w:rsidP="002A16CA">
            <w:pPr>
              <w:spacing w:after="0" w:line="240" w:lineRule="auto"/>
              <w:jc w:val="center"/>
              <w:rPr>
                <w:rFonts w:ascii="Times New Roman" w:hAnsi="Times New Roman" w:cs="Times New Roman"/>
              </w:rPr>
            </w:pPr>
            <w:r>
              <w:rPr>
                <w:rFonts w:ascii="Times New Roman" w:hAnsi="Times New Roman" w:cs="Times New Roman"/>
              </w:rPr>
              <w:t>4</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FA07EA" w:rsidP="00AE1654">
            <w:pPr>
              <w:spacing w:after="0" w:line="240" w:lineRule="auto"/>
              <w:jc w:val="center"/>
              <w:rPr>
                <w:rFonts w:ascii="Times New Roman" w:hAnsi="Times New Roman" w:cs="Times New Roman"/>
              </w:rPr>
            </w:pPr>
            <w:r>
              <w:rPr>
                <w:rFonts w:ascii="Times New Roman" w:hAnsi="Times New Roman" w:cs="Times New Roman"/>
              </w:rPr>
              <w:t>5</w:t>
            </w: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FA07EA" w:rsidP="002A16CA">
            <w:pPr>
              <w:spacing w:after="0" w:line="240" w:lineRule="auto"/>
              <w:jc w:val="center"/>
              <w:rPr>
                <w:rFonts w:ascii="Times New Roman" w:hAnsi="Times New Roman" w:cs="Times New Roman"/>
              </w:rPr>
            </w:pPr>
            <w:r>
              <w:rPr>
                <w:rFonts w:ascii="Times New Roman" w:hAnsi="Times New Roman" w:cs="Times New Roman"/>
              </w:rPr>
              <w:t>6</w:t>
            </w: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FA07EA" w:rsidP="002A16CA">
            <w:pPr>
              <w:spacing w:after="0" w:line="240" w:lineRule="auto"/>
              <w:jc w:val="center"/>
              <w:rPr>
                <w:rFonts w:ascii="Times New Roman" w:hAnsi="Times New Roman" w:cs="Times New Roman"/>
              </w:rPr>
            </w:pPr>
            <w:r>
              <w:rPr>
                <w:rFonts w:ascii="Times New Roman" w:hAnsi="Times New Roman" w:cs="Times New Roman"/>
              </w:rPr>
              <w:t>7</w:t>
            </w: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FA07EA" w:rsidP="002A16CA">
            <w:pPr>
              <w:spacing w:after="0" w:line="240" w:lineRule="auto"/>
              <w:jc w:val="center"/>
              <w:rPr>
                <w:rFonts w:ascii="Times New Roman" w:hAnsi="Times New Roman" w:cs="Times New Roman"/>
              </w:rPr>
            </w:pPr>
            <w:r>
              <w:rPr>
                <w:rFonts w:ascii="Times New Roman" w:hAnsi="Times New Roman" w:cs="Times New Roman"/>
              </w:rPr>
              <w:t>8</w:t>
            </w:r>
          </w:p>
        </w:tc>
      </w:tr>
      <w:tr w:rsidR="00166C6A" w:rsidRPr="00D40071" w:rsidTr="002A16CA">
        <w:trPr>
          <w:trHeight w:val="232"/>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pPr>
              <w:spacing w:after="0" w:line="240" w:lineRule="auto"/>
              <w:rPr>
                <w:rFonts w:ascii="Times New Roman" w:hAnsi="Times New Roman" w:cs="Times New Roman"/>
              </w:rPr>
            </w:pPr>
            <w:r w:rsidRPr="00D40071">
              <w:rPr>
                <w:rFonts w:ascii="Times New Roman" w:hAnsi="Times New Roman" w:cs="Times New Roman"/>
                <w:bCs/>
              </w:rPr>
              <w:t xml:space="preserve">Муниципальные проекты в рамках </w:t>
            </w:r>
            <w:r w:rsidR="006E61ED">
              <w:rPr>
                <w:rFonts w:ascii="Times New Roman" w:hAnsi="Times New Roman" w:cs="Times New Roman"/>
                <w:bCs/>
              </w:rPr>
              <w:t>национальных</w:t>
            </w:r>
            <w:r w:rsidR="006E61ED" w:rsidRPr="00D40071">
              <w:rPr>
                <w:rFonts w:ascii="Times New Roman" w:hAnsi="Times New Roman" w:cs="Times New Roman"/>
                <w:bCs/>
              </w:rPr>
              <w:t xml:space="preserve"> </w:t>
            </w:r>
            <w:r w:rsidRPr="00D40071">
              <w:rPr>
                <w:rFonts w:ascii="Times New Roman" w:hAnsi="Times New Roman" w:cs="Times New Roman"/>
                <w:bCs/>
              </w:rPr>
              <w:t>проектов</w:t>
            </w:r>
          </w:p>
        </w:tc>
      </w:tr>
      <w:tr w:rsidR="00166C6A" w:rsidRPr="00D40071" w:rsidTr="002A16CA">
        <w:trPr>
          <w:trHeight w:val="2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Муниципальный проект 1</w:t>
            </w:r>
            <w:r w:rsidRPr="00D40071">
              <w:rPr>
                <w:rFonts w:ascii="Times New Roman" w:hAnsi="Times New Roman" w:cs="Times New Roman"/>
              </w:rPr>
              <w:t xml:space="preserve"> </w:t>
            </w:r>
          </w:p>
        </w:tc>
      </w:tr>
      <w:tr w:rsidR="00166C6A" w:rsidRPr="00D40071" w:rsidTr="002A16CA">
        <w:trPr>
          <w:trHeight w:val="199"/>
        </w:trPr>
        <w:tc>
          <w:tcPr>
            <w:tcW w:w="214"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1.1</w:t>
            </w:r>
          </w:p>
        </w:tc>
        <w:tc>
          <w:tcPr>
            <w:tcW w:w="4786" w:type="pct"/>
            <w:gridSpan w:val="7"/>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Направление расходов</w:t>
            </w:r>
          </w:p>
        </w:tc>
      </w:tr>
      <w:tr w:rsidR="006335A4" w:rsidRPr="00D40071" w:rsidTr="002B4134">
        <w:trPr>
          <w:trHeight w:val="199"/>
        </w:trPr>
        <w:tc>
          <w:tcPr>
            <w:tcW w:w="21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1.1.1</w:t>
            </w:r>
          </w:p>
        </w:tc>
        <w:tc>
          <w:tcPr>
            <w:tcW w:w="11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pPr>
              <w:spacing w:after="0" w:line="240" w:lineRule="auto"/>
              <w:rPr>
                <w:rFonts w:ascii="Times New Roman" w:hAnsi="Times New Roman" w:cs="Times New Roman"/>
              </w:rPr>
            </w:pPr>
            <w:r w:rsidRPr="00D40071">
              <w:rPr>
                <w:rFonts w:ascii="Times New Roman" w:hAnsi="Times New Roman" w:cs="Times New Roman"/>
              </w:rPr>
              <w:t xml:space="preserve"> </w:t>
            </w:r>
            <w:r w:rsidR="00CB7768">
              <w:rPr>
                <w:rFonts w:ascii="Times New Roman" w:hAnsi="Times New Roman" w:cs="Times New Roman"/>
              </w:rPr>
              <w:t>Результат</w:t>
            </w:r>
          </w:p>
        </w:tc>
        <w:tc>
          <w:tcPr>
            <w:tcW w:w="1011" w:type="pct"/>
            <w:vMerge w:val="restart"/>
            <w:tcBorders>
              <w:top w:val="single" w:sz="8" w:space="0" w:color="000000"/>
              <w:left w:val="single" w:sz="8" w:space="0" w:color="000000"/>
              <w:right w:val="single" w:sz="8" w:space="0" w:color="000000"/>
            </w:tcBorders>
            <w:shd w:val="clear" w:color="auto" w:fill="auto"/>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6335A4" w:rsidRPr="00D40071" w:rsidTr="002B4134">
        <w:trPr>
          <w:trHeight w:val="226"/>
        </w:trPr>
        <w:tc>
          <w:tcPr>
            <w:tcW w:w="214" w:type="pct"/>
            <w:vMerge/>
            <w:tcBorders>
              <w:top w:val="single" w:sz="8" w:space="0" w:color="000000"/>
              <w:left w:val="single" w:sz="8" w:space="0" w:color="000000"/>
              <w:bottom w:val="single" w:sz="8" w:space="0" w:color="000000"/>
              <w:right w:val="single" w:sz="8" w:space="0" w:color="000000"/>
            </w:tcBorders>
            <w:vAlign w:val="center"/>
            <w:hideMark/>
          </w:tcPr>
          <w:p w:rsidR="006335A4" w:rsidRPr="00D40071" w:rsidRDefault="006335A4" w:rsidP="002A16CA">
            <w:pPr>
              <w:jc w:val="center"/>
              <w:rPr>
                <w:rFonts w:ascii="Times New Roman" w:hAnsi="Times New Roman" w:cs="Times New Roman"/>
              </w:rPr>
            </w:pPr>
          </w:p>
        </w:tc>
        <w:tc>
          <w:tcPr>
            <w:tcW w:w="1144" w:type="pct"/>
            <w:vMerge/>
            <w:tcBorders>
              <w:top w:val="single" w:sz="8" w:space="0" w:color="000000"/>
              <w:left w:val="single" w:sz="8" w:space="0" w:color="000000"/>
              <w:bottom w:val="single" w:sz="8" w:space="0" w:color="000000"/>
              <w:right w:val="single" w:sz="8" w:space="0" w:color="000000"/>
            </w:tcBorders>
            <w:vAlign w:val="center"/>
            <w:hideMark/>
          </w:tcPr>
          <w:p w:rsidR="006335A4" w:rsidRPr="00D40071" w:rsidRDefault="006335A4" w:rsidP="002A16CA">
            <w:pPr>
              <w:jc w:val="center"/>
              <w:rPr>
                <w:rFonts w:ascii="Times New Roman" w:hAnsi="Times New Roman" w:cs="Times New Roman"/>
              </w:rPr>
            </w:pPr>
          </w:p>
        </w:tc>
        <w:tc>
          <w:tcPr>
            <w:tcW w:w="1011" w:type="pct"/>
            <w:vMerge/>
            <w:tcBorders>
              <w:left w:val="single" w:sz="8" w:space="0" w:color="000000"/>
              <w:bottom w:val="single" w:sz="8" w:space="0" w:color="000000"/>
              <w:right w:val="single" w:sz="8" w:space="0" w:color="000000"/>
            </w:tcBorders>
            <w:vAlign w:val="center"/>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1.1,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66C6A" w:rsidRPr="00D40071" w:rsidTr="002A16CA">
        <w:trPr>
          <w:trHeight w:val="199"/>
        </w:trPr>
        <w:tc>
          <w:tcPr>
            <w:tcW w:w="214" w:type="pct"/>
            <w:tcBorders>
              <w:top w:val="single" w:sz="8" w:space="0" w:color="000000"/>
              <w:left w:val="single" w:sz="8" w:space="0" w:color="000000"/>
              <w:bottom w:val="single" w:sz="8" w:space="0" w:color="000000"/>
              <w:right w:val="single" w:sz="4" w:space="0" w:color="auto"/>
            </w:tcBorders>
            <w:vAlign w:val="cente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1.2</w:t>
            </w:r>
          </w:p>
        </w:tc>
        <w:tc>
          <w:tcPr>
            <w:tcW w:w="4786" w:type="pct"/>
            <w:gridSpan w:val="7"/>
            <w:tcBorders>
              <w:top w:val="single" w:sz="8" w:space="0" w:color="000000"/>
              <w:left w:val="single" w:sz="4" w:space="0" w:color="auto"/>
              <w:bottom w:val="single" w:sz="8" w:space="0" w:color="000000"/>
              <w:right w:val="single" w:sz="8" w:space="0" w:color="000000"/>
            </w:tcBorders>
            <w:vAlign w:val="center"/>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Направление расходов</w:t>
            </w:r>
            <w:r w:rsidRPr="00D40071">
              <w:rPr>
                <w:rFonts w:ascii="Times New Roman" w:hAnsi="Times New Roman" w:cs="Times New Roman"/>
              </w:rPr>
              <w:t xml:space="preserve"> </w:t>
            </w:r>
          </w:p>
        </w:tc>
      </w:tr>
      <w:tr w:rsidR="006335A4" w:rsidRPr="00D40071" w:rsidTr="002B4134">
        <w:trPr>
          <w:trHeight w:val="199"/>
        </w:trPr>
        <w:tc>
          <w:tcPr>
            <w:tcW w:w="214" w:type="pct"/>
            <w:vMerge w:val="restart"/>
            <w:tcBorders>
              <w:top w:val="single" w:sz="8" w:space="0" w:color="000000"/>
              <w:left w:val="single" w:sz="8" w:space="0" w:color="000000"/>
              <w:right w:val="single" w:sz="4" w:space="0" w:color="auto"/>
            </w:tcBorders>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1.2.1</w:t>
            </w:r>
          </w:p>
        </w:tc>
        <w:tc>
          <w:tcPr>
            <w:tcW w:w="1144" w:type="pct"/>
            <w:vMerge w:val="restart"/>
            <w:tcBorders>
              <w:top w:val="single" w:sz="8" w:space="0" w:color="000000"/>
              <w:left w:val="single" w:sz="4" w:space="0" w:color="auto"/>
              <w:right w:val="single" w:sz="4" w:space="0" w:color="auto"/>
            </w:tcBorders>
          </w:tcPr>
          <w:p w:rsidR="006335A4" w:rsidRPr="00D40071" w:rsidRDefault="00CB7768">
            <w:pPr>
              <w:spacing w:after="0" w:line="240" w:lineRule="auto"/>
              <w:rPr>
                <w:rFonts w:ascii="Times New Roman" w:hAnsi="Times New Roman" w:cs="Times New Roman"/>
              </w:rPr>
            </w:pPr>
            <w:r>
              <w:rPr>
                <w:rFonts w:ascii="Times New Roman" w:hAnsi="Times New Roman" w:cs="Times New Roman"/>
              </w:rPr>
              <w:t>Результат</w:t>
            </w:r>
          </w:p>
        </w:tc>
        <w:tc>
          <w:tcPr>
            <w:tcW w:w="1011" w:type="pct"/>
            <w:vMerge w:val="restart"/>
            <w:tcBorders>
              <w:top w:val="single" w:sz="8" w:space="0" w:color="000000"/>
              <w:left w:val="single" w:sz="4" w:space="0" w:color="auto"/>
              <w:right w:val="single" w:sz="8" w:space="0" w:color="000000"/>
            </w:tcBorders>
            <w:vAlign w:val="center"/>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6335A4" w:rsidRPr="00D40071" w:rsidTr="002B4134">
        <w:trPr>
          <w:trHeight w:val="199"/>
        </w:trPr>
        <w:tc>
          <w:tcPr>
            <w:tcW w:w="214" w:type="pct"/>
            <w:vMerge/>
            <w:tcBorders>
              <w:left w:val="single" w:sz="8" w:space="0" w:color="000000"/>
              <w:right w:val="single" w:sz="4" w:space="0" w:color="auto"/>
            </w:tcBorders>
            <w:vAlign w:val="center"/>
          </w:tcPr>
          <w:p w:rsidR="006335A4" w:rsidRPr="00D40071" w:rsidRDefault="006335A4" w:rsidP="002A16CA">
            <w:pPr>
              <w:jc w:val="center"/>
              <w:rPr>
                <w:rFonts w:ascii="Times New Roman" w:hAnsi="Times New Roman" w:cs="Times New Roman"/>
              </w:rPr>
            </w:pPr>
          </w:p>
        </w:tc>
        <w:tc>
          <w:tcPr>
            <w:tcW w:w="1144" w:type="pct"/>
            <w:vMerge/>
            <w:tcBorders>
              <w:left w:val="single" w:sz="4" w:space="0" w:color="auto"/>
              <w:right w:val="single" w:sz="4" w:space="0" w:color="auto"/>
            </w:tcBorders>
            <w:vAlign w:val="center"/>
          </w:tcPr>
          <w:p w:rsidR="006335A4" w:rsidRPr="00D40071" w:rsidRDefault="006335A4" w:rsidP="002A16CA">
            <w:pPr>
              <w:jc w:val="center"/>
              <w:rPr>
                <w:rFonts w:ascii="Times New Roman" w:hAnsi="Times New Roman" w:cs="Times New Roman"/>
              </w:rPr>
            </w:pPr>
          </w:p>
        </w:tc>
        <w:tc>
          <w:tcPr>
            <w:tcW w:w="1011" w:type="pct"/>
            <w:vMerge/>
            <w:tcBorders>
              <w:left w:val="single" w:sz="4" w:space="0" w:color="auto"/>
              <w:right w:val="single" w:sz="8" w:space="0" w:color="000000"/>
            </w:tcBorders>
            <w:vAlign w:val="center"/>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1.2,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left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по муниципальному проекту 1,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66C6A" w:rsidRPr="00D40071" w:rsidTr="002A16CA">
        <w:trPr>
          <w:trHeight w:val="19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bCs/>
              </w:rPr>
              <w:t>Муниципальные проекты</w:t>
            </w:r>
            <w:r w:rsidR="006E61ED">
              <w:rPr>
                <w:rFonts w:ascii="Times New Roman" w:hAnsi="Times New Roman" w:cs="Times New Roman"/>
                <w:bCs/>
              </w:rPr>
              <w:t xml:space="preserve"> в рамках региональных проектов</w:t>
            </w:r>
            <w:r w:rsidRPr="00D40071">
              <w:rPr>
                <w:rFonts w:ascii="Times New Roman" w:hAnsi="Times New Roman" w:cs="Times New Roman"/>
                <w:bCs/>
              </w:rPr>
              <w:t> </w:t>
            </w:r>
          </w:p>
        </w:tc>
      </w:tr>
      <w:tr w:rsidR="00166C6A" w:rsidRPr="00D40071" w:rsidTr="002A16CA">
        <w:trPr>
          <w:trHeight w:val="211"/>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Муниципальный </w:t>
            </w:r>
            <w:r>
              <w:rPr>
                <w:rFonts w:ascii="Times New Roman" w:hAnsi="Times New Roman" w:cs="Times New Roman"/>
              </w:rPr>
              <w:t>проект 2</w:t>
            </w:r>
          </w:p>
        </w:tc>
      </w:tr>
      <w:tr w:rsidR="00166C6A" w:rsidRPr="00D40071" w:rsidTr="002A16CA">
        <w:trPr>
          <w:trHeight w:val="199"/>
        </w:trPr>
        <w:tc>
          <w:tcPr>
            <w:tcW w:w="214"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2.1</w:t>
            </w:r>
          </w:p>
        </w:tc>
        <w:tc>
          <w:tcPr>
            <w:tcW w:w="4786" w:type="pct"/>
            <w:gridSpan w:val="7"/>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Направление расходов </w:t>
            </w:r>
          </w:p>
        </w:tc>
      </w:tr>
      <w:tr w:rsidR="006335A4" w:rsidRPr="00D40071" w:rsidTr="002B4134">
        <w:trPr>
          <w:trHeight w:val="287"/>
        </w:trPr>
        <w:tc>
          <w:tcPr>
            <w:tcW w:w="214" w:type="pct"/>
            <w:vMerge w:val="restart"/>
            <w:tcBorders>
              <w:top w:val="single" w:sz="8" w:space="0" w:color="000000"/>
              <w:left w:val="single" w:sz="8" w:space="0" w:color="000000"/>
              <w:right w:val="single" w:sz="8" w:space="0" w:color="000000"/>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2.1.1</w:t>
            </w:r>
          </w:p>
        </w:tc>
        <w:tc>
          <w:tcPr>
            <w:tcW w:w="1144" w:type="pct"/>
            <w:vMerge w:val="restart"/>
            <w:tcBorders>
              <w:top w:val="single" w:sz="8" w:space="0" w:color="000000"/>
              <w:left w:val="single" w:sz="8" w:space="0" w:color="000000"/>
              <w:right w:val="single" w:sz="8" w:space="0" w:color="000000"/>
            </w:tcBorders>
            <w:shd w:val="clear" w:color="auto" w:fill="auto"/>
            <w:hideMark/>
          </w:tcPr>
          <w:p w:rsidR="006335A4" w:rsidRPr="00D40071" w:rsidRDefault="003C360C" w:rsidP="002A16CA">
            <w:pPr>
              <w:spacing w:after="0" w:line="240" w:lineRule="auto"/>
              <w:rPr>
                <w:rFonts w:ascii="Times New Roman" w:hAnsi="Times New Roman" w:cs="Times New Roman"/>
              </w:rPr>
            </w:pPr>
            <w:r>
              <w:rPr>
                <w:rFonts w:ascii="Times New Roman" w:hAnsi="Times New Roman" w:cs="Times New Roman"/>
              </w:rPr>
              <w:t>Результат</w:t>
            </w:r>
          </w:p>
        </w:tc>
        <w:tc>
          <w:tcPr>
            <w:tcW w:w="1011" w:type="pct"/>
            <w:vMerge w:val="restart"/>
            <w:tcBorders>
              <w:top w:val="single" w:sz="8" w:space="0" w:color="000000"/>
              <w:left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6335A4" w:rsidRPr="00D40071" w:rsidTr="002B4134">
        <w:trPr>
          <w:trHeight w:val="134"/>
        </w:trPr>
        <w:tc>
          <w:tcPr>
            <w:tcW w:w="214" w:type="pct"/>
            <w:vMerge/>
            <w:tcBorders>
              <w:left w:val="single" w:sz="8" w:space="0" w:color="000000"/>
              <w:right w:val="single" w:sz="8" w:space="0" w:color="000000"/>
            </w:tcBorders>
            <w:shd w:val="clear" w:color="auto" w:fill="auto"/>
          </w:tcPr>
          <w:p w:rsidR="006335A4" w:rsidRPr="00D40071" w:rsidRDefault="006335A4" w:rsidP="002A16CA">
            <w:pPr>
              <w:jc w:val="center"/>
              <w:rPr>
                <w:rFonts w:ascii="Times New Roman" w:hAnsi="Times New Roman" w:cs="Times New Roman"/>
              </w:rPr>
            </w:pPr>
          </w:p>
        </w:tc>
        <w:tc>
          <w:tcPr>
            <w:tcW w:w="1144" w:type="pct"/>
            <w:vMerge/>
            <w:tcBorders>
              <w:left w:val="single" w:sz="8" w:space="0" w:color="000000"/>
              <w:right w:val="single" w:sz="8" w:space="0" w:color="000000"/>
            </w:tcBorders>
            <w:shd w:val="clear" w:color="auto" w:fill="auto"/>
          </w:tcPr>
          <w:p w:rsidR="006335A4" w:rsidRPr="00D40071" w:rsidRDefault="006335A4" w:rsidP="002A16CA">
            <w:pPr>
              <w:jc w:val="center"/>
              <w:rPr>
                <w:rFonts w:ascii="Times New Roman" w:hAnsi="Times New Roman" w:cs="Times New Roman"/>
              </w:rPr>
            </w:pPr>
          </w:p>
        </w:tc>
        <w:tc>
          <w:tcPr>
            <w:tcW w:w="1011" w:type="pct"/>
            <w:vMerge/>
            <w:tcBorders>
              <w:left w:val="single" w:sz="8" w:space="0" w:color="000000"/>
              <w:right w:val="single" w:sz="8" w:space="0" w:color="000000"/>
            </w:tcBorders>
            <w:shd w:val="clear" w:color="auto" w:fill="auto"/>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2.1,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66C6A" w:rsidRPr="00D40071" w:rsidTr="002A16CA">
        <w:trPr>
          <w:trHeight w:val="199"/>
        </w:trPr>
        <w:tc>
          <w:tcPr>
            <w:tcW w:w="214"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2.2</w:t>
            </w:r>
          </w:p>
        </w:tc>
        <w:tc>
          <w:tcPr>
            <w:tcW w:w="4786" w:type="pct"/>
            <w:gridSpan w:val="7"/>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Н</w:t>
            </w:r>
            <w:r>
              <w:rPr>
                <w:rFonts w:ascii="Times New Roman" w:hAnsi="Times New Roman" w:cs="Times New Roman"/>
              </w:rPr>
              <w:t>аименование направления расходов</w:t>
            </w:r>
            <w:r w:rsidRPr="00D40071">
              <w:rPr>
                <w:rFonts w:ascii="Times New Roman" w:hAnsi="Times New Roman" w:cs="Times New Roman"/>
              </w:rPr>
              <w:t xml:space="preserve"> </w:t>
            </w:r>
          </w:p>
        </w:tc>
      </w:tr>
      <w:tr w:rsidR="006335A4" w:rsidRPr="00D40071" w:rsidTr="002B4134">
        <w:trPr>
          <w:trHeight w:val="136"/>
        </w:trPr>
        <w:tc>
          <w:tcPr>
            <w:tcW w:w="214" w:type="pct"/>
            <w:vMerge w:val="restart"/>
            <w:tcBorders>
              <w:top w:val="single" w:sz="8" w:space="0" w:color="000000"/>
              <w:left w:val="single" w:sz="8" w:space="0" w:color="000000"/>
              <w:bottom w:val="single" w:sz="4" w:space="0" w:color="auto"/>
              <w:right w:val="single" w:sz="4" w:space="0" w:color="auto"/>
            </w:tcBorders>
            <w:shd w:val="clear" w:color="auto" w:fill="auto"/>
            <w:hideMark/>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2.1.2</w:t>
            </w:r>
          </w:p>
        </w:tc>
        <w:tc>
          <w:tcPr>
            <w:tcW w:w="1144" w:type="pct"/>
            <w:vMerge w:val="restart"/>
            <w:tcBorders>
              <w:top w:val="single" w:sz="8" w:space="0" w:color="000000"/>
              <w:left w:val="single" w:sz="4" w:space="0" w:color="auto"/>
              <w:right w:val="single" w:sz="4" w:space="0" w:color="auto"/>
            </w:tcBorders>
            <w:shd w:val="clear" w:color="auto" w:fill="auto"/>
          </w:tcPr>
          <w:p w:rsidR="006335A4" w:rsidRPr="00D40071" w:rsidRDefault="00CD2916" w:rsidP="002A16CA">
            <w:pPr>
              <w:spacing w:after="0" w:line="240" w:lineRule="auto"/>
              <w:rPr>
                <w:rFonts w:ascii="Times New Roman" w:hAnsi="Times New Roman" w:cs="Times New Roman"/>
              </w:rPr>
            </w:pPr>
            <w:r>
              <w:rPr>
                <w:rFonts w:ascii="Times New Roman" w:hAnsi="Times New Roman" w:cs="Times New Roman"/>
              </w:rPr>
              <w:t>Результат</w:t>
            </w:r>
          </w:p>
        </w:tc>
        <w:tc>
          <w:tcPr>
            <w:tcW w:w="1011" w:type="pct"/>
            <w:vMerge w:val="restart"/>
            <w:tcBorders>
              <w:top w:val="single" w:sz="8" w:space="0" w:color="000000"/>
              <w:left w:val="single" w:sz="4" w:space="0" w:color="auto"/>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791" w:type="pct"/>
            <w:tcBorders>
              <w:top w:val="single" w:sz="8" w:space="0" w:color="000000"/>
              <w:left w:val="single" w:sz="4" w:space="0" w:color="auto"/>
              <w:bottom w:val="single" w:sz="8" w:space="0" w:color="000000"/>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4" w:space="0" w:color="auto"/>
              <w:bottom w:val="single" w:sz="8" w:space="0" w:color="000000"/>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4" w:space="0" w:color="auto"/>
              <w:bottom w:val="single" w:sz="8" w:space="0" w:color="000000"/>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4" w:space="0" w:color="auto"/>
              <w:bottom w:val="single" w:sz="8" w:space="0" w:color="000000"/>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4" w:space="0" w:color="auto"/>
              <w:bottom w:val="single" w:sz="8" w:space="0" w:color="000000"/>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6335A4" w:rsidRPr="00D40071" w:rsidTr="002B4134">
        <w:trPr>
          <w:trHeight w:val="153"/>
        </w:trPr>
        <w:tc>
          <w:tcPr>
            <w:tcW w:w="214" w:type="pct"/>
            <w:vMerge/>
            <w:tcBorders>
              <w:top w:val="single" w:sz="4" w:space="0" w:color="auto"/>
              <w:left w:val="single" w:sz="8" w:space="0" w:color="000000"/>
              <w:bottom w:val="single" w:sz="4" w:space="0" w:color="auto"/>
              <w:right w:val="single" w:sz="4" w:space="0" w:color="auto"/>
            </w:tcBorders>
            <w:shd w:val="clear" w:color="auto" w:fill="auto"/>
          </w:tcPr>
          <w:p w:rsidR="006335A4" w:rsidRPr="00D40071" w:rsidRDefault="006335A4" w:rsidP="002A16CA">
            <w:pPr>
              <w:jc w:val="center"/>
              <w:rPr>
                <w:rFonts w:ascii="Times New Roman" w:hAnsi="Times New Roman" w:cs="Times New Roman"/>
              </w:rPr>
            </w:pPr>
          </w:p>
        </w:tc>
        <w:tc>
          <w:tcPr>
            <w:tcW w:w="1144" w:type="pct"/>
            <w:vMerge/>
            <w:tcBorders>
              <w:left w:val="single" w:sz="4" w:space="0" w:color="auto"/>
              <w:bottom w:val="single" w:sz="4" w:space="0" w:color="auto"/>
              <w:right w:val="single" w:sz="4" w:space="0" w:color="auto"/>
            </w:tcBorders>
            <w:shd w:val="clear" w:color="auto" w:fill="auto"/>
          </w:tcPr>
          <w:p w:rsidR="006335A4" w:rsidRPr="00D40071" w:rsidRDefault="006335A4" w:rsidP="002A16CA">
            <w:pPr>
              <w:jc w:val="center"/>
              <w:rPr>
                <w:rFonts w:ascii="Times New Roman" w:hAnsi="Times New Roman" w:cs="Times New Roman"/>
              </w:rPr>
            </w:pPr>
          </w:p>
        </w:tc>
        <w:tc>
          <w:tcPr>
            <w:tcW w:w="1011" w:type="pct"/>
            <w:vMerge/>
            <w:tcBorders>
              <w:left w:val="single" w:sz="4" w:space="0" w:color="auto"/>
              <w:bottom w:val="single" w:sz="4" w:space="0" w:color="auto"/>
              <w:right w:val="single" w:sz="4" w:space="0" w:color="auto"/>
            </w:tcBorders>
            <w:shd w:val="clear" w:color="auto" w:fill="auto"/>
          </w:tcPr>
          <w:p w:rsidR="006335A4" w:rsidRPr="00D40071" w:rsidRDefault="006335A4" w:rsidP="002A16CA">
            <w:pPr>
              <w:jc w:val="center"/>
              <w:rPr>
                <w:rFonts w:ascii="Times New Roman" w:hAnsi="Times New Roman" w:cs="Times New Roman"/>
              </w:rPr>
            </w:pPr>
          </w:p>
        </w:tc>
        <w:tc>
          <w:tcPr>
            <w:tcW w:w="791" w:type="pct"/>
            <w:tcBorders>
              <w:top w:val="single" w:sz="8" w:space="0" w:color="000000"/>
              <w:left w:val="single" w:sz="4" w:space="0" w:color="auto"/>
              <w:bottom w:val="single" w:sz="4" w:space="0" w:color="auto"/>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660" w:type="pct"/>
            <w:tcBorders>
              <w:top w:val="single" w:sz="8" w:space="0" w:color="000000"/>
              <w:left w:val="single" w:sz="4" w:space="0" w:color="auto"/>
              <w:bottom w:val="single" w:sz="4" w:space="0" w:color="auto"/>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30" w:type="pct"/>
            <w:tcBorders>
              <w:top w:val="single" w:sz="8" w:space="0" w:color="000000"/>
              <w:left w:val="single" w:sz="4" w:space="0" w:color="auto"/>
              <w:bottom w:val="single" w:sz="4" w:space="0" w:color="auto"/>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528" w:type="pct"/>
            <w:tcBorders>
              <w:top w:val="single" w:sz="8" w:space="0" w:color="000000"/>
              <w:left w:val="single" w:sz="4" w:space="0" w:color="auto"/>
              <w:bottom w:val="single" w:sz="4" w:space="0" w:color="auto"/>
              <w:right w:val="single" w:sz="4" w:space="0" w:color="auto"/>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c>
          <w:tcPr>
            <w:tcW w:w="322" w:type="pct"/>
            <w:tcBorders>
              <w:top w:val="single" w:sz="8" w:space="0" w:color="000000"/>
              <w:left w:val="single" w:sz="4" w:space="0" w:color="auto"/>
              <w:bottom w:val="single" w:sz="4" w:space="0" w:color="auto"/>
              <w:right w:val="single" w:sz="8" w:space="0" w:color="000000"/>
            </w:tcBorders>
            <w:shd w:val="clear" w:color="auto" w:fill="auto"/>
          </w:tcPr>
          <w:p w:rsidR="006335A4" w:rsidRPr="00D40071" w:rsidRDefault="006335A4"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2.2,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по муниципальному проекту 2,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1731C3"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jc w:val="center"/>
              <w:rPr>
                <w:rFonts w:ascii="Times New Roman" w:hAnsi="Times New Roman" w:cs="Times New Roman"/>
              </w:rPr>
            </w:pPr>
          </w:p>
        </w:tc>
      </w:tr>
      <w:tr w:rsidR="002B4134" w:rsidRPr="00D40071" w:rsidTr="00F90D70">
        <w:trPr>
          <w:trHeight w:val="19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2B4134" w:rsidRPr="00B44EFC" w:rsidRDefault="002B4134">
            <w:pPr>
              <w:spacing w:after="0" w:line="240" w:lineRule="auto"/>
              <w:rPr>
                <w:rFonts w:ascii="Times New Roman" w:hAnsi="Times New Roman" w:cs="Times New Roman"/>
                <w:lang w:val="en-US"/>
              </w:rPr>
            </w:pPr>
            <w:r w:rsidRPr="00D40071">
              <w:rPr>
                <w:rFonts w:ascii="Times New Roman" w:hAnsi="Times New Roman" w:cs="Times New Roman"/>
                <w:bCs/>
              </w:rPr>
              <w:t>Муниципальные проекты</w:t>
            </w:r>
            <w:r>
              <w:rPr>
                <w:rFonts w:ascii="Times New Roman" w:hAnsi="Times New Roman" w:cs="Times New Roman"/>
                <w:bCs/>
              </w:rPr>
              <w:t xml:space="preserve"> </w:t>
            </w:r>
          </w:p>
        </w:tc>
      </w:tr>
      <w:tr w:rsidR="002B4134" w:rsidRPr="00D40071" w:rsidTr="00F90D70">
        <w:trPr>
          <w:trHeight w:val="211"/>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2B4134" w:rsidRPr="00B44EFC" w:rsidRDefault="002B4134">
            <w:pPr>
              <w:spacing w:after="0" w:line="240" w:lineRule="auto"/>
              <w:rPr>
                <w:rFonts w:ascii="Times New Roman" w:hAnsi="Times New Roman" w:cs="Times New Roman"/>
                <w:lang w:val="en-US"/>
              </w:rPr>
            </w:pPr>
            <w:r w:rsidRPr="00D40071">
              <w:rPr>
                <w:rFonts w:ascii="Times New Roman" w:hAnsi="Times New Roman" w:cs="Times New Roman"/>
              </w:rPr>
              <w:t xml:space="preserve">Муниципальный </w:t>
            </w:r>
            <w:r>
              <w:rPr>
                <w:rFonts w:ascii="Times New Roman" w:hAnsi="Times New Roman" w:cs="Times New Roman"/>
              </w:rPr>
              <w:t xml:space="preserve">проект </w:t>
            </w:r>
            <w:r w:rsidR="0014390D">
              <w:rPr>
                <w:rFonts w:ascii="Times New Roman" w:hAnsi="Times New Roman" w:cs="Times New Roman"/>
                <w:lang w:val="en-US"/>
              </w:rPr>
              <w:t>3</w:t>
            </w:r>
          </w:p>
        </w:tc>
      </w:tr>
      <w:tr w:rsidR="002B4134" w:rsidRPr="00D40071" w:rsidTr="00F90D70">
        <w:trPr>
          <w:trHeight w:val="199"/>
        </w:trPr>
        <w:tc>
          <w:tcPr>
            <w:tcW w:w="214" w:type="pc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14390D" w:rsidP="00F90D70">
            <w:pPr>
              <w:spacing w:after="0" w:line="240" w:lineRule="auto"/>
              <w:jc w:val="center"/>
              <w:rPr>
                <w:rFonts w:ascii="Times New Roman" w:hAnsi="Times New Roman" w:cs="Times New Roman"/>
              </w:rPr>
            </w:pPr>
            <w:r>
              <w:rPr>
                <w:rFonts w:ascii="Times New Roman" w:hAnsi="Times New Roman" w:cs="Times New Roman"/>
                <w:lang w:val="en-US"/>
              </w:rPr>
              <w:t>3</w:t>
            </w:r>
            <w:r w:rsidR="002B4134" w:rsidRPr="00D40071">
              <w:rPr>
                <w:rFonts w:ascii="Times New Roman" w:hAnsi="Times New Roman" w:cs="Times New Roman"/>
              </w:rPr>
              <w:t>.1</w:t>
            </w:r>
          </w:p>
        </w:tc>
        <w:tc>
          <w:tcPr>
            <w:tcW w:w="4786" w:type="pct"/>
            <w:gridSpan w:val="7"/>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rsidP="00F90D70">
            <w:pPr>
              <w:spacing w:after="0" w:line="240" w:lineRule="auto"/>
              <w:rPr>
                <w:rFonts w:ascii="Times New Roman" w:hAnsi="Times New Roman" w:cs="Times New Roman"/>
              </w:rPr>
            </w:pPr>
            <w:r w:rsidRPr="00D40071">
              <w:rPr>
                <w:rFonts w:ascii="Times New Roman" w:hAnsi="Times New Roman" w:cs="Times New Roman"/>
              </w:rPr>
              <w:t xml:space="preserve">Направление расходов </w:t>
            </w:r>
          </w:p>
        </w:tc>
      </w:tr>
      <w:tr w:rsidR="002B4134" w:rsidRPr="00D40071" w:rsidTr="002B4134">
        <w:trPr>
          <w:trHeight w:val="287"/>
        </w:trPr>
        <w:tc>
          <w:tcPr>
            <w:tcW w:w="214" w:type="pct"/>
            <w:vMerge w:val="restart"/>
            <w:tcBorders>
              <w:top w:val="single" w:sz="8" w:space="0" w:color="000000"/>
              <w:left w:val="single" w:sz="8" w:space="0" w:color="000000"/>
              <w:right w:val="single" w:sz="8" w:space="0" w:color="000000"/>
            </w:tcBorders>
            <w:shd w:val="clear" w:color="auto" w:fill="auto"/>
            <w:hideMark/>
          </w:tcPr>
          <w:p w:rsidR="002B4134" w:rsidRPr="00D40071" w:rsidRDefault="0014390D" w:rsidP="00F90D70">
            <w:pPr>
              <w:spacing w:after="0" w:line="240" w:lineRule="auto"/>
              <w:jc w:val="center"/>
              <w:rPr>
                <w:rFonts w:ascii="Times New Roman" w:hAnsi="Times New Roman" w:cs="Times New Roman"/>
              </w:rPr>
            </w:pPr>
            <w:r>
              <w:rPr>
                <w:rFonts w:ascii="Times New Roman" w:hAnsi="Times New Roman" w:cs="Times New Roman"/>
                <w:lang w:val="en-US"/>
              </w:rPr>
              <w:t>3</w:t>
            </w:r>
            <w:r w:rsidR="002B4134" w:rsidRPr="00D40071">
              <w:rPr>
                <w:rFonts w:ascii="Times New Roman" w:hAnsi="Times New Roman" w:cs="Times New Roman"/>
              </w:rPr>
              <w:t>.1.1</w:t>
            </w:r>
          </w:p>
        </w:tc>
        <w:tc>
          <w:tcPr>
            <w:tcW w:w="1144" w:type="pct"/>
            <w:vMerge w:val="restart"/>
            <w:tcBorders>
              <w:top w:val="single" w:sz="8" w:space="0" w:color="000000"/>
              <w:left w:val="single" w:sz="8" w:space="0" w:color="000000"/>
              <w:right w:val="single" w:sz="8" w:space="0" w:color="000000"/>
            </w:tcBorders>
            <w:shd w:val="clear" w:color="auto" w:fill="auto"/>
            <w:hideMark/>
          </w:tcPr>
          <w:p w:rsidR="002B4134" w:rsidRPr="00D40071" w:rsidRDefault="002B4134" w:rsidP="00F90D70">
            <w:pPr>
              <w:spacing w:after="0" w:line="240" w:lineRule="auto"/>
              <w:rPr>
                <w:rFonts w:ascii="Times New Roman" w:hAnsi="Times New Roman" w:cs="Times New Roman"/>
              </w:rPr>
            </w:pPr>
            <w:r>
              <w:rPr>
                <w:rFonts w:ascii="Times New Roman" w:hAnsi="Times New Roman" w:cs="Times New Roman"/>
              </w:rPr>
              <w:t>Результат</w:t>
            </w:r>
          </w:p>
        </w:tc>
        <w:tc>
          <w:tcPr>
            <w:tcW w:w="1011" w:type="pct"/>
            <w:vMerge w:val="restart"/>
            <w:tcBorders>
              <w:top w:val="single" w:sz="8" w:space="0" w:color="000000"/>
              <w:left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34"/>
        </w:trPr>
        <w:tc>
          <w:tcPr>
            <w:tcW w:w="214" w:type="pct"/>
            <w:vMerge/>
            <w:tcBorders>
              <w:left w:val="single" w:sz="8" w:space="0" w:color="000000"/>
              <w:right w:val="single" w:sz="8" w:space="0" w:color="000000"/>
            </w:tcBorders>
            <w:shd w:val="clear" w:color="auto" w:fill="auto"/>
          </w:tcPr>
          <w:p w:rsidR="002B4134" w:rsidRPr="00D40071" w:rsidRDefault="002B4134" w:rsidP="00F90D70">
            <w:pPr>
              <w:jc w:val="center"/>
              <w:rPr>
                <w:rFonts w:ascii="Times New Roman" w:hAnsi="Times New Roman" w:cs="Times New Roman"/>
              </w:rPr>
            </w:pPr>
          </w:p>
        </w:tc>
        <w:tc>
          <w:tcPr>
            <w:tcW w:w="1144" w:type="pct"/>
            <w:vMerge/>
            <w:tcBorders>
              <w:left w:val="single" w:sz="8" w:space="0" w:color="000000"/>
              <w:right w:val="single" w:sz="8" w:space="0" w:color="000000"/>
            </w:tcBorders>
            <w:shd w:val="clear" w:color="auto" w:fill="auto"/>
          </w:tcPr>
          <w:p w:rsidR="002B4134" w:rsidRPr="00D40071" w:rsidRDefault="002B4134" w:rsidP="00F90D70">
            <w:pPr>
              <w:jc w:val="center"/>
              <w:rPr>
                <w:rFonts w:ascii="Times New Roman" w:hAnsi="Times New Roman" w:cs="Times New Roman"/>
              </w:rPr>
            </w:pPr>
          </w:p>
        </w:tc>
        <w:tc>
          <w:tcPr>
            <w:tcW w:w="1011" w:type="pct"/>
            <w:vMerge/>
            <w:tcBorders>
              <w:left w:val="single" w:sz="8" w:space="0" w:color="000000"/>
              <w:right w:val="single" w:sz="8" w:space="0" w:color="000000"/>
            </w:tcBorders>
            <w:shd w:val="clear" w:color="auto" w:fill="auto"/>
          </w:tcPr>
          <w:p w:rsidR="002B4134" w:rsidRPr="00D40071" w:rsidRDefault="002B4134" w:rsidP="00F90D70">
            <w:pPr>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pPr>
              <w:spacing w:after="0" w:line="240" w:lineRule="auto"/>
              <w:rPr>
                <w:rFonts w:ascii="Times New Roman" w:hAnsi="Times New Roman" w:cs="Times New Roman"/>
              </w:rPr>
            </w:pPr>
            <w:r w:rsidRPr="00D40071">
              <w:rPr>
                <w:rFonts w:ascii="Times New Roman" w:hAnsi="Times New Roman" w:cs="Times New Roman"/>
              </w:rPr>
              <w:t xml:space="preserve">Итого по направлению расходов </w:t>
            </w:r>
            <w:r w:rsidR="0014390D" w:rsidRPr="00B44EFC">
              <w:rPr>
                <w:rFonts w:ascii="Times New Roman" w:hAnsi="Times New Roman" w:cs="Times New Roman"/>
              </w:rPr>
              <w:t>3</w:t>
            </w:r>
            <w:r w:rsidRPr="00D40071">
              <w:rPr>
                <w:rFonts w:ascii="Times New Roman" w:hAnsi="Times New Roman" w:cs="Times New Roman"/>
              </w:rPr>
              <w:t>.1,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rsidP="00F90D70">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2B4134" w:rsidRPr="00D40071" w:rsidRDefault="002B4134" w:rsidP="00F90D70">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F90D70">
        <w:trPr>
          <w:trHeight w:val="199"/>
        </w:trPr>
        <w:tc>
          <w:tcPr>
            <w:tcW w:w="214" w:type="pc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14390D" w:rsidP="00F90D70">
            <w:pPr>
              <w:spacing w:after="0" w:line="240" w:lineRule="auto"/>
              <w:jc w:val="center"/>
              <w:rPr>
                <w:rFonts w:ascii="Times New Roman" w:hAnsi="Times New Roman" w:cs="Times New Roman"/>
              </w:rPr>
            </w:pPr>
            <w:r>
              <w:rPr>
                <w:rFonts w:ascii="Times New Roman" w:hAnsi="Times New Roman" w:cs="Times New Roman"/>
                <w:lang w:val="en-US"/>
              </w:rPr>
              <w:t>3</w:t>
            </w:r>
            <w:r w:rsidR="002B4134" w:rsidRPr="00D40071">
              <w:rPr>
                <w:rFonts w:ascii="Times New Roman" w:hAnsi="Times New Roman" w:cs="Times New Roman"/>
              </w:rPr>
              <w:t>.2</w:t>
            </w:r>
          </w:p>
        </w:tc>
        <w:tc>
          <w:tcPr>
            <w:tcW w:w="4786" w:type="pct"/>
            <w:gridSpan w:val="7"/>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rsidP="00F90D70">
            <w:pPr>
              <w:spacing w:after="0" w:line="240" w:lineRule="auto"/>
              <w:rPr>
                <w:rFonts w:ascii="Times New Roman" w:hAnsi="Times New Roman" w:cs="Times New Roman"/>
              </w:rPr>
            </w:pPr>
            <w:r w:rsidRPr="00D40071">
              <w:rPr>
                <w:rFonts w:ascii="Times New Roman" w:hAnsi="Times New Roman" w:cs="Times New Roman"/>
              </w:rPr>
              <w:t>Н</w:t>
            </w:r>
            <w:r>
              <w:rPr>
                <w:rFonts w:ascii="Times New Roman" w:hAnsi="Times New Roman" w:cs="Times New Roman"/>
              </w:rPr>
              <w:t>аименование направления расходов</w:t>
            </w:r>
            <w:r w:rsidRPr="00D40071">
              <w:rPr>
                <w:rFonts w:ascii="Times New Roman" w:hAnsi="Times New Roman" w:cs="Times New Roman"/>
              </w:rPr>
              <w:t xml:space="preserve"> </w:t>
            </w:r>
          </w:p>
        </w:tc>
      </w:tr>
      <w:tr w:rsidR="002B4134" w:rsidRPr="00D40071" w:rsidTr="002B4134">
        <w:trPr>
          <w:trHeight w:val="136"/>
        </w:trPr>
        <w:tc>
          <w:tcPr>
            <w:tcW w:w="214" w:type="pct"/>
            <w:vMerge w:val="restart"/>
            <w:tcBorders>
              <w:top w:val="single" w:sz="8" w:space="0" w:color="000000"/>
              <w:left w:val="single" w:sz="8" w:space="0" w:color="000000"/>
              <w:bottom w:val="single" w:sz="4" w:space="0" w:color="auto"/>
              <w:right w:val="single" w:sz="4" w:space="0" w:color="auto"/>
            </w:tcBorders>
            <w:shd w:val="clear" w:color="auto" w:fill="auto"/>
            <w:hideMark/>
          </w:tcPr>
          <w:p w:rsidR="002B4134" w:rsidRPr="00D40071" w:rsidRDefault="0014390D" w:rsidP="00F90D70">
            <w:pPr>
              <w:spacing w:after="0" w:line="240" w:lineRule="auto"/>
              <w:jc w:val="center"/>
              <w:rPr>
                <w:rFonts w:ascii="Times New Roman" w:hAnsi="Times New Roman" w:cs="Times New Roman"/>
              </w:rPr>
            </w:pPr>
            <w:r>
              <w:rPr>
                <w:rFonts w:ascii="Times New Roman" w:hAnsi="Times New Roman" w:cs="Times New Roman"/>
                <w:lang w:val="en-US"/>
              </w:rPr>
              <w:t>3</w:t>
            </w:r>
            <w:r w:rsidR="002B4134" w:rsidRPr="00D40071">
              <w:rPr>
                <w:rFonts w:ascii="Times New Roman" w:hAnsi="Times New Roman" w:cs="Times New Roman"/>
              </w:rPr>
              <w:t>.1.2</w:t>
            </w:r>
          </w:p>
        </w:tc>
        <w:tc>
          <w:tcPr>
            <w:tcW w:w="1144" w:type="pct"/>
            <w:vMerge w:val="restart"/>
            <w:tcBorders>
              <w:top w:val="single" w:sz="8" w:space="0" w:color="000000"/>
              <w:left w:val="single" w:sz="4" w:space="0" w:color="auto"/>
              <w:right w:val="single" w:sz="4" w:space="0" w:color="auto"/>
            </w:tcBorders>
            <w:shd w:val="clear" w:color="auto" w:fill="auto"/>
          </w:tcPr>
          <w:p w:rsidR="002B4134" w:rsidRPr="00D40071" w:rsidRDefault="002B4134" w:rsidP="00F90D70">
            <w:pPr>
              <w:spacing w:after="0" w:line="240" w:lineRule="auto"/>
              <w:rPr>
                <w:rFonts w:ascii="Times New Roman" w:hAnsi="Times New Roman" w:cs="Times New Roman"/>
              </w:rPr>
            </w:pPr>
            <w:r>
              <w:rPr>
                <w:rFonts w:ascii="Times New Roman" w:hAnsi="Times New Roman" w:cs="Times New Roman"/>
              </w:rPr>
              <w:t>Результат</w:t>
            </w:r>
          </w:p>
        </w:tc>
        <w:tc>
          <w:tcPr>
            <w:tcW w:w="1011" w:type="pct"/>
            <w:vMerge w:val="restart"/>
            <w:tcBorders>
              <w:top w:val="single" w:sz="8" w:space="0" w:color="000000"/>
              <w:left w:val="single" w:sz="4" w:space="0" w:color="auto"/>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791" w:type="pct"/>
            <w:tcBorders>
              <w:top w:val="single" w:sz="8" w:space="0" w:color="000000"/>
              <w:left w:val="single" w:sz="4" w:space="0" w:color="auto"/>
              <w:bottom w:val="single" w:sz="8" w:space="0" w:color="000000"/>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4" w:space="0" w:color="auto"/>
              <w:bottom w:val="single" w:sz="8" w:space="0" w:color="000000"/>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4" w:space="0" w:color="auto"/>
              <w:bottom w:val="single" w:sz="8" w:space="0" w:color="000000"/>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4" w:space="0" w:color="auto"/>
              <w:bottom w:val="single" w:sz="8" w:space="0" w:color="000000"/>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4" w:space="0" w:color="auto"/>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53"/>
        </w:trPr>
        <w:tc>
          <w:tcPr>
            <w:tcW w:w="214" w:type="pct"/>
            <w:vMerge/>
            <w:tcBorders>
              <w:top w:val="single" w:sz="4" w:space="0" w:color="auto"/>
              <w:left w:val="single" w:sz="8" w:space="0" w:color="000000"/>
              <w:bottom w:val="single" w:sz="4" w:space="0" w:color="auto"/>
              <w:right w:val="single" w:sz="4" w:space="0" w:color="auto"/>
            </w:tcBorders>
            <w:shd w:val="clear" w:color="auto" w:fill="auto"/>
          </w:tcPr>
          <w:p w:rsidR="002B4134" w:rsidRPr="00D40071" w:rsidRDefault="002B4134" w:rsidP="00F90D70">
            <w:pPr>
              <w:jc w:val="center"/>
              <w:rPr>
                <w:rFonts w:ascii="Times New Roman" w:hAnsi="Times New Roman" w:cs="Times New Roman"/>
              </w:rPr>
            </w:pPr>
          </w:p>
        </w:tc>
        <w:tc>
          <w:tcPr>
            <w:tcW w:w="1144" w:type="pct"/>
            <w:vMerge/>
            <w:tcBorders>
              <w:left w:val="single" w:sz="4" w:space="0" w:color="auto"/>
              <w:bottom w:val="single" w:sz="4" w:space="0" w:color="auto"/>
              <w:right w:val="single" w:sz="4" w:space="0" w:color="auto"/>
            </w:tcBorders>
            <w:shd w:val="clear" w:color="auto" w:fill="auto"/>
          </w:tcPr>
          <w:p w:rsidR="002B4134" w:rsidRPr="00D40071" w:rsidRDefault="002B4134" w:rsidP="00F90D70">
            <w:pPr>
              <w:jc w:val="center"/>
              <w:rPr>
                <w:rFonts w:ascii="Times New Roman" w:hAnsi="Times New Roman" w:cs="Times New Roman"/>
              </w:rPr>
            </w:pPr>
          </w:p>
        </w:tc>
        <w:tc>
          <w:tcPr>
            <w:tcW w:w="1011" w:type="pct"/>
            <w:vMerge/>
            <w:tcBorders>
              <w:left w:val="single" w:sz="4" w:space="0" w:color="auto"/>
              <w:bottom w:val="single" w:sz="4" w:space="0" w:color="auto"/>
              <w:right w:val="single" w:sz="4" w:space="0" w:color="auto"/>
            </w:tcBorders>
            <w:shd w:val="clear" w:color="auto" w:fill="auto"/>
          </w:tcPr>
          <w:p w:rsidR="002B4134" w:rsidRPr="00D40071" w:rsidRDefault="002B4134" w:rsidP="00F90D70">
            <w:pPr>
              <w:jc w:val="center"/>
              <w:rPr>
                <w:rFonts w:ascii="Times New Roman" w:hAnsi="Times New Roman" w:cs="Times New Roman"/>
              </w:rPr>
            </w:pPr>
          </w:p>
        </w:tc>
        <w:tc>
          <w:tcPr>
            <w:tcW w:w="791" w:type="pct"/>
            <w:tcBorders>
              <w:top w:val="single" w:sz="8" w:space="0" w:color="000000"/>
              <w:left w:val="single" w:sz="4" w:space="0" w:color="auto"/>
              <w:bottom w:val="single" w:sz="4" w:space="0" w:color="auto"/>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660" w:type="pct"/>
            <w:tcBorders>
              <w:top w:val="single" w:sz="8" w:space="0" w:color="000000"/>
              <w:left w:val="single" w:sz="4" w:space="0" w:color="auto"/>
              <w:bottom w:val="single" w:sz="4" w:space="0" w:color="auto"/>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4" w:space="0" w:color="auto"/>
              <w:bottom w:val="single" w:sz="4" w:space="0" w:color="auto"/>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4" w:space="0" w:color="auto"/>
              <w:bottom w:val="single" w:sz="4" w:space="0" w:color="auto"/>
              <w:right w:val="single" w:sz="4" w:space="0" w:color="auto"/>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4" w:space="0" w:color="auto"/>
              <w:bottom w:val="single" w:sz="4" w:space="0" w:color="auto"/>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val="restart"/>
            <w:tcBorders>
              <w:top w:val="single" w:sz="8" w:space="0" w:color="000000"/>
              <w:left w:val="single" w:sz="8" w:space="0" w:color="000000"/>
              <w:right w:val="single" w:sz="8" w:space="0" w:color="000000"/>
            </w:tcBorders>
            <w:shd w:val="clear" w:color="auto" w:fill="auto"/>
          </w:tcPr>
          <w:p w:rsidR="002B4134" w:rsidRPr="00D40071" w:rsidRDefault="002B4134" w:rsidP="00F90D70">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2.2,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tcBorders>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rsidP="00F90D70">
            <w:pPr>
              <w:spacing w:after="0" w:line="240" w:lineRule="auto"/>
              <w:rPr>
                <w:rFonts w:ascii="Times New Roman" w:hAnsi="Times New Roman" w:cs="Times New Roman"/>
              </w:rPr>
            </w:pPr>
            <w:r w:rsidRPr="00D40071">
              <w:rPr>
                <w:rFonts w:ascii="Times New Roman" w:hAnsi="Times New Roman" w:cs="Times New Roman"/>
              </w:rPr>
              <w:t>Всего по муниципальному проекту 2, в том числе по источникам финансирования</w:t>
            </w:r>
          </w:p>
        </w:tc>
        <w:tc>
          <w:tcPr>
            <w:tcW w:w="791" w:type="pct"/>
            <w:tcBorders>
              <w:top w:val="single" w:sz="8" w:space="0" w:color="000000"/>
              <w:left w:val="single" w:sz="8" w:space="0" w:color="000000"/>
              <w:bottom w:val="single" w:sz="8" w:space="0" w:color="000000"/>
              <w:right w:val="single" w:sz="8" w:space="0" w:color="000000"/>
            </w:tcBorders>
            <w:shd w:val="clear" w:color="auto" w:fill="auto"/>
            <w:hideMark/>
          </w:tcPr>
          <w:p w:rsidR="002B4134" w:rsidRPr="00D40071" w:rsidRDefault="002B4134" w:rsidP="00F90D70">
            <w:pPr>
              <w:spacing w:after="0" w:line="240" w:lineRule="auto"/>
              <w:jc w:val="center"/>
              <w:rPr>
                <w:rFonts w:ascii="Times New Roman" w:hAnsi="Times New Roman" w:cs="Times New Roman"/>
              </w:rPr>
            </w:pPr>
            <w:r w:rsidRPr="00D40071">
              <w:rPr>
                <w:rFonts w:ascii="Times New Roman" w:hAnsi="Times New Roman" w:cs="Times New Roman"/>
              </w:rPr>
              <w:t>итого</w:t>
            </w: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r w:rsidR="002B4134" w:rsidRPr="00D40071" w:rsidTr="002B4134">
        <w:trPr>
          <w:trHeight w:val="199"/>
        </w:trPr>
        <w:tc>
          <w:tcPr>
            <w:tcW w:w="2369" w:type="pct"/>
            <w:gridSpan w:val="3"/>
            <w:vMerge/>
            <w:tcBorders>
              <w:top w:val="single" w:sz="8" w:space="0" w:color="000000"/>
              <w:left w:val="single" w:sz="8" w:space="0" w:color="000000"/>
              <w:bottom w:val="single" w:sz="8" w:space="0" w:color="000000"/>
              <w:right w:val="single" w:sz="8" w:space="0" w:color="000000"/>
            </w:tcBorders>
            <w:vAlign w:val="center"/>
            <w:hideMark/>
          </w:tcPr>
          <w:p w:rsidR="002B4134" w:rsidRPr="00D40071" w:rsidRDefault="002B4134" w:rsidP="00F90D70">
            <w:pPr>
              <w:spacing w:after="0" w:line="240" w:lineRule="auto"/>
              <w:jc w:val="center"/>
              <w:rPr>
                <w:rFonts w:ascii="Times New Roman" w:hAnsi="Times New Roman" w:cs="Times New Roman"/>
              </w:rPr>
            </w:pPr>
          </w:p>
        </w:tc>
        <w:tc>
          <w:tcPr>
            <w:tcW w:w="791"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30"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528"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Pr>
          <w:p w:rsidR="002B4134" w:rsidRPr="00D40071" w:rsidRDefault="002B4134" w:rsidP="00F90D70">
            <w:pPr>
              <w:spacing w:after="0" w:line="240" w:lineRule="auto"/>
              <w:jc w:val="center"/>
              <w:rPr>
                <w:rFonts w:ascii="Times New Roman" w:hAnsi="Times New Roman" w:cs="Times New Roman"/>
              </w:rPr>
            </w:pPr>
          </w:p>
        </w:tc>
      </w:tr>
    </w:tbl>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w:t>
      </w:r>
    </w:p>
    <w:p w:rsidR="00166C6A" w:rsidRPr="00D40071"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B02B70"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4"/>
          <w:szCs w:val="24"/>
          <w:vertAlign w:val="superscript"/>
        </w:rPr>
        <w:t xml:space="preserve">2 </w:t>
      </w:r>
      <w:r w:rsidRPr="00D40071">
        <w:rPr>
          <w:rFonts w:ascii="Times New Roman" w:hAnsi="Times New Roman" w:cs="Times New Roman"/>
          <w:sz w:val="20"/>
          <w:szCs w:val="20"/>
        </w:rPr>
        <w:t xml:space="preserve">Код направления расходов муниципального проекта должен соответствовать коду направления расходов соответствующего муниципального проекта в разделе «Финансовое обеспечение муниципальной программы» муниципальной программы. </w:t>
      </w:r>
    </w:p>
    <w:p w:rsidR="00715A03" w:rsidRDefault="00166C6A" w:rsidP="00166C6A">
      <w:pPr>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 xml:space="preserve">Графа </w:t>
      </w:r>
      <w:r w:rsidR="003A0936">
        <w:rPr>
          <w:rFonts w:ascii="Times New Roman" w:hAnsi="Times New Roman" w:cs="Times New Roman"/>
          <w:sz w:val="20"/>
          <w:szCs w:val="20"/>
        </w:rPr>
        <w:t>4</w:t>
      </w:r>
      <w:r w:rsidRPr="00D40071">
        <w:rPr>
          <w:rFonts w:ascii="Times New Roman" w:hAnsi="Times New Roman" w:cs="Times New Roman"/>
          <w:sz w:val="20"/>
          <w:szCs w:val="20"/>
        </w:rPr>
        <w:t xml:space="preserve"> - указывается источник финансирования: бюджет города Перми,</w:t>
      </w:r>
      <w:r w:rsidR="00D74375">
        <w:rPr>
          <w:rFonts w:ascii="Times New Roman" w:hAnsi="Times New Roman" w:cs="Times New Roman"/>
          <w:sz w:val="20"/>
          <w:szCs w:val="20"/>
        </w:rPr>
        <w:t xml:space="preserve"> в том числе </w:t>
      </w:r>
      <w:r w:rsidR="00D74375" w:rsidRPr="00D74375">
        <w:rPr>
          <w:rFonts w:ascii="Times New Roman" w:hAnsi="Times New Roman" w:cs="Times New Roman"/>
          <w:sz w:val="20"/>
          <w:szCs w:val="20"/>
        </w:rPr>
        <w:t xml:space="preserve">безвозмездные поступления от физических и юридических лиц, </w:t>
      </w:r>
      <w:r w:rsidRPr="00D40071">
        <w:rPr>
          <w:rFonts w:ascii="Times New Roman" w:hAnsi="Times New Roman" w:cs="Times New Roman"/>
          <w:sz w:val="20"/>
          <w:szCs w:val="20"/>
        </w:rPr>
        <w:t xml:space="preserve">бюджет Пермского края, </w:t>
      </w:r>
      <w:r>
        <w:rPr>
          <w:rFonts w:ascii="Times New Roman" w:hAnsi="Times New Roman" w:cs="Times New Roman"/>
          <w:sz w:val="20"/>
          <w:szCs w:val="20"/>
        </w:rPr>
        <w:t xml:space="preserve">федеральный </w:t>
      </w:r>
      <w:r w:rsidRPr="00D40071">
        <w:rPr>
          <w:rFonts w:ascii="Times New Roman" w:hAnsi="Times New Roman" w:cs="Times New Roman"/>
          <w:sz w:val="20"/>
          <w:szCs w:val="20"/>
        </w:rPr>
        <w:t>бюджет, внебюджетные источники, в итоговых строках указывается общий объем финансирования по годам реализации муниципального проекта программы</w:t>
      </w:r>
      <w:r w:rsidR="001C7C9D">
        <w:rPr>
          <w:rFonts w:ascii="Times New Roman" w:hAnsi="Times New Roman" w:cs="Times New Roman"/>
          <w:sz w:val="20"/>
          <w:szCs w:val="20"/>
        </w:rPr>
        <w:t xml:space="preserve">. </w:t>
      </w:r>
    </w:p>
    <w:p w:rsidR="00166C6A" w:rsidRPr="00D40071" w:rsidRDefault="00166C6A" w:rsidP="00166C6A">
      <w:pPr>
        <w:spacing w:after="0" w:line="240" w:lineRule="auto"/>
        <w:jc w:val="both"/>
        <w:rPr>
          <w:rFonts w:ascii="Times New Roman" w:hAnsi="Times New Roman" w:cs="Times New Roman"/>
          <w:sz w:val="24"/>
          <w:szCs w:val="24"/>
        </w:rPr>
      </w:pPr>
      <w:r w:rsidRPr="00D40071">
        <w:rPr>
          <w:rFonts w:ascii="Times New Roman" w:hAnsi="Times New Roman" w:cs="Times New Roman"/>
          <w:sz w:val="20"/>
          <w:szCs w:val="20"/>
        </w:rPr>
        <w:t xml:space="preserve">Графа </w:t>
      </w:r>
      <w:r w:rsidR="003A0936">
        <w:rPr>
          <w:rFonts w:ascii="Times New Roman" w:hAnsi="Times New Roman" w:cs="Times New Roman"/>
          <w:sz w:val="20"/>
          <w:szCs w:val="20"/>
        </w:rPr>
        <w:t>8</w:t>
      </w:r>
      <w:r w:rsidR="003A0936" w:rsidRPr="00D40071">
        <w:rPr>
          <w:rFonts w:ascii="Times New Roman" w:hAnsi="Times New Roman" w:cs="Times New Roman"/>
          <w:sz w:val="20"/>
          <w:szCs w:val="20"/>
        </w:rPr>
        <w:t xml:space="preserve"> </w:t>
      </w:r>
      <w:r w:rsidRPr="00D40071">
        <w:rPr>
          <w:rFonts w:ascii="Times New Roman" w:hAnsi="Times New Roman" w:cs="Times New Roman"/>
          <w:sz w:val="20"/>
          <w:szCs w:val="20"/>
        </w:rPr>
        <w:t xml:space="preserve">– указывается общий объем финансирования и объем финансирования по каждому источнику финансирования </w:t>
      </w:r>
      <w:r>
        <w:rPr>
          <w:rFonts w:ascii="Times New Roman" w:hAnsi="Times New Roman" w:cs="Times New Roman"/>
          <w:sz w:val="20"/>
          <w:szCs w:val="20"/>
        </w:rPr>
        <w:br/>
      </w:r>
      <w:r w:rsidRPr="00D40071">
        <w:rPr>
          <w:rFonts w:ascii="Times New Roman" w:hAnsi="Times New Roman" w:cs="Times New Roman"/>
          <w:sz w:val="20"/>
          <w:szCs w:val="20"/>
        </w:rPr>
        <w:t>в разных строках.</w:t>
      </w:r>
    </w:p>
    <w:p w:rsidR="00166C6A" w:rsidRPr="00800607" w:rsidRDefault="005116F3" w:rsidP="00166C6A">
      <w:pPr>
        <w:spacing w:after="0" w:line="240" w:lineRule="auto"/>
        <w:jc w:val="both"/>
        <w:rPr>
          <w:rFonts w:ascii="Times New Roman" w:hAnsi="Times New Roman" w:cs="Times New Roman"/>
          <w:sz w:val="20"/>
          <w:szCs w:val="20"/>
        </w:rPr>
      </w:pPr>
      <w:r w:rsidRPr="005116F3">
        <w:rPr>
          <w:rFonts w:ascii="Times New Roman" w:hAnsi="Times New Roman" w:cs="Times New Roman"/>
          <w:sz w:val="24"/>
          <w:szCs w:val="24"/>
          <w:vertAlign w:val="superscript"/>
        </w:rPr>
        <w:t>3</w:t>
      </w:r>
      <w:r w:rsidR="00026B61">
        <w:rPr>
          <w:rFonts w:ascii="Times New Roman" w:hAnsi="Times New Roman" w:cs="Times New Roman"/>
          <w:sz w:val="24"/>
          <w:szCs w:val="24"/>
          <w:vertAlign w:val="superscript"/>
        </w:rPr>
        <w:t xml:space="preserve"> </w:t>
      </w:r>
      <w:proofErr w:type="gramStart"/>
      <w:r w:rsidR="00E72EF3">
        <w:rPr>
          <w:rFonts w:ascii="Times New Roman" w:hAnsi="Times New Roman" w:cs="Times New Roman"/>
          <w:sz w:val="20"/>
          <w:szCs w:val="20"/>
        </w:rPr>
        <w:t>В</w:t>
      </w:r>
      <w:proofErr w:type="gramEnd"/>
      <w:r w:rsidR="00E72EF3">
        <w:rPr>
          <w:rFonts w:ascii="Times New Roman" w:hAnsi="Times New Roman" w:cs="Times New Roman"/>
          <w:sz w:val="20"/>
          <w:szCs w:val="20"/>
        </w:rPr>
        <w:t xml:space="preserve"> </w:t>
      </w:r>
      <w:r w:rsidRPr="00800607">
        <w:rPr>
          <w:rFonts w:ascii="Times New Roman" w:hAnsi="Times New Roman" w:cs="Times New Roman"/>
          <w:sz w:val="20"/>
          <w:szCs w:val="20"/>
        </w:rPr>
        <w:t>случае, если в реализации структурного элемента программы участвует департамент планирования и мониторинга</w:t>
      </w:r>
      <w:r w:rsidR="00AB4A52">
        <w:rPr>
          <w:rFonts w:ascii="Times New Roman" w:hAnsi="Times New Roman" w:cs="Times New Roman"/>
          <w:sz w:val="20"/>
          <w:szCs w:val="20"/>
        </w:rPr>
        <w:t xml:space="preserve"> администрации города Перми</w:t>
      </w:r>
      <w:r w:rsidRPr="00800607">
        <w:rPr>
          <w:rFonts w:ascii="Times New Roman" w:hAnsi="Times New Roman" w:cs="Times New Roman"/>
          <w:sz w:val="20"/>
          <w:szCs w:val="20"/>
        </w:rPr>
        <w:t xml:space="preserve"> </w:t>
      </w:r>
      <w:r w:rsidR="008E7A9E" w:rsidRPr="00800607">
        <w:rPr>
          <w:rFonts w:ascii="Times New Roman" w:hAnsi="Times New Roman" w:cs="Times New Roman"/>
          <w:sz w:val="20"/>
          <w:szCs w:val="20"/>
        </w:rPr>
        <w:t xml:space="preserve">и (или) управление по вопросам общественного самоуправления и межнациональным отношениям администрации города Перми, указывается </w:t>
      </w:r>
      <w:r w:rsidR="00B74BEA" w:rsidRPr="00800607">
        <w:rPr>
          <w:rFonts w:ascii="Times New Roman" w:hAnsi="Times New Roman" w:cs="Times New Roman"/>
          <w:sz w:val="20"/>
          <w:szCs w:val="20"/>
        </w:rPr>
        <w:t xml:space="preserve">наименование данного функционального подразделения администрации города Перми. </w:t>
      </w:r>
    </w:p>
    <w:p w:rsidR="00A63AF8" w:rsidRDefault="00A63AF8" w:rsidP="00166C6A">
      <w:pPr>
        <w:autoSpaceDE w:val="0"/>
        <w:autoSpaceDN w:val="0"/>
        <w:adjustRightInd w:val="0"/>
        <w:spacing w:after="0" w:line="240" w:lineRule="auto"/>
        <w:jc w:val="right"/>
        <w:outlineLvl w:val="0"/>
        <w:rPr>
          <w:rFonts w:ascii="Times New Roman" w:hAnsi="Times New Roman" w:cs="Times New Roman"/>
        </w:rPr>
      </w:pPr>
    </w:p>
    <w:p w:rsidR="000928CE" w:rsidRDefault="000928CE" w:rsidP="00166C6A">
      <w:pPr>
        <w:autoSpaceDE w:val="0"/>
        <w:autoSpaceDN w:val="0"/>
        <w:adjustRightInd w:val="0"/>
        <w:spacing w:after="0" w:line="240" w:lineRule="auto"/>
        <w:jc w:val="right"/>
        <w:outlineLvl w:val="0"/>
        <w:rPr>
          <w:rFonts w:ascii="Times New Roman" w:hAnsi="Times New Roman" w:cs="Times New Roman"/>
        </w:rPr>
      </w:pPr>
    </w:p>
    <w:p w:rsidR="000928CE" w:rsidRDefault="000928CE"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8</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jc w:val="right"/>
        <w:rPr>
          <w:rFonts w:ascii="Times New Roman" w:hAnsi="Times New Roman" w:cs="Times New Roman"/>
          <w:sz w:val="24"/>
          <w:szCs w:val="24"/>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r w:rsidRPr="00D40071">
        <w:rPr>
          <w:rFonts w:ascii="Times New Roman" w:hAnsi="Times New Roman" w:cs="Times New Roman"/>
        </w:rPr>
        <w:br/>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ИНФОРМАЦИЯ</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по осуществлению капитальных вложений в объекты муниципальной собственности города Перми</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муниципальной программы</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_____________________________________________________________________________________</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(наименование муниципальной программы)</w:t>
      </w:r>
    </w:p>
    <w:p w:rsidR="00166C6A" w:rsidRPr="00D40071" w:rsidRDefault="00166C6A" w:rsidP="00166C6A">
      <w:pPr>
        <w:spacing w:after="0"/>
        <w:jc w:val="center"/>
        <w:rPr>
          <w:rFonts w:ascii="Times New Roman" w:hAnsi="Times New Roman" w:cs="Times New Roman"/>
          <w:sz w:val="24"/>
          <w:szCs w:val="24"/>
        </w:rPr>
      </w:pPr>
    </w:p>
    <w:tbl>
      <w:tblPr>
        <w:tblW w:w="5017" w:type="pct"/>
        <w:tblCellMar>
          <w:left w:w="0" w:type="dxa"/>
          <w:right w:w="0" w:type="dxa"/>
        </w:tblCellMar>
        <w:tblLook w:val="04A0" w:firstRow="1" w:lastRow="0" w:firstColumn="1" w:lastColumn="0" w:noHBand="0" w:noVBand="1"/>
      </w:tblPr>
      <w:tblGrid>
        <w:gridCol w:w="545"/>
        <w:gridCol w:w="2540"/>
        <w:gridCol w:w="1713"/>
        <w:gridCol w:w="984"/>
        <w:gridCol w:w="986"/>
        <w:gridCol w:w="1042"/>
        <w:gridCol w:w="947"/>
        <w:gridCol w:w="1010"/>
        <w:gridCol w:w="1003"/>
        <w:gridCol w:w="19"/>
      </w:tblGrid>
      <w:tr w:rsidR="00166C6A" w:rsidRPr="00D40071" w:rsidTr="00B44EFC">
        <w:trPr>
          <w:trHeight w:val="228"/>
          <w:tblHeader/>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Наименование разделов</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Содержание разделов</w:t>
            </w:r>
          </w:p>
        </w:tc>
      </w:tr>
      <w:tr w:rsidR="00166C6A" w:rsidRPr="00D40071" w:rsidTr="00B44EFC">
        <w:trPr>
          <w:trHeight w:val="228"/>
          <w:tblHeader/>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3</w:t>
            </w:r>
          </w:p>
        </w:tc>
      </w:tr>
      <w:tr w:rsidR="00166C6A" w:rsidRPr="00D40071" w:rsidTr="00B44EFC">
        <w:trPr>
          <w:trHeight w:val="292"/>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Муниципальный проект 1. Наименование муниципального проекта</w:t>
            </w:r>
            <w:r w:rsidRPr="00D40071">
              <w:rPr>
                <w:rFonts w:ascii="Times New Roman" w:hAnsi="Times New Roman" w:cs="Times New Roman"/>
                <w:vertAlign w:val="superscript"/>
              </w:rPr>
              <w:t>1</w:t>
            </w:r>
            <w:r w:rsidRPr="00D40071">
              <w:rPr>
                <w:rFonts w:ascii="Times New Roman" w:hAnsi="Times New Roman" w:cs="Times New Roman"/>
              </w:rPr>
              <w:t xml:space="preserve"> </w:t>
            </w:r>
          </w:p>
        </w:tc>
      </w:tr>
      <w:tr w:rsidR="00166C6A" w:rsidRPr="00D40071" w:rsidTr="00B44EFC">
        <w:trPr>
          <w:trHeight w:val="255"/>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Направление расходов 1.1. Наименование направления расходов</w:t>
            </w:r>
            <w:r w:rsidRPr="00D40071">
              <w:rPr>
                <w:rFonts w:ascii="Times New Roman" w:hAnsi="Times New Roman" w:cs="Times New Roman"/>
                <w:vertAlign w:val="superscript"/>
              </w:rPr>
              <w:t>1</w:t>
            </w:r>
            <w:r w:rsidRPr="00D40071">
              <w:rPr>
                <w:rFonts w:ascii="Times New Roman" w:hAnsi="Times New Roman" w:cs="Times New Roman"/>
              </w:rPr>
              <w:t xml:space="preserve">  </w:t>
            </w:r>
          </w:p>
        </w:tc>
      </w:tr>
      <w:tr w:rsidR="00166C6A" w:rsidRPr="00D40071" w:rsidTr="00B44EFC">
        <w:trPr>
          <w:trHeight w:val="46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1</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Наименование объекта муниципальной собственности города Перми, место расположения (адрес)/направление инвестирования</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rPr>
                <w:rFonts w:ascii="Times New Roman" w:hAnsi="Times New Roman" w:cs="Times New Roman"/>
              </w:rPr>
            </w:pPr>
          </w:p>
        </w:tc>
      </w:tr>
      <w:tr w:rsidR="00166C6A" w:rsidRPr="00D40071" w:rsidTr="00B44EFC">
        <w:trPr>
          <w:trHeight w:val="560"/>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2</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Цель осуществления капитальных вложений в объект</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формулировка цели</w:t>
            </w:r>
          </w:p>
        </w:tc>
      </w:tr>
      <w:tr w:rsidR="00166C6A" w:rsidRPr="00D40071" w:rsidTr="00B44EFC">
        <w:trPr>
          <w:trHeight w:val="749"/>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3</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Технико-экономические показатели и функциональные параметры объекта</w:t>
            </w:r>
            <w:r w:rsidRPr="00D40071">
              <w:rPr>
                <w:rFonts w:ascii="Times New Roman" w:hAnsi="Times New Roman" w:cs="Times New Roman"/>
                <w:vertAlign w:val="superscript"/>
              </w:rPr>
              <w:t>2</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значения технико-экономических показателей и функциональных параметров объекта</w:t>
            </w:r>
          </w:p>
        </w:tc>
      </w:tr>
      <w:tr w:rsidR="00166C6A" w:rsidRPr="00D40071" w:rsidTr="00B44EFC">
        <w:trPr>
          <w:trHeight w:val="373"/>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4</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Сроки осуществления капитальных вложений в объект капитального строительства </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год начала и год завершения осуществления капитальных вложений в объект капитального строительства или приобретения объекта недвижимого имущества (с учетом сроков подготовки проектной документации и (или) рабочей документации, выполнения строительно-монтажных работ, выполнения прочих видов работ)</w:t>
            </w:r>
          </w:p>
        </w:tc>
      </w:tr>
      <w:tr w:rsidR="002F6E3D" w:rsidRPr="00D40071" w:rsidTr="00B44EFC">
        <w:trPr>
          <w:trHeight w:val="545"/>
        </w:trPr>
        <w:tc>
          <w:tcPr>
            <w:tcW w:w="252" w:type="pct"/>
            <w:vMerge w:val="restart"/>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hideMark/>
          </w:tcPr>
          <w:p w:rsidR="002F6E3D" w:rsidRPr="00D40071" w:rsidRDefault="002F6E3D" w:rsidP="002A16CA">
            <w:pPr>
              <w:spacing w:after="0" w:line="240" w:lineRule="auto"/>
              <w:rPr>
                <w:rFonts w:ascii="Times New Roman" w:hAnsi="Times New Roman" w:cs="Times New Roman"/>
              </w:rPr>
            </w:pPr>
            <w:r w:rsidRPr="00D40071">
              <w:rPr>
                <w:rFonts w:ascii="Times New Roman" w:hAnsi="Times New Roman" w:cs="Times New Roman"/>
              </w:rPr>
              <w:t>5</w:t>
            </w:r>
          </w:p>
        </w:tc>
        <w:tc>
          <w:tcPr>
            <w:tcW w:w="1971" w:type="pct"/>
            <w:gridSpan w:val="2"/>
            <w:vMerge w:val="restart"/>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hideMark/>
          </w:tcPr>
          <w:p w:rsidR="002F6E3D" w:rsidRPr="00D40071" w:rsidRDefault="002F6E3D">
            <w:pPr>
              <w:spacing w:after="0" w:line="240" w:lineRule="auto"/>
              <w:rPr>
                <w:rFonts w:ascii="Times New Roman" w:hAnsi="Times New Roman" w:cs="Times New Roman"/>
              </w:rPr>
            </w:pPr>
            <w:proofErr w:type="gramStart"/>
            <w:r>
              <w:rPr>
                <w:rFonts w:ascii="Times New Roman" w:hAnsi="Times New Roman" w:cs="Times New Roman"/>
              </w:rPr>
              <w:t xml:space="preserve">Результаты </w:t>
            </w:r>
            <w:r w:rsidRPr="00D40071">
              <w:rPr>
                <w:rFonts w:ascii="Times New Roman" w:hAnsi="Times New Roman" w:cs="Times New Roman"/>
              </w:rPr>
              <w:t xml:space="preserve"> осуществлени</w:t>
            </w:r>
            <w:r>
              <w:rPr>
                <w:rFonts w:ascii="Times New Roman" w:hAnsi="Times New Roman" w:cs="Times New Roman"/>
              </w:rPr>
              <w:t>я</w:t>
            </w:r>
            <w:proofErr w:type="gramEnd"/>
            <w:r w:rsidRPr="00D40071">
              <w:rPr>
                <w:rFonts w:ascii="Times New Roman" w:hAnsi="Times New Roman" w:cs="Times New Roman"/>
              </w:rPr>
              <w:t xml:space="preserve"> капитальных вложений в объект</w:t>
            </w:r>
          </w:p>
        </w:tc>
        <w:tc>
          <w:tcPr>
            <w:tcW w:w="139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2F6E3D" w:rsidRPr="00D40071" w:rsidRDefault="002F6E3D" w:rsidP="006636AF">
            <w:pPr>
              <w:spacing w:after="0" w:line="240" w:lineRule="auto"/>
              <w:jc w:val="center"/>
              <w:rPr>
                <w:rFonts w:ascii="Times New Roman" w:hAnsi="Times New Roman" w:cs="Times New Roman"/>
              </w:rPr>
            </w:pPr>
            <w:r>
              <w:rPr>
                <w:rFonts w:ascii="Times New Roman" w:hAnsi="Times New Roman" w:cs="Times New Roman"/>
              </w:rPr>
              <w:t>результат</w:t>
            </w:r>
          </w:p>
        </w:tc>
        <w:tc>
          <w:tcPr>
            <w:tcW w:w="1380" w:type="pct"/>
            <w:gridSpan w:val="4"/>
            <w:tcBorders>
              <w:top w:val="single" w:sz="8" w:space="0" w:color="000000"/>
              <w:left w:val="single" w:sz="8" w:space="0" w:color="000000"/>
              <w:bottom w:val="single" w:sz="8" w:space="0" w:color="000000"/>
              <w:right w:val="single" w:sz="8" w:space="0" w:color="000000"/>
            </w:tcBorders>
            <w:shd w:val="clear" w:color="auto" w:fill="auto"/>
          </w:tcPr>
          <w:p w:rsidR="002F6E3D" w:rsidRPr="00D40071" w:rsidRDefault="002F6E3D" w:rsidP="00B44EFC">
            <w:pPr>
              <w:spacing w:after="0" w:line="240" w:lineRule="auto"/>
              <w:jc w:val="center"/>
              <w:rPr>
                <w:rFonts w:ascii="Times New Roman" w:hAnsi="Times New Roman" w:cs="Times New Roman"/>
              </w:rPr>
            </w:pPr>
            <w:r>
              <w:rPr>
                <w:rFonts w:ascii="Times New Roman" w:hAnsi="Times New Roman" w:cs="Times New Roman"/>
              </w:rPr>
              <w:t>год реализации</w:t>
            </w:r>
          </w:p>
        </w:tc>
      </w:tr>
      <w:tr w:rsidR="002F6E3D" w:rsidRPr="00D40071" w:rsidTr="00B44EFC">
        <w:trPr>
          <w:trHeight w:val="545"/>
        </w:trPr>
        <w:tc>
          <w:tcPr>
            <w:tcW w:w="252" w:type="pct"/>
            <w:vMerge/>
            <w:tcBorders>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2F6E3D" w:rsidRPr="00D40071" w:rsidRDefault="002F6E3D" w:rsidP="002A16CA">
            <w:pPr>
              <w:spacing w:after="0" w:line="240" w:lineRule="auto"/>
              <w:rPr>
                <w:rFonts w:ascii="Times New Roman" w:hAnsi="Times New Roman" w:cs="Times New Roman"/>
              </w:rPr>
            </w:pPr>
          </w:p>
        </w:tc>
        <w:tc>
          <w:tcPr>
            <w:tcW w:w="1971" w:type="pct"/>
            <w:gridSpan w:val="2"/>
            <w:vMerge/>
            <w:tcBorders>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2F6E3D" w:rsidRPr="00D40071" w:rsidDel="00406CA6" w:rsidRDefault="002F6E3D" w:rsidP="00406CA6">
            <w:pPr>
              <w:spacing w:after="0" w:line="240" w:lineRule="auto"/>
              <w:rPr>
                <w:rFonts w:ascii="Times New Roman" w:hAnsi="Times New Roman" w:cs="Times New Roman"/>
              </w:rPr>
            </w:pPr>
          </w:p>
        </w:tc>
        <w:tc>
          <w:tcPr>
            <w:tcW w:w="139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2F6E3D" w:rsidRDefault="002F6E3D" w:rsidP="006636AF">
            <w:pPr>
              <w:spacing w:after="0" w:line="240" w:lineRule="auto"/>
              <w:jc w:val="center"/>
              <w:rPr>
                <w:rFonts w:ascii="Times New Roman" w:hAnsi="Times New Roman" w:cs="Times New Roman"/>
              </w:rPr>
            </w:pPr>
          </w:p>
        </w:tc>
        <w:tc>
          <w:tcPr>
            <w:tcW w:w="1380" w:type="pct"/>
            <w:gridSpan w:val="4"/>
            <w:tcBorders>
              <w:top w:val="single" w:sz="8" w:space="0" w:color="000000"/>
              <w:left w:val="single" w:sz="8" w:space="0" w:color="000000"/>
              <w:bottom w:val="single" w:sz="8" w:space="0" w:color="000000"/>
              <w:right w:val="single" w:sz="8" w:space="0" w:color="000000"/>
            </w:tcBorders>
            <w:shd w:val="clear" w:color="auto" w:fill="auto"/>
          </w:tcPr>
          <w:p w:rsidR="002F6E3D" w:rsidRDefault="002F6E3D" w:rsidP="006636AF">
            <w:pPr>
              <w:spacing w:after="0" w:line="240" w:lineRule="auto"/>
              <w:jc w:val="center"/>
              <w:rPr>
                <w:rFonts w:ascii="Times New Roman" w:hAnsi="Times New Roman" w:cs="Times New Roman"/>
              </w:rPr>
            </w:pPr>
          </w:p>
        </w:tc>
      </w:tr>
      <w:tr w:rsidR="00166C6A" w:rsidRPr="00D40071" w:rsidTr="00B44EFC">
        <w:trPr>
          <w:trHeight w:val="22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6</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Муниципальный заказчик</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наименование муниципального заказчика</w:t>
            </w:r>
            <w:r w:rsidRPr="00D40071">
              <w:rPr>
                <w:rFonts w:ascii="Times New Roman" w:hAnsi="Times New Roman" w:cs="Times New Roman"/>
                <w:vertAlign w:val="superscript"/>
              </w:rPr>
              <w:t>3</w:t>
            </w:r>
          </w:p>
        </w:tc>
      </w:tr>
      <w:tr w:rsidR="00656847" w:rsidRPr="00D40071" w:rsidTr="00B44EFC">
        <w:trPr>
          <w:trHeight w:val="22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656847" w:rsidRPr="00D40071" w:rsidRDefault="00F84A42" w:rsidP="002A16CA">
            <w:pPr>
              <w:spacing w:after="0" w:line="240" w:lineRule="auto"/>
              <w:rPr>
                <w:rFonts w:ascii="Times New Roman" w:hAnsi="Times New Roman" w:cs="Times New Roman"/>
              </w:rPr>
            </w:pPr>
            <w:r>
              <w:rPr>
                <w:rFonts w:ascii="Times New Roman" w:hAnsi="Times New Roman" w:cs="Times New Roman"/>
              </w:rPr>
              <w:t>7</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656847" w:rsidRPr="00D40071" w:rsidRDefault="00656847">
            <w:pPr>
              <w:spacing w:after="0" w:line="240" w:lineRule="auto"/>
              <w:rPr>
                <w:rFonts w:ascii="Times New Roman" w:hAnsi="Times New Roman" w:cs="Times New Roman"/>
              </w:rPr>
            </w:pPr>
            <w:r>
              <w:rPr>
                <w:rFonts w:ascii="Times New Roman" w:hAnsi="Times New Roman" w:cs="Times New Roman"/>
              </w:rPr>
              <w:t xml:space="preserve">Год ввода в эксплуатацию, приобретения объекта </w:t>
            </w:r>
            <w:r w:rsidR="00DD5982">
              <w:rPr>
                <w:rFonts w:ascii="Times New Roman" w:hAnsi="Times New Roman" w:cs="Times New Roman"/>
              </w:rPr>
              <w:t>(сведения в реестре РФ, КГП «Строительство»)</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656847" w:rsidRPr="00D40071" w:rsidRDefault="00656847" w:rsidP="002A16CA">
            <w:pPr>
              <w:spacing w:after="0" w:line="240" w:lineRule="auto"/>
              <w:rPr>
                <w:rFonts w:ascii="Times New Roman" w:hAnsi="Times New Roman" w:cs="Times New Roman"/>
              </w:rPr>
            </w:pPr>
          </w:p>
        </w:tc>
      </w:tr>
      <w:tr w:rsidR="00166C6A" w:rsidRPr="00D40071" w:rsidTr="00B44EFC">
        <w:trPr>
          <w:trHeight w:val="46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F84A42" w:rsidP="002A16CA">
            <w:pPr>
              <w:spacing w:after="0" w:line="240" w:lineRule="auto"/>
              <w:rPr>
                <w:rFonts w:ascii="Times New Roman" w:hAnsi="Times New Roman" w:cs="Times New Roman"/>
              </w:rPr>
            </w:pPr>
            <w:r>
              <w:rPr>
                <w:rFonts w:ascii="Times New Roman" w:hAnsi="Times New Roman" w:cs="Times New Roman"/>
              </w:rPr>
              <w:t>8</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Сметная стоимость объекта муниципальной собственности Перми, тыс. руб. (</w:t>
            </w:r>
            <w:r>
              <w:rPr>
                <w:rFonts w:ascii="Times New Roman" w:hAnsi="Times New Roman" w:cs="Times New Roman"/>
              </w:rPr>
              <w:t>одобренная</w:t>
            </w:r>
            <w:r w:rsidRPr="00D40071">
              <w:rPr>
                <w:rFonts w:ascii="Times New Roman" w:hAnsi="Times New Roman" w:cs="Times New Roman"/>
              </w:rPr>
              <w:t xml:space="preserve"> инвестиционной комиссией)</w:t>
            </w:r>
            <w:r w:rsidRPr="00D40071">
              <w:rPr>
                <w:rFonts w:ascii="Times New Roman" w:hAnsi="Times New Roman" w:cs="Times New Roman"/>
                <w:vertAlign w:val="superscript"/>
              </w:rPr>
              <w:t>4</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сметная стоимость осуществления капитальных вложений в объект, тыс. руб. (в </w:t>
            </w:r>
            <w:proofErr w:type="spellStart"/>
            <w:r w:rsidRPr="00D40071">
              <w:rPr>
                <w:rFonts w:ascii="Times New Roman" w:hAnsi="Times New Roman" w:cs="Times New Roman"/>
              </w:rPr>
              <w:t>т.ч</w:t>
            </w:r>
            <w:proofErr w:type="spellEnd"/>
            <w:r w:rsidRPr="00D40071">
              <w:rPr>
                <w:rFonts w:ascii="Times New Roman" w:hAnsi="Times New Roman" w:cs="Times New Roman"/>
              </w:rPr>
              <w:t>. с учетом сметной стоимости работ по подготовке проектной документации и (или) рабочей документации, выполнения строительно-монтажных работ, выполнения прочих видов работ)</w:t>
            </w:r>
          </w:p>
        </w:tc>
      </w:tr>
      <w:tr w:rsidR="00166C6A" w:rsidRPr="00D40071" w:rsidTr="00B44EFC">
        <w:trPr>
          <w:trHeight w:val="228"/>
        </w:trPr>
        <w:tc>
          <w:tcPr>
            <w:tcW w:w="25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F84A42" w:rsidP="002A16CA">
            <w:pPr>
              <w:spacing w:after="0" w:line="240" w:lineRule="auto"/>
              <w:rPr>
                <w:rFonts w:ascii="Times New Roman" w:hAnsi="Times New Roman" w:cs="Times New Roman"/>
              </w:rPr>
            </w:pPr>
            <w:r>
              <w:rPr>
                <w:rFonts w:ascii="Times New Roman" w:hAnsi="Times New Roman" w:cs="Times New Roman"/>
              </w:rPr>
              <w:t>9</w:t>
            </w:r>
          </w:p>
        </w:tc>
        <w:tc>
          <w:tcPr>
            <w:tcW w:w="117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Объемы и источники финансирования осуществления капитальных вложений в объект по годам реализации</w:t>
            </w:r>
          </w:p>
        </w:tc>
        <w:tc>
          <w:tcPr>
            <w:tcW w:w="79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Источник </w:t>
            </w:r>
          </w:p>
          <w:p w:rsidR="00166C6A" w:rsidRPr="00D40071" w:rsidRDefault="00166C6A" w:rsidP="002A16CA">
            <w:pPr>
              <w:spacing w:after="0" w:line="240" w:lineRule="auto"/>
              <w:rPr>
                <w:rFonts w:ascii="Times New Roman" w:hAnsi="Times New Roman" w:cs="Times New Roman"/>
                <w:vertAlign w:val="superscript"/>
              </w:rPr>
            </w:pPr>
            <w:r>
              <w:rPr>
                <w:rFonts w:ascii="Times New Roman" w:hAnsi="Times New Roman" w:cs="Times New Roman"/>
              </w:rPr>
              <w:t>финансового обеспечения</w:t>
            </w:r>
            <w:r w:rsidRPr="00D40071">
              <w:rPr>
                <w:rFonts w:ascii="Times New Roman" w:hAnsi="Times New Roman" w:cs="Times New Roman"/>
                <w:vertAlign w:val="superscript"/>
              </w:rPr>
              <w:t>5</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Объем финансирования</w:t>
            </w:r>
            <w:r w:rsidRPr="00D40071">
              <w:rPr>
                <w:rFonts w:ascii="Times New Roman" w:hAnsi="Times New Roman" w:cs="Times New Roman"/>
                <w:vertAlign w:val="superscript"/>
              </w:rPr>
              <w:t>6</w:t>
            </w:r>
            <w:r w:rsidRPr="00D40071">
              <w:rPr>
                <w:rFonts w:ascii="Times New Roman" w:hAnsi="Times New Roman" w:cs="Times New Roman"/>
              </w:rPr>
              <w:t>, тыс. руб.</w:t>
            </w:r>
          </w:p>
        </w:tc>
      </w:tr>
      <w:tr w:rsidR="00166C6A" w:rsidRPr="00D40071" w:rsidTr="00B44EFC">
        <w:trPr>
          <w:gridAfter w:val="1"/>
          <w:wAfter w:w="8" w:type="pct"/>
          <w:trHeight w:val="278"/>
        </w:trPr>
        <w:tc>
          <w:tcPr>
            <w:tcW w:w="252"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117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794"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всего</w:t>
            </w: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lang w:val="en-US"/>
              </w:rPr>
              <w:t>N</w:t>
            </w:r>
            <w:r w:rsidRPr="00D40071">
              <w:rPr>
                <w:rFonts w:ascii="Times New Roman" w:hAnsi="Times New Roman" w:cs="Times New Roman"/>
                <w:vertAlign w:val="superscript"/>
              </w:rPr>
              <w:t>7</w:t>
            </w:r>
            <w:r w:rsidRPr="00D40071">
              <w:rPr>
                <w:rFonts w:ascii="Times New Roman" w:hAnsi="Times New Roman" w:cs="Times New Roman"/>
                <w:lang w:val="en-US"/>
              </w:rPr>
              <w:t xml:space="preserve"> </w:t>
            </w:r>
            <w:r w:rsidRPr="00D40071">
              <w:rPr>
                <w:rFonts w:ascii="Times New Roman" w:hAnsi="Times New Roman" w:cs="Times New Roman"/>
              </w:rPr>
              <w:t>год</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vertAlign w:val="superscript"/>
              </w:rPr>
              <w:t>7</w:t>
            </w:r>
            <w:r w:rsidRPr="00D40071">
              <w:rPr>
                <w:rFonts w:ascii="Times New Roman" w:hAnsi="Times New Roman" w:cs="Times New Roman"/>
              </w:rPr>
              <w:t xml:space="preserve"> год</w:t>
            </w:r>
          </w:p>
        </w:tc>
        <w:tc>
          <w:tcPr>
            <w:tcW w:w="439"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N+2</w:t>
            </w:r>
            <w:r w:rsidRPr="00D40071">
              <w:rPr>
                <w:rFonts w:ascii="Times New Roman" w:hAnsi="Times New Roman" w:cs="Times New Roman"/>
                <w:vertAlign w:val="superscript"/>
              </w:rPr>
              <w:t>7</w:t>
            </w:r>
            <w:r w:rsidRPr="00D40071">
              <w:rPr>
                <w:rFonts w:ascii="Times New Roman" w:hAnsi="Times New Roman" w:cs="Times New Roman"/>
              </w:rPr>
              <w:t xml:space="preserve"> год</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N+3</w:t>
            </w:r>
            <w:r w:rsidRPr="00D40071">
              <w:rPr>
                <w:rFonts w:ascii="Times New Roman" w:hAnsi="Times New Roman" w:cs="Times New Roman"/>
                <w:vertAlign w:val="superscript"/>
              </w:rPr>
              <w:t>7</w:t>
            </w:r>
            <w:r w:rsidRPr="00D40071">
              <w:rPr>
                <w:rFonts w:ascii="Times New Roman" w:hAnsi="Times New Roman" w:cs="Times New Roman"/>
              </w:rPr>
              <w:t xml:space="preserve"> год</w:t>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N+n</w:t>
            </w:r>
            <w:r w:rsidRPr="00D40071">
              <w:rPr>
                <w:rFonts w:ascii="Times New Roman" w:hAnsi="Times New Roman" w:cs="Times New Roman"/>
                <w:vertAlign w:val="superscript"/>
              </w:rPr>
              <w:t>7</w:t>
            </w:r>
            <w:r w:rsidRPr="00D40071">
              <w:rPr>
                <w:rFonts w:ascii="Times New Roman" w:hAnsi="Times New Roman" w:cs="Times New Roman"/>
              </w:rPr>
              <w:t xml:space="preserve"> год</w:t>
            </w:r>
          </w:p>
        </w:tc>
      </w:tr>
      <w:tr w:rsidR="00166C6A" w:rsidRPr="00D40071" w:rsidTr="00B44EFC">
        <w:trPr>
          <w:gridAfter w:val="1"/>
          <w:wAfter w:w="8" w:type="pct"/>
          <w:trHeight w:val="256"/>
        </w:trPr>
        <w:tc>
          <w:tcPr>
            <w:tcW w:w="252"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117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c>
          <w:tcPr>
            <w:tcW w:w="465"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r>
      <w:tr w:rsidR="00166C6A" w:rsidRPr="00D40071" w:rsidTr="00B44EFC">
        <w:trPr>
          <w:gridAfter w:val="1"/>
          <w:wAfter w:w="8" w:type="pct"/>
          <w:trHeight w:val="242"/>
        </w:trPr>
        <w:tc>
          <w:tcPr>
            <w:tcW w:w="252"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1177"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rPr>
                <w:rFonts w:ascii="Times New Roman" w:hAnsi="Times New Roman" w:cs="Times New Roman"/>
              </w:rPr>
            </w:pP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166C6A" w:rsidRPr="00D40071" w:rsidRDefault="00166C6A" w:rsidP="002A16CA">
            <w:pPr>
              <w:spacing w:after="0" w:line="240" w:lineRule="auto"/>
              <w:rPr>
                <w:rFonts w:ascii="Times New Roman" w:hAnsi="Times New Roman" w:cs="Times New Roma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c>
          <w:tcPr>
            <w:tcW w:w="465" w:type="pct"/>
            <w:tcBorders>
              <w:top w:val="single" w:sz="8" w:space="0" w:color="000000"/>
              <w:left w:val="single" w:sz="8" w:space="0" w:color="000000"/>
              <w:bottom w:val="single" w:sz="8" w:space="0" w:color="000000"/>
              <w:right w:val="single" w:sz="8" w:space="0" w:color="000000"/>
            </w:tcBorders>
            <w:shd w:val="clear" w:color="auto" w:fill="auto"/>
          </w:tcPr>
          <w:p w:rsidR="00166C6A" w:rsidRPr="00D40071" w:rsidRDefault="00166C6A" w:rsidP="002A16CA">
            <w:pPr>
              <w:spacing w:after="0" w:line="240" w:lineRule="auto"/>
              <w:rPr>
                <w:rFonts w:ascii="Times New Roman" w:hAnsi="Times New Roman" w:cs="Times New Roman"/>
              </w:rPr>
            </w:pPr>
          </w:p>
        </w:tc>
      </w:tr>
      <w:tr w:rsidR="00166C6A" w:rsidRPr="00D40071" w:rsidTr="00B44EFC">
        <w:trPr>
          <w:trHeight w:val="46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F84A42" w:rsidP="002A16CA">
            <w:pPr>
              <w:spacing w:after="0" w:line="240" w:lineRule="auto"/>
              <w:rPr>
                <w:rFonts w:ascii="Times New Roman" w:hAnsi="Times New Roman" w:cs="Times New Roman"/>
              </w:rPr>
            </w:pPr>
            <w:r>
              <w:rPr>
                <w:rFonts w:ascii="Times New Roman" w:hAnsi="Times New Roman" w:cs="Times New Roman"/>
              </w:rPr>
              <w:t>10</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Протокол инвестиционной комиссии </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rsidP="002A16CA">
            <w:pPr>
              <w:spacing w:after="0" w:line="240" w:lineRule="auto"/>
              <w:rPr>
                <w:rFonts w:ascii="Times New Roman" w:hAnsi="Times New Roman" w:cs="Times New Roman"/>
                <w:vertAlign w:val="superscript"/>
              </w:rPr>
            </w:pPr>
            <w:r w:rsidRPr="00D40071">
              <w:rPr>
                <w:rFonts w:ascii="Times New Roman" w:hAnsi="Times New Roman" w:cs="Times New Roman"/>
              </w:rPr>
              <w:t>реквизиты протокола инвестиционной комиссии</w:t>
            </w:r>
            <w:r w:rsidRPr="00D40071">
              <w:rPr>
                <w:rFonts w:ascii="Times New Roman" w:hAnsi="Times New Roman" w:cs="Times New Roman"/>
                <w:vertAlign w:val="superscript"/>
              </w:rPr>
              <w:t>8</w:t>
            </w:r>
          </w:p>
        </w:tc>
      </w:tr>
      <w:tr w:rsidR="00166C6A" w:rsidRPr="00D40071" w:rsidTr="00B44EFC">
        <w:trPr>
          <w:trHeight w:val="708"/>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F84A42">
            <w:pPr>
              <w:spacing w:after="0" w:line="240" w:lineRule="auto"/>
              <w:rPr>
                <w:rFonts w:ascii="Times New Roman" w:hAnsi="Times New Roman" w:cs="Times New Roman"/>
              </w:rPr>
            </w:pPr>
            <w:r w:rsidRPr="00D40071">
              <w:rPr>
                <w:rFonts w:ascii="Times New Roman" w:hAnsi="Times New Roman" w:cs="Times New Roman"/>
              </w:rPr>
              <w:t>1</w:t>
            </w:r>
            <w:r>
              <w:rPr>
                <w:rFonts w:ascii="Times New Roman" w:hAnsi="Times New Roman" w:cs="Times New Roman"/>
              </w:rPr>
              <w:t>1</w:t>
            </w:r>
          </w:p>
        </w:tc>
        <w:tc>
          <w:tcPr>
            <w:tcW w:w="19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66C6A" w:rsidRPr="00D40071" w:rsidRDefault="00166C6A">
            <w:pPr>
              <w:spacing w:after="0" w:line="240" w:lineRule="auto"/>
              <w:rPr>
                <w:rFonts w:ascii="Times New Roman" w:hAnsi="Times New Roman" w:cs="Times New Roman"/>
              </w:rPr>
            </w:pPr>
            <w:r w:rsidRPr="00D40071">
              <w:rPr>
                <w:rFonts w:ascii="Times New Roman" w:hAnsi="Times New Roman" w:cs="Times New Roman"/>
              </w:rPr>
              <w:t xml:space="preserve">Протокол бюджетной комиссии </w:t>
            </w:r>
          </w:p>
        </w:tc>
        <w:tc>
          <w:tcPr>
            <w:tcW w:w="277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CB3F38" w:rsidRDefault="00166C6A">
            <w:pPr>
              <w:spacing w:after="0" w:line="240" w:lineRule="auto"/>
              <w:rPr>
                <w:rFonts w:ascii="Times New Roman" w:hAnsi="Times New Roman" w:cs="Times New Roman"/>
              </w:rPr>
            </w:pPr>
            <w:r w:rsidRPr="00D40071">
              <w:rPr>
                <w:rFonts w:ascii="Times New Roman" w:hAnsi="Times New Roman" w:cs="Times New Roman"/>
              </w:rPr>
              <w:t>реквизиты протокола Бюджетной комиссии</w:t>
            </w:r>
            <w:r w:rsidRPr="00D40071">
              <w:rPr>
                <w:rFonts w:ascii="Times New Roman" w:hAnsi="Times New Roman" w:cs="Times New Roman"/>
                <w:vertAlign w:val="superscript"/>
              </w:rPr>
              <w:t>9</w:t>
            </w:r>
            <w:r w:rsidR="00CB3F38">
              <w:rPr>
                <w:rFonts w:ascii="Times New Roman" w:hAnsi="Times New Roman" w:cs="Times New Roman"/>
              </w:rPr>
              <w:t>.</w:t>
            </w:r>
          </w:p>
          <w:p w:rsidR="00166C6A" w:rsidRPr="00D40071" w:rsidRDefault="00CB3F38">
            <w:pPr>
              <w:spacing w:after="0" w:line="240" w:lineRule="auto"/>
              <w:rPr>
                <w:rFonts w:ascii="Times New Roman" w:hAnsi="Times New Roman" w:cs="Times New Roman"/>
              </w:rPr>
            </w:pPr>
            <w:r>
              <w:rPr>
                <w:rFonts w:ascii="Times New Roman" w:hAnsi="Times New Roman" w:cs="Times New Roman"/>
              </w:rPr>
              <w:t>Ф</w:t>
            </w:r>
            <w:r w:rsidRPr="00D40071">
              <w:rPr>
                <w:rFonts w:ascii="Times New Roman" w:hAnsi="Times New Roman" w:cs="Times New Roman"/>
              </w:rPr>
              <w:t>орм</w:t>
            </w:r>
            <w:r>
              <w:rPr>
                <w:rFonts w:ascii="Times New Roman" w:hAnsi="Times New Roman" w:cs="Times New Roman"/>
              </w:rPr>
              <w:t>а</w:t>
            </w:r>
            <w:r w:rsidRPr="00D40071">
              <w:rPr>
                <w:rFonts w:ascii="Times New Roman" w:hAnsi="Times New Roman" w:cs="Times New Roman"/>
              </w:rPr>
              <w:t xml:space="preserve"> осуществления капитальных вложений в объект капитального строительства или приобретение объекта недвижимого имущества</w:t>
            </w:r>
            <w:r>
              <w:rPr>
                <w:rFonts w:ascii="Times New Roman" w:hAnsi="Times New Roman" w:cs="Times New Roman"/>
              </w:rPr>
              <w:t xml:space="preserve"> (бюджетные </w:t>
            </w:r>
            <w:r w:rsidR="003A17EE">
              <w:rPr>
                <w:rFonts w:ascii="Times New Roman" w:hAnsi="Times New Roman" w:cs="Times New Roman"/>
              </w:rPr>
              <w:t>инвестиции</w:t>
            </w:r>
            <w:r>
              <w:rPr>
                <w:rFonts w:ascii="Times New Roman" w:hAnsi="Times New Roman" w:cs="Times New Roman"/>
              </w:rPr>
              <w:t xml:space="preserve"> или </w:t>
            </w:r>
            <w:r w:rsidR="003A17EE">
              <w:rPr>
                <w:rFonts w:ascii="Times New Roman" w:hAnsi="Times New Roman" w:cs="Times New Roman"/>
              </w:rPr>
              <w:t>субсидии</w:t>
            </w:r>
            <w:r>
              <w:rPr>
                <w:rFonts w:ascii="Times New Roman" w:hAnsi="Times New Roman" w:cs="Times New Roman"/>
              </w:rPr>
              <w:t>)</w:t>
            </w:r>
            <w:r w:rsidR="00C87425">
              <w:rPr>
                <w:rFonts w:ascii="Times New Roman" w:hAnsi="Times New Roman" w:cs="Times New Roman"/>
              </w:rPr>
              <w:t>.</w:t>
            </w:r>
          </w:p>
        </w:tc>
      </w:tr>
    </w:tbl>
    <w:p w:rsidR="00166C6A" w:rsidRPr="00D40071" w:rsidRDefault="00166C6A" w:rsidP="00166C6A">
      <w:pPr>
        <w:spacing w:after="0"/>
        <w:rPr>
          <w:rFonts w:ascii="Times New Roman" w:hAnsi="Times New Roman" w:cs="Times New Roman"/>
          <w:bCs/>
          <w:iCs/>
          <w:sz w:val="24"/>
          <w:szCs w:val="24"/>
        </w:rPr>
      </w:pPr>
      <w:r w:rsidRPr="00D40071">
        <w:rPr>
          <w:rFonts w:ascii="Times New Roman" w:hAnsi="Times New Roman" w:cs="Times New Roman"/>
          <w:bCs/>
          <w:iCs/>
          <w:sz w:val="24"/>
          <w:szCs w:val="24"/>
        </w:rPr>
        <w:t>____________________________________</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vertAlign w:val="superscript"/>
        </w:rPr>
      </w:pPr>
      <w:r w:rsidRPr="00D40071">
        <w:rPr>
          <w:rFonts w:ascii="Times New Roman" w:hAnsi="Times New Roman" w:cs="Times New Roman"/>
          <w:sz w:val="20"/>
          <w:szCs w:val="20"/>
          <w:vertAlign w:val="superscript"/>
        </w:rPr>
        <w:t>1</w:t>
      </w:r>
      <w:r w:rsidRPr="00D40071">
        <w:rPr>
          <w:rFonts w:ascii="Times New Roman" w:hAnsi="Times New Roman" w:cs="Times New Roman"/>
          <w:sz w:val="24"/>
          <w:szCs w:val="24"/>
          <w:vertAlign w:val="superscript"/>
        </w:rPr>
        <w:t xml:space="preserve"> </w:t>
      </w:r>
      <w:r w:rsidRPr="00D40071">
        <w:rPr>
          <w:rFonts w:ascii="Times New Roman" w:hAnsi="Times New Roman" w:cs="Times New Roman"/>
          <w:sz w:val="20"/>
          <w:szCs w:val="20"/>
        </w:rPr>
        <w:t>Код муниципального проекта программы, код направления расходов муниципального проекта должен соответствовать коду муниципального проекта и коду направления расходов соответствующего муниципального проекта в разделе «План реализации муниципальных проектов муниципальной программы».</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2 </w:t>
      </w:r>
      <w:r w:rsidRPr="00D40071">
        <w:rPr>
          <w:rFonts w:ascii="Times New Roman" w:hAnsi="Times New Roman" w:cs="Times New Roman"/>
          <w:sz w:val="20"/>
          <w:szCs w:val="20"/>
        </w:rPr>
        <w:t>Указывается общая площадь объекта, общий строительный объем, количество этажей, назначение помещений, протяженность линейного объекта, мощность объекта капитального строительства, подлежащая вводу в эксплуатацию, мощность объекта недвижимого имущества (пропускная способность, вместимость). Для объектов дорожного строительства указывается протяженность автомобильной дороги, компоновка профиля объекта (количество полос движения, велодорожки), количество и типы примыканий и пересечений, наличие транспортной развязки, наличие эстакад.</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3 </w:t>
      </w:r>
      <w:r w:rsidRPr="00D40071">
        <w:rPr>
          <w:rFonts w:ascii="Times New Roman" w:hAnsi="Times New Roman" w:cs="Times New Roman"/>
          <w:sz w:val="20"/>
          <w:szCs w:val="20"/>
        </w:rPr>
        <w:t>Муниципальное бюджетное или автономное учреждение, муниципальное унитарное предприятие города Перми, которым переданы полномочия муниципального заказчика по заключению и исполнению от имени муниципального образования город Пермь муниципальных контрактов от лица учредителя (собственника имущества) на осуществление бюджетных инвестиций в форме капитальных вложений в объект капитального строительства или приобретение объекта недвижимого имущества с последующим заключением соглашения о передаче полномочий.</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vertAlign w:val="superscript"/>
        </w:rPr>
        <w:t xml:space="preserve">4 </w:t>
      </w:r>
      <w:r w:rsidRPr="00D40071">
        <w:rPr>
          <w:rFonts w:ascii="Times New Roman" w:hAnsi="Times New Roman" w:cs="Times New Roman"/>
          <w:sz w:val="20"/>
          <w:szCs w:val="20"/>
        </w:rPr>
        <w:t>Сметная стоимость объекта муниципальной собственности подлежит уточнению по результатам разработки технико-экономического обоснования, проектно-сметной документации путем внесения изменений в программу. В сметную стоимость объекта муниципальной собственности не включается сумма земельного налога.</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vertAlign w:val="superscript"/>
        </w:rPr>
        <w:t xml:space="preserve">5 </w:t>
      </w:r>
      <w:r>
        <w:rPr>
          <w:rFonts w:ascii="Times New Roman" w:hAnsi="Times New Roman" w:cs="Times New Roman"/>
          <w:sz w:val="20"/>
          <w:szCs w:val="20"/>
        </w:rPr>
        <w:t>Указывается источник финансового обеспечения</w:t>
      </w:r>
      <w:r w:rsidRPr="00D40071">
        <w:rPr>
          <w:rFonts w:ascii="Times New Roman" w:hAnsi="Times New Roman" w:cs="Times New Roman"/>
          <w:sz w:val="20"/>
          <w:szCs w:val="20"/>
        </w:rPr>
        <w:t xml:space="preserve">: бюджет города Перми, бюджет города Перми (неиспользованные ассигнования отчетного года), </w:t>
      </w:r>
      <w:r w:rsidR="00B24FCC">
        <w:rPr>
          <w:rFonts w:ascii="Times New Roman" w:hAnsi="Times New Roman" w:cs="Times New Roman"/>
          <w:sz w:val="20"/>
          <w:szCs w:val="20"/>
        </w:rPr>
        <w:t xml:space="preserve">в том числе </w:t>
      </w:r>
      <w:r w:rsidR="00B24FCC" w:rsidRPr="00D74375">
        <w:rPr>
          <w:rFonts w:ascii="Times New Roman" w:hAnsi="Times New Roman" w:cs="Times New Roman"/>
          <w:sz w:val="20"/>
          <w:szCs w:val="20"/>
        </w:rPr>
        <w:t>безвозмездные поступления от физических и юридических лиц, в том числе добровольные пожертвования</w:t>
      </w:r>
      <w:r w:rsidR="00B24FCC">
        <w:rPr>
          <w:rFonts w:ascii="Times New Roman" w:hAnsi="Times New Roman" w:cs="Times New Roman"/>
          <w:sz w:val="20"/>
          <w:szCs w:val="20"/>
        </w:rPr>
        <w:t xml:space="preserve">, </w:t>
      </w:r>
      <w:r w:rsidRPr="00D40071">
        <w:rPr>
          <w:rFonts w:ascii="Times New Roman" w:hAnsi="Times New Roman" w:cs="Times New Roman"/>
          <w:sz w:val="20"/>
          <w:szCs w:val="20"/>
        </w:rPr>
        <w:t xml:space="preserve">бюджет Пермского края, </w:t>
      </w:r>
      <w:r>
        <w:rPr>
          <w:rFonts w:ascii="Times New Roman" w:hAnsi="Times New Roman" w:cs="Times New Roman"/>
          <w:sz w:val="20"/>
          <w:szCs w:val="20"/>
        </w:rPr>
        <w:t xml:space="preserve">федеральный </w:t>
      </w:r>
      <w:r w:rsidRPr="00D40071">
        <w:rPr>
          <w:rFonts w:ascii="Times New Roman" w:hAnsi="Times New Roman" w:cs="Times New Roman"/>
          <w:sz w:val="20"/>
          <w:szCs w:val="20"/>
        </w:rPr>
        <w:t>бюджет</w:t>
      </w:r>
      <w:r>
        <w:rPr>
          <w:rFonts w:ascii="Times New Roman" w:hAnsi="Times New Roman" w:cs="Times New Roman"/>
          <w:sz w:val="20"/>
          <w:szCs w:val="20"/>
        </w:rPr>
        <w:t>, внебюджетные источники.</w:t>
      </w:r>
      <w:r w:rsidR="00B24FCC">
        <w:rPr>
          <w:rFonts w:ascii="Times New Roman" w:hAnsi="Times New Roman" w:cs="Times New Roman"/>
          <w:sz w:val="20"/>
          <w:szCs w:val="20"/>
        </w:rPr>
        <w:t xml:space="preserve"> </w:t>
      </w:r>
      <w:r w:rsidR="00B24FCC" w:rsidRPr="00D74375">
        <w:rPr>
          <w:rFonts w:ascii="Times New Roman" w:hAnsi="Times New Roman" w:cs="Times New Roman"/>
          <w:sz w:val="20"/>
          <w:szCs w:val="20"/>
        </w:rPr>
        <w:t>Объем безвозмездных поступлений не учитывается в общем объеме финансирования</w:t>
      </w:r>
      <w:r w:rsidR="00B24FCC">
        <w:rPr>
          <w:rFonts w:ascii="Times New Roman" w:hAnsi="Times New Roman" w:cs="Times New Roman"/>
          <w:sz w:val="20"/>
          <w:szCs w:val="20"/>
        </w:rPr>
        <w:t>.</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vertAlign w:val="superscript"/>
        </w:rPr>
        <w:t xml:space="preserve">6 </w:t>
      </w:r>
      <w:r w:rsidRPr="00D40071">
        <w:rPr>
          <w:rFonts w:ascii="Times New Roman" w:hAnsi="Times New Roman" w:cs="Times New Roman"/>
          <w:sz w:val="20"/>
          <w:szCs w:val="20"/>
        </w:rPr>
        <w:t>Указывается объем финансирования с начала года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Объемы финансирования ежегодно подлежат приведению в соответствие с фактическими данными отчета о выполнении программы за отчетный год.</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vertAlign w:val="superscript"/>
        </w:rPr>
        <w:t xml:space="preserve">7 </w:t>
      </w:r>
      <w:r w:rsidRPr="00D40071">
        <w:rPr>
          <w:rFonts w:ascii="Times New Roman" w:hAnsi="Times New Roman" w:cs="Times New Roman"/>
          <w:sz w:val="20"/>
          <w:szCs w:val="20"/>
        </w:rPr>
        <w:t>N - год начала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N + 1, N + 2, N + 3, N + n - годы осуществления капитальных вложений в объект от года начала до года окончания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vertAlign w:val="superscript"/>
        </w:rPr>
        <w:t xml:space="preserve">8 </w:t>
      </w:r>
      <w:r w:rsidRPr="00D40071">
        <w:rPr>
          <w:rFonts w:ascii="Times New Roman" w:hAnsi="Times New Roman" w:cs="Times New Roman"/>
          <w:sz w:val="20"/>
          <w:szCs w:val="20"/>
        </w:rPr>
        <w:t>Указываются реквизиты протокола инвестиционной комиссии с решением о (об):</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целесообразности (нецелесообразности)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изменении сметной стоимости строительства (реконструкции) или стоимости приобретения объекта;</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изменении срока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изменении техническо-экономических показателей и функциональных параметров объекта;</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возобновлении (невозможности возобновления)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приостановлении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прекращении осуществления капитальных вложений в объект.</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vertAlign w:val="superscript"/>
        </w:rPr>
        <w:t xml:space="preserve">9 </w:t>
      </w:r>
      <w:r w:rsidRPr="00D40071">
        <w:rPr>
          <w:rFonts w:ascii="Times New Roman" w:hAnsi="Times New Roman" w:cs="Times New Roman"/>
          <w:sz w:val="20"/>
          <w:szCs w:val="20"/>
        </w:rPr>
        <w:t>Указываются реквизиты протокола Бюджетной комиссии с решением о:</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форме осуществления капитальных вложений в объект капитального строительства или приобретении объекта недвижимого имущества;</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передаче полномочий муниципального заказчика.</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sidRPr="00D40071">
        <w:rPr>
          <w:rFonts w:ascii="Times New Roman" w:hAnsi="Times New Roman" w:cs="Times New Roman"/>
          <w:sz w:val="20"/>
          <w:szCs w:val="20"/>
        </w:rPr>
        <w:t>Реквизиты протокола Бюджетной комиссии подлежат ежегодной актуализации</w:t>
      </w:r>
      <w:r>
        <w:rPr>
          <w:rFonts w:ascii="Times New Roman" w:hAnsi="Times New Roman" w:cs="Times New Roman"/>
          <w:sz w:val="20"/>
          <w:szCs w:val="20"/>
        </w:rPr>
        <w:t>.</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p>
    <w:p w:rsidR="00CB30B2" w:rsidRDefault="00CB30B2" w:rsidP="00166C6A">
      <w:pPr>
        <w:autoSpaceDE w:val="0"/>
        <w:autoSpaceDN w:val="0"/>
        <w:adjustRightInd w:val="0"/>
        <w:spacing w:after="0" w:line="240" w:lineRule="auto"/>
        <w:jc w:val="right"/>
        <w:outlineLvl w:val="0"/>
        <w:rPr>
          <w:rFonts w:ascii="Times New Roman" w:hAnsi="Times New Roman" w:cs="Times New Roman"/>
        </w:rPr>
      </w:pPr>
    </w:p>
    <w:p w:rsidR="00CB30B2" w:rsidRDefault="00CB30B2"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345523" w:rsidRDefault="00345523"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9</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Pr>
          <w:rFonts w:ascii="Times New Roman" w:hAnsi="Times New Roman" w:cs="Times New Roman"/>
        </w:rPr>
        <w:br/>
      </w:r>
    </w:p>
    <w:p w:rsidR="00166C6A" w:rsidRPr="00D40071" w:rsidRDefault="00166C6A" w:rsidP="00166C6A">
      <w:pPr>
        <w:rPr>
          <w:rFonts w:ascii="Times New Roman" w:hAnsi="Times New Roman" w:cs="Times New Roman"/>
        </w:rPr>
      </w:pP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ПЛАН РЕАЛИЗАЦИИ</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комплексов процессных мероприятий муниципальной программы</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_____________________________________________________________________________________</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(наименование муниципальной программы</w:t>
      </w:r>
      <w:r>
        <w:rPr>
          <w:rFonts w:ascii="Times New Roman" w:hAnsi="Times New Roman" w:cs="Times New Roman"/>
          <w:vertAlign w:val="superscript"/>
        </w:rPr>
        <w:t>1</w:t>
      </w:r>
      <w:r w:rsidRPr="00D40071">
        <w:rPr>
          <w:rFonts w:ascii="Times New Roman" w:hAnsi="Times New Roman" w:cs="Times New Roman"/>
        </w:rPr>
        <w:t>)</w:t>
      </w:r>
    </w:p>
    <w:p w:rsidR="00166C6A" w:rsidRPr="00D40071" w:rsidRDefault="00166C6A" w:rsidP="00166C6A">
      <w:pPr>
        <w:spacing w:after="0"/>
        <w:jc w:val="center"/>
        <w:rPr>
          <w:rFonts w:ascii="Times New Roman" w:hAnsi="Times New Roman" w:cs="Times New Roman"/>
          <w:sz w:val="24"/>
          <w:szCs w:val="24"/>
        </w:rPr>
      </w:pPr>
    </w:p>
    <w:tbl>
      <w:tblPr>
        <w:tblW w:w="4874" w:type="pct"/>
        <w:tblLayout w:type="fixed"/>
        <w:tblCellMar>
          <w:left w:w="0" w:type="dxa"/>
          <w:right w:w="0" w:type="dxa"/>
        </w:tblCellMar>
        <w:tblLook w:val="04A0" w:firstRow="1" w:lastRow="0" w:firstColumn="1" w:lastColumn="0" w:noHBand="0" w:noVBand="1"/>
      </w:tblPr>
      <w:tblGrid>
        <w:gridCol w:w="699"/>
        <w:gridCol w:w="1702"/>
        <w:gridCol w:w="991"/>
        <w:gridCol w:w="851"/>
        <w:gridCol w:w="850"/>
        <w:gridCol w:w="1701"/>
        <w:gridCol w:w="851"/>
        <w:gridCol w:w="992"/>
        <w:gridCol w:w="852"/>
        <w:gridCol w:w="992"/>
      </w:tblGrid>
      <w:tr w:rsidR="00166C6A" w:rsidRPr="00D40071" w:rsidTr="00E53D73">
        <w:trPr>
          <w:trHeight w:val="221"/>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C6348F" w:rsidRDefault="00166C6A" w:rsidP="00F47E2C">
            <w:pPr>
              <w:spacing w:after="0" w:line="240" w:lineRule="auto"/>
              <w:jc w:val="center"/>
              <w:rPr>
                <w:rFonts w:ascii="Times New Roman" w:hAnsi="Times New Roman" w:cs="Times New Roman"/>
              </w:rPr>
            </w:pPr>
            <w:r w:rsidRPr="00D40071">
              <w:rPr>
                <w:rFonts w:ascii="Times New Roman" w:hAnsi="Times New Roman" w:cs="Times New Roman"/>
              </w:rPr>
              <w:t>Код</w:t>
            </w:r>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Наименование комплекса процессных мероприятий, направления расходов, </w:t>
            </w:r>
            <w:r w:rsidRPr="00D40071">
              <w:rPr>
                <w:rFonts w:ascii="Times New Roman" w:hAnsi="Times New Roman" w:cs="Times New Roman"/>
              </w:rPr>
              <w:br/>
              <w:t>результат</w:t>
            </w:r>
            <w:r>
              <w:rPr>
                <w:rFonts w:ascii="Times New Roman" w:hAnsi="Times New Roman" w:cs="Times New Roman"/>
              </w:rPr>
              <w:t>ов</w:t>
            </w:r>
            <w:r w:rsidRPr="00D40071">
              <w:rPr>
                <w:rFonts w:ascii="Times New Roman" w:hAnsi="Times New Roman" w:cs="Times New Roman"/>
              </w:rPr>
              <w:t xml:space="preserve">, </w:t>
            </w:r>
            <w:r w:rsidRPr="00D40071">
              <w:rPr>
                <w:rFonts w:ascii="Times New Roman" w:hAnsi="Times New Roman" w:cs="Times New Roman"/>
              </w:rPr>
              <w:br/>
              <w:t>ед. изм.</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Значения результатов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Default="00166C6A" w:rsidP="002A16CA">
            <w:pPr>
              <w:spacing w:after="0" w:line="240" w:lineRule="auto"/>
              <w:jc w:val="center"/>
              <w:rPr>
                <w:rFonts w:ascii="Times New Roman" w:eastAsiaTheme="minorEastAsia" w:hAnsi="Times New Roman" w:cs="Times New Roman"/>
                <w:lang w:eastAsia="ru-RU"/>
              </w:rPr>
            </w:pPr>
          </w:p>
          <w:p w:rsidR="00F5647E" w:rsidRPr="005D5F1C" w:rsidRDefault="00EF1CDD" w:rsidP="00E605C8">
            <w:pPr>
              <w:spacing w:after="0" w:line="240" w:lineRule="auto"/>
              <w:jc w:val="center"/>
              <w:rPr>
                <w:rFonts w:ascii="Times New Roman" w:eastAsiaTheme="minorEastAsia" w:hAnsi="Times New Roman" w:cs="Times New Roman"/>
                <w:vertAlign w:val="superscript"/>
                <w:lang w:eastAsia="ru-RU"/>
              </w:rPr>
            </w:pPr>
            <w:r w:rsidRPr="00EF1CDD">
              <w:rPr>
                <w:rFonts w:ascii="Times New Roman" w:eastAsiaTheme="minorEastAsia" w:hAnsi="Times New Roman" w:cs="Times New Roman"/>
                <w:lang w:eastAsia="ru-RU"/>
              </w:rPr>
              <w:t>Ответственный исполнитель, соисполнитель, участник</w:t>
            </w:r>
            <w:r w:rsidR="00E605C8">
              <w:rPr>
                <w:rFonts w:ascii="Times New Roman" w:eastAsiaTheme="minorEastAsia" w:hAnsi="Times New Roman" w:cs="Times New Roman"/>
                <w:vertAlign w:val="superscript"/>
                <w:lang w:eastAsia="ru-RU"/>
              </w:rPr>
              <w:t>2</w:t>
            </w:r>
            <w:r w:rsidRPr="00EF1CDD" w:rsidDel="00EF1CDD">
              <w:rPr>
                <w:rFonts w:ascii="Times New Roman" w:eastAsiaTheme="minorEastAsia" w:hAnsi="Times New Roman" w:cs="Times New Roman"/>
                <w:lang w:eastAsia="ru-RU"/>
              </w:rPr>
              <w:t xml:space="preserve"> </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jc w:val="center"/>
              <w:rPr>
                <w:rFonts w:ascii="Times New Roman" w:hAnsi="Times New Roman" w:cs="Times New Roman"/>
              </w:rPr>
            </w:pPr>
            <w:r w:rsidRPr="00D40071">
              <w:rPr>
                <w:rFonts w:ascii="Times New Roman" w:hAnsi="Times New Roman" w:cs="Times New Roman"/>
              </w:rPr>
              <w:t>Источник</w:t>
            </w:r>
          </w:p>
          <w:p w:rsidR="00166C6A" w:rsidRPr="003705CD" w:rsidRDefault="00166C6A" w:rsidP="00E605C8">
            <w:pPr>
              <w:spacing w:after="0"/>
              <w:jc w:val="center"/>
              <w:rPr>
                <w:rFonts w:ascii="Times New Roman" w:hAnsi="Times New Roman" w:cs="Times New Roman"/>
                <w:vertAlign w:val="superscript"/>
              </w:rPr>
            </w:pPr>
            <w:r>
              <w:rPr>
                <w:rFonts w:ascii="Times New Roman" w:hAnsi="Times New Roman" w:cs="Times New Roman"/>
              </w:rPr>
              <w:t>финансового обеспечения</w:t>
            </w:r>
            <w:r w:rsidR="00E605C8">
              <w:rPr>
                <w:rFonts w:ascii="Times New Roman" w:hAnsi="Times New Roman" w:cs="Times New Roman"/>
                <w:vertAlign w:val="superscript"/>
              </w:rPr>
              <w:t>3</w:t>
            </w:r>
          </w:p>
        </w:tc>
        <w:tc>
          <w:tcPr>
            <w:tcW w:w="283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9B4627">
            <w:pPr>
              <w:spacing w:after="0" w:line="240" w:lineRule="auto"/>
              <w:jc w:val="center"/>
              <w:rPr>
                <w:rFonts w:ascii="Times New Roman" w:hAnsi="Times New Roman" w:cs="Times New Roman"/>
              </w:rPr>
            </w:pPr>
            <w:r>
              <w:rPr>
                <w:rFonts w:ascii="Times New Roman" w:hAnsi="Times New Roman" w:cs="Times New Roman"/>
              </w:rPr>
              <w:t>Расходы</w:t>
            </w:r>
            <w:r w:rsidRPr="00D40071">
              <w:rPr>
                <w:rFonts w:ascii="Times New Roman" w:hAnsi="Times New Roman" w:cs="Times New Roman"/>
              </w:rPr>
              <w:t xml:space="preserve"> </w:t>
            </w:r>
            <w:r>
              <w:rPr>
                <w:rFonts w:ascii="Times New Roman" w:hAnsi="Times New Roman" w:cs="Times New Roman"/>
              </w:rPr>
              <w:t>(</w:t>
            </w:r>
            <w:r w:rsidRPr="00D40071">
              <w:rPr>
                <w:rFonts w:ascii="Times New Roman" w:hAnsi="Times New Roman" w:cs="Times New Roman"/>
              </w:rPr>
              <w:t>тыс. руб</w:t>
            </w:r>
            <w:r>
              <w:rPr>
                <w:rFonts w:ascii="Times New Roman" w:hAnsi="Times New Roman" w:cs="Times New Roman"/>
              </w:rPr>
              <w:t>лей)</w:t>
            </w:r>
            <w:r w:rsidR="009B4627">
              <w:rPr>
                <w:rFonts w:ascii="Times New Roman" w:hAnsi="Times New Roman" w:cs="Times New Roman"/>
                <w:vertAlign w:val="superscript"/>
              </w:rPr>
              <w:t>4</w:t>
            </w:r>
          </w:p>
        </w:tc>
      </w:tr>
      <w:tr w:rsidR="00166C6A" w:rsidRPr="00D40071" w:rsidTr="00E53D73">
        <w:trPr>
          <w:trHeight w:val="665"/>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Pr>
                <w:rFonts w:ascii="Times New Roman" w:hAnsi="Times New Roman" w:cs="Times New Roman"/>
              </w:rPr>
              <w:t xml:space="preserve"> (</w:t>
            </w:r>
            <w:r w:rsidRPr="00D40071">
              <w:rPr>
                <w:rFonts w:ascii="Times New Roman" w:hAnsi="Times New Roman" w:cs="Times New Roman"/>
              </w:rPr>
              <w:t>план</w:t>
            </w:r>
            <w:r>
              <w:rPr>
                <w:rFonts w:ascii="Times New Roman" w:hAnsi="Times New Roman" w:cs="Times New Roman"/>
              </w:rPr>
              <w:t>)</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jc w:val="center"/>
              <w:rPr>
                <w:rFonts w:ascii="Times New Roman" w:hAnsi="Times New Roman" w:cs="Times New Roman"/>
              </w:rPr>
            </w:pPr>
            <w:r w:rsidRPr="00D40071">
              <w:rPr>
                <w:rFonts w:ascii="Times New Roman" w:hAnsi="Times New Roman" w:cs="Times New Roman"/>
              </w:rPr>
              <w:t>N+1+…+</w:t>
            </w:r>
            <w:r w:rsidRPr="00D40071">
              <w:rPr>
                <w:rFonts w:ascii="Times New Roman" w:hAnsi="Times New Roman" w:cs="Times New Roman"/>
                <w:lang w:val="en-US"/>
              </w:rPr>
              <w:t>n</w:t>
            </w:r>
            <w:r w:rsidRPr="00D40071">
              <w:rPr>
                <w:rFonts w:ascii="Times New Roman" w:hAnsi="Times New Roman" w:cs="Times New Roman"/>
              </w:rPr>
              <w:t xml:space="preserve"> </w:t>
            </w: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 xml:space="preserve">) </w:t>
            </w:r>
          </w:p>
        </w:tc>
      </w:tr>
      <w:tr w:rsidR="00166C6A" w:rsidRPr="00D40071" w:rsidTr="00E53D73">
        <w:trPr>
          <w:trHeight w:val="218"/>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8</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10</w:t>
            </w:r>
          </w:p>
        </w:tc>
      </w:tr>
      <w:tr w:rsidR="00166C6A" w:rsidRPr="00D40071" w:rsidTr="002A16CA">
        <w:trPr>
          <w:trHeight w:val="221"/>
        </w:trPr>
        <w:tc>
          <w:tcPr>
            <w:tcW w:w="1048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Ком</w:t>
            </w:r>
            <w:r>
              <w:rPr>
                <w:rFonts w:ascii="Times New Roman" w:hAnsi="Times New Roman" w:cs="Times New Roman"/>
              </w:rPr>
              <w:t>плекс процессных мероприятий 1</w:t>
            </w:r>
          </w:p>
        </w:tc>
      </w:tr>
      <w:tr w:rsidR="00166C6A" w:rsidRPr="00D40071" w:rsidTr="002A16CA">
        <w:trPr>
          <w:trHeight w:val="21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1.1</w:t>
            </w:r>
          </w:p>
        </w:tc>
        <w:tc>
          <w:tcPr>
            <w:tcW w:w="978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Направление расходов</w:t>
            </w:r>
            <w:r w:rsidRPr="00D40071">
              <w:rPr>
                <w:rFonts w:ascii="Times New Roman" w:hAnsi="Times New Roman" w:cs="Times New Roman"/>
              </w:rPr>
              <w:t xml:space="preserve"> </w:t>
            </w:r>
          </w:p>
        </w:tc>
      </w:tr>
      <w:tr w:rsidR="00166C6A" w:rsidRPr="00D40071" w:rsidTr="00E53D73">
        <w:trPr>
          <w:trHeight w:val="41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Р</w:t>
            </w:r>
            <w:r w:rsidRPr="00D40071">
              <w:rPr>
                <w:rFonts w:ascii="Times New Roman" w:hAnsi="Times New Roman" w:cs="Times New Roman"/>
              </w:rPr>
              <w:t>езультат</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455"/>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1.1, в том числе по источникам финансирования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21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1.2</w:t>
            </w:r>
          </w:p>
        </w:tc>
        <w:tc>
          <w:tcPr>
            <w:tcW w:w="978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Направление расходов</w:t>
            </w:r>
          </w:p>
        </w:tc>
      </w:tr>
      <w:tr w:rsidR="00166C6A" w:rsidRPr="00D40071" w:rsidTr="00E53D73">
        <w:trPr>
          <w:trHeight w:val="462"/>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1.2.1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Р</w:t>
            </w:r>
            <w:r w:rsidRPr="00D40071">
              <w:rPr>
                <w:rFonts w:ascii="Times New Roman" w:hAnsi="Times New Roman" w:cs="Times New Roman"/>
              </w:rPr>
              <w:t>езультат</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455"/>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1.2, в том числе по источникам финансирования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455"/>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по комплексу процессных мероприятий 1, в том числе по источникам финансирования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539"/>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 xml:space="preserve">Комплекс процессных мероприятий 2. Наименование комплекса процессных мероприятий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2A16CA">
        <w:trPr>
          <w:trHeight w:val="21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2.1</w:t>
            </w:r>
          </w:p>
        </w:tc>
        <w:tc>
          <w:tcPr>
            <w:tcW w:w="978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Направление расходов</w:t>
            </w:r>
          </w:p>
        </w:tc>
      </w:tr>
      <w:tr w:rsidR="00166C6A" w:rsidRPr="00D40071" w:rsidTr="00E53D73">
        <w:trPr>
          <w:trHeight w:val="462"/>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2.1.1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66C6A" w:rsidRPr="00D40071" w:rsidRDefault="00166C6A" w:rsidP="002A16CA">
            <w:pPr>
              <w:spacing w:after="0" w:line="240" w:lineRule="auto"/>
              <w:rPr>
                <w:rFonts w:ascii="Times New Roman" w:hAnsi="Times New Roman" w:cs="Times New Roman"/>
              </w:rPr>
            </w:pPr>
            <w:r>
              <w:rPr>
                <w:rFonts w:ascii="Times New Roman" w:hAnsi="Times New Roman" w:cs="Times New Roman"/>
              </w:rPr>
              <w:t>Р</w:t>
            </w:r>
            <w:r w:rsidRPr="00D40071">
              <w:rPr>
                <w:rFonts w:ascii="Times New Roman" w:hAnsi="Times New Roman" w:cs="Times New Roman"/>
              </w:rPr>
              <w:t>езультат</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455"/>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Итого по направлению расходов 2.1, в том числе по источникам финансирования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r w:rsidR="00166C6A" w:rsidRPr="00D40071" w:rsidTr="00E53D73">
        <w:trPr>
          <w:trHeight w:val="455"/>
        </w:trPr>
        <w:tc>
          <w:tcPr>
            <w:tcW w:w="679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66C6A" w:rsidRPr="00D40071" w:rsidRDefault="00166C6A" w:rsidP="002A16CA">
            <w:pPr>
              <w:spacing w:after="0" w:line="240" w:lineRule="auto"/>
              <w:rPr>
                <w:rFonts w:ascii="Times New Roman" w:hAnsi="Times New Roman" w:cs="Times New Roman"/>
              </w:rPr>
            </w:pPr>
            <w:r w:rsidRPr="00D40071">
              <w:rPr>
                <w:rFonts w:ascii="Times New Roman" w:hAnsi="Times New Roman" w:cs="Times New Roman"/>
              </w:rPr>
              <w:t>Всего по комплексу процессных мероприятий 2, в том числе по источникам финансирования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66C6A" w:rsidRPr="00D40071" w:rsidRDefault="00166C6A" w:rsidP="002A16CA">
            <w:pPr>
              <w:spacing w:after="0" w:line="240" w:lineRule="auto"/>
              <w:rPr>
                <w:rFonts w:ascii="Times New Roman" w:hAnsi="Times New Roman" w:cs="Times New Roman"/>
              </w:rPr>
            </w:pPr>
          </w:p>
        </w:tc>
      </w:tr>
    </w:tbl>
    <w:p w:rsidR="00166C6A" w:rsidRPr="00D40071" w:rsidRDefault="00166C6A" w:rsidP="00166C6A">
      <w:pPr>
        <w:rPr>
          <w:rFonts w:ascii="Times New Roman" w:hAnsi="Times New Roman" w:cs="Times New Roman"/>
        </w:rPr>
      </w:pPr>
      <w:r w:rsidRPr="00D40071">
        <w:rPr>
          <w:rFonts w:ascii="Times New Roman" w:hAnsi="Times New Roman" w:cs="Times New Roman"/>
        </w:rPr>
        <w:t>_______________________________________</w:t>
      </w:r>
    </w:p>
    <w:p w:rsidR="00166C6A"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sz w:val="20"/>
          <w:szCs w:val="20"/>
          <w:vertAlign w:val="superscript"/>
        </w:rPr>
        <w:t xml:space="preserve">1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FE6240" w:rsidRPr="00800607" w:rsidRDefault="00E605C8" w:rsidP="00FE6240">
      <w:pPr>
        <w:spacing w:after="0" w:line="240" w:lineRule="auto"/>
        <w:jc w:val="both"/>
        <w:rPr>
          <w:rFonts w:ascii="Times New Roman" w:hAnsi="Times New Roman" w:cs="Times New Roman"/>
          <w:sz w:val="20"/>
          <w:szCs w:val="20"/>
        </w:rPr>
      </w:pPr>
      <w:r w:rsidRPr="00E605C8">
        <w:rPr>
          <w:rFonts w:ascii="Times New Roman" w:hAnsi="Times New Roman" w:cs="Times New Roman"/>
          <w:bCs/>
          <w:sz w:val="20"/>
          <w:szCs w:val="20"/>
          <w:vertAlign w:val="superscript"/>
        </w:rPr>
        <w:t xml:space="preserve">2 </w:t>
      </w:r>
      <w:proofErr w:type="gramStart"/>
      <w:r w:rsidR="00FE6240">
        <w:rPr>
          <w:rFonts w:ascii="Times New Roman" w:hAnsi="Times New Roman" w:cs="Times New Roman"/>
          <w:sz w:val="20"/>
          <w:szCs w:val="20"/>
        </w:rPr>
        <w:t>В</w:t>
      </w:r>
      <w:proofErr w:type="gramEnd"/>
      <w:r w:rsidR="00FE6240">
        <w:rPr>
          <w:rFonts w:ascii="Times New Roman" w:hAnsi="Times New Roman" w:cs="Times New Roman"/>
          <w:sz w:val="20"/>
          <w:szCs w:val="20"/>
        </w:rPr>
        <w:t xml:space="preserve"> </w:t>
      </w:r>
      <w:r w:rsidR="00FE6240" w:rsidRPr="00800607">
        <w:rPr>
          <w:rFonts w:ascii="Times New Roman" w:hAnsi="Times New Roman" w:cs="Times New Roman"/>
          <w:sz w:val="20"/>
          <w:szCs w:val="20"/>
        </w:rPr>
        <w:t>случае, если в реализации структурного элемента программы участвует департамент планирования и мониторинга</w:t>
      </w:r>
      <w:r w:rsidR="00FE6240">
        <w:rPr>
          <w:rFonts w:ascii="Times New Roman" w:hAnsi="Times New Roman" w:cs="Times New Roman"/>
          <w:sz w:val="20"/>
          <w:szCs w:val="20"/>
        </w:rPr>
        <w:t xml:space="preserve"> администрации города Перми</w:t>
      </w:r>
      <w:r w:rsidR="00FE6240" w:rsidRPr="00800607">
        <w:rPr>
          <w:rFonts w:ascii="Times New Roman" w:hAnsi="Times New Roman" w:cs="Times New Roman"/>
          <w:sz w:val="20"/>
          <w:szCs w:val="20"/>
        </w:rPr>
        <w:t xml:space="preserve"> и (или) управление по вопросам общественного самоуправления и межнациональным отношениям администрации города Перми, указывается наименование данного функционального подразделения администрации города Перми. </w:t>
      </w:r>
    </w:p>
    <w:p w:rsidR="00715A03" w:rsidRDefault="00E605C8"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3</w:t>
      </w:r>
      <w:r w:rsidR="00026B61">
        <w:rPr>
          <w:rFonts w:ascii="Times New Roman" w:hAnsi="Times New Roman" w:cs="Times New Roman"/>
          <w:sz w:val="20"/>
          <w:szCs w:val="20"/>
          <w:vertAlign w:val="superscript"/>
        </w:rPr>
        <w:t xml:space="preserve"> </w:t>
      </w:r>
      <w:r w:rsidR="00166C6A" w:rsidRPr="00D40071">
        <w:rPr>
          <w:rFonts w:ascii="Times New Roman" w:hAnsi="Times New Roman" w:cs="Times New Roman"/>
          <w:sz w:val="20"/>
          <w:szCs w:val="20"/>
        </w:rPr>
        <w:t>Указывается источник фина</w:t>
      </w:r>
      <w:r w:rsidR="00166C6A">
        <w:rPr>
          <w:rFonts w:ascii="Times New Roman" w:hAnsi="Times New Roman" w:cs="Times New Roman"/>
          <w:sz w:val="20"/>
          <w:szCs w:val="20"/>
        </w:rPr>
        <w:t>нсового обеспечения: бюджет города Перми</w:t>
      </w:r>
      <w:r w:rsidR="00166C6A" w:rsidRPr="00D40071">
        <w:rPr>
          <w:rFonts w:ascii="Times New Roman" w:hAnsi="Times New Roman" w:cs="Times New Roman"/>
          <w:sz w:val="20"/>
          <w:szCs w:val="20"/>
        </w:rPr>
        <w:t xml:space="preserve">, </w:t>
      </w:r>
      <w:r w:rsidR="00B24FCC">
        <w:rPr>
          <w:rFonts w:ascii="Times New Roman" w:hAnsi="Times New Roman" w:cs="Times New Roman"/>
          <w:sz w:val="20"/>
          <w:szCs w:val="20"/>
        </w:rPr>
        <w:t xml:space="preserve">в том числе </w:t>
      </w:r>
      <w:r w:rsidR="00B24FCC" w:rsidRPr="00D74375">
        <w:rPr>
          <w:rFonts w:ascii="Times New Roman" w:hAnsi="Times New Roman" w:cs="Times New Roman"/>
          <w:sz w:val="20"/>
          <w:szCs w:val="20"/>
        </w:rPr>
        <w:t xml:space="preserve">безвозмездные поступления </w:t>
      </w:r>
      <w:r w:rsidR="00715A03">
        <w:rPr>
          <w:rFonts w:ascii="Times New Roman" w:hAnsi="Times New Roman" w:cs="Times New Roman"/>
          <w:sz w:val="20"/>
          <w:szCs w:val="20"/>
        </w:rPr>
        <w:br/>
      </w:r>
      <w:r w:rsidR="00B24FCC" w:rsidRPr="00D74375">
        <w:rPr>
          <w:rFonts w:ascii="Times New Roman" w:hAnsi="Times New Roman" w:cs="Times New Roman"/>
          <w:sz w:val="20"/>
          <w:szCs w:val="20"/>
        </w:rPr>
        <w:t xml:space="preserve">от физических и юридических лиц, </w:t>
      </w:r>
      <w:r w:rsidR="00166C6A" w:rsidRPr="00D40071">
        <w:rPr>
          <w:rFonts w:ascii="Times New Roman" w:hAnsi="Times New Roman" w:cs="Times New Roman"/>
          <w:sz w:val="20"/>
          <w:szCs w:val="20"/>
        </w:rPr>
        <w:t>бюджет Пермского края,</w:t>
      </w:r>
      <w:r w:rsidR="00166C6A">
        <w:rPr>
          <w:rFonts w:ascii="Times New Roman" w:hAnsi="Times New Roman" w:cs="Times New Roman"/>
          <w:sz w:val="20"/>
          <w:szCs w:val="20"/>
        </w:rPr>
        <w:t xml:space="preserve"> федеральный</w:t>
      </w:r>
      <w:r w:rsidR="00166C6A" w:rsidRPr="00D40071">
        <w:rPr>
          <w:rFonts w:ascii="Times New Roman" w:hAnsi="Times New Roman" w:cs="Times New Roman"/>
          <w:sz w:val="20"/>
          <w:szCs w:val="20"/>
        </w:rPr>
        <w:t xml:space="preserve"> бюджет, </w:t>
      </w:r>
      <w:r w:rsidR="00166C6A">
        <w:rPr>
          <w:rFonts w:ascii="Times New Roman" w:hAnsi="Times New Roman" w:cs="Times New Roman"/>
          <w:sz w:val="20"/>
          <w:szCs w:val="20"/>
        </w:rPr>
        <w:t>внебюджетные источники.</w:t>
      </w:r>
      <w:r w:rsidR="00B24FCC">
        <w:rPr>
          <w:rFonts w:ascii="Times New Roman" w:hAnsi="Times New Roman" w:cs="Times New Roman"/>
          <w:sz w:val="20"/>
          <w:szCs w:val="20"/>
        </w:rPr>
        <w:t xml:space="preserve"> </w:t>
      </w:r>
    </w:p>
    <w:p w:rsidR="00166C6A" w:rsidRPr="00715173" w:rsidRDefault="005261C0"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vertAlign w:val="superscript"/>
        </w:rPr>
        <w:t>4</w:t>
      </w:r>
      <w:r w:rsidR="00715A03">
        <w:rPr>
          <w:rFonts w:ascii="Times New Roman" w:hAnsi="Times New Roman" w:cs="Times New Roman"/>
          <w:vertAlign w:val="superscript"/>
        </w:rPr>
        <w:t xml:space="preserve"> </w:t>
      </w:r>
      <w:r w:rsidR="00166C6A">
        <w:rPr>
          <w:rFonts w:ascii="Times New Roman" w:hAnsi="Times New Roman" w:cs="Times New Roman"/>
          <w:sz w:val="20"/>
          <w:szCs w:val="20"/>
        </w:rPr>
        <w:t>Объемы финансового обеспечения указываются с точностью до одного знака после запятой.</w:t>
      </w:r>
    </w:p>
    <w:p w:rsidR="00166C6A" w:rsidRPr="00ED145E" w:rsidRDefault="00166C6A" w:rsidP="00166C6A">
      <w:pPr>
        <w:autoSpaceDE w:val="0"/>
        <w:autoSpaceDN w:val="0"/>
        <w:adjustRightInd w:val="0"/>
        <w:spacing w:after="0" w:line="240" w:lineRule="auto"/>
        <w:jc w:val="both"/>
        <w:outlineLvl w:val="0"/>
        <w:rPr>
          <w:rFonts w:ascii="Times New Roman" w:hAnsi="Times New Roman" w:cs="Times New Roman"/>
        </w:rPr>
      </w:pPr>
    </w:p>
    <w:p w:rsidR="002C3403" w:rsidRDefault="002C3403"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Приложение 10</w:t>
      </w:r>
    </w:p>
    <w:p w:rsidR="00166C6A" w:rsidRPr="00D40071" w:rsidRDefault="00166C6A" w:rsidP="00166C6A">
      <w:pPr>
        <w:autoSpaceDE w:val="0"/>
        <w:autoSpaceDN w:val="0"/>
        <w:adjustRightInd w:val="0"/>
        <w:spacing w:after="0" w:line="240" w:lineRule="auto"/>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r w:rsidRPr="00D40071" w:rsidDel="00E60D85">
        <w:rPr>
          <w:rFonts w:ascii="Times New Roman" w:hAnsi="Times New Roman" w:cs="Times New Roman"/>
        </w:rPr>
        <w:t xml:space="preserve"> </w:t>
      </w:r>
      <w:r w:rsidRPr="00D40071">
        <w:rPr>
          <w:rFonts w:ascii="Times New Roman" w:hAnsi="Times New Roman" w:cs="Times New Roman"/>
        </w:rPr>
        <w:br/>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ПЕРЕЧЕНЬ ОБЪЕКТОВ,</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bCs/>
          <w:iCs/>
        </w:rPr>
        <w:t>подлежащих капитальному ремонту за счет средств бюджета</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 xml:space="preserve">города Перми муниципальной программы </w:t>
      </w:r>
    </w:p>
    <w:p w:rsidR="00166C6A" w:rsidRPr="00D40071" w:rsidRDefault="00166C6A" w:rsidP="00166C6A">
      <w:pPr>
        <w:spacing w:after="0"/>
        <w:jc w:val="center"/>
        <w:rPr>
          <w:rFonts w:ascii="Times New Roman" w:hAnsi="Times New Roman" w:cs="Times New Roman"/>
          <w:bCs/>
          <w:iCs/>
        </w:rPr>
      </w:pPr>
      <w:r w:rsidRPr="00D40071">
        <w:rPr>
          <w:rFonts w:ascii="Times New Roman" w:hAnsi="Times New Roman" w:cs="Times New Roman"/>
          <w:bCs/>
          <w:iCs/>
        </w:rPr>
        <w:t>____________________________________________________________________________________</w:t>
      </w:r>
    </w:p>
    <w:p w:rsidR="00166C6A" w:rsidRPr="00D40071" w:rsidRDefault="00166C6A" w:rsidP="00166C6A">
      <w:pPr>
        <w:spacing w:after="0"/>
        <w:jc w:val="center"/>
        <w:rPr>
          <w:rFonts w:ascii="Times New Roman" w:hAnsi="Times New Roman" w:cs="Times New Roman"/>
        </w:rPr>
      </w:pPr>
      <w:r w:rsidRPr="00D40071">
        <w:rPr>
          <w:rFonts w:ascii="Times New Roman" w:hAnsi="Times New Roman" w:cs="Times New Roman"/>
        </w:rPr>
        <w:t>(наименование муниципальной программы</w:t>
      </w:r>
      <w:r>
        <w:rPr>
          <w:rFonts w:ascii="Times New Roman" w:hAnsi="Times New Roman" w:cs="Times New Roman"/>
          <w:vertAlign w:val="superscript"/>
        </w:rPr>
        <w:t>1</w:t>
      </w:r>
      <w:r w:rsidRPr="00D40071">
        <w:rPr>
          <w:rFonts w:ascii="Times New Roman" w:hAnsi="Times New Roman" w:cs="Times New Roman"/>
        </w:rPr>
        <w:t>)</w:t>
      </w:r>
    </w:p>
    <w:p w:rsidR="00166C6A" w:rsidRPr="00D40071" w:rsidRDefault="00166C6A" w:rsidP="00166C6A">
      <w:pPr>
        <w:spacing w:after="0"/>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90"/>
        <w:gridCol w:w="3924"/>
        <w:gridCol w:w="783"/>
        <w:gridCol w:w="1041"/>
        <w:gridCol w:w="1361"/>
        <w:gridCol w:w="1084"/>
        <w:gridCol w:w="1047"/>
        <w:gridCol w:w="1022"/>
      </w:tblGrid>
      <w:tr w:rsidR="00166C6A" w:rsidRPr="00D40071" w:rsidTr="00E53D73">
        <w:trPr>
          <w:trHeight w:val="650"/>
        </w:trPr>
        <w:tc>
          <w:tcPr>
            <w:tcW w:w="228" w:type="pct"/>
            <w:vMerge w:val="restar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B44EFC" w:rsidRDefault="00864B56" w:rsidP="002A16CA">
            <w:pPr>
              <w:spacing w:after="0" w:line="240" w:lineRule="auto"/>
              <w:jc w:val="center"/>
              <w:rPr>
                <w:rFonts w:ascii="Times New Roman" w:hAnsi="Times New Roman" w:cs="Times New Roman"/>
                <w:bCs/>
                <w:iCs/>
                <w:lang w:val="en-US"/>
              </w:rPr>
            </w:pPr>
            <w:r>
              <w:rPr>
                <w:rFonts w:ascii="Times New Roman" w:hAnsi="Times New Roman" w:cs="Times New Roman"/>
                <w:bCs/>
                <w:iCs/>
                <w:lang w:val="en-US"/>
              </w:rPr>
              <w:t>N</w:t>
            </w:r>
          </w:p>
        </w:tc>
        <w:tc>
          <w:tcPr>
            <w:tcW w:w="1825" w:type="pct"/>
            <w:vMerge w:val="restar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pPr>
              <w:spacing w:after="0" w:line="240" w:lineRule="auto"/>
              <w:jc w:val="center"/>
              <w:rPr>
                <w:rFonts w:ascii="Times New Roman" w:hAnsi="Times New Roman" w:cs="Times New Roman"/>
                <w:bCs/>
                <w:iCs/>
              </w:rPr>
            </w:pPr>
            <w:r w:rsidRPr="00D40071">
              <w:rPr>
                <w:rFonts w:ascii="Times New Roman" w:hAnsi="Times New Roman" w:cs="Times New Roman"/>
                <w:bCs/>
                <w:iCs/>
              </w:rPr>
              <w:t>Наименование направления</w:t>
            </w:r>
            <w:r>
              <w:rPr>
                <w:rFonts w:ascii="Times New Roman" w:hAnsi="Times New Roman" w:cs="Times New Roman"/>
                <w:bCs/>
                <w:iCs/>
              </w:rPr>
              <w:t xml:space="preserve"> расходов</w:t>
            </w:r>
            <w:r w:rsidRPr="00D40071">
              <w:rPr>
                <w:rFonts w:ascii="Times New Roman" w:hAnsi="Times New Roman" w:cs="Times New Roman"/>
                <w:bCs/>
                <w:iCs/>
              </w:rPr>
              <w:t xml:space="preserve">, </w:t>
            </w:r>
            <w:r>
              <w:rPr>
                <w:rFonts w:ascii="Times New Roman" w:hAnsi="Times New Roman" w:cs="Times New Roman"/>
                <w:bCs/>
                <w:iCs/>
              </w:rPr>
              <w:t>результатов,</w:t>
            </w:r>
            <w:r w:rsidRPr="00D40071">
              <w:rPr>
                <w:rFonts w:ascii="Times New Roman" w:hAnsi="Times New Roman" w:cs="Times New Roman"/>
                <w:bCs/>
                <w:iCs/>
              </w:rPr>
              <w:t xml:space="preserve"> объект</w:t>
            </w:r>
            <w:r>
              <w:rPr>
                <w:rFonts w:ascii="Times New Roman" w:hAnsi="Times New Roman" w:cs="Times New Roman"/>
                <w:bCs/>
                <w:iCs/>
              </w:rPr>
              <w:t>ов</w:t>
            </w:r>
            <w:r w:rsidRPr="00D40071">
              <w:rPr>
                <w:rFonts w:ascii="Times New Roman" w:hAnsi="Times New Roman" w:cs="Times New Roman"/>
                <w:bCs/>
                <w:iCs/>
              </w:rPr>
              <w:t xml:space="preserve"> муниципальной собственности города Перми, мест</w:t>
            </w:r>
            <w:r w:rsidR="007C2C9C">
              <w:rPr>
                <w:rFonts w:ascii="Times New Roman" w:hAnsi="Times New Roman" w:cs="Times New Roman"/>
                <w:bCs/>
                <w:iCs/>
              </w:rPr>
              <w:t>а</w:t>
            </w:r>
            <w:r w:rsidRPr="00D40071">
              <w:rPr>
                <w:rFonts w:ascii="Times New Roman" w:hAnsi="Times New Roman" w:cs="Times New Roman"/>
                <w:bCs/>
                <w:iCs/>
              </w:rPr>
              <w:t xml:space="preserve"> расположения</w:t>
            </w:r>
            <w:r w:rsidR="007C2C9C">
              <w:rPr>
                <w:rFonts w:ascii="Times New Roman" w:hAnsi="Times New Roman" w:cs="Times New Roman"/>
                <w:bCs/>
                <w:iCs/>
              </w:rPr>
              <w:t xml:space="preserve"> объекта</w:t>
            </w:r>
          </w:p>
        </w:tc>
        <w:tc>
          <w:tcPr>
            <w:tcW w:w="848" w:type="pct"/>
            <w:gridSpan w:val="2"/>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Период проведения капитального ремонта</w:t>
            </w:r>
          </w:p>
        </w:tc>
        <w:tc>
          <w:tcPr>
            <w:tcW w:w="633" w:type="pct"/>
            <w:vMerge w:val="restar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Источник</w:t>
            </w:r>
            <w:r>
              <w:rPr>
                <w:rFonts w:ascii="Times New Roman" w:hAnsi="Times New Roman" w:cs="Times New Roman"/>
                <w:bCs/>
                <w:iCs/>
              </w:rPr>
              <w:t xml:space="preserve"> финансового обеспечения</w:t>
            </w:r>
            <w:r>
              <w:rPr>
                <w:rFonts w:ascii="Times New Roman" w:hAnsi="Times New Roman" w:cs="Times New Roman"/>
                <w:bCs/>
                <w:iCs/>
                <w:vertAlign w:val="superscript"/>
              </w:rPr>
              <w:t>2</w:t>
            </w:r>
            <w:r w:rsidRPr="00D40071">
              <w:rPr>
                <w:rFonts w:ascii="Times New Roman" w:hAnsi="Times New Roman" w:cs="Times New Roman"/>
                <w:bCs/>
                <w:iCs/>
              </w:rPr>
              <w:t xml:space="preserve"> </w:t>
            </w:r>
          </w:p>
        </w:tc>
        <w:tc>
          <w:tcPr>
            <w:tcW w:w="1466" w:type="pct"/>
            <w:gridSpan w:val="3"/>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3705CD" w:rsidRDefault="00166C6A" w:rsidP="002A16CA">
            <w:pPr>
              <w:spacing w:after="0" w:line="240" w:lineRule="auto"/>
              <w:jc w:val="center"/>
              <w:rPr>
                <w:rFonts w:ascii="Times New Roman" w:hAnsi="Times New Roman" w:cs="Times New Roman"/>
                <w:bCs/>
                <w:iCs/>
                <w:vertAlign w:val="superscript"/>
              </w:rPr>
            </w:pPr>
            <w:r>
              <w:rPr>
                <w:rFonts w:ascii="Times New Roman" w:hAnsi="Times New Roman" w:cs="Times New Roman"/>
                <w:bCs/>
                <w:iCs/>
              </w:rPr>
              <w:t xml:space="preserve"> Расходы</w:t>
            </w:r>
            <w:r w:rsidRPr="00D40071">
              <w:rPr>
                <w:rFonts w:ascii="Times New Roman" w:hAnsi="Times New Roman" w:cs="Times New Roman"/>
                <w:bCs/>
                <w:iCs/>
              </w:rPr>
              <w:t xml:space="preserve"> </w:t>
            </w:r>
            <w:r>
              <w:rPr>
                <w:rFonts w:ascii="Times New Roman" w:hAnsi="Times New Roman" w:cs="Times New Roman"/>
                <w:bCs/>
                <w:iCs/>
              </w:rPr>
              <w:t>(</w:t>
            </w:r>
            <w:r w:rsidRPr="00D40071">
              <w:rPr>
                <w:rFonts w:ascii="Times New Roman" w:hAnsi="Times New Roman" w:cs="Times New Roman"/>
                <w:bCs/>
                <w:iCs/>
              </w:rPr>
              <w:t>тыс. руб</w:t>
            </w:r>
            <w:r>
              <w:rPr>
                <w:rFonts w:ascii="Times New Roman" w:hAnsi="Times New Roman" w:cs="Times New Roman"/>
                <w:bCs/>
                <w:iCs/>
              </w:rPr>
              <w:t>лей)</w:t>
            </w:r>
            <w:r>
              <w:rPr>
                <w:rFonts w:ascii="Times New Roman" w:hAnsi="Times New Roman" w:cs="Times New Roman"/>
                <w:bCs/>
                <w:iCs/>
                <w:vertAlign w:val="superscript"/>
              </w:rPr>
              <w:t>3</w:t>
            </w:r>
          </w:p>
        </w:tc>
      </w:tr>
      <w:tr w:rsidR="00166C6A" w:rsidRPr="00D40071" w:rsidTr="00E53D73">
        <w:trPr>
          <w:trHeight w:val="513"/>
        </w:trPr>
        <w:tc>
          <w:tcPr>
            <w:tcW w:w="228"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bCs/>
                <w:iCs/>
              </w:rPr>
            </w:pPr>
          </w:p>
        </w:tc>
        <w:tc>
          <w:tcPr>
            <w:tcW w:w="1825"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bCs/>
                <w:iCs/>
              </w:rPr>
            </w:pPr>
          </w:p>
        </w:tc>
        <w:tc>
          <w:tcPr>
            <w:tcW w:w="36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срок начала</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срок окончания</w:t>
            </w: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bCs/>
                <w:iCs/>
              </w:rPr>
            </w:pP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D40071" w:rsidRDefault="00166C6A" w:rsidP="002A16CA">
            <w:pPr>
              <w:spacing w:after="0" w:line="240" w:lineRule="auto"/>
              <w:jc w:val="center"/>
              <w:rPr>
                <w:rFonts w:ascii="Times New Roman" w:hAnsi="Times New Roman" w:cs="Times New Roman"/>
                <w:bCs/>
                <w:iCs/>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87"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D40071" w:rsidRDefault="00166C6A" w:rsidP="002A16CA">
            <w:pPr>
              <w:spacing w:after="0" w:line="240" w:lineRule="auto"/>
              <w:jc w:val="center"/>
              <w:rPr>
                <w:rFonts w:ascii="Times New Roman" w:hAnsi="Times New Roman" w:cs="Times New Roman"/>
                <w:bCs/>
                <w:iCs/>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47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rPr>
              <w:t>N+1+…+</w:t>
            </w:r>
            <w:r w:rsidRPr="00D40071">
              <w:rPr>
                <w:rFonts w:ascii="Times New Roman" w:hAnsi="Times New Roman" w:cs="Times New Roman"/>
                <w:lang w:val="en-US"/>
              </w:rPr>
              <w:t>n</w:t>
            </w:r>
            <w:r>
              <w:rPr>
                <w:rFonts w:ascii="Times New Roman" w:hAnsi="Times New Roman" w:cs="Times New Roman"/>
              </w:rPr>
              <w:t xml:space="preserve"> (</w:t>
            </w:r>
            <w:r w:rsidRPr="00D40071">
              <w:rPr>
                <w:rFonts w:ascii="Times New Roman" w:hAnsi="Times New Roman" w:cs="Times New Roman"/>
              </w:rPr>
              <w:t>план</w:t>
            </w:r>
            <w:r>
              <w:rPr>
                <w:rFonts w:ascii="Times New Roman" w:hAnsi="Times New Roman" w:cs="Times New Roman"/>
              </w:rPr>
              <w:t>)</w:t>
            </w:r>
          </w:p>
        </w:tc>
      </w:tr>
      <w:tr w:rsidR="00166C6A" w:rsidRPr="00D40071" w:rsidTr="00E53D73">
        <w:trPr>
          <w:trHeight w:val="196"/>
        </w:trPr>
        <w:tc>
          <w:tcPr>
            <w:tcW w:w="228"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1</w:t>
            </w:r>
          </w:p>
        </w:tc>
        <w:tc>
          <w:tcPr>
            <w:tcW w:w="182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2</w:t>
            </w:r>
          </w:p>
        </w:tc>
        <w:tc>
          <w:tcPr>
            <w:tcW w:w="36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3</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4</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5</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6</w:t>
            </w:r>
          </w:p>
        </w:tc>
        <w:tc>
          <w:tcPr>
            <w:tcW w:w="487"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7</w:t>
            </w:r>
          </w:p>
        </w:tc>
        <w:tc>
          <w:tcPr>
            <w:tcW w:w="47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D40071" w:rsidRDefault="00166C6A" w:rsidP="002A16CA">
            <w:pPr>
              <w:spacing w:after="0" w:line="240" w:lineRule="auto"/>
              <w:jc w:val="center"/>
              <w:rPr>
                <w:rFonts w:ascii="Times New Roman" w:hAnsi="Times New Roman" w:cs="Times New Roman"/>
                <w:bCs/>
                <w:iCs/>
              </w:rPr>
            </w:pPr>
            <w:r w:rsidRPr="00D40071">
              <w:rPr>
                <w:rFonts w:ascii="Times New Roman" w:hAnsi="Times New Roman" w:cs="Times New Roman"/>
                <w:bCs/>
                <w:iCs/>
              </w:rPr>
              <w:t>8</w:t>
            </w:r>
          </w:p>
        </w:tc>
      </w:tr>
      <w:tr w:rsidR="00166C6A" w:rsidRPr="00D40071" w:rsidTr="00E53D73">
        <w:trPr>
          <w:trHeight w:val="374"/>
        </w:trPr>
        <w:tc>
          <w:tcPr>
            <w:tcW w:w="228"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166C6A" w:rsidRPr="00B44EFC" w:rsidRDefault="00334E87" w:rsidP="002A16CA">
            <w:pPr>
              <w:spacing w:after="0" w:line="240" w:lineRule="auto"/>
              <w:jc w:val="center"/>
              <w:rPr>
                <w:rFonts w:ascii="Times New Roman" w:hAnsi="Times New Roman" w:cs="Times New Roman"/>
                <w:bCs/>
                <w:iCs/>
                <w:lang w:val="en-US"/>
              </w:rPr>
            </w:pPr>
            <w:r>
              <w:rPr>
                <w:rFonts w:ascii="Times New Roman" w:hAnsi="Times New Roman" w:cs="Times New Roman"/>
                <w:bCs/>
                <w:iCs/>
                <w:lang w:val="en-US"/>
              </w:rPr>
              <w:t>1</w:t>
            </w:r>
          </w:p>
        </w:tc>
        <w:tc>
          <w:tcPr>
            <w:tcW w:w="4772" w:type="pct"/>
            <w:gridSpan w:val="7"/>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vAlign w:val="center"/>
            <w:hideMark/>
          </w:tcPr>
          <w:p w:rsidR="00166C6A" w:rsidRPr="00D40071" w:rsidRDefault="00166C6A" w:rsidP="002A16CA">
            <w:pPr>
              <w:spacing w:after="0" w:line="240" w:lineRule="auto"/>
              <w:rPr>
                <w:rFonts w:ascii="Times New Roman" w:hAnsi="Times New Roman" w:cs="Times New Roman"/>
                <w:bCs/>
                <w:iCs/>
              </w:rPr>
            </w:pPr>
            <w:r>
              <w:rPr>
                <w:rFonts w:ascii="Times New Roman" w:hAnsi="Times New Roman" w:cs="Times New Roman"/>
                <w:bCs/>
                <w:iCs/>
              </w:rPr>
              <w:t>Направление расходов</w:t>
            </w:r>
          </w:p>
        </w:tc>
      </w:tr>
      <w:tr w:rsidR="00B24FCC" w:rsidRPr="00D40071" w:rsidTr="00B24FCC">
        <w:trPr>
          <w:trHeight w:val="374"/>
        </w:trPr>
        <w:tc>
          <w:tcPr>
            <w:tcW w:w="228" w:type="pct"/>
            <w:vMerge w:val="restar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hideMark/>
          </w:tcPr>
          <w:p w:rsidR="00B24FCC" w:rsidRPr="00B44EFC" w:rsidRDefault="00334E87" w:rsidP="002A16CA">
            <w:pPr>
              <w:spacing w:after="0" w:line="240" w:lineRule="auto"/>
              <w:jc w:val="center"/>
              <w:rPr>
                <w:rFonts w:ascii="Times New Roman" w:hAnsi="Times New Roman" w:cs="Times New Roman"/>
                <w:bCs/>
                <w:iCs/>
                <w:lang w:val="en-US"/>
              </w:rPr>
            </w:pPr>
            <w:r>
              <w:rPr>
                <w:rFonts w:ascii="Times New Roman" w:hAnsi="Times New Roman" w:cs="Times New Roman"/>
                <w:bCs/>
                <w:iCs/>
                <w:lang w:val="en-US"/>
              </w:rPr>
              <w:t>2</w:t>
            </w:r>
          </w:p>
        </w:tc>
        <w:tc>
          <w:tcPr>
            <w:tcW w:w="4772"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24FCC" w:rsidRPr="00D40071" w:rsidRDefault="00B24FCC" w:rsidP="00E53D73">
            <w:pPr>
              <w:spacing w:after="0" w:line="240" w:lineRule="auto"/>
              <w:rPr>
                <w:rFonts w:ascii="Times New Roman" w:hAnsi="Times New Roman" w:cs="Times New Roman"/>
                <w:bCs/>
                <w:iCs/>
              </w:rPr>
            </w:pPr>
            <w:r w:rsidRPr="00D40071">
              <w:rPr>
                <w:rFonts w:ascii="Times New Roman" w:hAnsi="Times New Roman" w:cs="Times New Roman"/>
                <w:bCs/>
                <w:iCs/>
              </w:rPr>
              <w:t>Результат</w:t>
            </w:r>
          </w:p>
        </w:tc>
      </w:tr>
      <w:tr w:rsidR="00166C6A" w:rsidRPr="00D40071" w:rsidTr="00E53D73">
        <w:trPr>
          <w:trHeight w:val="389"/>
        </w:trPr>
        <w:tc>
          <w:tcPr>
            <w:tcW w:w="228"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bCs/>
                <w:iCs/>
              </w:rPr>
            </w:pPr>
          </w:p>
        </w:tc>
        <w:tc>
          <w:tcPr>
            <w:tcW w:w="182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vAlign w:val="center"/>
            <w:hideMark/>
          </w:tcPr>
          <w:p w:rsidR="00166C6A" w:rsidRPr="00D40071" w:rsidRDefault="00B24FCC" w:rsidP="00B24FCC">
            <w:pPr>
              <w:spacing w:after="0" w:line="240" w:lineRule="auto"/>
              <w:rPr>
                <w:rFonts w:ascii="Times New Roman" w:hAnsi="Times New Roman" w:cs="Times New Roman"/>
                <w:bCs/>
                <w:iCs/>
              </w:rPr>
            </w:pPr>
            <w:r>
              <w:rPr>
                <w:rFonts w:ascii="Times New Roman" w:hAnsi="Times New Roman" w:cs="Times New Roman"/>
                <w:bCs/>
                <w:iCs/>
              </w:rPr>
              <w:t>Наименование о</w:t>
            </w:r>
            <w:r w:rsidR="00166C6A">
              <w:rPr>
                <w:rFonts w:ascii="Times New Roman" w:hAnsi="Times New Roman" w:cs="Times New Roman"/>
                <w:bCs/>
                <w:iCs/>
              </w:rPr>
              <w:t>бъект</w:t>
            </w:r>
            <w:r>
              <w:rPr>
                <w:rFonts w:ascii="Times New Roman" w:hAnsi="Times New Roman" w:cs="Times New Roman"/>
                <w:bCs/>
                <w:iCs/>
              </w:rPr>
              <w:t>а</w:t>
            </w:r>
            <w:r w:rsidR="00166C6A" w:rsidRPr="00D40071">
              <w:rPr>
                <w:rFonts w:ascii="Times New Roman" w:hAnsi="Times New Roman" w:cs="Times New Roman"/>
                <w:bCs/>
                <w:iCs/>
              </w:rPr>
              <w:t>, мест</w:t>
            </w:r>
            <w:r>
              <w:rPr>
                <w:rFonts w:ascii="Times New Roman" w:hAnsi="Times New Roman" w:cs="Times New Roman"/>
                <w:bCs/>
                <w:iCs/>
              </w:rPr>
              <w:t>а</w:t>
            </w:r>
            <w:r w:rsidR="00166C6A" w:rsidRPr="00D40071">
              <w:rPr>
                <w:rFonts w:ascii="Times New Roman" w:hAnsi="Times New Roman" w:cs="Times New Roman"/>
                <w:bCs/>
                <w:iCs/>
              </w:rPr>
              <w:t xml:space="preserve"> расположения</w:t>
            </w:r>
            <w:r>
              <w:rPr>
                <w:rFonts w:ascii="Times New Roman" w:hAnsi="Times New Roman" w:cs="Times New Roman"/>
                <w:bCs/>
                <w:iCs/>
              </w:rPr>
              <w:t xml:space="preserve"> объекта</w:t>
            </w:r>
          </w:p>
        </w:tc>
        <w:tc>
          <w:tcPr>
            <w:tcW w:w="36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87"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7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r>
      <w:tr w:rsidR="00166C6A" w:rsidRPr="00D40071" w:rsidTr="00E53D73">
        <w:trPr>
          <w:trHeight w:val="374"/>
        </w:trPr>
        <w:tc>
          <w:tcPr>
            <w:tcW w:w="228" w:type="pct"/>
            <w:vMerge/>
            <w:tcBorders>
              <w:top w:val="single" w:sz="8" w:space="0" w:color="000000"/>
              <w:left w:val="single" w:sz="8" w:space="0" w:color="000000"/>
              <w:bottom w:val="single" w:sz="8" w:space="0" w:color="000000"/>
              <w:right w:val="single" w:sz="8" w:space="0" w:color="000000"/>
            </w:tcBorders>
            <w:vAlign w:val="center"/>
            <w:hideMark/>
          </w:tcPr>
          <w:p w:rsidR="00166C6A" w:rsidRPr="00D40071" w:rsidRDefault="00166C6A" w:rsidP="002A16CA">
            <w:pPr>
              <w:jc w:val="center"/>
              <w:rPr>
                <w:rFonts w:ascii="Times New Roman" w:hAnsi="Times New Roman" w:cs="Times New Roman"/>
                <w:bCs/>
                <w:iCs/>
              </w:rPr>
            </w:pPr>
          </w:p>
        </w:tc>
        <w:tc>
          <w:tcPr>
            <w:tcW w:w="182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vAlign w:val="center"/>
            <w:hideMark/>
          </w:tcPr>
          <w:p w:rsidR="00166C6A" w:rsidRPr="00D40071" w:rsidRDefault="00B24FCC" w:rsidP="002A16CA">
            <w:pPr>
              <w:spacing w:after="0" w:line="240" w:lineRule="auto"/>
              <w:rPr>
                <w:rFonts w:ascii="Times New Roman" w:hAnsi="Times New Roman" w:cs="Times New Roman"/>
                <w:bCs/>
                <w:iCs/>
              </w:rPr>
            </w:pPr>
            <w:r>
              <w:rPr>
                <w:rFonts w:ascii="Times New Roman" w:hAnsi="Times New Roman" w:cs="Times New Roman"/>
                <w:bCs/>
                <w:iCs/>
              </w:rPr>
              <w:t>Наименование объекта</w:t>
            </w:r>
            <w:r w:rsidRPr="00D40071">
              <w:rPr>
                <w:rFonts w:ascii="Times New Roman" w:hAnsi="Times New Roman" w:cs="Times New Roman"/>
                <w:bCs/>
                <w:iCs/>
              </w:rPr>
              <w:t>, мест</w:t>
            </w:r>
            <w:r>
              <w:rPr>
                <w:rFonts w:ascii="Times New Roman" w:hAnsi="Times New Roman" w:cs="Times New Roman"/>
                <w:bCs/>
                <w:iCs/>
              </w:rPr>
              <w:t>а</w:t>
            </w:r>
            <w:r w:rsidRPr="00D40071">
              <w:rPr>
                <w:rFonts w:ascii="Times New Roman" w:hAnsi="Times New Roman" w:cs="Times New Roman"/>
                <w:bCs/>
                <w:iCs/>
              </w:rPr>
              <w:t xml:space="preserve"> расположения</w:t>
            </w:r>
            <w:r>
              <w:rPr>
                <w:rFonts w:ascii="Times New Roman" w:hAnsi="Times New Roman" w:cs="Times New Roman"/>
                <w:bCs/>
                <w:iCs/>
              </w:rPr>
              <w:t xml:space="preserve"> объекта</w:t>
            </w:r>
          </w:p>
        </w:tc>
        <w:tc>
          <w:tcPr>
            <w:tcW w:w="36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87"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c>
          <w:tcPr>
            <w:tcW w:w="475" w:type="pct"/>
            <w:tcBorders>
              <w:top w:val="single" w:sz="8" w:space="0" w:color="000000"/>
              <w:left w:val="single" w:sz="8" w:space="0" w:color="000000"/>
              <w:bottom w:val="single" w:sz="8" w:space="0" w:color="000000"/>
              <w:right w:val="single" w:sz="8" w:space="0" w:color="000000"/>
            </w:tcBorders>
            <w:shd w:val="clear" w:color="auto" w:fill="auto"/>
            <w:tcMar>
              <w:top w:w="42" w:type="dxa"/>
              <w:left w:w="25" w:type="dxa"/>
              <w:bottom w:w="42" w:type="dxa"/>
              <w:right w:w="25" w:type="dxa"/>
            </w:tcMar>
          </w:tcPr>
          <w:p w:rsidR="00166C6A" w:rsidRPr="00D40071" w:rsidRDefault="00166C6A" w:rsidP="002A16CA">
            <w:pPr>
              <w:spacing w:after="0" w:line="240" w:lineRule="auto"/>
              <w:rPr>
                <w:rFonts w:ascii="Times New Roman" w:hAnsi="Times New Roman" w:cs="Times New Roman"/>
                <w:bCs/>
                <w:iCs/>
              </w:rPr>
            </w:pPr>
          </w:p>
        </w:tc>
      </w:tr>
    </w:tbl>
    <w:p w:rsidR="00166C6A" w:rsidRPr="00D40071" w:rsidRDefault="00166C6A" w:rsidP="00166C6A">
      <w:pPr>
        <w:autoSpaceDE w:val="0"/>
        <w:autoSpaceDN w:val="0"/>
        <w:adjustRightInd w:val="0"/>
        <w:spacing w:after="0" w:line="240" w:lineRule="auto"/>
        <w:jc w:val="both"/>
        <w:rPr>
          <w:rFonts w:ascii="Times New Roman" w:hAnsi="Times New Roman" w:cs="Times New Roman"/>
          <w:vertAlign w:val="superscript"/>
        </w:rPr>
      </w:pPr>
      <w:r w:rsidRPr="00D40071">
        <w:rPr>
          <w:rFonts w:ascii="Times New Roman" w:hAnsi="Times New Roman" w:cs="Times New Roman"/>
          <w:vertAlign w:val="superscript"/>
        </w:rPr>
        <w:t>_______________________________________________________________________________________</w:t>
      </w:r>
    </w:p>
    <w:p w:rsidR="00166C6A" w:rsidRDefault="00166C6A" w:rsidP="00166C6A">
      <w:pPr>
        <w:spacing w:after="0"/>
        <w:jc w:val="both"/>
        <w:rPr>
          <w:rFonts w:ascii="Times New Roman" w:hAnsi="Times New Roman" w:cs="Times New Roman"/>
          <w:bCs/>
          <w:sz w:val="20"/>
          <w:szCs w:val="20"/>
        </w:rPr>
      </w:pPr>
      <w:r w:rsidRPr="00D40071">
        <w:rPr>
          <w:rFonts w:ascii="Times New Roman" w:hAnsi="Times New Roman" w:cs="Times New Roman"/>
          <w:vertAlign w:val="superscript"/>
        </w:rPr>
        <w:t>1</w:t>
      </w:r>
      <w:r w:rsidRPr="00D40071">
        <w:rPr>
          <w:rFonts w:ascii="Times New Roman" w:hAnsi="Times New Roman" w:cs="Times New Roman"/>
          <w:sz w:val="20"/>
          <w:szCs w:val="20"/>
          <w:vertAlign w:val="superscript"/>
        </w:rPr>
        <w:t xml:space="preserve"> </w:t>
      </w:r>
      <w:r w:rsidRPr="00D40071">
        <w:rPr>
          <w:rFonts w:ascii="Times New Roman" w:hAnsi="Times New Roman" w:cs="Times New Roman"/>
          <w:bCs/>
          <w:sz w:val="20"/>
          <w:szCs w:val="20"/>
        </w:rPr>
        <w:t>Наименование программы из Перечня муниципальных программ, утвержденного распоряжением администрации города Перми.</w:t>
      </w:r>
    </w:p>
    <w:p w:rsidR="00166C6A" w:rsidRPr="00D40071" w:rsidRDefault="00166C6A" w:rsidP="00166C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2</w:t>
      </w:r>
      <w:r w:rsidRPr="00D40071">
        <w:rPr>
          <w:rFonts w:ascii="Times New Roman" w:hAnsi="Times New Roman" w:cs="Times New Roman"/>
          <w:sz w:val="20"/>
          <w:szCs w:val="20"/>
        </w:rPr>
        <w:t xml:space="preserve">Указывается источник финансирования: бюджет города Перми, </w:t>
      </w:r>
      <w:r w:rsidR="00B24FCC">
        <w:rPr>
          <w:rFonts w:ascii="Times New Roman" w:hAnsi="Times New Roman" w:cs="Times New Roman"/>
          <w:sz w:val="20"/>
          <w:szCs w:val="20"/>
        </w:rPr>
        <w:t xml:space="preserve">в том числе </w:t>
      </w:r>
      <w:r w:rsidR="00B24FCC" w:rsidRPr="00D74375">
        <w:rPr>
          <w:rFonts w:ascii="Times New Roman" w:hAnsi="Times New Roman" w:cs="Times New Roman"/>
          <w:sz w:val="20"/>
          <w:szCs w:val="20"/>
        </w:rPr>
        <w:t>безвозмездные поступления от физических и юридических лиц, в том числе добровольные пожертвования</w:t>
      </w:r>
      <w:r w:rsidR="00B24FCC">
        <w:rPr>
          <w:rFonts w:ascii="Times New Roman" w:hAnsi="Times New Roman" w:cs="Times New Roman"/>
          <w:sz w:val="20"/>
          <w:szCs w:val="20"/>
        </w:rPr>
        <w:t xml:space="preserve">, </w:t>
      </w:r>
      <w:r w:rsidRPr="00D40071">
        <w:rPr>
          <w:rFonts w:ascii="Times New Roman" w:hAnsi="Times New Roman" w:cs="Times New Roman"/>
          <w:sz w:val="20"/>
          <w:szCs w:val="20"/>
        </w:rPr>
        <w:t>бюджет Пермского края,</w:t>
      </w:r>
      <w:r>
        <w:rPr>
          <w:rFonts w:ascii="Times New Roman" w:hAnsi="Times New Roman" w:cs="Times New Roman"/>
          <w:sz w:val="20"/>
          <w:szCs w:val="20"/>
        </w:rPr>
        <w:t xml:space="preserve"> федеральный</w:t>
      </w:r>
      <w:r w:rsidRPr="00D40071">
        <w:rPr>
          <w:rFonts w:ascii="Times New Roman" w:hAnsi="Times New Roman" w:cs="Times New Roman"/>
          <w:sz w:val="20"/>
          <w:szCs w:val="20"/>
        </w:rPr>
        <w:t xml:space="preserve"> </w:t>
      </w:r>
      <w:r>
        <w:rPr>
          <w:rFonts w:ascii="Times New Roman" w:hAnsi="Times New Roman" w:cs="Times New Roman"/>
          <w:sz w:val="20"/>
          <w:szCs w:val="20"/>
        </w:rPr>
        <w:t>бюджет, внебюджетные источники.</w:t>
      </w:r>
      <w:r w:rsidR="00B24FCC">
        <w:rPr>
          <w:rFonts w:ascii="Times New Roman" w:hAnsi="Times New Roman" w:cs="Times New Roman"/>
          <w:sz w:val="20"/>
          <w:szCs w:val="20"/>
        </w:rPr>
        <w:t xml:space="preserve"> </w:t>
      </w:r>
    </w:p>
    <w:p w:rsidR="00166C6A" w:rsidRPr="00ED145E" w:rsidRDefault="00166C6A" w:rsidP="00166C6A">
      <w:pPr>
        <w:spacing w:after="0"/>
        <w:jc w:val="both"/>
        <w:rPr>
          <w:rFonts w:ascii="Times New Roman" w:hAnsi="Times New Roman" w:cs="Times New Roman"/>
          <w:bCs/>
          <w:iCs/>
          <w:sz w:val="24"/>
          <w:szCs w:val="24"/>
        </w:rPr>
      </w:pPr>
      <w:r>
        <w:rPr>
          <w:rFonts w:ascii="Times New Roman" w:hAnsi="Times New Roman" w:cs="Times New Roman"/>
          <w:bCs/>
          <w:iCs/>
          <w:sz w:val="24"/>
          <w:szCs w:val="24"/>
          <w:vertAlign w:val="superscript"/>
        </w:rPr>
        <w:t xml:space="preserve">3 </w:t>
      </w:r>
      <w:r>
        <w:rPr>
          <w:rFonts w:ascii="Times New Roman" w:hAnsi="Times New Roman" w:cs="Times New Roman"/>
          <w:sz w:val="20"/>
          <w:szCs w:val="20"/>
        </w:rPr>
        <w:t>Объемы финансового обеспечения указываются с точностью до одного знака после запятой.</w:t>
      </w:r>
    </w:p>
    <w:p w:rsidR="003D32B4" w:rsidRDefault="003D32B4" w:rsidP="00166C6A">
      <w:pPr>
        <w:pStyle w:val="a5"/>
        <w:jc w:val="right"/>
        <w:rPr>
          <w:rFonts w:ascii="Times New Roman" w:hAnsi="Times New Roman" w:cs="Times New Roman"/>
        </w:rPr>
      </w:pPr>
    </w:p>
    <w:p w:rsidR="003D32B4" w:rsidRDefault="003D32B4" w:rsidP="00166C6A">
      <w:pPr>
        <w:pStyle w:val="a5"/>
        <w:jc w:val="right"/>
        <w:rPr>
          <w:rFonts w:ascii="Times New Roman" w:hAnsi="Times New Roman" w:cs="Times New Roman"/>
        </w:rPr>
      </w:pPr>
    </w:p>
    <w:p w:rsidR="003D32B4" w:rsidRDefault="003D32B4" w:rsidP="00166C6A">
      <w:pPr>
        <w:pStyle w:val="a5"/>
        <w:jc w:val="right"/>
        <w:rPr>
          <w:rFonts w:ascii="Times New Roman" w:hAnsi="Times New Roman" w:cs="Times New Roman"/>
        </w:rPr>
      </w:pPr>
    </w:p>
    <w:p w:rsidR="00166C6A" w:rsidRPr="00D40071" w:rsidRDefault="00287BA9" w:rsidP="00166C6A">
      <w:pPr>
        <w:pStyle w:val="a5"/>
        <w:jc w:val="right"/>
        <w:rPr>
          <w:rFonts w:ascii="Times New Roman" w:hAnsi="Times New Roman" w:cs="Times New Roman"/>
        </w:rPr>
      </w:pPr>
      <w:r>
        <w:rPr>
          <w:rFonts w:ascii="Times New Roman" w:hAnsi="Times New Roman" w:cs="Times New Roman"/>
        </w:rPr>
        <w:t>Приложение</w:t>
      </w:r>
      <w:r w:rsidR="00166C6A" w:rsidRPr="00D40071">
        <w:rPr>
          <w:rFonts w:ascii="Times New Roman" w:hAnsi="Times New Roman" w:cs="Times New Roman"/>
        </w:rPr>
        <w:t xml:space="preserve"> </w:t>
      </w:r>
      <w:r w:rsidR="004C3969" w:rsidRPr="0042689F">
        <w:rPr>
          <w:rFonts w:ascii="Times New Roman" w:hAnsi="Times New Roman" w:cs="Times New Roman"/>
        </w:rPr>
        <w:t>11</w:t>
      </w:r>
    </w:p>
    <w:p w:rsidR="00166C6A" w:rsidRPr="00D40071" w:rsidRDefault="00166C6A" w:rsidP="00166C6A">
      <w:pPr>
        <w:pStyle w:val="a5"/>
        <w:jc w:val="right"/>
        <w:rPr>
          <w:rFonts w:ascii="Times New Roman" w:hAnsi="Times New Roman" w:cs="Times New Roman"/>
        </w:rPr>
      </w:pPr>
      <w:r w:rsidRPr="00D40071">
        <w:rPr>
          <w:rFonts w:ascii="Times New Roman" w:hAnsi="Times New Roman" w:cs="Times New Roman"/>
        </w:rPr>
        <w:t>к Порядку</w:t>
      </w:r>
    </w:p>
    <w:p w:rsidR="00166C6A" w:rsidRPr="00D40071" w:rsidRDefault="00166C6A" w:rsidP="00166C6A">
      <w:pPr>
        <w:pStyle w:val="a5"/>
        <w:jc w:val="right"/>
        <w:rPr>
          <w:rFonts w:ascii="Times New Roman" w:hAnsi="Times New Roman" w:cs="Times New Roman"/>
        </w:rPr>
      </w:pPr>
      <w:r w:rsidRPr="00D40071">
        <w:rPr>
          <w:rFonts w:ascii="Times New Roman" w:hAnsi="Times New Roman" w:cs="Times New Roman"/>
        </w:rPr>
        <w:t xml:space="preserve">разработки, реализации </w:t>
      </w:r>
      <w:r w:rsidRPr="00D40071">
        <w:rPr>
          <w:rFonts w:ascii="Times New Roman" w:hAnsi="Times New Roman" w:cs="Times New Roman"/>
        </w:rPr>
        <w:br/>
        <w:t xml:space="preserve">и оценки эффективности </w:t>
      </w:r>
      <w:r w:rsidRPr="00D40071">
        <w:rPr>
          <w:rFonts w:ascii="Times New Roman" w:hAnsi="Times New Roman" w:cs="Times New Roman"/>
        </w:rPr>
        <w:br/>
        <w:t xml:space="preserve">муниципальных программ </w:t>
      </w:r>
      <w:r w:rsidRPr="00D40071">
        <w:rPr>
          <w:rFonts w:ascii="Times New Roman" w:hAnsi="Times New Roman" w:cs="Times New Roman"/>
        </w:rPr>
        <w:br/>
        <w:t>города Перми</w:t>
      </w: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center"/>
        <w:outlineLvl w:val="0"/>
        <w:rPr>
          <w:rFonts w:ascii="Times New Roman" w:hAnsi="Times New Roman" w:cs="Times New Roman"/>
        </w:rPr>
      </w:pPr>
    </w:p>
    <w:p w:rsidR="00166C6A" w:rsidRPr="00D40071" w:rsidRDefault="00166C6A" w:rsidP="00166C6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РЕЕСТР</w:t>
      </w:r>
    </w:p>
    <w:p w:rsidR="00166C6A" w:rsidRPr="00D40071" w:rsidRDefault="00166C6A" w:rsidP="00166C6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действующих муниципальных программ города Перми</w:t>
      </w:r>
    </w:p>
    <w:p w:rsidR="00166C6A" w:rsidRPr="00D40071" w:rsidRDefault="00166C6A" w:rsidP="00166C6A">
      <w:pPr>
        <w:autoSpaceDE w:val="0"/>
        <w:autoSpaceDN w:val="0"/>
        <w:adjustRightInd w:val="0"/>
        <w:spacing w:after="0" w:line="240" w:lineRule="auto"/>
        <w:jc w:val="right"/>
        <w:outlineLvl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1559"/>
        <w:gridCol w:w="1698"/>
        <w:gridCol w:w="1134"/>
        <w:gridCol w:w="1558"/>
        <w:gridCol w:w="1560"/>
        <w:gridCol w:w="1276"/>
        <w:gridCol w:w="852"/>
        <w:gridCol w:w="842"/>
      </w:tblGrid>
      <w:tr w:rsidR="00532439" w:rsidRPr="00D40071" w:rsidTr="00532439">
        <w:tc>
          <w:tcPr>
            <w:tcW w:w="131" w:type="pct"/>
            <w:vMerge w:val="restar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N</w:t>
            </w:r>
          </w:p>
        </w:tc>
        <w:tc>
          <w:tcPr>
            <w:tcW w:w="724" w:type="pct"/>
            <w:vMerge w:val="restar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Наименование программы</w:t>
            </w:r>
          </w:p>
        </w:tc>
        <w:tc>
          <w:tcPr>
            <w:tcW w:w="789" w:type="pct"/>
            <w:vMerge w:val="restart"/>
            <w:tcMar>
              <w:top w:w="28" w:type="dxa"/>
              <w:left w:w="28" w:type="dxa"/>
              <w:bottom w:w="28" w:type="dxa"/>
              <w:right w:w="28" w:type="dxa"/>
            </w:tcMar>
          </w:tcPr>
          <w:p w:rsidR="00715A03" w:rsidRDefault="00166C6A" w:rsidP="002A16C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Реквизиты постановления об утверждении/</w:t>
            </w:r>
          </w:p>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r w:rsidRPr="00D40071">
              <w:rPr>
                <w:rFonts w:ascii="Times New Roman" w:hAnsi="Times New Roman" w:cs="Times New Roman"/>
              </w:rPr>
              <w:t xml:space="preserve">внесении изменений </w:t>
            </w:r>
            <w:r w:rsidR="00715A03">
              <w:rPr>
                <w:rFonts w:ascii="Times New Roman" w:hAnsi="Times New Roman" w:cs="Times New Roman"/>
              </w:rPr>
              <w:br/>
            </w:r>
            <w:r w:rsidRPr="00D40071">
              <w:rPr>
                <w:rFonts w:ascii="Times New Roman" w:hAnsi="Times New Roman" w:cs="Times New Roman"/>
              </w:rPr>
              <w:t>в программу</w:t>
            </w:r>
          </w:p>
        </w:tc>
        <w:tc>
          <w:tcPr>
            <w:tcW w:w="527" w:type="pct"/>
            <w:vMerge w:val="restart"/>
            <w:tcMar>
              <w:top w:w="28" w:type="dxa"/>
              <w:left w:w="28" w:type="dxa"/>
              <w:bottom w:w="28" w:type="dxa"/>
              <w:right w:w="28" w:type="dxa"/>
            </w:tcMar>
          </w:tcPr>
          <w:p w:rsidR="00166C6A" w:rsidRPr="00D40071" w:rsidRDefault="005D5F1C" w:rsidP="002A16CA">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Куратор программы</w:t>
            </w:r>
          </w:p>
        </w:tc>
        <w:tc>
          <w:tcPr>
            <w:tcW w:w="724" w:type="pct"/>
            <w:vMerge w:val="restart"/>
            <w:tcMar>
              <w:top w:w="28" w:type="dxa"/>
              <w:left w:w="28" w:type="dxa"/>
              <w:bottom w:w="28" w:type="dxa"/>
              <w:right w:w="28" w:type="dxa"/>
            </w:tcMar>
          </w:tcPr>
          <w:p w:rsidR="00166C6A" w:rsidRPr="00D40071" w:rsidRDefault="00F5647E">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Ответственный и</w:t>
            </w:r>
            <w:r w:rsidR="00166C6A" w:rsidRPr="00D40071">
              <w:rPr>
                <w:rFonts w:ascii="Times New Roman" w:hAnsi="Times New Roman" w:cs="Times New Roman"/>
              </w:rPr>
              <w:t>сполнитель программы</w:t>
            </w:r>
          </w:p>
        </w:tc>
        <w:tc>
          <w:tcPr>
            <w:tcW w:w="2105" w:type="pct"/>
            <w:gridSpan w:val="4"/>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r w:rsidRPr="00B81AC4">
              <w:rPr>
                <w:rFonts w:ascii="Times New Roman" w:hAnsi="Times New Roman" w:cs="Times New Roman"/>
              </w:rPr>
              <w:t xml:space="preserve"> Расходы (тыс. рублей)</w:t>
            </w:r>
            <w:r w:rsidRPr="00B81AC4">
              <w:rPr>
                <w:rFonts w:ascii="Times New Roman" w:hAnsi="Times New Roman" w:cs="Times New Roman"/>
                <w:vertAlign w:val="superscript"/>
              </w:rPr>
              <w:t>1</w:t>
            </w:r>
            <w:r w:rsidRPr="00B81AC4">
              <w:rPr>
                <w:rFonts w:ascii="Times New Roman" w:hAnsi="Times New Roman" w:cs="Times New Roman"/>
              </w:rPr>
              <w:t xml:space="preserve"> </w:t>
            </w: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p>
        </w:tc>
        <w:tc>
          <w:tcPr>
            <w:tcW w:w="725" w:type="pct"/>
          </w:tcPr>
          <w:p w:rsidR="00166C6A" w:rsidRPr="00D40071" w:rsidRDefault="00166C6A" w:rsidP="002A16CA">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И</w:t>
            </w:r>
            <w:r w:rsidRPr="00D40071">
              <w:rPr>
                <w:rFonts w:ascii="Times New Roman" w:hAnsi="Times New Roman" w:cs="Times New Roman"/>
              </w:rPr>
              <w:t xml:space="preserve">сточник </w:t>
            </w:r>
            <w:r>
              <w:rPr>
                <w:rFonts w:ascii="Times New Roman" w:hAnsi="Times New Roman" w:cs="Times New Roman"/>
              </w:rPr>
              <w:t>финансового обеспечения</w:t>
            </w:r>
          </w:p>
        </w:tc>
        <w:tc>
          <w:tcPr>
            <w:tcW w:w="593" w:type="pct"/>
            <w:tcMar>
              <w:top w:w="28" w:type="dxa"/>
              <w:left w:w="28" w:type="dxa"/>
              <w:bottom w:w="28" w:type="dxa"/>
              <w:right w:w="28" w:type="dxa"/>
            </w:tcMar>
          </w:tcPr>
          <w:p w:rsidR="00166C6A" w:rsidRPr="00D40071" w:rsidRDefault="00166C6A" w:rsidP="002A16CA">
            <w:pPr>
              <w:spacing w:after="0" w:line="240" w:lineRule="auto"/>
              <w:jc w:val="center"/>
              <w:rPr>
                <w:rFonts w:ascii="Times New Roman" w:hAnsi="Times New Roman" w:cs="Times New Roman"/>
              </w:rPr>
            </w:pPr>
            <w:r>
              <w:rPr>
                <w:rFonts w:ascii="Times New Roman" w:hAnsi="Times New Roman" w:cs="Times New Roman"/>
              </w:rPr>
              <w:t>Первый год планового периода (</w:t>
            </w:r>
            <w:r w:rsidRPr="00D40071">
              <w:rPr>
                <w:rFonts w:ascii="Times New Roman" w:hAnsi="Times New Roman" w:cs="Times New Roman"/>
                <w:lang w:val="en-US"/>
              </w:rPr>
              <w:t>N</w:t>
            </w:r>
            <w:r>
              <w:rPr>
                <w:rFonts w:ascii="Times New Roman" w:hAnsi="Times New Roman" w:cs="Times New Roman"/>
              </w:rPr>
              <w:t>)</w:t>
            </w:r>
          </w:p>
          <w:p w:rsidR="00166C6A" w:rsidRPr="003705CD" w:rsidRDefault="00166C6A" w:rsidP="002A16CA">
            <w:pPr>
              <w:autoSpaceDE w:val="0"/>
              <w:autoSpaceDN w:val="0"/>
              <w:adjustRightInd w:val="0"/>
              <w:spacing w:after="0" w:line="240" w:lineRule="auto"/>
              <w:jc w:val="center"/>
              <w:outlineLvl w:val="0"/>
              <w:rPr>
                <w:rFonts w:ascii="Times New Roman" w:hAnsi="Times New Roman" w:cs="Times New Roman"/>
                <w:highlight w:val="yellow"/>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396" w:type="pct"/>
            <w:tcMar>
              <w:top w:w="28" w:type="dxa"/>
              <w:left w:w="28" w:type="dxa"/>
              <w:bottom w:w="28" w:type="dxa"/>
              <w:right w:w="28" w:type="dxa"/>
            </w:tcMar>
          </w:tcPr>
          <w:p w:rsidR="00166C6A" w:rsidRPr="00D40071" w:rsidRDefault="00166C6A" w:rsidP="002A16CA">
            <w:pPr>
              <w:spacing w:after="0" w:line="240" w:lineRule="auto"/>
              <w:jc w:val="center"/>
              <w:rPr>
                <w:rFonts w:ascii="Times New Roman" w:hAnsi="Times New Roman" w:cs="Times New Roman"/>
              </w:rPr>
            </w:pPr>
            <w:r w:rsidRPr="00D40071">
              <w:rPr>
                <w:rFonts w:ascii="Times New Roman" w:hAnsi="Times New Roman" w:cs="Times New Roman"/>
              </w:rPr>
              <w:t xml:space="preserve">N+1 </w:t>
            </w:r>
          </w:p>
          <w:p w:rsidR="00166C6A" w:rsidRPr="003705CD" w:rsidRDefault="00166C6A" w:rsidP="002A16CA">
            <w:pPr>
              <w:autoSpaceDE w:val="0"/>
              <w:autoSpaceDN w:val="0"/>
              <w:adjustRightInd w:val="0"/>
              <w:spacing w:after="0" w:line="240" w:lineRule="auto"/>
              <w:jc w:val="center"/>
              <w:outlineLvl w:val="0"/>
              <w:rPr>
                <w:rFonts w:ascii="Times New Roman" w:hAnsi="Times New Roman" w:cs="Times New Roman"/>
                <w:highlight w:val="yellow"/>
              </w:rPr>
            </w:pPr>
            <w:r>
              <w:rPr>
                <w:rFonts w:ascii="Times New Roman" w:hAnsi="Times New Roman" w:cs="Times New Roman"/>
              </w:rPr>
              <w:t>(</w:t>
            </w:r>
            <w:r w:rsidRPr="00D40071">
              <w:rPr>
                <w:rFonts w:ascii="Times New Roman" w:hAnsi="Times New Roman" w:cs="Times New Roman"/>
              </w:rPr>
              <w:t>план</w:t>
            </w:r>
            <w:r>
              <w:rPr>
                <w:rFonts w:ascii="Times New Roman" w:hAnsi="Times New Roman" w:cs="Times New Roman"/>
              </w:rPr>
              <w:t>)</w:t>
            </w:r>
          </w:p>
        </w:tc>
        <w:tc>
          <w:tcPr>
            <w:tcW w:w="391" w:type="pct"/>
            <w:tcMar>
              <w:top w:w="28" w:type="dxa"/>
              <w:left w:w="28" w:type="dxa"/>
              <w:bottom w:w="28" w:type="dxa"/>
              <w:right w:w="28" w:type="dxa"/>
            </w:tcMar>
          </w:tcPr>
          <w:p w:rsidR="00166C6A" w:rsidRPr="003705CD" w:rsidRDefault="00166C6A" w:rsidP="002A16CA">
            <w:pPr>
              <w:autoSpaceDE w:val="0"/>
              <w:autoSpaceDN w:val="0"/>
              <w:adjustRightInd w:val="0"/>
              <w:spacing w:after="0" w:line="240" w:lineRule="auto"/>
              <w:jc w:val="center"/>
              <w:outlineLvl w:val="0"/>
              <w:rPr>
                <w:rFonts w:ascii="Times New Roman" w:hAnsi="Times New Roman" w:cs="Times New Roman"/>
                <w:highlight w:val="yellow"/>
              </w:rPr>
            </w:pPr>
            <w:r w:rsidRPr="00D40071">
              <w:rPr>
                <w:rFonts w:ascii="Times New Roman" w:hAnsi="Times New Roman" w:cs="Times New Roman"/>
              </w:rPr>
              <w:t>N+1+…+</w:t>
            </w:r>
            <w:r w:rsidRPr="00D40071">
              <w:rPr>
                <w:rFonts w:ascii="Times New Roman" w:hAnsi="Times New Roman" w:cs="Times New Roman"/>
                <w:lang w:val="en-US"/>
              </w:rPr>
              <w:t>n</w:t>
            </w:r>
            <w:r>
              <w:rPr>
                <w:rFonts w:ascii="Times New Roman" w:hAnsi="Times New Roman" w:cs="Times New Roman"/>
              </w:rPr>
              <w:t xml:space="preserve"> (</w:t>
            </w:r>
            <w:r w:rsidRPr="00D40071">
              <w:rPr>
                <w:rFonts w:ascii="Times New Roman" w:hAnsi="Times New Roman" w:cs="Times New Roman"/>
              </w:rPr>
              <w:t>план</w:t>
            </w:r>
            <w:r>
              <w:rPr>
                <w:rFonts w:ascii="Times New Roman" w:hAnsi="Times New Roman" w:cs="Times New Roman"/>
              </w:rPr>
              <w:t>)</w:t>
            </w:r>
          </w:p>
        </w:tc>
      </w:tr>
      <w:tr w:rsidR="00532439" w:rsidRPr="00D40071" w:rsidTr="00532439">
        <w:tc>
          <w:tcPr>
            <w:tcW w:w="131"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1</w:t>
            </w:r>
          </w:p>
        </w:tc>
        <w:tc>
          <w:tcPr>
            <w:tcW w:w="724"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всего, в том числе</w:t>
            </w:r>
            <w:r>
              <w:rPr>
                <w:rFonts w:ascii="Times New Roman" w:hAnsi="Times New Roman" w:cs="Times New Roman"/>
                <w:vertAlign w:val="superscript"/>
              </w:rPr>
              <w:t>2</w:t>
            </w:r>
            <w:r w:rsidRPr="00D40071">
              <w:rPr>
                <w:rFonts w:ascii="Times New Roman" w:hAnsi="Times New Roman" w:cs="Times New Roman"/>
              </w:rPr>
              <w:t xml:space="preserve"> </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 xml:space="preserve">бюджетные ассигнования, </w:t>
            </w:r>
            <w:r w:rsidR="00532439">
              <w:rPr>
                <w:rFonts w:ascii="Times New Roman" w:hAnsi="Times New Roman" w:cs="Times New Roman"/>
              </w:rPr>
              <w:br/>
            </w:r>
            <w:r w:rsidRPr="00D40071">
              <w:rPr>
                <w:rFonts w:ascii="Times New Roman" w:hAnsi="Times New Roman" w:cs="Times New Roman"/>
              </w:rPr>
              <w:t>в том числе</w:t>
            </w:r>
            <w:r>
              <w:rPr>
                <w:rFonts w:ascii="Times New Roman" w:hAnsi="Times New Roman" w:cs="Times New Roman"/>
                <w:vertAlign w:val="superscript"/>
              </w:rPr>
              <w:t>3</w:t>
            </w:r>
            <w:r w:rsidRPr="00D40071">
              <w:rPr>
                <w:rFonts w:ascii="Times New Roman" w:hAnsi="Times New Roman" w:cs="Times New Roman"/>
              </w:rPr>
              <w:t>:</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бюджет города Перми</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бюджет Пермского края</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внебюджетные источники</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r w:rsidRPr="00D40071">
              <w:rPr>
                <w:rFonts w:ascii="Times New Roman" w:hAnsi="Times New Roman" w:cs="Times New Roman"/>
              </w:rPr>
              <w:t>...</w:t>
            </w:r>
          </w:p>
        </w:tc>
        <w:tc>
          <w:tcPr>
            <w:tcW w:w="724"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val="restar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всего, в том числе</w:t>
            </w:r>
            <w:r>
              <w:rPr>
                <w:rFonts w:ascii="Times New Roman" w:hAnsi="Times New Roman" w:cs="Times New Roman"/>
                <w:vertAlign w:val="superscript"/>
              </w:rPr>
              <w:t>2</w:t>
            </w:r>
            <w:r w:rsidRPr="00D40071">
              <w:rPr>
                <w:rFonts w:ascii="Times New Roman" w:hAnsi="Times New Roman" w:cs="Times New Roman"/>
              </w:rPr>
              <w:t>:</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 xml:space="preserve">бюджетные ассигнования, </w:t>
            </w:r>
            <w:r w:rsidR="00532439">
              <w:rPr>
                <w:rFonts w:ascii="Times New Roman" w:hAnsi="Times New Roman" w:cs="Times New Roman"/>
              </w:rPr>
              <w:br/>
            </w:r>
            <w:r w:rsidRPr="00D40071">
              <w:rPr>
                <w:rFonts w:ascii="Times New Roman" w:hAnsi="Times New Roman" w:cs="Times New Roman"/>
              </w:rPr>
              <w:t>в том числе</w:t>
            </w:r>
            <w:r>
              <w:rPr>
                <w:rFonts w:ascii="Times New Roman" w:hAnsi="Times New Roman" w:cs="Times New Roman"/>
                <w:vertAlign w:val="superscript"/>
              </w:rPr>
              <w:t>3</w:t>
            </w:r>
            <w:r w:rsidRPr="00D40071">
              <w:rPr>
                <w:rFonts w:ascii="Times New Roman" w:hAnsi="Times New Roman" w:cs="Times New Roman"/>
              </w:rPr>
              <w:t>:</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бюджет города Перми</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бюджет Пермского края</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федеральный </w:t>
            </w:r>
            <w:r w:rsidRPr="00D40071">
              <w:rPr>
                <w:rFonts w:ascii="Times New Roman" w:hAnsi="Times New Roman" w:cs="Times New Roman"/>
              </w:rPr>
              <w:t xml:space="preserve">бюджет </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r w:rsidR="00532439" w:rsidRPr="00D40071" w:rsidTr="00532439">
        <w:tc>
          <w:tcPr>
            <w:tcW w:w="131"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89"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527"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4" w:type="pct"/>
            <w:vMerge/>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725" w:type="pct"/>
            <w:tcMar>
              <w:top w:w="28" w:type="dxa"/>
              <w:left w:w="28" w:type="dxa"/>
              <w:bottom w:w="28" w:type="dxa"/>
              <w:right w:w="28" w:type="dxa"/>
            </w:tcMar>
          </w:tcPr>
          <w:p w:rsidR="00166C6A" w:rsidRPr="00D40071" w:rsidRDefault="00166C6A" w:rsidP="002A16CA">
            <w:pPr>
              <w:autoSpaceDE w:val="0"/>
              <w:autoSpaceDN w:val="0"/>
              <w:adjustRightInd w:val="0"/>
              <w:spacing w:after="0" w:line="240" w:lineRule="auto"/>
              <w:outlineLvl w:val="0"/>
              <w:rPr>
                <w:rFonts w:ascii="Times New Roman" w:hAnsi="Times New Roman" w:cs="Times New Roman"/>
              </w:rPr>
            </w:pPr>
            <w:r w:rsidRPr="00D40071">
              <w:rPr>
                <w:rFonts w:ascii="Times New Roman" w:hAnsi="Times New Roman" w:cs="Times New Roman"/>
              </w:rPr>
              <w:t>внебюджетные источники</w:t>
            </w:r>
          </w:p>
        </w:tc>
        <w:tc>
          <w:tcPr>
            <w:tcW w:w="593"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6"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c>
          <w:tcPr>
            <w:tcW w:w="391" w:type="pct"/>
          </w:tcPr>
          <w:p w:rsidR="00166C6A" w:rsidRPr="00D40071" w:rsidRDefault="00166C6A" w:rsidP="002A16CA">
            <w:pPr>
              <w:autoSpaceDE w:val="0"/>
              <w:autoSpaceDN w:val="0"/>
              <w:adjustRightInd w:val="0"/>
              <w:spacing w:after="0" w:line="240" w:lineRule="auto"/>
              <w:jc w:val="right"/>
              <w:outlineLvl w:val="0"/>
              <w:rPr>
                <w:rFonts w:ascii="Times New Roman" w:hAnsi="Times New Roman" w:cs="Times New Roman"/>
              </w:rPr>
            </w:pPr>
          </w:p>
        </w:tc>
      </w:tr>
    </w:tbl>
    <w:p w:rsidR="00166C6A" w:rsidRPr="00D40071" w:rsidRDefault="00166C6A" w:rsidP="005E50F6">
      <w:pPr>
        <w:pBdr>
          <w:bottom w:val="single" w:sz="6" w:space="1" w:color="auto"/>
        </w:pBdr>
        <w:autoSpaceDE w:val="0"/>
        <w:autoSpaceDN w:val="0"/>
        <w:adjustRightInd w:val="0"/>
        <w:spacing w:after="0" w:line="240" w:lineRule="auto"/>
        <w:outlineLvl w:val="0"/>
        <w:rPr>
          <w:rFonts w:ascii="Times New Roman" w:hAnsi="Times New Roman" w:cs="Times New Roman"/>
        </w:rPr>
      </w:pPr>
    </w:p>
    <w:p w:rsidR="00166C6A" w:rsidRPr="00715173" w:rsidRDefault="00166C6A" w:rsidP="00166C6A">
      <w:pPr>
        <w:spacing w:after="0"/>
        <w:jc w:val="both"/>
        <w:rPr>
          <w:rFonts w:ascii="Times New Roman" w:hAnsi="Times New Roman" w:cs="Times New Roman"/>
          <w:bCs/>
          <w:iCs/>
          <w:sz w:val="24"/>
          <w:szCs w:val="24"/>
        </w:rPr>
      </w:pPr>
      <w:r>
        <w:rPr>
          <w:rFonts w:ascii="Times New Roman" w:hAnsi="Times New Roman" w:cs="Times New Roman"/>
          <w:vertAlign w:val="superscript"/>
        </w:rPr>
        <w:t xml:space="preserve">1 </w:t>
      </w:r>
      <w:r>
        <w:rPr>
          <w:rFonts w:ascii="Times New Roman" w:hAnsi="Times New Roman" w:cs="Times New Roman"/>
          <w:sz w:val="20"/>
          <w:szCs w:val="20"/>
        </w:rPr>
        <w:t>Объемы финансового обеспечения указываются с точностью до одного знака после запятой.</w:t>
      </w:r>
    </w:p>
    <w:p w:rsidR="00166C6A" w:rsidRPr="00B81AC4" w:rsidRDefault="00166C6A" w:rsidP="00166C6A">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vertAlign w:val="superscript"/>
        </w:rPr>
        <w:t xml:space="preserve">2 </w:t>
      </w:r>
      <w:proofErr w:type="gramStart"/>
      <w:r w:rsidRPr="00B81AC4">
        <w:rPr>
          <w:rFonts w:ascii="Times New Roman" w:hAnsi="Times New Roman" w:cs="Times New Roman"/>
          <w:sz w:val="20"/>
          <w:szCs w:val="20"/>
        </w:rPr>
        <w:t>В</w:t>
      </w:r>
      <w:proofErr w:type="gramEnd"/>
      <w:r w:rsidRPr="00B81AC4">
        <w:rPr>
          <w:rFonts w:ascii="Times New Roman" w:hAnsi="Times New Roman" w:cs="Times New Roman"/>
          <w:sz w:val="20"/>
          <w:szCs w:val="20"/>
        </w:rPr>
        <w:t xml:space="preserve"> строке "Всего, в том числе:" указывается общий объем финансирования программы за счет бюджетных ассигнований и внебюджетных источников.</w:t>
      </w:r>
    </w:p>
    <w:p w:rsidR="00166C6A" w:rsidRPr="00D40071" w:rsidRDefault="00166C6A" w:rsidP="00166C6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vertAlign w:val="superscript"/>
        </w:rPr>
        <w:t xml:space="preserve">3 </w:t>
      </w:r>
      <w:proofErr w:type="gramStart"/>
      <w:r w:rsidRPr="00B81AC4">
        <w:rPr>
          <w:rFonts w:ascii="Times New Roman" w:hAnsi="Times New Roman" w:cs="Times New Roman"/>
          <w:sz w:val="20"/>
          <w:szCs w:val="20"/>
        </w:rPr>
        <w:t>В</w:t>
      </w:r>
      <w:proofErr w:type="gramEnd"/>
      <w:r w:rsidRPr="00B81AC4">
        <w:rPr>
          <w:rFonts w:ascii="Times New Roman" w:hAnsi="Times New Roman" w:cs="Times New Roman"/>
          <w:sz w:val="20"/>
          <w:szCs w:val="20"/>
        </w:rPr>
        <w:t xml:space="preserve"> строке "бюджетные ассигнования, в том числе:" указывается общий объем бюджетных ассигнований за счет бюджета города Перми, бюджета Пермского края и федерального бюджета</w:t>
      </w:r>
      <w:r>
        <w:rPr>
          <w:rFonts w:ascii="Times New Roman" w:hAnsi="Times New Roman" w:cs="Times New Roman"/>
          <w:sz w:val="20"/>
          <w:szCs w:val="20"/>
        </w:rPr>
        <w:t>.</w:t>
      </w:r>
    </w:p>
    <w:p w:rsidR="00166C6A" w:rsidRDefault="00166C6A">
      <w:pPr>
        <w:autoSpaceDE w:val="0"/>
        <w:autoSpaceDN w:val="0"/>
        <w:adjustRightInd w:val="0"/>
        <w:spacing w:after="0" w:line="240" w:lineRule="auto"/>
        <w:jc w:val="right"/>
        <w:outlineLvl w:val="0"/>
        <w:rPr>
          <w:rFonts w:ascii="Times New Roman" w:hAnsi="Times New Roman" w:cs="Times New Roman"/>
        </w:rPr>
      </w:pPr>
    </w:p>
    <w:p w:rsidR="001040E5" w:rsidRDefault="001040E5">
      <w:pPr>
        <w:autoSpaceDE w:val="0"/>
        <w:autoSpaceDN w:val="0"/>
        <w:adjustRightInd w:val="0"/>
        <w:spacing w:after="0" w:line="240" w:lineRule="auto"/>
        <w:jc w:val="right"/>
        <w:outlineLvl w:val="0"/>
        <w:rPr>
          <w:rFonts w:ascii="Times New Roman" w:hAnsi="Times New Roman" w:cs="Times New Roman"/>
        </w:rPr>
      </w:pPr>
    </w:p>
    <w:p w:rsidR="001040E5" w:rsidRDefault="001040E5">
      <w:pPr>
        <w:autoSpaceDE w:val="0"/>
        <w:autoSpaceDN w:val="0"/>
        <w:adjustRightInd w:val="0"/>
        <w:spacing w:after="0" w:line="240" w:lineRule="auto"/>
        <w:jc w:val="right"/>
        <w:outlineLvl w:val="0"/>
        <w:rPr>
          <w:rFonts w:ascii="Times New Roman" w:hAnsi="Times New Roman" w:cs="Times New Roman"/>
        </w:rPr>
      </w:pPr>
    </w:p>
    <w:sectPr w:rsidR="001040E5" w:rsidSect="00E004C6">
      <w:footerReference w:type="defaul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70" w:rsidRDefault="00F90D70" w:rsidP="004045A2">
      <w:pPr>
        <w:spacing w:after="0" w:line="240" w:lineRule="auto"/>
      </w:pPr>
      <w:r>
        <w:separator/>
      </w:r>
    </w:p>
  </w:endnote>
  <w:endnote w:type="continuationSeparator" w:id="0">
    <w:p w:rsidR="00F90D70" w:rsidRDefault="00F90D70" w:rsidP="0040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104036"/>
      <w:docPartObj>
        <w:docPartGallery w:val="Page Numbers (Bottom of Page)"/>
        <w:docPartUnique/>
      </w:docPartObj>
    </w:sdtPr>
    <w:sdtEndPr/>
    <w:sdtContent>
      <w:p w:rsidR="00F90D70" w:rsidRDefault="00F90D70">
        <w:pPr>
          <w:pStyle w:val="ac"/>
          <w:jc w:val="center"/>
        </w:pPr>
        <w:r>
          <w:fldChar w:fldCharType="begin"/>
        </w:r>
        <w:r>
          <w:instrText>PAGE   \* MERGEFORMAT</w:instrText>
        </w:r>
        <w:r>
          <w:fldChar w:fldCharType="separate"/>
        </w:r>
        <w:r w:rsidR="007929D1">
          <w:rPr>
            <w:noProof/>
          </w:rPr>
          <w:t>22</w:t>
        </w:r>
        <w:r>
          <w:fldChar w:fldCharType="end"/>
        </w:r>
      </w:p>
    </w:sdtContent>
  </w:sdt>
  <w:p w:rsidR="00F90D70" w:rsidRDefault="00F90D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70" w:rsidRDefault="00F90D70" w:rsidP="004045A2">
      <w:pPr>
        <w:spacing w:after="0" w:line="240" w:lineRule="auto"/>
      </w:pPr>
      <w:r>
        <w:separator/>
      </w:r>
    </w:p>
  </w:footnote>
  <w:footnote w:type="continuationSeparator" w:id="0">
    <w:p w:rsidR="00F90D70" w:rsidRDefault="00F90D70" w:rsidP="00404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92DB0"/>
    <w:multiLevelType w:val="hybridMultilevel"/>
    <w:tmpl w:val="41A6E2D0"/>
    <w:lvl w:ilvl="0" w:tplc="106A19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A7"/>
    <w:rsid w:val="000009A1"/>
    <w:rsid w:val="00002CDB"/>
    <w:rsid w:val="000036D5"/>
    <w:rsid w:val="0000415F"/>
    <w:rsid w:val="00005112"/>
    <w:rsid w:val="0000672B"/>
    <w:rsid w:val="00006C9D"/>
    <w:rsid w:val="000102AF"/>
    <w:rsid w:val="000104EB"/>
    <w:rsid w:val="00013017"/>
    <w:rsid w:val="00013AEE"/>
    <w:rsid w:val="00015672"/>
    <w:rsid w:val="000160D2"/>
    <w:rsid w:val="000168FE"/>
    <w:rsid w:val="0001694D"/>
    <w:rsid w:val="00017FF0"/>
    <w:rsid w:val="00022695"/>
    <w:rsid w:val="0002374F"/>
    <w:rsid w:val="00023DDC"/>
    <w:rsid w:val="00024B98"/>
    <w:rsid w:val="0002503C"/>
    <w:rsid w:val="0002509D"/>
    <w:rsid w:val="0002524F"/>
    <w:rsid w:val="00025E0D"/>
    <w:rsid w:val="0002645F"/>
    <w:rsid w:val="0002695B"/>
    <w:rsid w:val="00026B61"/>
    <w:rsid w:val="0002783C"/>
    <w:rsid w:val="00030539"/>
    <w:rsid w:val="00031580"/>
    <w:rsid w:val="00033D7B"/>
    <w:rsid w:val="00033D90"/>
    <w:rsid w:val="00033F7E"/>
    <w:rsid w:val="000355C0"/>
    <w:rsid w:val="00037A41"/>
    <w:rsid w:val="00042200"/>
    <w:rsid w:val="000426BE"/>
    <w:rsid w:val="00042EBF"/>
    <w:rsid w:val="000440B9"/>
    <w:rsid w:val="00044AA5"/>
    <w:rsid w:val="00044B81"/>
    <w:rsid w:val="0004592E"/>
    <w:rsid w:val="00045B96"/>
    <w:rsid w:val="00046EAC"/>
    <w:rsid w:val="00047AB7"/>
    <w:rsid w:val="00051129"/>
    <w:rsid w:val="000533E3"/>
    <w:rsid w:val="000537AC"/>
    <w:rsid w:val="000544D2"/>
    <w:rsid w:val="00054745"/>
    <w:rsid w:val="000556B6"/>
    <w:rsid w:val="00062885"/>
    <w:rsid w:val="00064AD4"/>
    <w:rsid w:val="00065646"/>
    <w:rsid w:val="00065DF2"/>
    <w:rsid w:val="00065FC8"/>
    <w:rsid w:val="00067DF8"/>
    <w:rsid w:val="00070253"/>
    <w:rsid w:val="00071E37"/>
    <w:rsid w:val="00072E86"/>
    <w:rsid w:val="00073F2F"/>
    <w:rsid w:val="00074830"/>
    <w:rsid w:val="000751BC"/>
    <w:rsid w:val="00075AC9"/>
    <w:rsid w:val="00075CFA"/>
    <w:rsid w:val="00075E8C"/>
    <w:rsid w:val="00076D3E"/>
    <w:rsid w:val="00076FF8"/>
    <w:rsid w:val="000818BD"/>
    <w:rsid w:val="00081B36"/>
    <w:rsid w:val="0008217C"/>
    <w:rsid w:val="000822DE"/>
    <w:rsid w:val="000823D8"/>
    <w:rsid w:val="00082650"/>
    <w:rsid w:val="000828AD"/>
    <w:rsid w:val="000834E2"/>
    <w:rsid w:val="00083D4C"/>
    <w:rsid w:val="00084C57"/>
    <w:rsid w:val="00085141"/>
    <w:rsid w:val="0008582D"/>
    <w:rsid w:val="00087965"/>
    <w:rsid w:val="00092524"/>
    <w:rsid w:val="000928CE"/>
    <w:rsid w:val="000935B9"/>
    <w:rsid w:val="00093C00"/>
    <w:rsid w:val="00094254"/>
    <w:rsid w:val="00095382"/>
    <w:rsid w:val="00096E54"/>
    <w:rsid w:val="00097B68"/>
    <w:rsid w:val="000A020D"/>
    <w:rsid w:val="000A09C8"/>
    <w:rsid w:val="000A12F5"/>
    <w:rsid w:val="000A2D13"/>
    <w:rsid w:val="000A33DB"/>
    <w:rsid w:val="000A3CA7"/>
    <w:rsid w:val="000A41A4"/>
    <w:rsid w:val="000A5A45"/>
    <w:rsid w:val="000A5BF1"/>
    <w:rsid w:val="000A5FCC"/>
    <w:rsid w:val="000A6BB5"/>
    <w:rsid w:val="000B0E15"/>
    <w:rsid w:val="000B15C6"/>
    <w:rsid w:val="000B16AE"/>
    <w:rsid w:val="000B1C58"/>
    <w:rsid w:val="000B241D"/>
    <w:rsid w:val="000B3C83"/>
    <w:rsid w:val="000B408E"/>
    <w:rsid w:val="000B40B2"/>
    <w:rsid w:val="000B47B5"/>
    <w:rsid w:val="000B48E1"/>
    <w:rsid w:val="000B5CE4"/>
    <w:rsid w:val="000B5D23"/>
    <w:rsid w:val="000B651D"/>
    <w:rsid w:val="000B6928"/>
    <w:rsid w:val="000B6EF2"/>
    <w:rsid w:val="000B7073"/>
    <w:rsid w:val="000B7999"/>
    <w:rsid w:val="000C259F"/>
    <w:rsid w:val="000C319D"/>
    <w:rsid w:val="000C3462"/>
    <w:rsid w:val="000C35D9"/>
    <w:rsid w:val="000C55ED"/>
    <w:rsid w:val="000C7970"/>
    <w:rsid w:val="000D0680"/>
    <w:rsid w:val="000D08EA"/>
    <w:rsid w:val="000D16E3"/>
    <w:rsid w:val="000D1726"/>
    <w:rsid w:val="000D1C12"/>
    <w:rsid w:val="000D3858"/>
    <w:rsid w:val="000D3D92"/>
    <w:rsid w:val="000D489C"/>
    <w:rsid w:val="000D5D63"/>
    <w:rsid w:val="000D6163"/>
    <w:rsid w:val="000D7328"/>
    <w:rsid w:val="000D748B"/>
    <w:rsid w:val="000E3F03"/>
    <w:rsid w:val="000E4813"/>
    <w:rsid w:val="000E54E4"/>
    <w:rsid w:val="000E72EE"/>
    <w:rsid w:val="000E7E04"/>
    <w:rsid w:val="000F1549"/>
    <w:rsid w:val="000F22BD"/>
    <w:rsid w:val="000F242D"/>
    <w:rsid w:val="000F37FA"/>
    <w:rsid w:val="000F3BA9"/>
    <w:rsid w:val="000F40D4"/>
    <w:rsid w:val="000F4A8F"/>
    <w:rsid w:val="000F4D3C"/>
    <w:rsid w:val="000F5027"/>
    <w:rsid w:val="000F6575"/>
    <w:rsid w:val="000F73EA"/>
    <w:rsid w:val="000F74C0"/>
    <w:rsid w:val="0010003F"/>
    <w:rsid w:val="001000A8"/>
    <w:rsid w:val="001005AC"/>
    <w:rsid w:val="001005F8"/>
    <w:rsid w:val="00100BCD"/>
    <w:rsid w:val="0010162F"/>
    <w:rsid w:val="00101786"/>
    <w:rsid w:val="001040E5"/>
    <w:rsid w:val="0010441A"/>
    <w:rsid w:val="00105B8B"/>
    <w:rsid w:val="00106698"/>
    <w:rsid w:val="00110526"/>
    <w:rsid w:val="001106B5"/>
    <w:rsid w:val="00111384"/>
    <w:rsid w:val="00112239"/>
    <w:rsid w:val="0011224E"/>
    <w:rsid w:val="001127CF"/>
    <w:rsid w:val="00115519"/>
    <w:rsid w:val="00116206"/>
    <w:rsid w:val="00116C24"/>
    <w:rsid w:val="001177A1"/>
    <w:rsid w:val="00121059"/>
    <w:rsid w:val="00121CA3"/>
    <w:rsid w:val="00123E66"/>
    <w:rsid w:val="00125D39"/>
    <w:rsid w:val="0012626F"/>
    <w:rsid w:val="00126541"/>
    <w:rsid w:val="001271A1"/>
    <w:rsid w:val="001275C5"/>
    <w:rsid w:val="00127B5D"/>
    <w:rsid w:val="00130415"/>
    <w:rsid w:val="00132CDC"/>
    <w:rsid w:val="00135283"/>
    <w:rsid w:val="0013571E"/>
    <w:rsid w:val="001359DC"/>
    <w:rsid w:val="00135F25"/>
    <w:rsid w:val="00137524"/>
    <w:rsid w:val="0014017F"/>
    <w:rsid w:val="00141194"/>
    <w:rsid w:val="0014174C"/>
    <w:rsid w:val="00143273"/>
    <w:rsid w:val="0014390D"/>
    <w:rsid w:val="001468CF"/>
    <w:rsid w:val="00151D18"/>
    <w:rsid w:val="00151D6F"/>
    <w:rsid w:val="001529F2"/>
    <w:rsid w:val="00152DE6"/>
    <w:rsid w:val="001538E0"/>
    <w:rsid w:val="00153DEA"/>
    <w:rsid w:val="001550C6"/>
    <w:rsid w:val="001552C5"/>
    <w:rsid w:val="00155387"/>
    <w:rsid w:val="001560E2"/>
    <w:rsid w:val="0016226A"/>
    <w:rsid w:val="00163CF7"/>
    <w:rsid w:val="00164864"/>
    <w:rsid w:val="001657C3"/>
    <w:rsid w:val="00166C6A"/>
    <w:rsid w:val="00166E65"/>
    <w:rsid w:val="0016739D"/>
    <w:rsid w:val="0017027E"/>
    <w:rsid w:val="00170336"/>
    <w:rsid w:val="00171EDB"/>
    <w:rsid w:val="0017223B"/>
    <w:rsid w:val="00172311"/>
    <w:rsid w:val="001731C3"/>
    <w:rsid w:val="001751B2"/>
    <w:rsid w:val="00175565"/>
    <w:rsid w:val="001755B9"/>
    <w:rsid w:val="00175ACF"/>
    <w:rsid w:val="001822F2"/>
    <w:rsid w:val="001830D8"/>
    <w:rsid w:val="00183131"/>
    <w:rsid w:val="001831FA"/>
    <w:rsid w:val="0019023D"/>
    <w:rsid w:val="001908AD"/>
    <w:rsid w:val="00191821"/>
    <w:rsid w:val="00192882"/>
    <w:rsid w:val="001929DB"/>
    <w:rsid w:val="00193DE9"/>
    <w:rsid w:val="00193FB0"/>
    <w:rsid w:val="0019702E"/>
    <w:rsid w:val="001A00B8"/>
    <w:rsid w:val="001A2C98"/>
    <w:rsid w:val="001A3169"/>
    <w:rsid w:val="001A4F94"/>
    <w:rsid w:val="001A5519"/>
    <w:rsid w:val="001A645A"/>
    <w:rsid w:val="001A6AF6"/>
    <w:rsid w:val="001B439E"/>
    <w:rsid w:val="001B4C91"/>
    <w:rsid w:val="001B64AD"/>
    <w:rsid w:val="001B6EA1"/>
    <w:rsid w:val="001B7538"/>
    <w:rsid w:val="001B75B0"/>
    <w:rsid w:val="001C0A1D"/>
    <w:rsid w:val="001C0B5C"/>
    <w:rsid w:val="001C2790"/>
    <w:rsid w:val="001C302B"/>
    <w:rsid w:val="001C3B7E"/>
    <w:rsid w:val="001C7C9D"/>
    <w:rsid w:val="001D4033"/>
    <w:rsid w:val="001D43BF"/>
    <w:rsid w:val="001D4BE0"/>
    <w:rsid w:val="001D543C"/>
    <w:rsid w:val="001D544E"/>
    <w:rsid w:val="001D5836"/>
    <w:rsid w:val="001D5909"/>
    <w:rsid w:val="001D665E"/>
    <w:rsid w:val="001D69B6"/>
    <w:rsid w:val="001D6E8F"/>
    <w:rsid w:val="001D750F"/>
    <w:rsid w:val="001D7DF2"/>
    <w:rsid w:val="001E053B"/>
    <w:rsid w:val="001E0991"/>
    <w:rsid w:val="001E1028"/>
    <w:rsid w:val="001E1C25"/>
    <w:rsid w:val="001E1DA1"/>
    <w:rsid w:val="001E1EC6"/>
    <w:rsid w:val="001E2EC1"/>
    <w:rsid w:val="001E33CA"/>
    <w:rsid w:val="001E4B35"/>
    <w:rsid w:val="001E684D"/>
    <w:rsid w:val="001E69D2"/>
    <w:rsid w:val="001E6BD9"/>
    <w:rsid w:val="001E7C21"/>
    <w:rsid w:val="001E7C58"/>
    <w:rsid w:val="001F0FB5"/>
    <w:rsid w:val="001F1816"/>
    <w:rsid w:val="001F2281"/>
    <w:rsid w:val="001F30CC"/>
    <w:rsid w:val="001F4F41"/>
    <w:rsid w:val="001F587B"/>
    <w:rsid w:val="001F5C69"/>
    <w:rsid w:val="002004B8"/>
    <w:rsid w:val="00201A76"/>
    <w:rsid w:val="0020208D"/>
    <w:rsid w:val="00202312"/>
    <w:rsid w:val="0020319A"/>
    <w:rsid w:val="00203283"/>
    <w:rsid w:val="002032CB"/>
    <w:rsid w:val="002039BE"/>
    <w:rsid w:val="00203B5F"/>
    <w:rsid w:val="00204BA5"/>
    <w:rsid w:val="0020507C"/>
    <w:rsid w:val="00205507"/>
    <w:rsid w:val="002059B8"/>
    <w:rsid w:val="00205AAB"/>
    <w:rsid w:val="00205F9D"/>
    <w:rsid w:val="00210B53"/>
    <w:rsid w:val="0021228A"/>
    <w:rsid w:val="00212341"/>
    <w:rsid w:val="00212C2C"/>
    <w:rsid w:val="0021328F"/>
    <w:rsid w:val="00213DB6"/>
    <w:rsid w:val="00213DF7"/>
    <w:rsid w:val="00214FC5"/>
    <w:rsid w:val="00215D90"/>
    <w:rsid w:val="00216346"/>
    <w:rsid w:val="00216E84"/>
    <w:rsid w:val="00217A2A"/>
    <w:rsid w:val="00217F05"/>
    <w:rsid w:val="00217FFD"/>
    <w:rsid w:val="0022069E"/>
    <w:rsid w:val="00221509"/>
    <w:rsid w:val="0022446A"/>
    <w:rsid w:val="00224B43"/>
    <w:rsid w:val="002252F4"/>
    <w:rsid w:val="00227314"/>
    <w:rsid w:val="002308BA"/>
    <w:rsid w:val="00230A55"/>
    <w:rsid w:val="00232D9D"/>
    <w:rsid w:val="00232F0A"/>
    <w:rsid w:val="00237ABF"/>
    <w:rsid w:val="00237F61"/>
    <w:rsid w:val="002403FD"/>
    <w:rsid w:val="0024049B"/>
    <w:rsid w:val="00240ABF"/>
    <w:rsid w:val="00240F0A"/>
    <w:rsid w:val="00242B2D"/>
    <w:rsid w:val="0024524C"/>
    <w:rsid w:val="00245869"/>
    <w:rsid w:val="0025164D"/>
    <w:rsid w:val="0025165E"/>
    <w:rsid w:val="0025301F"/>
    <w:rsid w:val="002553C4"/>
    <w:rsid w:val="002573AE"/>
    <w:rsid w:val="00257BEF"/>
    <w:rsid w:val="0026058E"/>
    <w:rsid w:val="00260B01"/>
    <w:rsid w:val="002621EB"/>
    <w:rsid w:val="0026278D"/>
    <w:rsid w:val="0026292C"/>
    <w:rsid w:val="00262E00"/>
    <w:rsid w:val="00263712"/>
    <w:rsid w:val="0026517A"/>
    <w:rsid w:val="00265D12"/>
    <w:rsid w:val="002664AF"/>
    <w:rsid w:val="0026696A"/>
    <w:rsid w:val="00266B6C"/>
    <w:rsid w:val="002673C4"/>
    <w:rsid w:val="002676E5"/>
    <w:rsid w:val="002714AE"/>
    <w:rsid w:val="002718C9"/>
    <w:rsid w:val="00271E22"/>
    <w:rsid w:val="00272BDE"/>
    <w:rsid w:val="00272E6D"/>
    <w:rsid w:val="002733CC"/>
    <w:rsid w:val="0027374A"/>
    <w:rsid w:val="00273F9B"/>
    <w:rsid w:val="0027500A"/>
    <w:rsid w:val="00275093"/>
    <w:rsid w:val="00277980"/>
    <w:rsid w:val="002805B7"/>
    <w:rsid w:val="0028169D"/>
    <w:rsid w:val="00282A23"/>
    <w:rsid w:val="00283E89"/>
    <w:rsid w:val="00283F5E"/>
    <w:rsid w:val="002862CC"/>
    <w:rsid w:val="00287BA9"/>
    <w:rsid w:val="00287DC8"/>
    <w:rsid w:val="002903E9"/>
    <w:rsid w:val="00291BD9"/>
    <w:rsid w:val="00292B94"/>
    <w:rsid w:val="002930ED"/>
    <w:rsid w:val="002932D6"/>
    <w:rsid w:val="00294569"/>
    <w:rsid w:val="002967BE"/>
    <w:rsid w:val="002967F5"/>
    <w:rsid w:val="002969C3"/>
    <w:rsid w:val="00296D07"/>
    <w:rsid w:val="002A0D36"/>
    <w:rsid w:val="002A16CA"/>
    <w:rsid w:val="002A1707"/>
    <w:rsid w:val="002A1C43"/>
    <w:rsid w:val="002A1F2D"/>
    <w:rsid w:val="002A350C"/>
    <w:rsid w:val="002A3BFC"/>
    <w:rsid w:val="002A47F8"/>
    <w:rsid w:val="002A4B84"/>
    <w:rsid w:val="002A6C9D"/>
    <w:rsid w:val="002A7009"/>
    <w:rsid w:val="002A7A7D"/>
    <w:rsid w:val="002A7F07"/>
    <w:rsid w:val="002B2813"/>
    <w:rsid w:val="002B4074"/>
    <w:rsid w:val="002B4134"/>
    <w:rsid w:val="002B41CE"/>
    <w:rsid w:val="002B54EE"/>
    <w:rsid w:val="002B7691"/>
    <w:rsid w:val="002C0068"/>
    <w:rsid w:val="002C0131"/>
    <w:rsid w:val="002C3403"/>
    <w:rsid w:val="002C4ABE"/>
    <w:rsid w:val="002C79B4"/>
    <w:rsid w:val="002C7A2F"/>
    <w:rsid w:val="002D0736"/>
    <w:rsid w:val="002D1360"/>
    <w:rsid w:val="002D1714"/>
    <w:rsid w:val="002D255E"/>
    <w:rsid w:val="002D3954"/>
    <w:rsid w:val="002D44BE"/>
    <w:rsid w:val="002D4D2E"/>
    <w:rsid w:val="002D5A04"/>
    <w:rsid w:val="002D71CA"/>
    <w:rsid w:val="002D747A"/>
    <w:rsid w:val="002D77B0"/>
    <w:rsid w:val="002E0763"/>
    <w:rsid w:val="002E085E"/>
    <w:rsid w:val="002E0A76"/>
    <w:rsid w:val="002E16D7"/>
    <w:rsid w:val="002E24F3"/>
    <w:rsid w:val="002E3B79"/>
    <w:rsid w:val="002E4133"/>
    <w:rsid w:val="002E5728"/>
    <w:rsid w:val="002E5FD5"/>
    <w:rsid w:val="002E723E"/>
    <w:rsid w:val="002E7860"/>
    <w:rsid w:val="002F146D"/>
    <w:rsid w:val="002F1B55"/>
    <w:rsid w:val="002F21BD"/>
    <w:rsid w:val="002F254C"/>
    <w:rsid w:val="002F2E88"/>
    <w:rsid w:val="002F3755"/>
    <w:rsid w:val="002F37ED"/>
    <w:rsid w:val="002F40F7"/>
    <w:rsid w:val="002F4E08"/>
    <w:rsid w:val="002F56D6"/>
    <w:rsid w:val="002F5FF0"/>
    <w:rsid w:val="002F6C0A"/>
    <w:rsid w:val="002F6E3D"/>
    <w:rsid w:val="002F6FCC"/>
    <w:rsid w:val="002F7B99"/>
    <w:rsid w:val="00300737"/>
    <w:rsid w:val="00301289"/>
    <w:rsid w:val="003018DC"/>
    <w:rsid w:val="00301B31"/>
    <w:rsid w:val="00303494"/>
    <w:rsid w:val="00303A00"/>
    <w:rsid w:val="00303C4C"/>
    <w:rsid w:val="00303FBB"/>
    <w:rsid w:val="00306038"/>
    <w:rsid w:val="00306198"/>
    <w:rsid w:val="00307132"/>
    <w:rsid w:val="00307191"/>
    <w:rsid w:val="00307410"/>
    <w:rsid w:val="00307ED0"/>
    <w:rsid w:val="0031110C"/>
    <w:rsid w:val="00312939"/>
    <w:rsid w:val="00312A24"/>
    <w:rsid w:val="00312CD7"/>
    <w:rsid w:val="00313581"/>
    <w:rsid w:val="00313CD8"/>
    <w:rsid w:val="00315746"/>
    <w:rsid w:val="0032421B"/>
    <w:rsid w:val="0032455E"/>
    <w:rsid w:val="00325D61"/>
    <w:rsid w:val="00327E60"/>
    <w:rsid w:val="003301A1"/>
    <w:rsid w:val="00331711"/>
    <w:rsid w:val="003317EE"/>
    <w:rsid w:val="003345DE"/>
    <w:rsid w:val="00334E87"/>
    <w:rsid w:val="003350FF"/>
    <w:rsid w:val="00335329"/>
    <w:rsid w:val="00336C86"/>
    <w:rsid w:val="0034020C"/>
    <w:rsid w:val="003404B5"/>
    <w:rsid w:val="003416B3"/>
    <w:rsid w:val="00341FE2"/>
    <w:rsid w:val="0034392F"/>
    <w:rsid w:val="00345275"/>
    <w:rsid w:val="00345523"/>
    <w:rsid w:val="00347DBE"/>
    <w:rsid w:val="0035005E"/>
    <w:rsid w:val="003515D2"/>
    <w:rsid w:val="00351797"/>
    <w:rsid w:val="003519C5"/>
    <w:rsid w:val="00352465"/>
    <w:rsid w:val="00352E68"/>
    <w:rsid w:val="0035412B"/>
    <w:rsid w:val="00354B82"/>
    <w:rsid w:val="00355362"/>
    <w:rsid w:val="003602ED"/>
    <w:rsid w:val="00360F76"/>
    <w:rsid w:val="00361513"/>
    <w:rsid w:val="00361F75"/>
    <w:rsid w:val="003636AA"/>
    <w:rsid w:val="00363CAD"/>
    <w:rsid w:val="003643D3"/>
    <w:rsid w:val="00364F43"/>
    <w:rsid w:val="00367E2C"/>
    <w:rsid w:val="0037026C"/>
    <w:rsid w:val="003707CA"/>
    <w:rsid w:val="00370920"/>
    <w:rsid w:val="00370C12"/>
    <w:rsid w:val="003714A6"/>
    <w:rsid w:val="00372529"/>
    <w:rsid w:val="003725FC"/>
    <w:rsid w:val="003733CE"/>
    <w:rsid w:val="0037382B"/>
    <w:rsid w:val="00374BE4"/>
    <w:rsid w:val="003775E0"/>
    <w:rsid w:val="0037763C"/>
    <w:rsid w:val="00377963"/>
    <w:rsid w:val="00377F15"/>
    <w:rsid w:val="0038113D"/>
    <w:rsid w:val="00381A73"/>
    <w:rsid w:val="003824F9"/>
    <w:rsid w:val="00382DCF"/>
    <w:rsid w:val="00383704"/>
    <w:rsid w:val="00383B73"/>
    <w:rsid w:val="003853F2"/>
    <w:rsid w:val="003855F2"/>
    <w:rsid w:val="00385FE4"/>
    <w:rsid w:val="0038651A"/>
    <w:rsid w:val="00386609"/>
    <w:rsid w:val="003904B3"/>
    <w:rsid w:val="003905F3"/>
    <w:rsid w:val="0039102B"/>
    <w:rsid w:val="0039141F"/>
    <w:rsid w:val="00391783"/>
    <w:rsid w:val="003926E2"/>
    <w:rsid w:val="00393CE9"/>
    <w:rsid w:val="00395153"/>
    <w:rsid w:val="003954D6"/>
    <w:rsid w:val="00395B3A"/>
    <w:rsid w:val="00396110"/>
    <w:rsid w:val="00396662"/>
    <w:rsid w:val="00396855"/>
    <w:rsid w:val="00397DD4"/>
    <w:rsid w:val="003A008A"/>
    <w:rsid w:val="003A0462"/>
    <w:rsid w:val="003A07B5"/>
    <w:rsid w:val="003A0936"/>
    <w:rsid w:val="003A17EE"/>
    <w:rsid w:val="003A2355"/>
    <w:rsid w:val="003A4CB0"/>
    <w:rsid w:val="003A4CC4"/>
    <w:rsid w:val="003A5DEC"/>
    <w:rsid w:val="003A7117"/>
    <w:rsid w:val="003A7153"/>
    <w:rsid w:val="003A7727"/>
    <w:rsid w:val="003A7C5D"/>
    <w:rsid w:val="003B1B04"/>
    <w:rsid w:val="003B2415"/>
    <w:rsid w:val="003B347B"/>
    <w:rsid w:val="003B3949"/>
    <w:rsid w:val="003B5995"/>
    <w:rsid w:val="003B666B"/>
    <w:rsid w:val="003B6AB0"/>
    <w:rsid w:val="003C0A3B"/>
    <w:rsid w:val="003C1458"/>
    <w:rsid w:val="003C27A2"/>
    <w:rsid w:val="003C293D"/>
    <w:rsid w:val="003C360C"/>
    <w:rsid w:val="003C3FCF"/>
    <w:rsid w:val="003C4122"/>
    <w:rsid w:val="003C5547"/>
    <w:rsid w:val="003C5B72"/>
    <w:rsid w:val="003C64B8"/>
    <w:rsid w:val="003C7352"/>
    <w:rsid w:val="003C74AD"/>
    <w:rsid w:val="003C7C2D"/>
    <w:rsid w:val="003D07C9"/>
    <w:rsid w:val="003D0956"/>
    <w:rsid w:val="003D0A0B"/>
    <w:rsid w:val="003D0AF0"/>
    <w:rsid w:val="003D2230"/>
    <w:rsid w:val="003D32B4"/>
    <w:rsid w:val="003D384B"/>
    <w:rsid w:val="003D3D0E"/>
    <w:rsid w:val="003D3D8B"/>
    <w:rsid w:val="003D3EB5"/>
    <w:rsid w:val="003D4D67"/>
    <w:rsid w:val="003D5282"/>
    <w:rsid w:val="003D57C5"/>
    <w:rsid w:val="003D5CB9"/>
    <w:rsid w:val="003D5EF1"/>
    <w:rsid w:val="003D602D"/>
    <w:rsid w:val="003D6893"/>
    <w:rsid w:val="003D6BCD"/>
    <w:rsid w:val="003D6FE9"/>
    <w:rsid w:val="003D7CB1"/>
    <w:rsid w:val="003E05B3"/>
    <w:rsid w:val="003E162D"/>
    <w:rsid w:val="003E1EF3"/>
    <w:rsid w:val="003E2818"/>
    <w:rsid w:val="003E4006"/>
    <w:rsid w:val="003E597D"/>
    <w:rsid w:val="003E719B"/>
    <w:rsid w:val="003E74B0"/>
    <w:rsid w:val="003E7DA4"/>
    <w:rsid w:val="003F0A43"/>
    <w:rsid w:val="003F1FFA"/>
    <w:rsid w:val="003F2679"/>
    <w:rsid w:val="003F37AD"/>
    <w:rsid w:val="003F3CE7"/>
    <w:rsid w:val="003F3EBA"/>
    <w:rsid w:val="003F4F33"/>
    <w:rsid w:val="003F5BE5"/>
    <w:rsid w:val="003F61DB"/>
    <w:rsid w:val="003F61F3"/>
    <w:rsid w:val="003F6E2E"/>
    <w:rsid w:val="003F7917"/>
    <w:rsid w:val="00400533"/>
    <w:rsid w:val="00400643"/>
    <w:rsid w:val="0040161A"/>
    <w:rsid w:val="0040252F"/>
    <w:rsid w:val="00403011"/>
    <w:rsid w:val="004045A2"/>
    <w:rsid w:val="004052D5"/>
    <w:rsid w:val="00405AD6"/>
    <w:rsid w:val="00406CA6"/>
    <w:rsid w:val="00406CF2"/>
    <w:rsid w:val="0040757C"/>
    <w:rsid w:val="0040798F"/>
    <w:rsid w:val="0041024D"/>
    <w:rsid w:val="00411146"/>
    <w:rsid w:val="004112B3"/>
    <w:rsid w:val="004113B9"/>
    <w:rsid w:val="00411470"/>
    <w:rsid w:val="00411C66"/>
    <w:rsid w:val="00412317"/>
    <w:rsid w:val="00415187"/>
    <w:rsid w:val="00416A1E"/>
    <w:rsid w:val="00420229"/>
    <w:rsid w:val="00420882"/>
    <w:rsid w:val="0042092B"/>
    <w:rsid w:val="00421A1D"/>
    <w:rsid w:val="00421C29"/>
    <w:rsid w:val="004228F2"/>
    <w:rsid w:val="00422BC3"/>
    <w:rsid w:val="00423002"/>
    <w:rsid w:val="0042315C"/>
    <w:rsid w:val="004245C2"/>
    <w:rsid w:val="00424B9A"/>
    <w:rsid w:val="00425BF5"/>
    <w:rsid w:val="00425FA8"/>
    <w:rsid w:val="00426091"/>
    <w:rsid w:val="004260A3"/>
    <w:rsid w:val="0042626D"/>
    <w:rsid w:val="0042689F"/>
    <w:rsid w:val="00426AD4"/>
    <w:rsid w:val="00426F3C"/>
    <w:rsid w:val="00427E77"/>
    <w:rsid w:val="00430042"/>
    <w:rsid w:val="0043041E"/>
    <w:rsid w:val="00430FF0"/>
    <w:rsid w:val="004322CC"/>
    <w:rsid w:val="00432719"/>
    <w:rsid w:val="00434221"/>
    <w:rsid w:val="00434A8D"/>
    <w:rsid w:val="00435A99"/>
    <w:rsid w:val="0043687C"/>
    <w:rsid w:val="0044054E"/>
    <w:rsid w:val="00440FE0"/>
    <w:rsid w:val="00442430"/>
    <w:rsid w:val="0044263C"/>
    <w:rsid w:val="00442842"/>
    <w:rsid w:val="00442914"/>
    <w:rsid w:val="00442B7C"/>
    <w:rsid w:val="004439F5"/>
    <w:rsid w:val="00443A06"/>
    <w:rsid w:val="004446FC"/>
    <w:rsid w:val="004456F4"/>
    <w:rsid w:val="004462E0"/>
    <w:rsid w:val="004462E7"/>
    <w:rsid w:val="00446A35"/>
    <w:rsid w:val="00446E43"/>
    <w:rsid w:val="00450E34"/>
    <w:rsid w:val="004510F8"/>
    <w:rsid w:val="004541D9"/>
    <w:rsid w:val="004543A1"/>
    <w:rsid w:val="00454BDB"/>
    <w:rsid w:val="00454DDB"/>
    <w:rsid w:val="00455AC2"/>
    <w:rsid w:val="00456AC7"/>
    <w:rsid w:val="00456BA9"/>
    <w:rsid w:val="00456E60"/>
    <w:rsid w:val="00457816"/>
    <w:rsid w:val="00460D3B"/>
    <w:rsid w:val="00460E51"/>
    <w:rsid w:val="00462409"/>
    <w:rsid w:val="00462ADE"/>
    <w:rsid w:val="00462BD2"/>
    <w:rsid w:val="004632F2"/>
    <w:rsid w:val="004653F4"/>
    <w:rsid w:val="00466532"/>
    <w:rsid w:val="00466793"/>
    <w:rsid w:val="00466C13"/>
    <w:rsid w:val="004701FC"/>
    <w:rsid w:val="00470C8F"/>
    <w:rsid w:val="00470F33"/>
    <w:rsid w:val="004718FE"/>
    <w:rsid w:val="00471B70"/>
    <w:rsid w:val="00474051"/>
    <w:rsid w:val="00475480"/>
    <w:rsid w:val="00475B11"/>
    <w:rsid w:val="00475DEA"/>
    <w:rsid w:val="00475DFB"/>
    <w:rsid w:val="00475F45"/>
    <w:rsid w:val="004778BC"/>
    <w:rsid w:val="00477CA2"/>
    <w:rsid w:val="00482153"/>
    <w:rsid w:val="004833C8"/>
    <w:rsid w:val="00483AC8"/>
    <w:rsid w:val="00483B1E"/>
    <w:rsid w:val="00484C09"/>
    <w:rsid w:val="00486ABD"/>
    <w:rsid w:val="00487C31"/>
    <w:rsid w:val="004908AB"/>
    <w:rsid w:val="00491377"/>
    <w:rsid w:val="004948DB"/>
    <w:rsid w:val="00495354"/>
    <w:rsid w:val="00495519"/>
    <w:rsid w:val="004957B9"/>
    <w:rsid w:val="004957DD"/>
    <w:rsid w:val="00495929"/>
    <w:rsid w:val="004964E8"/>
    <w:rsid w:val="00497284"/>
    <w:rsid w:val="00497CBF"/>
    <w:rsid w:val="004A0B26"/>
    <w:rsid w:val="004A0DEA"/>
    <w:rsid w:val="004A0F00"/>
    <w:rsid w:val="004A195A"/>
    <w:rsid w:val="004A2D61"/>
    <w:rsid w:val="004A389A"/>
    <w:rsid w:val="004A683C"/>
    <w:rsid w:val="004B1916"/>
    <w:rsid w:val="004B1C6F"/>
    <w:rsid w:val="004B4AC8"/>
    <w:rsid w:val="004B57DA"/>
    <w:rsid w:val="004B5F7A"/>
    <w:rsid w:val="004B608D"/>
    <w:rsid w:val="004C08D1"/>
    <w:rsid w:val="004C114F"/>
    <w:rsid w:val="004C151B"/>
    <w:rsid w:val="004C29BD"/>
    <w:rsid w:val="004C3391"/>
    <w:rsid w:val="004C3969"/>
    <w:rsid w:val="004C4875"/>
    <w:rsid w:val="004C50B7"/>
    <w:rsid w:val="004C54E3"/>
    <w:rsid w:val="004C6B58"/>
    <w:rsid w:val="004C7A1A"/>
    <w:rsid w:val="004D0F44"/>
    <w:rsid w:val="004D130E"/>
    <w:rsid w:val="004D2665"/>
    <w:rsid w:val="004D2CDC"/>
    <w:rsid w:val="004D33F2"/>
    <w:rsid w:val="004D3BC8"/>
    <w:rsid w:val="004D5071"/>
    <w:rsid w:val="004D542D"/>
    <w:rsid w:val="004D56B4"/>
    <w:rsid w:val="004D60FB"/>
    <w:rsid w:val="004D71A5"/>
    <w:rsid w:val="004D741C"/>
    <w:rsid w:val="004E3674"/>
    <w:rsid w:val="004E3A80"/>
    <w:rsid w:val="004E3BF2"/>
    <w:rsid w:val="004E3D0F"/>
    <w:rsid w:val="004E414A"/>
    <w:rsid w:val="004E48D6"/>
    <w:rsid w:val="004E7337"/>
    <w:rsid w:val="004E77E1"/>
    <w:rsid w:val="004F0988"/>
    <w:rsid w:val="004F10D3"/>
    <w:rsid w:val="004F25B0"/>
    <w:rsid w:val="004F31BC"/>
    <w:rsid w:val="004F3C71"/>
    <w:rsid w:val="004F5CA0"/>
    <w:rsid w:val="004F6282"/>
    <w:rsid w:val="004F7E3F"/>
    <w:rsid w:val="00501ABB"/>
    <w:rsid w:val="00501F9C"/>
    <w:rsid w:val="005023F1"/>
    <w:rsid w:val="00503144"/>
    <w:rsid w:val="00503BF6"/>
    <w:rsid w:val="00503DB7"/>
    <w:rsid w:val="00503E25"/>
    <w:rsid w:val="00503EDA"/>
    <w:rsid w:val="00504279"/>
    <w:rsid w:val="00504FF2"/>
    <w:rsid w:val="00505422"/>
    <w:rsid w:val="00505A38"/>
    <w:rsid w:val="00506F9F"/>
    <w:rsid w:val="00507C89"/>
    <w:rsid w:val="005106A5"/>
    <w:rsid w:val="00511300"/>
    <w:rsid w:val="005116F3"/>
    <w:rsid w:val="00511E72"/>
    <w:rsid w:val="00512EC0"/>
    <w:rsid w:val="00513BEC"/>
    <w:rsid w:val="005145FA"/>
    <w:rsid w:val="00514793"/>
    <w:rsid w:val="00514832"/>
    <w:rsid w:val="00514A37"/>
    <w:rsid w:val="00516C08"/>
    <w:rsid w:val="00517122"/>
    <w:rsid w:val="00520D4E"/>
    <w:rsid w:val="00520D5A"/>
    <w:rsid w:val="005210E8"/>
    <w:rsid w:val="00525926"/>
    <w:rsid w:val="00525DB0"/>
    <w:rsid w:val="00526191"/>
    <w:rsid w:val="005261C0"/>
    <w:rsid w:val="00527329"/>
    <w:rsid w:val="00530E03"/>
    <w:rsid w:val="00530FF2"/>
    <w:rsid w:val="0053172E"/>
    <w:rsid w:val="00532439"/>
    <w:rsid w:val="00532891"/>
    <w:rsid w:val="0053362F"/>
    <w:rsid w:val="005348B3"/>
    <w:rsid w:val="0053491F"/>
    <w:rsid w:val="00534E51"/>
    <w:rsid w:val="005401F3"/>
    <w:rsid w:val="005405FC"/>
    <w:rsid w:val="00540BED"/>
    <w:rsid w:val="00540D63"/>
    <w:rsid w:val="00541D38"/>
    <w:rsid w:val="00543005"/>
    <w:rsid w:val="00543641"/>
    <w:rsid w:val="0054459E"/>
    <w:rsid w:val="0054478F"/>
    <w:rsid w:val="00545C7A"/>
    <w:rsid w:val="00546025"/>
    <w:rsid w:val="005466FB"/>
    <w:rsid w:val="00546E24"/>
    <w:rsid w:val="00550674"/>
    <w:rsid w:val="00551C9E"/>
    <w:rsid w:val="005524CD"/>
    <w:rsid w:val="00552988"/>
    <w:rsid w:val="00552F64"/>
    <w:rsid w:val="00554023"/>
    <w:rsid w:val="00554346"/>
    <w:rsid w:val="00554808"/>
    <w:rsid w:val="00554870"/>
    <w:rsid w:val="00554D81"/>
    <w:rsid w:val="00557DD2"/>
    <w:rsid w:val="005607A1"/>
    <w:rsid w:val="00561A96"/>
    <w:rsid w:val="0056218E"/>
    <w:rsid w:val="005626EF"/>
    <w:rsid w:val="005634BE"/>
    <w:rsid w:val="005639B2"/>
    <w:rsid w:val="00563E61"/>
    <w:rsid w:val="00563F42"/>
    <w:rsid w:val="0056417B"/>
    <w:rsid w:val="00564308"/>
    <w:rsid w:val="00565879"/>
    <w:rsid w:val="00566914"/>
    <w:rsid w:val="005671A6"/>
    <w:rsid w:val="00567882"/>
    <w:rsid w:val="00570D5D"/>
    <w:rsid w:val="00573B10"/>
    <w:rsid w:val="0057466B"/>
    <w:rsid w:val="005748AF"/>
    <w:rsid w:val="00574B4B"/>
    <w:rsid w:val="00575B87"/>
    <w:rsid w:val="005766C6"/>
    <w:rsid w:val="005767EF"/>
    <w:rsid w:val="00576BDA"/>
    <w:rsid w:val="00576FE9"/>
    <w:rsid w:val="0058001C"/>
    <w:rsid w:val="005814D0"/>
    <w:rsid w:val="00581F72"/>
    <w:rsid w:val="00582404"/>
    <w:rsid w:val="00582B5E"/>
    <w:rsid w:val="005834F0"/>
    <w:rsid w:val="00583527"/>
    <w:rsid w:val="00583818"/>
    <w:rsid w:val="00583C8C"/>
    <w:rsid w:val="005840FD"/>
    <w:rsid w:val="00584942"/>
    <w:rsid w:val="00584C7F"/>
    <w:rsid w:val="00584F07"/>
    <w:rsid w:val="005875CD"/>
    <w:rsid w:val="005876E4"/>
    <w:rsid w:val="005909A0"/>
    <w:rsid w:val="0059109F"/>
    <w:rsid w:val="00592BD7"/>
    <w:rsid w:val="00593557"/>
    <w:rsid w:val="00593A9F"/>
    <w:rsid w:val="00594743"/>
    <w:rsid w:val="00594CAE"/>
    <w:rsid w:val="00594DF9"/>
    <w:rsid w:val="00594F8D"/>
    <w:rsid w:val="0059578D"/>
    <w:rsid w:val="005958BB"/>
    <w:rsid w:val="005959F5"/>
    <w:rsid w:val="00595E39"/>
    <w:rsid w:val="00596AB6"/>
    <w:rsid w:val="00597724"/>
    <w:rsid w:val="00597825"/>
    <w:rsid w:val="005A12BC"/>
    <w:rsid w:val="005A16BF"/>
    <w:rsid w:val="005A25FC"/>
    <w:rsid w:val="005A2B72"/>
    <w:rsid w:val="005A2FAF"/>
    <w:rsid w:val="005A5235"/>
    <w:rsid w:val="005A6A65"/>
    <w:rsid w:val="005A7C37"/>
    <w:rsid w:val="005A7E8E"/>
    <w:rsid w:val="005B0DAD"/>
    <w:rsid w:val="005B1610"/>
    <w:rsid w:val="005B1913"/>
    <w:rsid w:val="005B2DB1"/>
    <w:rsid w:val="005B5719"/>
    <w:rsid w:val="005B6578"/>
    <w:rsid w:val="005C091B"/>
    <w:rsid w:val="005C1266"/>
    <w:rsid w:val="005C1DA4"/>
    <w:rsid w:val="005C2057"/>
    <w:rsid w:val="005C26D4"/>
    <w:rsid w:val="005C30DD"/>
    <w:rsid w:val="005C3620"/>
    <w:rsid w:val="005C693E"/>
    <w:rsid w:val="005C6C5C"/>
    <w:rsid w:val="005D11C8"/>
    <w:rsid w:val="005D2020"/>
    <w:rsid w:val="005D22DE"/>
    <w:rsid w:val="005D248D"/>
    <w:rsid w:val="005D2DEF"/>
    <w:rsid w:val="005D2FAC"/>
    <w:rsid w:val="005D35A7"/>
    <w:rsid w:val="005D3C61"/>
    <w:rsid w:val="005D3F90"/>
    <w:rsid w:val="005D5F1C"/>
    <w:rsid w:val="005D6FF2"/>
    <w:rsid w:val="005E02D9"/>
    <w:rsid w:val="005E08EA"/>
    <w:rsid w:val="005E0A29"/>
    <w:rsid w:val="005E477B"/>
    <w:rsid w:val="005E50F6"/>
    <w:rsid w:val="005E56B7"/>
    <w:rsid w:val="005E64BB"/>
    <w:rsid w:val="005E667C"/>
    <w:rsid w:val="005E6BF4"/>
    <w:rsid w:val="005F008C"/>
    <w:rsid w:val="005F028D"/>
    <w:rsid w:val="005F0AB9"/>
    <w:rsid w:val="005F16FE"/>
    <w:rsid w:val="005F2D43"/>
    <w:rsid w:val="005F38AF"/>
    <w:rsid w:val="005F39B5"/>
    <w:rsid w:val="005F4367"/>
    <w:rsid w:val="005F4600"/>
    <w:rsid w:val="005F4DEB"/>
    <w:rsid w:val="005F587E"/>
    <w:rsid w:val="005F59B3"/>
    <w:rsid w:val="005F5E54"/>
    <w:rsid w:val="005F6314"/>
    <w:rsid w:val="005F6C50"/>
    <w:rsid w:val="005F776B"/>
    <w:rsid w:val="005F7AD4"/>
    <w:rsid w:val="006014A2"/>
    <w:rsid w:val="00601D22"/>
    <w:rsid w:val="00603A69"/>
    <w:rsid w:val="00603CB7"/>
    <w:rsid w:val="00603EFD"/>
    <w:rsid w:val="006044F9"/>
    <w:rsid w:val="006103A7"/>
    <w:rsid w:val="00611F60"/>
    <w:rsid w:val="00612781"/>
    <w:rsid w:val="00613169"/>
    <w:rsid w:val="00613935"/>
    <w:rsid w:val="00616B67"/>
    <w:rsid w:val="00620952"/>
    <w:rsid w:val="00620ABB"/>
    <w:rsid w:val="00622102"/>
    <w:rsid w:val="0062262D"/>
    <w:rsid w:val="006235C0"/>
    <w:rsid w:val="00623C53"/>
    <w:rsid w:val="00623F53"/>
    <w:rsid w:val="00624E32"/>
    <w:rsid w:val="006252F3"/>
    <w:rsid w:val="00625C84"/>
    <w:rsid w:val="006268D9"/>
    <w:rsid w:val="00626C6F"/>
    <w:rsid w:val="00631002"/>
    <w:rsid w:val="0063220A"/>
    <w:rsid w:val="006335A4"/>
    <w:rsid w:val="006347BE"/>
    <w:rsid w:val="00634874"/>
    <w:rsid w:val="006359F8"/>
    <w:rsid w:val="00635B39"/>
    <w:rsid w:val="00637A81"/>
    <w:rsid w:val="00640986"/>
    <w:rsid w:val="00640BF5"/>
    <w:rsid w:val="006428B4"/>
    <w:rsid w:val="006445A7"/>
    <w:rsid w:val="006469EE"/>
    <w:rsid w:val="00650ABE"/>
    <w:rsid w:val="00651D58"/>
    <w:rsid w:val="0065235B"/>
    <w:rsid w:val="006545B4"/>
    <w:rsid w:val="00654763"/>
    <w:rsid w:val="006547D3"/>
    <w:rsid w:val="006547F3"/>
    <w:rsid w:val="00654B64"/>
    <w:rsid w:val="006550D3"/>
    <w:rsid w:val="00655565"/>
    <w:rsid w:val="00656847"/>
    <w:rsid w:val="00656F28"/>
    <w:rsid w:val="00660BBE"/>
    <w:rsid w:val="00660ECA"/>
    <w:rsid w:val="0066182E"/>
    <w:rsid w:val="00661C6D"/>
    <w:rsid w:val="00661E2F"/>
    <w:rsid w:val="006635F0"/>
    <w:rsid w:val="006636AF"/>
    <w:rsid w:val="00663910"/>
    <w:rsid w:val="00663BAB"/>
    <w:rsid w:val="00667BD5"/>
    <w:rsid w:val="00671BD3"/>
    <w:rsid w:val="006725CE"/>
    <w:rsid w:val="006732F7"/>
    <w:rsid w:val="006737D3"/>
    <w:rsid w:val="00673D2E"/>
    <w:rsid w:val="00674BD3"/>
    <w:rsid w:val="0067537F"/>
    <w:rsid w:val="00675FF9"/>
    <w:rsid w:val="006766A4"/>
    <w:rsid w:val="00680A7A"/>
    <w:rsid w:val="00681792"/>
    <w:rsid w:val="006821A8"/>
    <w:rsid w:val="006832FC"/>
    <w:rsid w:val="00683ED3"/>
    <w:rsid w:val="006844B3"/>
    <w:rsid w:val="006846FA"/>
    <w:rsid w:val="006857A2"/>
    <w:rsid w:val="006857BF"/>
    <w:rsid w:val="006878B1"/>
    <w:rsid w:val="0069211A"/>
    <w:rsid w:val="00692AD8"/>
    <w:rsid w:val="00692B43"/>
    <w:rsid w:val="00693DB1"/>
    <w:rsid w:val="006940EF"/>
    <w:rsid w:val="0069550C"/>
    <w:rsid w:val="0069570D"/>
    <w:rsid w:val="006959B8"/>
    <w:rsid w:val="006968FB"/>
    <w:rsid w:val="00697F8E"/>
    <w:rsid w:val="006A0A9D"/>
    <w:rsid w:val="006A19BA"/>
    <w:rsid w:val="006A1B1F"/>
    <w:rsid w:val="006A2565"/>
    <w:rsid w:val="006A3193"/>
    <w:rsid w:val="006A3D44"/>
    <w:rsid w:val="006A4D89"/>
    <w:rsid w:val="006A75CF"/>
    <w:rsid w:val="006B07BE"/>
    <w:rsid w:val="006B0D9B"/>
    <w:rsid w:val="006B57A2"/>
    <w:rsid w:val="006B5809"/>
    <w:rsid w:val="006B62A9"/>
    <w:rsid w:val="006B654F"/>
    <w:rsid w:val="006B682B"/>
    <w:rsid w:val="006B6EB4"/>
    <w:rsid w:val="006B7725"/>
    <w:rsid w:val="006C0443"/>
    <w:rsid w:val="006C0E44"/>
    <w:rsid w:val="006C2943"/>
    <w:rsid w:val="006C2EC4"/>
    <w:rsid w:val="006C38B5"/>
    <w:rsid w:val="006C4D5C"/>
    <w:rsid w:val="006C5EF7"/>
    <w:rsid w:val="006C744D"/>
    <w:rsid w:val="006C7E3A"/>
    <w:rsid w:val="006D0872"/>
    <w:rsid w:val="006D3C1D"/>
    <w:rsid w:val="006D3D8B"/>
    <w:rsid w:val="006D42EA"/>
    <w:rsid w:val="006D4DCB"/>
    <w:rsid w:val="006D62E9"/>
    <w:rsid w:val="006E07CA"/>
    <w:rsid w:val="006E0805"/>
    <w:rsid w:val="006E0860"/>
    <w:rsid w:val="006E1DF3"/>
    <w:rsid w:val="006E2201"/>
    <w:rsid w:val="006E3AA8"/>
    <w:rsid w:val="006E3B29"/>
    <w:rsid w:val="006E47B0"/>
    <w:rsid w:val="006E4AE1"/>
    <w:rsid w:val="006E54CD"/>
    <w:rsid w:val="006E59BE"/>
    <w:rsid w:val="006E5A1C"/>
    <w:rsid w:val="006E5A71"/>
    <w:rsid w:val="006E61ED"/>
    <w:rsid w:val="006E69F5"/>
    <w:rsid w:val="006E6A65"/>
    <w:rsid w:val="006F06BC"/>
    <w:rsid w:val="006F11F5"/>
    <w:rsid w:val="006F12C2"/>
    <w:rsid w:val="006F16B8"/>
    <w:rsid w:val="006F1EF0"/>
    <w:rsid w:val="006F28D0"/>
    <w:rsid w:val="006F3CDA"/>
    <w:rsid w:val="006F3DD9"/>
    <w:rsid w:val="006F4000"/>
    <w:rsid w:val="006F528D"/>
    <w:rsid w:val="006F5D25"/>
    <w:rsid w:val="006F60D2"/>
    <w:rsid w:val="006F66C4"/>
    <w:rsid w:val="00700162"/>
    <w:rsid w:val="007019A8"/>
    <w:rsid w:val="007023D2"/>
    <w:rsid w:val="00704819"/>
    <w:rsid w:val="007069A9"/>
    <w:rsid w:val="00706DD4"/>
    <w:rsid w:val="00707371"/>
    <w:rsid w:val="007102A7"/>
    <w:rsid w:val="00710E59"/>
    <w:rsid w:val="00711697"/>
    <w:rsid w:val="007117F8"/>
    <w:rsid w:val="0071197C"/>
    <w:rsid w:val="007132BF"/>
    <w:rsid w:val="00714883"/>
    <w:rsid w:val="00715A03"/>
    <w:rsid w:val="00716EE2"/>
    <w:rsid w:val="00720934"/>
    <w:rsid w:val="00721490"/>
    <w:rsid w:val="00721BBF"/>
    <w:rsid w:val="007225A3"/>
    <w:rsid w:val="0072468C"/>
    <w:rsid w:val="00724BBD"/>
    <w:rsid w:val="00725355"/>
    <w:rsid w:val="007253E5"/>
    <w:rsid w:val="0072706F"/>
    <w:rsid w:val="00730275"/>
    <w:rsid w:val="007323F8"/>
    <w:rsid w:val="007328C5"/>
    <w:rsid w:val="00733316"/>
    <w:rsid w:val="007349B5"/>
    <w:rsid w:val="00734BC8"/>
    <w:rsid w:val="00734D47"/>
    <w:rsid w:val="0073507A"/>
    <w:rsid w:val="00736340"/>
    <w:rsid w:val="007369A7"/>
    <w:rsid w:val="00741A0B"/>
    <w:rsid w:val="00741FD9"/>
    <w:rsid w:val="00742754"/>
    <w:rsid w:val="00742B4F"/>
    <w:rsid w:val="00745E58"/>
    <w:rsid w:val="007474BB"/>
    <w:rsid w:val="00750C1E"/>
    <w:rsid w:val="00752816"/>
    <w:rsid w:val="00753771"/>
    <w:rsid w:val="00753B0F"/>
    <w:rsid w:val="00753B40"/>
    <w:rsid w:val="00755107"/>
    <w:rsid w:val="00755361"/>
    <w:rsid w:val="00760A69"/>
    <w:rsid w:val="00761FBD"/>
    <w:rsid w:val="007631D4"/>
    <w:rsid w:val="0076351A"/>
    <w:rsid w:val="00763DAC"/>
    <w:rsid w:val="007650F9"/>
    <w:rsid w:val="0076585B"/>
    <w:rsid w:val="00766975"/>
    <w:rsid w:val="00767586"/>
    <w:rsid w:val="00770263"/>
    <w:rsid w:val="007706E9"/>
    <w:rsid w:val="007714E6"/>
    <w:rsid w:val="0077278C"/>
    <w:rsid w:val="00772E0F"/>
    <w:rsid w:val="00772E36"/>
    <w:rsid w:val="00774A70"/>
    <w:rsid w:val="0077573E"/>
    <w:rsid w:val="0077616B"/>
    <w:rsid w:val="00776ACE"/>
    <w:rsid w:val="00782BE2"/>
    <w:rsid w:val="007838AB"/>
    <w:rsid w:val="007841AE"/>
    <w:rsid w:val="0078523F"/>
    <w:rsid w:val="00786486"/>
    <w:rsid w:val="0078691A"/>
    <w:rsid w:val="0079034F"/>
    <w:rsid w:val="007929D1"/>
    <w:rsid w:val="007937E9"/>
    <w:rsid w:val="0079465A"/>
    <w:rsid w:val="00794A46"/>
    <w:rsid w:val="0079598D"/>
    <w:rsid w:val="00796B1B"/>
    <w:rsid w:val="00796D6D"/>
    <w:rsid w:val="007A16BD"/>
    <w:rsid w:val="007A1784"/>
    <w:rsid w:val="007A3648"/>
    <w:rsid w:val="007A3D55"/>
    <w:rsid w:val="007A47AA"/>
    <w:rsid w:val="007A7168"/>
    <w:rsid w:val="007A743F"/>
    <w:rsid w:val="007A750A"/>
    <w:rsid w:val="007B1BC6"/>
    <w:rsid w:val="007B21ED"/>
    <w:rsid w:val="007B21F8"/>
    <w:rsid w:val="007B2540"/>
    <w:rsid w:val="007B2F82"/>
    <w:rsid w:val="007B330B"/>
    <w:rsid w:val="007B3765"/>
    <w:rsid w:val="007B3962"/>
    <w:rsid w:val="007B3B9B"/>
    <w:rsid w:val="007B4B23"/>
    <w:rsid w:val="007B518E"/>
    <w:rsid w:val="007B7BE5"/>
    <w:rsid w:val="007C1B27"/>
    <w:rsid w:val="007C1B83"/>
    <w:rsid w:val="007C1D54"/>
    <w:rsid w:val="007C21F8"/>
    <w:rsid w:val="007C2C9C"/>
    <w:rsid w:val="007C2EE5"/>
    <w:rsid w:val="007C3F02"/>
    <w:rsid w:val="007C4512"/>
    <w:rsid w:val="007C494D"/>
    <w:rsid w:val="007C5019"/>
    <w:rsid w:val="007C5956"/>
    <w:rsid w:val="007C5CAC"/>
    <w:rsid w:val="007C62E1"/>
    <w:rsid w:val="007C6CF9"/>
    <w:rsid w:val="007C74B5"/>
    <w:rsid w:val="007D0B31"/>
    <w:rsid w:val="007D2BFF"/>
    <w:rsid w:val="007D314C"/>
    <w:rsid w:val="007D3F1A"/>
    <w:rsid w:val="007D4BA9"/>
    <w:rsid w:val="007D53C0"/>
    <w:rsid w:val="007D6334"/>
    <w:rsid w:val="007D64B1"/>
    <w:rsid w:val="007D6A87"/>
    <w:rsid w:val="007E03DE"/>
    <w:rsid w:val="007E04E4"/>
    <w:rsid w:val="007E0DF4"/>
    <w:rsid w:val="007E0E2B"/>
    <w:rsid w:val="007E1C6E"/>
    <w:rsid w:val="007E36B7"/>
    <w:rsid w:val="007E4837"/>
    <w:rsid w:val="007E4B7D"/>
    <w:rsid w:val="007E684A"/>
    <w:rsid w:val="007E788C"/>
    <w:rsid w:val="007F090A"/>
    <w:rsid w:val="007F35C7"/>
    <w:rsid w:val="007F4080"/>
    <w:rsid w:val="007F589D"/>
    <w:rsid w:val="007F5B68"/>
    <w:rsid w:val="007F631F"/>
    <w:rsid w:val="007F6F6D"/>
    <w:rsid w:val="00800399"/>
    <w:rsid w:val="00800607"/>
    <w:rsid w:val="00800BB5"/>
    <w:rsid w:val="00800F29"/>
    <w:rsid w:val="0080419D"/>
    <w:rsid w:val="00805715"/>
    <w:rsid w:val="00805E36"/>
    <w:rsid w:val="0080632C"/>
    <w:rsid w:val="008063B8"/>
    <w:rsid w:val="00806A5D"/>
    <w:rsid w:val="00806BBA"/>
    <w:rsid w:val="00807104"/>
    <w:rsid w:val="00807F63"/>
    <w:rsid w:val="00811140"/>
    <w:rsid w:val="00811545"/>
    <w:rsid w:val="00812448"/>
    <w:rsid w:val="00813E1E"/>
    <w:rsid w:val="00815541"/>
    <w:rsid w:val="00815577"/>
    <w:rsid w:val="00817107"/>
    <w:rsid w:val="00820202"/>
    <w:rsid w:val="0082086D"/>
    <w:rsid w:val="00820A78"/>
    <w:rsid w:val="00821ED8"/>
    <w:rsid w:val="008231F1"/>
    <w:rsid w:val="0082385B"/>
    <w:rsid w:val="0082508A"/>
    <w:rsid w:val="008252ED"/>
    <w:rsid w:val="008263CF"/>
    <w:rsid w:val="0083076F"/>
    <w:rsid w:val="00830D54"/>
    <w:rsid w:val="00831E4B"/>
    <w:rsid w:val="0083235A"/>
    <w:rsid w:val="00832795"/>
    <w:rsid w:val="00832ADF"/>
    <w:rsid w:val="0083392E"/>
    <w:rsid w:val="00833FFF"/>
    <w:rsid w:val="00834DD0"/>
    <w:rsid w:val="0083585D"/>
    <w:rsid w:val="00836EF8"/>
    <w:rsid w:val="008415B7"/>
    <w:rsid w:val="00841B53"/>
    <w:rsid w:val="008421F3"/>
    <w:rsid w:val="008439B2"/>
    <w:rsid w:val="00843DC0"/>
    <w:rsid w:val="008444AF"/>
    <w:rsid w:val="00845042"/>
    <w:rsid w:val="008463F0"/>
    <w:rsid w:val="00846F15"/>
    <w:rsid w:val="0084729B"/>
    <w:rsid w:val="008472E7"/>
    <w:rsid w:val="0084780E"/>
    <w:rsid w:val="0085048F"/>
    <w:rsid w:val="008508A0"/>
    <w:rsid w:val="00850915"/>
    <w:rsid w:val="00850948"/>
    <w:rsid w:val="008521FC"/>
    <w:rsid w:val="00852243"/>
    <w:rsid w:val="008524F2"/>
    <w:rsid w:val="00853788"/>
    <w:rsid w:val="00853EE1"/>
    <w:rsid w:val="00854A0C"/>
    <w:rsid w:val="00856AA0"/>
    <w:rsid w:val="00857309"/>
    <w:rsid w:val="008640E4"/>
    <w:rsid w:val="0086447A"/>
    <w:rsid w:val="00864B56"/>
    <w:rsid w:val="008664AE"/>
    <w:rsid w:val="00867920"/>
    <w:rsid w:val="008722FB"/>
    <w:rsid w:val="00872685"/>
    <w:rsid w:val="0087395F"/>
    <w:rsid w:val="008742B8"/>
    <w:rsid w:val="00874CBA"/>
    <w:rsid w:val="008753F7"/>
    <w:rsid w:val="00876161"/>
    <w:rsid w:val="0088121C"/>
    <w:rsid w:val="00881CEA"/>
    <w:rsid w:val="00882AA7"/>
    <w:rsid w:val="0088321A"/>
    <w:rsid w:val="0088374C"/>
    <w:rsid w:val="0088447A"/>
    <w:rsid w:val="00885653"/>
    <w:rsid w:val="008858C5"/>
    <w:rsid w:val="00885C09"/>
    <w:rsid w:val="008860A1"/>
    <w:rsid w:val="00886732"/>
    <w:rsid w:val="00886FDD"/>
    <w:rsid w:val="00890371"/>
    <w:rsid w:val="00893024"/>
    <w:rsid w:val="008933A8"/>
    <w:rsid w:val="00893E15"/>
    <w:rsid w:val="00895DC0"/>
    <w:rsid w:val="00896619"/>
    <w:rsid w:val="00896951"/>
    <w:rsid w:val="008A290F"/>
    <w:rsid w:val="008A2AA9"/>
    <w:rsid w:val="008A3AC9"/>
    <w:rsid w:val="008A3DC5"/>
    <w:rsid w:val="008A63FD"/>
    <w:rsid w:val="008A6482"/>
    <w:rsid w:val="008A6C6F"/>
    <w:rsid w:val="008B12E1"/>
    <w:rsid w:val="008B1E9D"/>
    <w:rsid w:val="008B3045"/>
    <w:rsid w:val="008B35B1"/>
    <w:rsid w:val="008B5346"/>
    <w:rsid w:val="008B609E"/>
    <w:rsid w:val="008B7247"/>
    <w:rsid w:val="008B752A"/>
    <w:rsid w:val="008B7737"/>
    <w:rsid w:val="008C04C2"/>
    <w:rsid w:val="008C33D6"/>
    <w:rsid w:val="008C3806"/>
    <w:rsid w:val="008C383C"/>
    <w:rsid w:val="008C3AC8"/>
    <w:rsid w:val="008C55A4"/>
    <w:rsid w:val="008C77D7"/>
    <w:rsid w:val="008C7836"/>
    <w:rsid w:val="008C7D68"/>
    <w:rsid w:val="008D007D"/>
    <w:rsid w:val="008D186E"/>
    <w:rsid w:val="008D2B36"/>
    <w:rsid w:val="008D37EB"/>
    <w:rsid w:val="008E016D"/>
    <w:rsid w:val="008E03DD"/>
    <w:rsid w:val="008E0501"/>
    <w:rsid w:val="008E0D6B"/>
    <w:rsid w:val="008E16D9"/>
    <w:rsid w:val="008E172D"/>
    <w:rsid w:val="008E1761"/>
    <w:rsid w:val="008E189C"/>
    <w:rsid w:val="008E1C34"/>
    <w:rsid w:val="008E2267"/>
    <w:rsid w:val="008E2AA4"/>
    <w:rsid w:val="008E2DD6"/>
    <w:rsid w:val="008E325E"/>
    <w:rsid w:val="008E3E57"/>
    <w:rsid w:val="008E3F4A"/>
    <w:rsid w:val="008E3FC9"/>
    <w:rsid w:val="008E4072"/>
    <w:rsid w:val="008E5484"/>
    <w:rsid w:val="008E56D7"/>
    <w:rsid w:val="008E587F"/>
    <w:rsid w:val="008E7A9E"/>
    <w:rsid w:val="008F0149"/>
    <w:rsid w:val="008F0F28"/>
    <w:rsid w:val="008F14F6"/>
    <w:rsid w:val="008F29A0"/>
    <w:rsid w:val="008F332B"/>
    <w:rsid w:val="008F33B1"/>
    <w:rsid w:val="008F3CD5"/>
    <w:rsid w:val="008F5619"/>
    <w:rsid w:val="008F75E5"/>
    <w:rsid w:val="00901CAE"/>
    <w:rsid w:val="00907FB3"/>
    <w:rsid w:val="00911FCD"/>
    <w:rsid w:val="00912042"/>
    <w:rsid w:val="00912A37"/>
    <w:rsid w:val="00913D74"/>
    <w:rsid w:val="009162FD"/>
    <w:rsid w:val="009172BE"/>
    <w:rsid w:val="00917767"/>
    <w:rsid w:val="00920B7A"/>
    <w:rsid w:val="00922CAB"/>
    <w:rsid w:val="00925626"/>
    <w:rsid w:val="0092578B"/>
    <w:rsid w:val="00926751"/>
    <w:rsid w:val="00927DB8"/>
    <w:rsid w:val="009300E5"/>
    <w:rsid w:val="00932471"/>
    <w:rsid w:val="009327EA"/>
    <w:rsid w:val="00932B14"/>
    <w:rsid w:val="00932CE8"/>
    <w:rsid w:val="00932FCC"/>
    <w:rsid w:val="00933002"/>
    <w:rsid w:val="0093316B"/>
    <w:rsid w:val="00934A80"/>
    <w:rsid w:val="00934F37"/>
    <w:rsid w:val="009358EE"/>
    <w:rsid w:val="00935E0C"/>
    <w:rsid w:val="009367E0"/>
    <w:rsid w:val="00940329"/>
    <w:rsid w:val="0094124A"/>
    <w:rsid w:val="009437F5"/>
    <w:rsid w:val="00943C0A"/>
    <w:rsid w:val="009467AB"/>
    <w:rsid w:val="009468F1"/>
    <w:rsid w:val="00946A96"/>
    <w:rsid w:val="00947576"/>
    <w:rsid w:val="00950393"/>
    <w:rsid w:val="00950A8A"/>
    <w:rsid w:val="00950AC0"/>
    <w:rsid w:val="009517E2"/>
    <w:rsid w:val="009517FE"/>
    <w:rsid w:val="00952451"/>
    <w:rsid w:val="009531CC"/>
    <w:rsid w:val="00953B39"/>
    <w:rsid w:val="00954AE8"/>
    <w:rsid w:val="00956FC3"/>
    <w:rsid w:val="00957E39"/>
    <w:rsid w:val="00962D89"/>
    <w:rsid w:val="00963148"/>
    <w:rsid w:val="00963734"/>
    <w:rsid w:val="00963DC0"/>
    <w:rsid w:val="009645EA"/>
    <w:rsid w:val="0096507E"/>
    <w:rsid w:val="00967C86"/>
    <w:rsid w:val="00967CAE"/>
    <w:rsid w:val="0097020C"/>
    <w:rsid w:val="00970893"/>
    <w:rsid w:val="00971453"/>
    <w:rsid w:val="009734E0"/>
    <w:rsid w:val="0097491F"/>
    <w:rsid w:val="00976D2C"/>
    <w:rsid w:val="00977909"/>
    <w:rsid w:val="00977FAC"/>
    <w:rsid w:val="009809FC"/>
    <w:rsid w:val="00980B08"/>
    <w:rsid w:val="00981D04"/>
    <w:rsid w:val="00982924"/>
    <w:rsid w:val="009846EC"/>
    <w:rsid w:val="00985C98"/>
    <w:rsid w:val="009862E8"/>
    <w:rsid w:val="00986A81"/>
    <w:rsid w:val="00987A4A"/>
    <w:rsid w:val="00990F42"/>
    <w:rsid w:val="00991614"/>
    <w:rsid w:val="00992B95"/>
    <w:rsid w:val="009944FB"/>
    <w:rsid w:val="00995EDB"/>
    <w:rsid w:val="009965EA"/>
    <w:rsid w:val="00997315"/>
    <w:rsid w:val="009A00C4"/>
    <w:rsid w:val="009A0529"/>
    <w:rsid w:val="009A117D"/>
    <w:rsid w:val="009A1A5E"/>
    <w:rsid w:val="009A2965"/>
    <w:rsid w:val="009A4C02"/>
    <w:rsid w:val="009A6857"/>
    <w:rsid w:val="009A6F89"/>
    <w:rsid w:val="009A77A7"/>
    <w:rsid w:val="009A7EFF"/>
    <w:rsid w:val="009B0C3E"/>
    <w:rsid w:val="009B0D6C"/>
    <w:rsid w:val="009B258E"/>
    <w:rsid w:val="009B41A4"/>
    <w:rsid w:val="009B41D0"/>
    <w:rsid w:val="009B4627"/>
    <w:rsid w:val="009B4A35"/>
    <w:rsid w:val="009B4C24"/>
    <w:rsid w:val="009B5DBE"/>
    <w:rsid w:val="009B65B7"/>
    <w:rsid w:val="009B6F31"/>
    <w:rsid w:val="009B7FAB"/>
    <w:rsid w:val="009C041B"/>
    <w:rsid w:val="009C0C3B"/>
    <w:rsid w:val="009C10CC"/>
    <w:rsid w:val="009C257E"/>
    <w:rsid w:val="009C32A0"/>
    <w:rsid w:val="009C42BF"/>
    <w:rsid w:val="009C6196"/>
    <w:rsid w:val="009D4BA4"/>
    <w:rsid w:val="009D4EC0"/>
    <w:rsid w:val="009D4EDB"/>
    <w:rsid w:val="009D555F"/>
    <w:rsid w:val="009D79D6"/>
    <w:rsid w:val="009E0B8C"/>
    <w:rsid w:val="009E0D2B"/>
    <w:rsid w:val="009E42D5"/>
    <w:rsid w:val="009E42FE"/>
    <w:rsid w:val="009E4B8F"/>
    <w:rsid w:val="009E6FC3"/>
    <w:rsid w:val="009E7334"/>
    <w:rsid w:val="009F0F5A"/>
    <w:rsid w:val="009F347C"/>
    <w:rsid w:val="009F4B07"/>
    <w:rsid w:val="009F4CE0"/>
    <w:rsid w:val="009F54BD"/>
    <w:rsid w:val="009F57B7"/>
    <w:rsid w:val="009F694A"/>
    <w:rsid w:val="009F7F32"/>
    <w:rsid w:val="00A00301"/>
    <w:rsid w:val="00A0098C"/>
    <w:rsid w:val="00A01767"/>
    <w:rsid w:val="00A02E92"/>
    <w:rsid w:val="00A03CCE"/>
    <w:rsid w:val="00A04892"/>
    <w:rsid w:val="00A05039"/>
    <w:rsid w:val="00A052D2"/>
    <w:rsid w:val="00A054E8"/>
    <w:rsid w:val="00A055E0"/>
    <w:rsid w:val="00A05DB3"/>
    <w:rsid w:val="00A0648C"/>
    <w:rsid w:val="00A06509"/>
    <w:rsid w:val="00A07E80"/>
    <w:rsid w:val="00A07FA8"/>
    <w:rsid w:val="00A11204"/>
    <w:rsid w:val="00A12003"/>
    <w:rsid w:val="00A1217D"/>
    <w:rsid w:val="00A12FE4"/>
    <w:rsid w:val="00A136EA"/>
    <w:rsid w:val="00A13D91"/>
    <w:rsid w:val="00A150FE"/>
    <w:rsid w:val="00A16B73"/>
    <w:rsid w:val="00A16B9D"/>
    <w:rsid w:val="00A16D53"/>
    <w:rsid w:val="00A17073"/>
    <w:rsid w:val="00A1755B"/>
    <w:rsid w:val="00A201B9"/>
    <w:rsid w:val="00A203C4"/>
    <w:rsid w:val="00A20A58"/>
    <w:rsid w:val="00A2180C"/>
    <w:rsid w:val="00A21F5D"/>
    <w:rsid w:val="00A22CF6"/>
    <w:rsid w:val="00A23B70"/>
    <w:rsid w:val="00A24163"/>
    <w:rsid w:val="00A2477C"/>
    <w:rsid w:val="00A31D96"/>
    <w:rsid w:val="00A31EC7"/>
    <w:rsid w:val="00A3444E"/>
    <w:rsid w:val="00A3653A"/>
    <w:rsid w:val="00A369CE"/>
    <w:rsid w:val="00A377D5"/>
    <w:rsid w:val="00A37CD1"/>
    <w:rsid w:val="00A41B5D"/>
    <w:rsid w:val="00A41D11"/>
    <w:rsid w:val="00A43EEC"/>
    <w:rsid w:val="00A440C4"/>
    <w:rsid w:val="00A44C3F"/>
    <w:rsid w:val="00A45A3C"/>
    <w:rsid w:val="00A46728"/>
    <w:rsid w:val="00A47373"/>
    <w:rsid w:val="00A47A13"/>
    <w:rsid w:val="00A51085"/>
    <w:rsid w:val="00A51ECE"/>
    <w:rsid w:val="00A52496"/>
    <w:rsid w:val="00A52B77"/>
    <w:rsid w:val="00A546FC"/>
    <w:rsid w:val="00A54D05"/>
    <w:rsid w:val="00A57A32"/>
    <w:rsid w:val="00A57E96"/>
    <w:rsid w:val="00A60269"/>
    <w:rsid w:val="00A60C41"/>
    <w:rsid w:val="00A63AF8"/>
    <w:rsid w:val="00A64011"/>
    <w:rsid w:val="00A64F7D"/>
    <w:rsid w:val="00A653F6"/>
    <w:rsid w:val="00A6793C"/>
    <w:rsid w:val="00A70315"/>
    <w:rsid w:val="00A711D4"/>
    <w:rsid w:val="00A71B0B"/>
    <w:rsid w:val="00A722C0"/>
    <w:rsid w:val="00A723E3"/>
    <w:rsid w:val="00A730A9"/>
    <w:rsid w:val="00A74718"/>
    <w:rsid w:val="00A75A13"/>
    <w:rsid w:val="00A768AF"/>
    <w:rsid w:val="00A76CB0"/>
    <w:rsid w:val="00A810BB"/>
    <w:rsid w:val="00A8190F"/>
    <w:rsid w:val="00A83B2C"/>
    <w:rsid w:val="00A83B48"/>
    <w:rsid w:val="00A83B54"/>
    <w:rsid w:val="00A851C6"/>
    <w:rsid w:val="00A85FEF"/>
    <w:rsid w:val="00A86298"/>
    <w:rsid w:val="00A864E6"/>
    <w:rsid w:val="00A9060A"/>
    <w:rsid w:val="00A91325"/>
    <w:rsid w:val="00A92DF7"/>
    <w:rsid w:val="00A9338C"/>
    <w:rsid w:val="00A933D7"/>
    <w:rsid w:val="00A94433"/>
    <w:rsid w:val="00A945E8"/>
    <w:rsid w:val="00A951FD"/>
    <w:rsid w:val="00A96E2B"/>
    <w:rsid w:val="00A96EE2"/>
    <w:rsid w:val="00A97E7B"/>
    <w:rsid w:val="00A97F86"/>
    <w:rsid w:val="00AA1482"/>
    <w:rsid w:val="00AA31B9"/>
    <w:rsid w:val="00AA3500"/>
    <w:rsid w:val="00AA40B2"/>
    <w:rsid w:val="00AA7514"/>
    <w:rsid w:val="00AA768E"/>
    <w:rsid w:val="00AB1E04"/>
    <w:rsid w:val="00AB3734"/>
    <w:rsid w:val="00AB4771"/>
    <w:rsid w:val="00AB48D5"/>
    <w:rsid w:val="00AB4A52"/>
    <w:rsid w:val="00AB54C6"/>
    <w:rsid w:val="00AB6B59"/>
    <w:rsid w:val="00AB72D5"/>
    <w:rsid w:val="00AB7E1A"/>
    <w:rsid w:val="00AC04B6"/>
    <w:rsid w:val="00AC05EE"/>
    <w:rsid w:val="00AC0610"/>
    <w:rsid w:val="00AC06E4"/>
    <w:rsid w:val="00AC0B72"/>
    <w:rsid w:val="00AC16E2"/>
    <w:rsid w:val="00AC425A"/>
    <w:rsid w:val="00AC5A8A"/>
    <w:rsid w:val="00AC5C35"/>
    <w:rsid w:val="00AC6666"/>
    <w:rsid w:val="00AC79ED"/>
    <w:rsid w:val="00AD04B4"/>
    <w:rsid w:val="00AD20D6"/>
    <w:rsid w:val="00AD4001"/>
    <w:rsid w:val="00AD45DE"/>
    <w:rsid w:val="00AD656B"/>
    <w:rsid w:val="00AD7597"/>
    <w:rsid w:val="00AE1654"/>
    <w:rsid w:val="00AE264A"/>
    <w:rsid w:val="00AE6A27"/>
    <w:rsid w:val="00AE7BDB"/>
    <w:rsid w:val="00AF0944"/>
    <w:rsid w:val="00AF0BDD"/>
    <w:rsid w:val="00AF10F3"/>
    <w:rsid w:val="00AF155C"/>
    <w:rsid w:val="00AF4202"/>
    <w:rsid w:val="00AF4AAC"/>
    <w:rsid w:val="00AF5973"/>
    <w:rsid w:val="00AF6462"/>
    <w:rsid w:val="00AF6986"/>
    <w:rsid w:val="00AF6AA5"/>
    <w:rsid w:val="00AF6EB2"/>
    <w:rsid w:val="00B01013"/>
    <w:rsid w:val="00B01736"/>
    <w:rsid w:val="00B017EE"/>
    <w:rsid w:val="00B0201C"/>
    <w:rsid w:val="00B02146"/>
    <w:rsid w:val="00B02592"/>
    <w:rsid w:val="00B02B70"/>
    <w:rsid w:val="00B031A7"/>
    <w:rsid w:val="00B03676"/>
    <w:rsid w:val="00B03C24"/>
    <w:rsid w:val="00B060FC"/>
    <w:rsid w:val="00B07B02"/>
    <w:rsid w:val="00B128ED"/>
    <w:rsid w:val="00B12F25"/>
    <w:rsid w:val="00B160BF"/>
    <w:rsid w:val="00B160E3"/>
    <w:rsid w:val="00B16514"/>
    <w:rsid w:val="00B1791F"/>
    <w:rsid w:val="00B17C4B"/>
    <w:rsid w:val="00B17C5C"/>
    <w:rsid w:val="00B17CBE"/>
    <w:rsid w:val="00B210B4"/>
    <w:rsid w:val="00B222E2"/>
    <w:rsid w:val="00B24FCC"/>
    <w:rsid w:val="00B26805"/>
    <w:rsid w:val="00B326A7"/>
    <w:rsid w:val="00B327E1"/>
    <w:rsid w:val="00B3378C"/>
    <w:rsid w:val="00B3384B"/>
    <w:rsid w:val="00B364E1"/>
    <w:rsid w:val="00B36560"/>
    <w:rsid w:val="00B3667C"/>
    <w:rsid w:val="00B43B86"/>
    <w:rsid w:val="00B44619"/>
    <w:rsid w:val="00B44EFC"/>
    <w:rsid w:val="00B45DE0"/>
    <w:rsid w:val="00B46068"/>
    <w:rsid w:val="00B46AAD"/>
    <w:rsid w:val="00B4782D"/>
    <w:rsid w:val="00B50577"/>
    <w:rsid w:val="00B51E70"/>
    <w:rsid w:val="00B523B9"/>
    <w:rsid w:val="00B5423A"/>
    <w:rsid w:val="00B56295"/>
    <w:rsid w:val="00B60FB4"/>
    <w:rsid w:val="00B61A29"/>
    <w:rsid w:val="00B63712"/>
    <w:rsid w:val="00B64585"/>
    <w:rsid w:val="00B659DD"/>
    <w:rsid w:val="00B65D6B"/>
    <w:rsid w:val="00B66266"/>
    <w:rsid w:val="00B663EE"/>
    <w:rsid w:val="00B66AE3"/>
    <w:rsid w:val="00B66CDC"/>
    <w:rsid w:val="00B67B8F"/>
    <w:rsid w:val="00B67C15"/>
    <w:rsid w:val="00B728E6"/>
    <w:rsid w:val="00B72C0B"/>
    <w:rsid w:val="00B748EF"/>
    <w:rsid w:val="00B74BEA"/>
    <w:rsid w:val="00B754DA"/>
    <w:rsid w:val="00B7574B"/>
    <w:rsid w:val="00B75F4E"/>
    <w:rsid w:val="00B804FB"/>
    <w:rsid w:val="00B80ADC"/>
    <w:rsid w:val="00B80B21"/>
    <w:rsid w:val="00B81322"/>
    <w:rsid w:val="00B81382"/>
    <w:rsid w:val="00B81648"/>
    <w:rsid w:val="00B81F93"/>
    <w:rsid w:val="00B82459"/>
    <w:rsid w:val="00B83058"/>
    <w:rsid w:val="00B836E9"/>
    <w:rsid w:val="00B841F0"/>
    <w:rsid w:val="00B84532"/>
    <w:rsid w:val="00B8487E"/>
    <w:rsid w:val="00B85997"/>
    <w:rsid w:val="00B85A2C"/>
    <w:rsid w:val="00B90CC7"/>
    <w:rsid w:val="00B935F9"/>
    <w:rsid w:val="00B93A94"/>
    <w:rsid w:val="00B94D30"/>
    <w:rsid w:val="00B956DC"/>
    <w:rsid w:val="00BA0894"/>
    <w:rsid w:val="00BA0EE2"/>
    <w:rsid w:val="00BA0F88"/>
    <w:rsid w:val="00BA106F"/>
    <w:rsid w:val="00BA2FDD"/>
    <w:rsid w:val="00BA3547"/>
    <w:rsid w:val="00BA38AA"/>
    <w:rsid w:val="00BA42C0"/>
    <w:rsid w:val="00BA5016"/>
    <w:rsid w:val="00BA5D46"/>
    <w:rsid w:val="00BA60A7"/>
    <w:rsid w:val="00BA69AA"/>
    <w:rsid w:val="00BA712C"/>
    <w:rsid w:val="00BA7380"/>
    <w:rsid w:val="00BA7E4E"/>
    <w:rsid w:val="00BB08BC"/>
    <w:rsid w:val="00BB10D4"/>
    <w:rsid w:val="00BB1A34"/>
    <w:rsid w:val="00BB3807"/>
    <w:rsid w:val="00BB3B7A"/>
    <w:rsid w:val="00BB62A1"/>
    <w:rsid w:val="00BB6F31"/>
    <w:rsid w:val="00BB6FD6"/>
    <w:rsid w:val="00BB7DBB"/>
    <w:rsid w:val="00BC0414"/>
    <w:rsid w:val="00BC052A"/>
    <w:rsid w:val="00BC07B1"/>
    <w:rsid w:val="00BC1CFA"/>
    <w:rsid w:val="00BC2DE1"/>
    <w:rsid w:val="00BC3D09"/>
    <w:rsid w:val="00BC5083"/>
    <w:rsid w:val="00BD0B9E"/>
    <w:rsid w:val="00BD2AA1"/>
    <w:rsid w:val="00BD2C4D"/>
    <w:rsid w:val="00BD2EA1"/>
    <w:rsid w:val="00BD41CF"/>
    <w:rsid w:val="00BD477E"/>
    <w:rsid w:val="00BD4D07"/>
    <w:rsid w:val="00BD65A1"/>
    <w:rsid w:val="00BD7A53"/>
    <w:rsid w:val="00BD7D69"/>
    <w:rsid w:val="00BE081D"/>
    <w:rsid w:val="00BE08E8"/>
    <w:rsid w:val="00BE0A45"/>
    <w:rsid w:val="00BE126A"/>
    <w:rsid w:val="00BE1390"/>
    <w:rsid w:val="00BE2824"/>
    <w:rsid w:val="00BE3108"/>
    <w:rsid w:val="00BE32D5"/>
    <w:rsid w:val="00BE34C0"/>
    <w:rsid w:val="00BE3D14"/>
    <w:rsid w:val="00BE5D4D"/>
    <w:rsid w:val="00BE7E65"/>
    <w:rsid w:val="00BF0AFF"/>
    <w:rsid w:val="00BF1291"/>
    <w:rsid w:val="00BF12BA"/>
    <w:rsid w:val="00BF227D"/>
    <w:rsid w:val="00BF30B7"/>
    <w:rsid w:val="00BF32F9"/>
    <w:rsid w:val="00BF4978"/>
    <w:rsid w:val="00BF532F"/>
    <w:rsid w:val="00BF598D"/>
    <w:rsid w:val="00BF669F"/>
    <w:rsid w:val="00BF7312"/>
    <w:rsid w:val="00BF7ADC"/>
    <w:rsid w:val="00BF7CD7"/>
    <w:rsid w:val="00C007D5"/>
    <w:rsid w:val="00C010D0"/>
    <w:rsid w:val="00C02856"/>
    <w:rsid w:val="00C02938"/>
    <w:rsid w:val="00C036DE"/>
    <w:rsid w:val="00C03B40"/>
    <w:rsid w:val="00C03BDD"/>
    <w:rsid w:val="00C03EF1"/>
    <w:rsid w:val="00C0440C"/>
    <w:rsid w:val="00C0464A"/>
    <w:rsid w:val="00C04C1D"/>
    <w:rsid w:val="00C0630F"/>
    <w:rsid w:val="00C06555"/>
    <w:rsid w:val="00C07168"/>
    <w:rsid w:val="00C077D5"/>
    <w:rsid w:val="00C1045F"/>
    <w:rsid w:val="00C1217B"/>
    <w:rsid w:val="00C12544"/>
    <w:rsid w:val="00C134E1"/>
    <w:rsid w:val="00C138BF"/>
    <w:rsid w:val="00C1433D"/>
    <w:rsid w:val="00C14695"/>
    <w:rsid w:val="00C14DD8"/>
    <w:rsid w:val="00C15273"/>
    <w:rsid w:val="00C15615"/>
    <w:rsid w:val="00C15C49"/>
    <w:rsid w:val="00C21B61"/>
    <w:rsid w:val="00C21DED"/>
    <w:rsid w:val="00C225C5"/>
    <w:rsid w:val="00C22AA2"/>
    <w:rsid w:val="00C23001"/>
    <w:rsid w:val="00C235B8"/>
    <w:rsid w:val="00C2372E"/>
    <w:rsid w:val="00C254B4"/>
    <w:rsid w:val="00C258B7"/>
    <w:rsid w:val="00C25FC2"/>
    <w:rsid w:val="00C2629C"/>
    <w:rsid w:val="00C276DB"/>
    <w:rsid w:val="00C30940"/>
    <w:rsid w:val="00C3150C"/>
    <w:rsid w:val="00C31944"/>
    <w:rsid w:val="00C31DB1"/>
    <w:rsid w:val="00C31DEB"/>
    <w:rsid w:val="00C323C7"/>
    <w:rsid w:val="00C331BE"/>
    <w:rsid w:val="00C337A8"/>
    <w:rsid w:val="00C339AD"/>
    <w:rsid w:val="00C33C6E"/>
    <w:rsid w:val="00C34672"/>
    <w:rsid w:val="00C3602E"/>
    <w:rsid w:val="00C36099"/>
    <w:rsid w:val="00C4019D"/>
    <w:rsid w:val="00C4023E"/>
    <w:rsid w:val="00C41F41"/>
    <w:rsid w:val="00C4329C"/>
    <w:rsid w:val="00C4443E"/>
    <w:rsid w:val="00C44503"/>
    <w:rsid w:val="00C4498C"/>
    <w:rsid w:val="00C45F51"/>
    <w:rsid w:val="00C505C3"/>
    <w:rsid w:val="00C50691"/>
    <w:rsid w:val="00C50C77"/>
    <w:rsid w:val="00C51A3A"/>
    <w:rsid w:val="00C531F3"/>
    <w:rsid w:val="00C53788"/>
    <w:rsid w:val="00C558F2"/>
    <w:rsid w:val="00C55ADF"/>
    <w:rsid w:val="00C56EEF"/>
    <w:rsid w:val="00C570B6"/>
    <w:rsid w:val="00C57DF6"/>
    <w:rsid w:val="00C60247"/>
    <w:rsid w:val="00C61092"/>
    <w:rsid w:val="00C6348F"/>
    <w:rsid w:val="00C65D1D"/>
    <w:rsid w:val="00C71282"/>
    <w:rsid w:val="00C718D8"/>
    <w:rsid w:val="00C736EB"/>
    <w:rsid w:val="00C73E62"/>
    <w:rsid w:val="00C748D9"/>
    <w:rsid w:val="00C74EAB"/>
    <w:rsid w:val="00C770FC"/>
    <w:rsid w:val="00C77A1F"/>
    <w:rsid w:val="00C80AF1"/>
    <w:rsid w:val="00C8125D"/>
    <w:rsid w:val="00C81DE2"/>
    <w:rsid w:val="00C821E2"/>
    <w:rsid w:val="00C83444"/>
    <w:rsid w:val="00C838A0"/>
    <w:rsid w:val="00C83916"/>
    <w:rsid w:val="00C8537F"/>
    <w:rsid w:val="00C86422"/>
    <w:rsid w:val="00C87425"/>
    <w:rsid w:val="00C902EF"/>
    <w:rsid w:val="00C915A0"/>
    <w:rsid w:val="00C91C9D"/>
    <w:rsid w:val="00C925E4"/>
    <w:rsid w:val="00C93530"/>
    <w:rsid w:val="00C94C4F"/>
    <w:rsid w:val="00C95559"/>
    <w:rsid w:val="00C95F52"/>
    <w:rsid w:val="00C96C55"/>
    <w:rsid w:val="00C97287"/>
    <w:rsid w:val="00CA1B6F"/>
    <w:rsid w:val="00CA48D5"/>
    <w:rsid w:val="00CA5680"/>
    <w:rsid w:val="00CA5722"/>
    <w:rsid w:val="00CA5AFA"/>
    <w:rsid w:val="00CA6518"/>
    <w:rsid w:val="00CA69FF"/>
    <w:rsid w:val="00CB0FB5"/>
    <w:rsid w:val="00CB179D"/>
    <w:rsid w:val="00CB1B4C"/>
    <w:rsid w:val="00CB1D74"/>
    <w:rsid w:val="00CB30B2"/>
    <w:rsid w:val="00CB3A7D"/>
    <w:rsid w:val="00CB3F38"/>
    <w:rsid w:val="00CB581C"/>
    <w:rsid w:val="00CB6831"/>
    <w:rsid w:val="00CB724A"/>
    <w:rsid w:val="00CB7768"/>
    <w:rsid w:val="00CB79C6"/>
    <w:rsid w:val="00CB7A0C"/>
    <w:rsid w:val="00CB7A70"/>
    <w:rsid w:val="00CB7AC3"/>
    <w:rsid w:val="00CC04AA"/>
    <w:rsid w:val="00CC150A"/>
    <w:rsid w:val="00CC1803"/>
    <w:rsid w:val="00CC183D"/>
    <w:rsid w:val="00CC2646"/>
    <w:rsid w:val="00CC2BA4"/>
    <w:rsid w:val="00CC4438"/>
    <w:rsid w:val="00CD07F3"/>
    <w:rsid w:val="00CD1EEE"/>
    <w:rsid w:val="00CD2047"/>
    <w:rsid w:val="00CD2566"/>
    <w:rsid w:val="00CD2916"/>
    <w:rsid w:val="00CD2DAF"/>
    <w:rsid w:val="00CD35CA"/>
    <w:rsid w:val="00CD43DF"/>
    <w:rsid w:val="00CD4826"/>
    <w:rsid w:val="00CD6713"/>
    <w:rsid w:val="00CD67C2"/>
    <w:rsid w:val="00CD68FC"/>
    <w:rsid w:val="00CD74D2"/>
    <w:rsid w:val="00CE06BF"/>
    <w:rsid w:val="00CE0EBD"/>
    <w:rsid w:val="00CE182F"/>
    <w:rsid w:val="00CE1F4F"/>
    <w:rsid w:val="00CE26BB"/>
    <w:rsid w:val="00CE2A6C"/>
    <w:rsid w:val="00CE3006"/>
    <w:rsid w:val="00CE50B8"/>
    <w:rsid w:val="00CE521A"/>
    <w:rsid w:val="00CE54F7"/>
    <w:rsid w:val="00CE55FC"/>
    <w:rsid w:val="00CE6B1E"/>
    <w:rsid w:val="00CE7DFF"/>
    <w:rsid w:val="00CE7E73"/>
    <w:rsid w:val="00CF00A9"/>
    <w:rsid w:val="00CF04F4"/>
    <w:rsid w:val="00CF1D69"/>
    <w:rsid w:val="00CF4831"/>
    <w:rsid w:val="00CF4FF2"/>
    <w:rsid w:val="00CF6AAE"/>
    <w:rsid w:val="00CF744F"/>
    <w:rsid w:val="00D01D9C"/>
    <w:rsid w:val="00D023CF"/>
    <w:rsid w:val="00D034E7"/>
    <w:rsid w:val="00D03B83"/>
    <w:rsid w:val="00D04082"/>
    <w:rsid w:val="00D056A4"/>
    <w:rsid w:val="00D06393"/>
    <w:rsid w:val="00D06712"/>
    <w:rsid w:val="00D07350"/>
    <w:rsid w:val="00D10647"/>
    <w:rsid w:val="00D11DB9"/>
    <w:rsid w:val="00D13ECE"/>
    <w:rsid w:val="00D14C2A"/>
    <w:rsid w:val="00D15D13"/>
    <w:rsid w:val="00D15F67"/>
    <w:rsid w:val="00D17340"/>
    <w:rsid w:val="00D17D93"/>
    <w:rsid w:val="00D20423"/>
    <w:rsid w:val="00D21124"/>
    <w:rsid w:val="00D2363F"/>
    <w:rsid w:val="00D23CA6"/>
    <w:rsid w:val="00D23DA3"/>
    <w:rsid w:val="00D242CD"/>
    <w:rsid w:val="00D25014"/>
    <w:rsid w:val="00D26951"/>
    <w:rsid w:val="00D277F5"/>
    <w:rsid w:val="00D31069"/>
    <w:rsid w:val="00D31C37"/>
    <w:rsid w:val="00D31D3B"/>
    <w:rsid w:val="00D3252B"/>
    <w:rsid w:val="00D3344F"/>
    <w:rsid w:val="00D3491F"/>
    <w:rsid w:val="00D34F68"/>
    <w:rsid w:val="00D367AA"/>
    <w:rsid w:val="00D367C2"/>
    <w:rsid w:val="00D37D07"/>
    <w:rsid w:val="00D37EE5"/>
    <w:rsid w:val="00D40071"/>
    <w:rsid w:val="00D4257E"/>
    <w:rsid w:val="00D42AAC"/>
    <w:rsid w:val="00D42C8D"/>
    <w:rsid w:val="00D431A4"/>
    <w:rsid w:val="00D43A38"/>
    <w:rsid w:val="00D45AEE"/>
    <w:rsid w:val="00D46C0C"/>
    <w:rsid w:val="00D46DB8"/>
    <w:rsid w:val="00D470EF"/>
    <w:rsid w:val="00D51372"/>
    <w:rsid w:val="00D54AEB"/>
    <w:rsid w:val="00D54DD7"/>
    <w:rsid w:val="00D55782"/>
    <w:rsid w:val="00D574B6"/>
    <w:rsid w:val="00D638C2"/>
    <w:rsid w:val="00D6498E"/>
    <w:rsid w:val="00D6552E"/>
    <w:rsid w:val="00D659BF"/>
    <w:rsid w:val="00D669CC"/>
    <w:rsid w:val="00D719B2"/>
    <w:rsid w:val="00D7201E"/>
    <w:rsid w:val="00D73B3B"/>
    <w:rsid w:val="00D74375"/>
    <w:rsid w:val="00D74823"/>
    <w:rsid w:val="00D769D2"/>
    <w:rsid w:val="00D80660"/>
    <w:rsid w:val="00D80FE1"/>
    <w:rsid w:val="00D8102F"/>
    <w:rsid w:val="00D812CC"/>
    <w:rsid w:val="00D8169D"/>
    <w:rsid w:val="00D82A59"/>
    <w:rsid w:val="00D850E1"/>
    <w:rsid w:val="00D85271"/>
    <w:rsid w:val="00D852BB"/>
    <w:rsid w:val="00D85668"/>
    <w:rsid w:val="00D86510"/>
    <w:rsid w:val="00D86563"/>
    <w:rsid w:val="00D877DF"/>
    <w:rsid w:val="00D87890"/>
    <w:rsid w:val="00D8799C"/>
    <w:rsid w:val="00D903CF"/>
    <w:rsid w:val="00D90FC8"/>
    <w:rsid w:val="00D9165D"/>
    <w:rsid w:val="00D9224A"/>
    <w:rsid w:val="00D93169"/>
    <w:rsid w:val="00D93961"/>
    <w:rsid w:val="00D945DC"/>
    <w:rsid w:val="00D95540"/>
    <w:rsid w:val="00D964A9"/>
    <w:rsid w:val="00D96FBC"/>
    <w:rsid w:val="00DA1C26"/>
    <w:rsid w:val="00DA1DB1"/>
    <w:rsid w:val="00DA256F"/>
    <w:rsid w:val="00DA3A56"/>
    <w:rsid w:val="00DA3C5A"/>
    <w:rsid w:val="00DA4F0E"/>
    <w:rsid w:val="00DA56A7"/>
    <w:rsid w:val="00DA617C"/>
    <w:rsid w:val="00DA7265"/>
    <w:rsid w:val="00DA7D79"/>
    <w:rsid w:val="00DB0798"/>
    <w:rsid w:val="00DB0858"/>
    <w:rsid w:val="00DB0B8F"/>
    <w:rsid w:val="00DB2308"/>
    <w:rsid w:val="00DB29EB"/>
    <w:rsid w:val="00DB3056"/>
    <w:rsid w:val="00DB3924"/>
    <w:rsid w:val="00DB55BE"/>
    <w:rsid w:val="00DB6BB0"/>
    <w:rsid w:val="00DB7D9A"/>
    <w:rsid w:val="00DC0151"/>
    <w:rsid w:val="00DC0240"/>
    <w:rsid w:val="00DC16CA"/>
    <w:rsid w:val="00DC2DFB"/>
    <w:rsid w:val="00DC536B"/>
    <w:rsid w:val="00DC641E"/>
    <w:rsid w:val="00DC6752"/>
    <w:rsid w:val="00DC7F52"/>
    <w:rsid w:val="00DD0CF8"/>
    <w:rsid w:val="00DD1420"/>
    <w:rsid w:val="00DD37E0"/>
    <w:rsid w:val="00DD3A23"/>
    <w:rsid w:val="00DD3D3D"/>
    <w:rsid w:val="00DD5212"/>
    <w:rsid w:val="00DD5982"/>
    <w:rsid w:val="00DD65F7"/>
    <w:rsid w:val="00DD748E"/>
    <w:rsid w:val="00DD7FAC"/>
    <w:rsid w:val="00DE064D"/>
    <w:rsid w:val="00DE0DD3"/>
    <w:rsid w:val="00DE10EA"/>
    <w:rsid w:val="00DE2267"/>
    <w:rsid w:val="00DE3C19"/>
    <w:rsid w:val="00DE3CB4"/>
    <w:rsid w:val="00DE41CF"/>
    <w:rsid w:val="00DE474C"/>
    <w:rsid w:val="00DE49D9"/>
    <w:rsid w:val="00DE52DB"/>
    <w:rsid w:val="00DE5834"/>
    <w:rsid w:val="00DE58F8"/>
    <w:rsid w:val="00DE6069"/>
    <w:rsid w:val="00DE6838"/>
    <w:rsid w:val="00DE789E"/>
    <w:rsid w:val="00DF032C"/>
    <w:rsid w:val="00DF07BC"/>
    <w:rsid w:val="00DF126E"/>
    <w:rsid w:val="00DF1A52"/>
    <w:rsid w:val="00DF1AC3"/>
    <w:rsid w:val="00DF23E0"/>
    <w:rsid w:val="00DF2C54"/>
    <w:rsid w:val="00DF3727"/>
    <w:rsid w:val="00DF3D8D"/>
    <w:rsid w:val="00DF487D"/>
    <w:rsid w:val="00DF5AF5"/>
    <w:rsid w:val="00DF72FB"/>
    <w:rsid w:val="00DF764E"/>
    <w:rsid w:val="00DF7DD5"/>
    <w:rsid w:val="00E004C6"/>
    <w:rsid w:val="00E017EF"/>
    <w:rsid w:val="00E0182D"/>
    <w:rsid w:val="00E02ABF"/>
    <w:rsid w:val="00E046F1"/>
    <w:rsid w:val="00E0536F"/>
    <w:rsid w:val="00E0550E"/>
    <w:rsid w:val="00E118B8"/>
    <w:rsid w:val="00E1292E"/>
    <w:rsid w:val="00E13006"/>
    <w:rsid w:val="00E1346D"/>
    <w:rsid w:val="00E13B9F"/>
    <w:rsid w:val="00E14B32"/>
    <w:rsid w:val="00E14E3B"/>
    <w:rsid w:val="00E16373"/>
    <w:rsid w:val="00E170BC"/>
    <w:rsid w:val="00E172D9"/>
    <w:rsid w:val="00E172F8"/>
    <w:rsid w:val="00E177FC"/>
    <w:rsid w:val="00E17FBC"/>
    <w:rsid w:val="00E20595"/>
    <w:rsid w:val="00E20B9C"/>
    <w:rsid w:val="00E21591"/>
    <w:rsid w:val="00E21AB9"/>
    <w:rsid w:val="00E222F1"/>
    <w:rsid w:val="00E22446"/>
    <w:rsid w:val="00E2320D"/>
    <w:rsid w:val="00E2344F"/>
    <w:rsid w:val="00E237AB"/>
    <w:rsid w:val="00E24D23"/>
    <w:rsid w:val="00E25A89"/>
    <w:rsid w:val="00E2710C"/>
    <w:rsid w:val="00E27E96"/>
    <w:rsid w:val="00E31B53"/>
    <w:rsid w:val="00E33E2C"/>
    <w:rsid w:val="00E33F01"/>
    <w:rsid w:val="00E35D73"/>
    <w:rsid w:val="00E37BFD"/>
    <w:rsid w:val="00E37E6E"/>
    <w:rsid w:val="00E41346"/>
    <w:rsid w:val="00E42B47"/>
    <w:rsid w:val="00E42B83"/>
    <w:rsid w:val="00E42BB4"/>
    <w:rsid w:val="00E43A8C"/>
    <w:rsid w:val="00E4421B"/>
    <w:rsid w:val="00E4426E"/>
    <w:rsid w:val="00E44753"/>
    <w:rsid w:val="00E46519"/>
    <w:rsid w:val="00E46A79"/>
    <w:rsid w:val="00E46C2E"/>
    <w:rsid w:val="00E46C62"/>
    <w:rsid w:val="00E474B6"/>
    <w:rsid w:val="00E51803"/>
    <w:rsid w:val="00E51A60"/>
    <w:rsid w:val="00E52890"/>
    <w:rsid w:val="00E53D73"/>
    <w:rsid w:val="00E53E6C"/>
    <w:rsid w:val="00E5488E"/>
    <w:rsid w:val="00E54B57"/>
    <w:rsid w:val="00E5524A"/>
    <w:rsid w:val="00E553C8"/>
    <w:rsid w:val="00E569F8"/>
    <w:rsid w:val="00E56A32"/>
    <w:rsid w:val="00E605C8"/>
    <w:rsid w:val="00E60D85"/>
    <w:rsid w:val="00E61E22"/>
    <w:rsid w:val="00E6297A"/>
    <w:rsid w:val="00E6338D"/>
    <w:rsid w:val="00E63E6D"/>
    <w:rsid w:val="00E64BF4"/>
    <w:rsid w:val="00E654B2"/>
    <w:rsid w:val="00E65985"/>
    <w:rsid w:val="00E65D7F"/>
    <w:rsid w:val="00E6685A"/>
    <w:rsid w:val="00E67406"/>
    <w:rsid w:val="00E701C4"/>
    <w:rsid w:val="00E70F19"/>
    <w:rsid w:val="00E719E2"/>
    <w:rsid w:val="00E72EF3"/>
    <w:rsid w:val="00E730FA"/>
    <w:rsid w:val="00E75ECC"/>
    <w:rsid w:val="00E765EB"/>
    <w:rsid w:val="00E775D1"/>
    <w:rsid w:val="00E778E0"/>
    <w:rsid w:val="00E77935"/>
    <w:rsid w:val="00E77D30"/>
    <w:rsid w:val="00E800DD"/>
    <w:rsid w:val="00E8264C"/>
    <w:rsid w:val="00E831A6"/>
    <w:rsid w:val="00E85B4B"/>
    <w:rsid w:val="00E869E9"/>
    <w:rsid w:val="00E87817"/>
    <w:rsid w:val="00E8795A"/>
    <w:rsid w:val="00E87962"/>
    <w:rsid w:val="00E9219F"/>
    <w:rsid w:val="00E94DB5"/>
    <w:rsid w:val="00E954BC"/>
    <w:rsid w:val="00EA029D"/>
    <w:rsid w:val="00EA1850"/>
    <w:rsid w:val="00EA18AD"/>
    <w:rsid w:val="00EA18D3"/>
    <w:rsid w:val="00EA2609"/>
    <w:rsid w:val="00EA2DB6"/>
    <w:rsid w:val="00EA3AA6"/>
    <w:rsid w:val="00EA40E5"/>
    <w:rsid w:val="00EA45D4"/>
    <w:rsid w:val="00EA5E6A"/>
    <w:rsid w:val="00EA7DB8"/>
    <w:rsid w:val="00EB08AD"/>
    <w:rsid w:val="00EB0E5F"/>
    <w:rsid w:val="00EB0FAA"/>
    <w:rsid w:val="00EB274E"/>
    <w:rsid w:val="00EB2785"/>
    <w:rsid w:val="00EB3AAB"/>
    <w:rsid w:val="00EB3F11"/>
    <w:rsid w:val="00EB49F8"/>
    <w:rsid w:val="00EB6DD1"/>
    <w:rsid w:val="00EB7658"/>
    <w:rsid w:val="00EC1721"/>
    <w:rsid w:val="00EC229C"/>
    <w:rsid w:val="00EC3304"/>
    <w:rsid w:val="00EC352F"/>
    <w:rsid w:val="00EC49A9"/>
    <w:rsid w:val="00EC4D3C"/>
    <w:rsid w:val="00EC53B3"/>
    <w:rsid w:val="00EC66B5"/>
    <w:rsid w:val="00EC73D0"/>
    <w:rsid w:val="00EC7CD7"/>
    <w:rsid w:val="00ED101C"/>
    <w:rsid w:val="00ED1905"/>
    <w:rsid w:val="00ED394D"/>
    <w:rsid w:val="00ED47D7"/>
    <w:rsid w:val="00ED4FA8"/>
    <w:rsid w:val="00ED67DC"/>
    <w:rsid w:val="00ED687D"/>
    <w:rsid w:val="00ED6D84"/>
    <w:rsid w:val="00EE1B9C"/>
    <w:rsid w:val="00EE1EA6"/>
    <w:rsid w:val="00EE28AB"/>
    <w:rsid w:val="00EE3377"/>
    <w:rsid w:val="00EE524F"/>
    <w:rsid w:val="00EE653B"/>
    <w:rsid w:val="00EE7925"/>
    <w:rsid w:val="00EF0505"/>
    <w:rsid w:val="00EF1A14"/>
    <w:rsid w:val="00EF1CDD"/>
    <w:rsid w:val="00EF20A3"/>
    <w:rsid w:val="00EF246E"/>
    <w:rsid w:val="00EF299E"/>
    <w:rsid w:val="00EF30C1"/>
    <w:rsid w:val="00EF5435"/>
    <w:rsid w:val="00EF6DA1"/>
    <w:rsid w:val="00EF73C8"/>
    <w:rsid w:val="00EF7601"/>
    <w:rsid w:val="00F003F6"/>
    <w:rsid w:val="00F00EA8"/>
    <w:rsid w:val="00F01AD5"/>
    <w:rsid w:val="00F02C89"/>
    <w:rsid w:val="00F05EDD"/>
    <w:rsid w:val="00F0638F"/>
    <w:rsid w:val="00F1560C"/>
    <w:rsid w:val="00F15952"/>
    <w:rsid w:val="00F1609B"/>
    <w:rsid w:val="00F16589"/>
    <w:rsid w:val="00F16C8B"/>
    <w:rsid w:val="00F17F6C"/>
    <w:rsid w:val="00F17FBB"/>
    <w:rsid w:val="00F20C24"/>
    <w:rsid w:val="00F20E01"/>
    <w:rsid w:val="00F210B4"/>
    <w:rsid w:val="00F210BF"/>
    <w:rsid w:val="00F211EB"/>
    <w:rsid w:val="00F2161D"/>
    <w:rsid w:val="00F21850"/>
    <w:rsid w:val="00F23599"/>
    <w:rsid w:val="00F238BB"/>
    <w:rsid w:val="00F23FAD"/>
    <w:rsid w:val="00F24412"/>
    <w:rsid w:val="00F25185"/>
    <w:rsid w:val="00F255EF"/>
    <w:rsid w:val="00F259A1"/>
    <w:rsid w:val="00F265DE"/>
    <w:rsid w:val="00F26727"/>
    <w:rsid w:val="00F31D52"/>
    <w:rsid w:val="00F32554"/>
    <w:rsid w:val="00F32646"/>
    <w:rsid w:val="00F327D2"/>
    <w:rsid w:val="00F33050"/>
    <w:rsid w:val="00F33337"/>
    <w:rsid w:val="00F36800"/>
    <w:rsid w:val="00F36C4A"/>
    <w:rsid w:val="00F37130"/>
    <w:rsid w:val="00F4066E"/>
    <w:rsid w:val="00F4109B"/>
    <w:rsid w:val="00F42BA2"/>
    <w:rsid w:val="00F455CA"/>
    <w:rsid w:val="00F457BB"/>
    <w:rsid w:val="00F457C2"/>
    <w:rsid w:val="00F45A48"/>
    <w:rsid w:val="00F47AB4"/>
    <w:rsid w:val="00F47E2C"/>
    <w:rsid w:val="00F5238D"/>
    <w:rsid w:val="00F52DB4"/>
    <w:rsid w:val="00F5422B"/>
    <w:rsid w:val="00F544C5"/>
    <w:rsid w:val="00F55DDA"/>
    <w:rsid w:val="00F5647E"/>
    <w:rsid w:val="00F577B3"/>
    <w:rsid w:val="00F60D0E"/>
    <w:rsid w:val="00F634AA"/>
    <w:rsid w:val="00F64D24"/>
    <w:rsid w:val="00F64F69"/>
    <w:rsid w:val="00F669AA"/>
    <w:rsid w:val="00F66C4D"/>
    <w:rsid w:val="00F70019"/>
    <w:rsid w:val="00F700CA"/>
    <w:rsid w:val="00F706A4"/>
    <w:rsid w:val="00F70817"/>
    <w:rsid w:val="00F7373A"/>
    <w:rsid w:val="00F73F42"/>
    <w:rsid w:val="00F741E4"/>
    <w:rsid w:val="00F75F19"/>
    <w:rsid w:val="00F76CB2"/>
    <w:rsid w:val="00F7733A"/>
    <w:rsid w:val="00F80C41"/>
    <w:rsid w:val="00F8288D"/>
    <w:rsid w:val="00F82E87"/>
    <w:rsid w:val="00F82F52"/>
    <w:rsid w:val="00F831C3"/>
    <w:rsid w:val="00F84A42"/>
    <w:rsid w:val="00F84D7D"/>
    <w:rsid w:val="00F84FC3"/>
    <w:rsid w:val="00F86CBB"/>
    <w:rsid w:val="00F86F23"/>
    <w:rsid w:val="00F90051"/>
    <w:rsid w:val="00F90D70"/>
    <w:rsid w:val="00F91C12"/>
    <w:rsid w:val="00F92392"/>
    <w:rsid w:val="00F9271B"/>
    <w:rsid w:val="00F92AD3"/>
    <w:rsid w:val="00F933E8"/>
    <w:rsid w:val="00F93E90"/>
    <w:rsid w:val="00F94439"/>
    <w:rsid w:val="00F94C45"/>
    <w:rsid w:val="00F955CF"/>
    <w:rsid w:val="00F966FD"/>
    <w:rsid w:val="00F96F96"/>
    <w:rsid w:val="00F97443"/>
    <w:rsid w:val="00F979C8"/>
    <w:rsid w:val="00F97D67"/>
    <w:rsid w:val="00FA069F"/>
    <w:rsid w:val="00FA07EA"/>
    <w:rsid w:val="00FA0963"/>
    <w:rsid w:val="00FA0B3F"/>
    <w:rsid w:val="00FA28DA"/>
    <w:rsid w:val="00FA2A76"/>
    <w:rsid w:val="00FA2B0E"/>
    <w:rsid w:val="00FA2CDD"/>
    <w:rsid w:val="00FA4662"/>
    <w:rsid w:val="00FA489A"/>
    <w:rsid w:val="00FA5F65"/>
    <w:rsid w:val="00FA64BA"/>
    <w:rsid w:val="00FA7B43"/>
    <w:rsid w:val="00FB1C50"/>
    <w:rsid w:val="00FB2FB9"/>
    <w:rsid w:val="00FB67A8"/>
    <w:rsid w:val="00FB6DC7"/>
    <w:rsid w:val="00FC16B4"/>
    <w:rsid w:val="00FC1758"/>
    <w:rsid w:val="00FC3464"/>
    <w:rsid w:val="00FC35A4"/>
    <w:rsid w:val="00FC3EF3"/>
    <w:rsid w:val="00FC4319"/>
    <w:rsid w:val="00FC5FAB"/>
    <w:rsid w:val="00FD0FD6"/>
    <w:rsid w:val="00FD25C9"/>
    <w:rsid w:val="00FD32FC"/>
    <w:rsid w:val="00FD364F"/>
    <w:rsid w:val="00FD55AD"/>
    <w:rsid w:val="00FD7758"/>
    <w:rsid w:val="00FE00E1"/>
    <w:rsid w:val="00FE0D8A"/>
    <w:rsid w:val="00FE0EB9"/>
    <w:rsid w:val="00FE1281"/>
    <w:rsid w:val="00FE1D66"/>
    <w:rsid w:val="00FE2F26"/>
    <w:rsid w:val="00FE4329"/>
    <w:rsid w:val="00FE4888"/>
    <w:rsid w:val="00FE606C"/>
    <w:rsid w:val="00FE6240"/>
    <w:rsid w:val="00FE6996"/>
    <w:rsid w:val="00FE724D"/>
    <w:rsid w:val="00FE7562"/>
    <w:rsid w:val="00FF02D3"/>
    <w:rsid w:val="00FF1AEF"/>
    <w:rsid w:val="00FF1E6C"/>
    <w:rsid w:val="00FF1E9F"/>
    <w:rsid w:val="00FF3A71"/>
    <w:rsid w:val="00FF43C5"/>
    <w:rsid w:val="00FF448D"/>
    <w:rsid w:val="00FF5B4A"/>
    <w:rsid w:val="00FF5CA7"/>
    <w:rsid w:val="00FF600B"/>
    <w:rsid w:val="00FF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B39B8-16F4-43F3-9B92-6F512EB9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16F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F1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6F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rmal (Web)"/>
    <w:basedOn w:val="a"/>
    <w:uiPriority w:val="99"/>
    <w:unhideWhenUsed/>
    <w:rsid w:val="00D85668"/>
    <w:rPr>
      <w:rFonts w:ascii="Times New Roman" w:hAnsi="Times New Roman" w:cs="Times New Roman"/>
      <w:sz w:val="24"/>
      <w:szCs w:val="24"/>
    </w:rPr>
  </w:style>
  <w:style w:type="character" w:styleId="a4">
    <w:name w:val="Hyperlink"/>
    <w:basedOn w:val="a0"/>
    <w:uiPriority w:val="99"/>
    <w:unhideWhenUsed/>
    <w:rsid w:val="00DD1420"/>
    <w:rPr>
      <w:color w:val="0563C1" w:themeColor="hyperlink"/>
      <w:u w:val="single"/>
    </w:rPr>
  </w:style>
  <w:style w:type="paragraph" w:styleId="a5">
    <w:name w:val="No Spacing"/>
    <w:link w:val="a6"/>
    <w:uiPriority w:val="1"/>
    <w:qFormat/>
    <w:rsid w:val="00F05EDD"/>
    <w:pPr>
      <w:spacing w:after="0" w:line="240" w:lineRule="auto"/>
    </w:pPr>
    <w:rPr>
      <w:rFonts w:eastAsiaTheme="minorEastAsia"/>
      <w:lang w:eastAsia="ru-RU"/>
    </w:rPr>
  </w:style>
  <w:style w:type="character" w:customStyle="1" w:styleId="a6">
    <w:name w:val="Без интервала Знак"/>
    <w:basedOn w:val="a0"/>
    <w:link w:val="a5"/>
    <w:uiPriority w:val="1"/>
    <w:rsid w:val="00F05EDD"/>
    <w:rPr>
      <w:rFonts w:eastAsiaTheme="minorEastAsia"/>
      <w:lang w:eastAsia="ru-RU"/>
    </w:rPr>
  </w:style>
  <w:style w:type="paragraph" w:styleId="a7">
    <w:name w:val="footnote text"/>
    <w:basedOn w:val="a"/>
    <w:link w:val="a8"/>
    <w:uiPriority w:val="99"/>
    <w:semiHidden/>
    <w:unhideWhenUsed/>
    <w:rsid w:val="0021228A"/>
    <w:pPr>
      <w:spacing w:after="0" w:line="240" w:lineRule="auto"/>
    </w:pPr>
    <w:rPr>
      <w:sz w:val="20"/>
      <w:szCs w:val="20"/>
    </w:rPr>
  </w:style>
  <w:style w:type="character" w:customStyle="1" w:styleId="a8">
    <w:name w:val="Текст сноски Знак"/>
    <w:basedOn w:val="a0"/>
    <w:link w:val="a7"/>
    <w:uiPriority w:val="99"/>
    <w:semiHidden/>
    <w:rsid w:val="0021228A"/>
    <w:rPr>
      <w:sz w:val="20"/>
      <w:szCs w:val="20"/>
    </w:rPr>
  </w:style>
  <w:style w:type="character" w:styleId="a9">
    <w:name w:val="footnote reference"/>
    <w:basedOn w:val="a0"/>
    <w:uiPriority w:val="99"/>
    <w:semiHidden/>
    <w:unhideWhenUsed/>
    <w:rsid w:val="0021228A"/>
    <w:rPr>
      <w:vertAlign w:val="superscript"/>
    </w:rPr>
  </w:style>
  <w:style w:type="paragraph" w:styleId="aa">
    <w:name w:val="header"/>
    <w:basedOn w:val="a"/>
    <w:link w:val="ab"/>
    <w:uiPriority w:val="99"/>
    <w:unhideWhenUsed/>
    <w:rsid w:val="005F46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F4600"/>
  </w:style>
  <w:style w:type="paragraph" w:styleId="ac">
    <w:name w:val="footer"/>
    <w:basedOn w:val="a"/>
    <w:link w:val="ad"/>
    <w:uiPriority w:val="99"/>
    <w:unhideWhenUsed/>
    <w:rsid w:val="005F46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4600"/>
  </w:style>
  <w:style w:type="numbering" w:customStyle="1" w:styleId="1">
    <w:name w:val="Нет списка1"/>
    <w:next w:val="a2"/>
    <w:uiPriority w:val="99"/>
    <w:semiHidden/>
    <w:unhideWhenUsed/>
    <w:rsid w:val="004B57DA"/>
  </w:style>
  <w:style w:type="paragraph" w:styleId="ae">
    <w:name w:val="List Paragraph"/>
    <w:basedOn w:val="a"/>
    <w:uiPriority w:val="34"/>
    <w:qFormat/>
    <w:rsid w:val="004B57DA"/>
    <w:pPr>
      <w:ind w:left="720"/>
      <w:contextualSpacing/>
    </w:pPr>
  </w:style>
  <w:style w:type="character" w:styleId="af">
    <w:name w:val="annotation reference"/>
    <w:basedOn w:val="a0"/>
    <w:uiPriority w:val="99"/>
    <w:semiHidden/>
    <w:unhideWhenUsed/>
    <w:rsid w:val="00F97D67"/>
    <w:rPr>
      <w:sz w:val="16"/>
      <w:szCs w:val="16"/>
    </w:rPr>
  </w:style>
  <w:style w:type="paragraph" w:styleId="af0">
    <w:name w:val="annotation text"/>
    <w:basedOn w:val="a"/>
    <w:link w:val="af1"/>
    <w:uiPriority w:val="99"/>
    <w:semiHidden/>
    <w:unhideWhenUsed/>
    <w:rsid w:val="00F97D67"/>
    <w:pPr>
      <w:spacing w:line="240" w:lineRule="auto"/>
    </w:pPr>
    <w:rPr>
      <w:sz w:val="20"/>
      <w:szCs w:val="20"/>
    </w:rPr>
  </w:style>
  <w:style w:type="character" w:customStyle="1" w:styleId="af1">
    <w:name w:val="Текст примечания Знак"/>
    <w:basedOn w:val="a0"/>
    <w:link w:val="af0"/>
    <w:uiPriority w:val="99"/>
    <w:semiHidden/>
    <w:rsid w:val="00F97D67"/>
    <w:rPr>
      <w:sz w:val="20"/>
      <w:szCs w:val="20"/>
    </w:rPr>
  </w:style>
  <w:style w:type="paragraph" w:styleId="af2">
    <w:name w:val="annotation subject"/>
    <w:basedOn w:val="af0"/>
    <w:next w:val="af0"/>
    <w:link w:val="af3"/>
    <w:uiPriority w:val="99"/>
    <w:semiHidden/>
    <w:unhideWhenUsed/>
    <w:rsid w:val="00F97D67"/>
    <w:rPr>
      <w:b/>
      <w:bCs/>
    </w:rPr>
  </w:style>
  <w:style w:type="character" w:customStyle="1" w:styleId="af3">
    <w:name w:val="Тема примечания Знак"/>
    <w:basedOn w:val="af1"/>
    <w:link w:val="af2"/>
    <w:uiPriority w:val="99"/>
    <w:semiHidden/>
    <w:rsid w:val="00F97D67"/>
    <w:rPr>
      <w:b/>
      <w:bCs/>
      <w:sz w:val="20"/>
      <w:szCs w:val="20"/>
    </w:rPr>
  </w:style>
  <w:style w:type="paragraph" w:styleId="af4">
    <w:name w:val="Revision"/>
    <w:hidden/>
    <w:uiPriority w:val="99"/>
    <w:semiHidden/>
    <w:rsid w:val="00F97D67"/>
    <w:pPr>
      <w:spacing w:after="0" w:line="240" w:lineRule="auto"/>
    </w:pPr>
  </w:style>
  <w:style w:type="paragraph" w:styleId="af5">
    <w:name w:val="Balloon Text"/>
    <w:basedOn w:val="a"/>
    <w:link w:val="af6"/>
    <w:uiPriority w:val="99"/>
    <w:semiHidden/>
    <w:unhideWhenUsed/>
    <w:rsid w:val="00F97D6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97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92613">
      <w:bodyDiv w:val="1"/>
      <w:marLeft w:val="0"/>
      <w:marRight w:val="0"/>
      <w:marTop w:val="0"/>
      <w:marBottom w:val="0"/>
      <w:divBdr>
        <w:top w:val="none" w:sz="0" w:space="0" w:color="auto"/>
        <w:left w:val="none" w:sz="0" w:space="0" w:color="auto"/>
        <w:bottom w:val="none" w:sz="0" w:space="0" w:color="auto"/>
        <w:right w:val="none" w:sz="0" w:space="0" w:color="auto"/>
      </w:divBdr>
    </w:div>
    <w:div w:id="626202151">
      <w:bodyDiv w:val="1"/>
      <w:marLeft w:val="0"/>
      <w:marRight w:val="0"/>
      <w:marTop w:val="0"/>
      <w:marBottom w:val="0"/>
      <w:divBdr>
        <w:top w:val="none" w:sz="0" w:space="0" w:color="auto"/>
        <w:left w:val="none" w:sz="0" w:space="0" w:color="auto"/>
        <w:bottom w:val="none" w:sz="0" w:space="0" w:color="auto"/>
        <w:right w:val="none" w:sz="0" w:space="0" w:color="auto"/>
      </w:divBdr>
    </w:div>
    <w:div w:id="899172308">
      <w:bodyDiv w:val="1"/>
      <w:marLeft w:val="0"/>
      <w:marRight w:val="0"/>
      <w:marTop w:val="0"/>
      <w:marBottom w:val="0"/>
      <w:divBdr>
        <w:top w:val="none" w:sz="0" w:space="0" w:color="auto"/>
        <w:left w:val="none" w:sz="0" w:space="0" w:color="auto"/>
        <w:bottom w:val="none" w:sz="0" w:space="0" w:color="auto"/>
        <w:right w:val="none" w:sz="0" w:space="0" w:color="auto"/>
      </w:divBdr>
    </w:div>
    <w:div w:id="1181355860">
      <w:bodyDiv w:val="1"/>
      <w:marLeft w:val="0"/>
      <w:marRight w:val="0"/>
      <w:marTop w:val="0"/>
      <w:marBottom w:val="0"/>
      <w:divBdr>
        <w:top w:val="none" w:sz="0" w:space="0" w:color="auto"/>
        <w:left w:val="none" w:sz="0" w:space="0" w:color="auto"/>
        <w:bottom w:val="none" w:sz="0" w:space="0" w:color="auto"/>
        <w:right w:val="none" w:sz="0" w:space="0" w:color="auto"/>
      </w:divBdr>
    </w:div>
    <w:div w:id="1417744730">
      <w:bodyDiv w:val="1"/>
      <w:marLeft w:val="0"/>
      <w:marRight w:val="0"/>
      <w:marTop w:val="0"/>
      <w:marBottom w:val="0"/>
      <w:divBdr>
        <w:top w:val="none" w:sz="0" w:space="0" w:color="auto"/>
        <w:left w:val="none" w:sz="0" w:space="0" w:color="auto"/>
        <w:bottom w:val="none" w:sz="0" w:space="0" w:color="auto"/>
        <w:right w:val="none" w:sz="0" w:space="0" w:color="auto"/>
      </w:divBdr>
    </w:div>
    <w:div w:id="17455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283" TargetMode="External"/><Relationship Id="rId13" Type="http://schemas.openxmlformats.org/officeDocument/2006/relationships/hyperlink" Target="https://login.consultant.ru/link/?req=doc&amp;base=RLAW368&amp;n=66668&amp;dst=1007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368&amp;n=66668&amp;dst=1006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368&amp;n=688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8&amp;n=66668&amp;dst=100591" TargetMode="External"/><Relationship Id="rId5" Type="http://schemas.openxmlformats.org/officeDocument/2006/relationships/webSettings" Target="webSettings.xml"/><Relationship Id="rId15" Type="http://schemas.openxmlformats.org/officeDocument/2006/relationships/hyperlink" Target="https://login.consultant.ru/link/?req=doc&amp;base=RLAW368&amp;n=66668&amp;dst=100876" TargetMode="External"/><Relationship Id="rId10" Type="http://schemas.openxmlformats.org/officeDocument/2006/relationships/hyperlink" Target="https://login.consultant.ru/link/?req=doc&amp;base=RLAW368&amp;n=187958&amp;dst=100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368&amp;n=185946&amp;dst=101348" TargetMode="External"/><Relationship Id="rId14" Type="http://schemas.openxmlformats.org/officeDocument/2006/relationships/hyperlink" Target="https://login.consultant.ru/link/?req=doc&amp;base=RLAW368&amp;n=66668&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7A06-98EC-4D43-8204-5DEB8D32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31</Pages>
  <Words>10093</Words>
  <Characters>57534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Юрчук Оксана Ивановна</dc:creator>
  <cp:keywords/>
  <dc:description/>
  <cp:lastModifiedBy>Юрчук Оксана Ивановна</cp:lastModifiedBy>
  <cp:revision>163</cp:revision>
  <cp:lastPrinted>2024-06-19T12:07:00Z</cp:lastPrinted>
  <dcterms:created xsi:type="dcterms:W3CDTF">2024-06-14T09:17:00Z</dcterms:created>
  <dcterms:modified xsi:type="dcterms:W3CDTF">2024-06-28T06:26:00Z</dcterms:modified>
</cp:coreProperties>
</file>