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FE" w:rsidRDefault="0099159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BFE" w:rsidRDefault="0099159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BFE" w:rsidRDefault="0099159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460BFE" w:rsidRDefault="009915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60BFE" w:rsidRDefault="00460BF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60BFE" w:rsidRDefault="00460BF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0BFE" w:rsidRDefault="00BC38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14.08.2024</w:t>
                              </w:r>
                            </w:p>
                            <w:p w:rsidR="00460BFE" w:rsidRDefault="00460BFE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60BFE" w:rsidRDefault="00BC38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</w:t>
                              </w:r>
                            </w:p>
                            <w:p w:rsidR="00460BFE" w:rsidRDefault="00460BF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60BFE" w:rsidRDefault="0099159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BFE" w:rsidRDefault="0099159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460BFE" w:rsidRDefault="0099159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60BFE" w:rsidRDefault="00460BF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60BFE" w:rsidRDefault="00460BF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60BFE" w:rsidRDefault="00BC38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14.08.2024</w:t>
                        </w:r>
                      </w:p>
                      <w:p w:rsidR="00460BFE" w:rsidRDefault="00460BFE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60BFE" w:rsidRDefault="00BC38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</w:t>
                        </w:r>
                      </w:p>
                      <w:p w:rsidR="00460BFE" w:rsidRDefault="00460BFE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6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460BFE" w:rsidRDefault="00460BF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60BFE" w:rsidRDefault="00460BF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60BFE" w:rsidRDefault="00460BFE">
      <w:pPr>
        <w:jc w:val="both"/>
        <w:rPr>
          <w:sz w:val="24"/>
          <w:lang w:val="en-US"/>
        </w:rPr>
      </w:pPr>
    </w:p>
    <w:p w:rsidR="00460BFE" w:rsidRDefault="00460BFE">
      <w:pPr>
        <w:jc w:val="both"/>
        <w:rPr>
          <w:sz w:val="24"/>
        </w:rPr>
      </w:pPr>
    </w:p>
    <w:p w:rsidR="00460BFE" w:rsidRDefault="00460BFE">
      <w:pPr>
        <w:jc w:val="both"/>
        <w:rPr>
          <w:sz w:val="24"/>
        </w:rPr>
      </w:pPr>
    </w:p>
    <w:p w:rsidR="00460BFE" w:rsidRDefault="00460BFE">
      <w:pPr>
        <w:spacing w:line="240" w:lineRule="exact"/>
        <w:rPr>
          <w:b/>
          <w:sz w:val="28"/>
          <w:szCs w:val="28"/>
        </w:rPr>
      </w:pP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>по рассмотрению проектов схем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земельных участков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 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котором расположены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</w:p>
    <w:p w:rsidR="00460BFE" w:rsidRDefault="00991593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расположенные</w:t>
      </w:r>
      <w:r>
        <w:rPr>
          <w:b/>
          <w:sz w:val="28"/>
        </w:rPr>
        <w:t xml:space="preserve"> по ул. Лаврова, 18</w:t>
      </w:r>
      <w:r>
        <w:rPr>
          <w:b/>
          <w:sz w:val="28"/>
        </w:rPr>
        <w:br/>
        <w:t>в Орджоникидзевском районе города Перми</w:t>
      </w:r>
    </w:p>
    <w:bookmarkEnd w:id="0"/>
    <w:p w:rsidR="00460BFE" w:rsidRDefault="00460BFE">
      <w:pPr>
        <w:spacing w:line="240" w:lineRule="exact"/>
        <w:rPr>
          <w:sz w:val="28"/>
          <w:szCs w:val="28"/>
        </w:rPr>
      </w:pPr>
    </w:p>
    <w:p w:rsidR="00460BFE" w:rsidRDefault="00460BFE">
      <w:pPr>
        <w:spacing w:line="240" w:lineRule="exact"/>
        <w:rPr>
          <w:sz w:val="28"/>
          <w:szCs w:val="28"/>
        </w:rPr>
      </w:pPr>
    </w:p>
    <w:p w:rsidR="004D62BC" w:rsidRDefault="004D62BC">
      <w:pPr>
        <w:spacing w:line="240" w:lineRule="exact"/>
        <w:rPr>
          <w:sz w:val="28"/>
          <w:szCs w:val="28"/>
        </w:rPr>
      </w:pP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решения Пермской городской Думы от 26 апреля 2022 г. № 83 «Об утверждении Положения о порядке организации и проведения общественных обсуждений по вопросам градостроительной деятельности в городе Перми и о внесении изменений в Положение о публичных слушаниях в городе Перми, утвержденное решением Пермской городской Думы от 22 февраля 2005 г. № 32», Положения 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утвержденного постановлением администрации города Перми от 16 декабря </w:t>
      </w:r>
      <w:r w:rsidR="004D62BC">
        <w:rPr>
          <w:sz w:val="28"/>
        </w:rPr>
        <w:br/>
      </w:r>
      <w:r>
        <w:rPr>
          <w:sz w:val="28"/>
        </w:rPr>
        <w:t xml:space="preserve">2022 г. № 1310, </w:t>
      </w:r>
      <w:r>
        <w:rPr>
          <w:sz w:val="28"/>
          <w:szCs w:val="28"/>
        </w:rPr>
        <w:t>письма департамента земельных отношений администрации города Перми от 26 июля 2024 г. № 059-21-01-08-3928</w:t>
      </w:r>
    </w:p>
    <w:p w:rsidR="00460BFE" w:rsidRDefault="009915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проектов схем расположения земельных участков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многоквартирный дом </w:t>
      </w:r>
      <w:r>
        <w:rPr>
          <w:sz w:val="28"/>
          <w:szCs w:val="28"/>
        </w:rPr>
        <w:t>и иные входящие в состав такого дома объекты недвижимого имущества, расположенные</w:t>
      </w:r>
      <w:r>
        <w:rPr>
          <w:sz w:val="28"/>
        </w:rPr>
        <w:t xml:space="preserve"> по ул. Лаврова, 18 в Орджоникидзевском районе города Перми</w:t>
      </w:r>
      <w:r>
        <w:rPr>
          <w:sz w:val="28"/>
          <w:szCs w:val="28"/>
        </w:rPr>
        <w:t xml:space="preserve"> (далее − Проекты схем).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Проектов схем с информационными материалами к ним не ранее чем через 7 дней, но не позднее чем через 10 дней </w:t>
      </w:r>
      <w:r>
        <w:rPr>
          <w:sz w:val="28"/>
          <w:szCs w:val="28"/>
        </w:rPr>
        <w:br/>
        <w:t>со дня опубликования настоящего постановления одновременно: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Проекты схем с перечнем информационных материалов </w:t>
      </w:r>
      <w:r>
        <w:rPr>
          <w:sz w:val="28"/>
          <w:szCs w:val="28"/>
        </w:rPr>
        <w:br w:type="textWrapping" w:clear="all"/>
        <w:t>к ним в территориальный организационный комитет по проведению общественных обсуждений, публичных слушаний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Проектам схем;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Проектам схем; 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Проектам схем при представлении предложений и замечаний участниками общественных обсуждений </w:t>
      </w:r>
      <w:r w:rsidR="004D62BC">
        <w:rPr>
          <w:sz w:val="28"/>
          <w:szCs w:val="28"/>
        </w:rPr>
        <w:br/>
      </w:r>
      <w:r>
        <w:rPr>
          <w:sz w:val="28"/>
          <w:szCs w:val="28"/>
        </w:rPr>
        <w:t>в случаях, указанных в пункте 6.2 настоящего постановления;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Проектам схем;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адрес департамента земельных отношений администрации города Перми в установленные сроки.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 xml:space="preserve">по Проектам схем, в том числе путем размещения на информационных стендах </w:t>
      </w:r>
      <w:r>
        <w:rPr>
          <w:sz w:val="28"/>
          <w:szCs w:val="28"/>
        </w:rPr>
        <w:br/>
        <w:t>и иными способами, обеспечивающими доступ участников общественных обсуждений к указанной информации;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Проектах схем в период проведения экспозиции (экспозиций) Проектов схем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Проектов схем с перечнем информационных материалов к ним (далее − экспозиция) с 23 августа 2024 г. </w:t>
      </w:r>
      <w:r>
        <w:rPr>
          <w:sz w:val="28"/>
          <w:szCs w:val="28"/>
        </w:rPr>
        <w:br/>
        <w:t xml:space="preserve">по 28 августа 2024 г.: понедельник-четверг − с 09.00 час. до 18.00 час., пятница − </w:t>
      </w:r>
      <w:r>
        <w:rPr>
          <w:sz w:val="28"/>
          <w:szCs w:val="28"/>
        </w:rPr>
        <w:br w:type="textWrapping" w:clear="all"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60BFE" w:rsidRDefault="009915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Проектов схем </w:t>
      </w:r>
      <w:r>
        <w:rPr>
          <w:sz w:val="28"/>
          <w:szCs w:val="28"/>
        </w:rPr>
        <w:br w:type="textWrapping" w:clear="all"/>
        <w:t>26 августа 2024 г. с 17.00 час. до 17.20 час. по адресу:</w:t>
      </w:r>
      <w:r w:rsidR="00976797" w:rsidRPr="009767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ул. Александра Щербакова, 24, актовый зал, администрация Орджоникидзевского района города Перми;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Проектов схем при проведении экспозиции (экспозиций) Проектов схем и консультирования посетителей экспозиции Проектов схем;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идентификацию участников общественных обсуждений при организации проведения экспозиции Проектов схем и консультирования посетителей экспозиции Проектов схем,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Проектам схем, поступающих в ходе проведения экспозиции Проектов схем;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более 30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 общественных обсуждений по Проектам схем в соответствии с требованиями статьи 5.1 Градостроительного кодекса Российской Федерации обеспечить: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(последнее − 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Участникам общественных обсуждений, прошедшим идентификацию в соответствии с пунктом 5 настоящего постановления, представить предложения и замечания (при наличии) по Проектам схем по форме согласно приложению 1 к Положению о порядке организации и проведения общественных обсуждений, публичных слушаний по вопросам градостроительной деятельности в городе Перми, утвержденному решением Пермской городской Думы от 26 апреля 2022 г. № 83: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lastRenderedPageBreak/>
        <w:t xml:space="preserve">учета посетителей экспозиции Проектов схем и информационных материалов </w:t>
      </w:r>
      <w:r>
        <w:rPr>
          <w:sz w:val="28"/>
          <w:szCs w:val="28"/>
        </w:rPr>
        <w:br w:type="textWrapping" w:clear="all"/>
        <w:t>к ним в период проведения экспозиции с 23 августа 2024 г. по 28 августа 2024 г.;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Проектов схем с перечнем информационных материалов к ним на Официальном сайте по 28 августа 2024 г.: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460BFE" w:rsidRDefault="0099159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460BFE" w:rsidRDefault="0099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460BFE" w:rsidRDefault="00460BFE">
      <w:pPr>
        <w:ind w:firstLine="709"/>
        <w:jc w:val="both"/>
        <w:rPr>
          <w:sz w:val="28"/>
          <w:szCs w:val="28"/>
        </w:rPr>
      </w:pPr>
    </w:p>
    <w:p w:rsidR="00460BFE" w:rsidRDefault="00460BFE">
      <w:pPr>
        <w:ind w:firstLine="709"/>
        <w:jc w:val="both"/>
        <w:rPr>
          <w:sz w:val="28"/>
          <w:szCs w:val="28"/>
        </w:rPr>
      </w:pPr>
    </w:p>
    <w:p w:rsidR="00460BFE" w:rsidRDefault="00460BFE">
      <w:pPr>
        <w:jc w:val="both"/>
        <w:rPr>
          <w:sz w:val="28"/>
          <w:szCs w:val="28"/>
        </w:rPr>
      </w:pPr>
    </w:p>
    <w:p w:rsidR="00460BFE" w:rsidRDefault="0099159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460BFE">
      <w:headerReference w:type="even" r:id="rId17"/>
      <w:headerReference w:type="default" r:id="rId18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DE" w:rsidRDefault="00C440DE">
      <w:r>
        <w:separator/>
      </w:r>
    </w:p>
  </w:endnote>
  <w:endnote w:type="continuationSeparator" w:id="0">
    <w:p w:rsidR="00C440DE" w:rsidRDefault="00C4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DE" w:rsidRDefault="00C440DE">
      <w:r>
        <w:separator/>
      </w:r>
    </w:p>
  </w:footnote>
  <w:footnote w:type="continuationSeparator" w:id="0">
    <w:p w:rsidR="00C440DE" w:rsidRDefault="00C4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BFE" w:rsidRDefault="00991593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60BFE" w:rsidRDefault="00460B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BFE" w:rsidRDefault="0099159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C389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60BFE" w:rsidRDefault="00460B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FE"/>
    <w:rsid w:val="00460BFE"/>
    <w:rsid w:val="004D62BC"/>
    <w:rsid w:val="00976797"/>
    <w:rsid w:val="00991593"/>
    <w:rsid w:val="00BC3897"/>
    <w:rsid w:val="00C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AD778-B0B5-470F-B337-5F02941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ogd.gorodperm.ru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gorodperm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mailto:dga@gorodperm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2024-08-14T04:17:00Z</dcterms:created>
  <dcterms:modified xsi:type="dcterms:W3CDTF">2024-08-14T04:17:00Z</dcterms:modified>
  <cp:version>983040</cp:version>
</cp:coreProperties>
</file>