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2B" w:rsidRDefault="00291AD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A1F2B" w:rsidRDefault="00291AD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A1F2B" w:rsidRDefault="00291AD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CA1F2B" w:rsidRDefault="00291AD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A1F2B" w:rsidRDefault="00CA1F2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A1F2B" w:rsidRDefault="00CA1F2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A1F2B" w:rsidRDefault="0092643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30.08.2024</w:t>
                              </w:r>
                            </w:p>
                            <w:p w:rsidR="00CA1F2B" w:rsidRDefault="00CA1F2B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A1F2B" w:rsidRDefault="0092643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131</w:t>
                              </w:r>
                            </w:p>
                            <w:p w:rsidR="00CA1F2B" w:rsidRDefault="00CA1F2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zqQ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A1F2B" w:rsidRDefault="00291AD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A1F2B" w:rsidRDefault="00291AD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CA1F2B" w:rsidRDefault="00291AD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A1F2B" w:rsidRDefault="00CA1F2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A1F2B" w:rsidRDefault="00CA1F2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A1F2B" w:rsidRDefault="0092643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30.08.2024</w:t>
                        </w:r>
                      </w:p>
                      <w:p w:rsidR="00CA1F2B" w:rsidRDefault="00CA1F2B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A1F2B" w:rsidRDefault="0092643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131</w:t>
                        </w:r>
                      </w:p>
                      <w:p w:rsidR="00CA1F2B" w:rsidRDefault="00CA1F2B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-572769</wp:posOffset>
            </wp:positionV>
            <wp:extent cx="407035" cy="495300"/>
            <wp:effectExtent l="0" t="0" r="0" b="0"/>
            <wp:wrapNone/>
            <wp:docPr id="6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F2B" w:rsidRDefault="00CA1F2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A1F2B" w:rsidRDefault="00CA1F2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A1F2B" w:rsidRDefault="00CA1F2B">
      <w:pPr>
        <w:jc w:val="both"/>
        <w:rPr>
          <w:sz w:val="24"/>
          <w:lang w:val="en-US"/>
        </w:rPr>
      </w:pPr>
    </w:p>
    <w:p w:rsidR="00CA1F2B" w:rsidRDefault="00CA1F2B">
      <w:pPr>
        <w:jc w:val="both"/>
        <w:rPr>
          <w:sz w:val="24"/>
        </w:rPr>
      </w:pPr>
    </w:p>
    <w:p w:rsidR="00CA1F2B" w:rsidRDefault="00CA1F2B">
      <w:pPr>
        <w:jc w:val="both"/>
        <w:rPr>
          <w:sz w:val="24"/>
        </w:rPr>
      </w:pPr>
    </w:p>
    <w:p w:rsidR="00CA1F2B" w:rsidRDefault="00CA1F2B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CA1F2B" w:rsidRDefault="00CA1F2B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CA1F2B" w:rsidRDefault="00CA1F2B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CA1F2B" w:rsidRDefault="00CA1F2B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CA1F2B" w:rsidRDefault="00291ADC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CA1F2B" w:rsidRDefault="00291AD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планировки территории</w:t>
      </w:r>
      <w:r w:rsidR="0037670D">
        <w:rPr>
          <w:b/>
          <w:sz w:val="28"/>
          <w:szCs w:val="28"/>
        </w:rPr>
        <w:t xml:space="preserve"> </w:t>
      </w:r>
    </w:p>
    <w:p w:rsidR="00CA1F2B" w:rsidRDefault="00291A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 проекта межевания территории</w:t>
      </w:r>
      <w:r>
        <w:rPr>
          <w:b/>
          <w:bCs/>
          <w:sz w:val="28"/>
          <w:szCs w:val="28"/>
        </w:rPr>
        <w:t>,</w:t>
      </w:r>
      <w:r w:rsidR="0037670D">
        <w:rPr>
          <w:b/>
          <w:bCs/>
          <w:sz w:val="28"/>
          <w:szCs w:val="28"/>
        </w:rPr>
        <w:t xml:space="preserve"> </w:t>
      </w:r>
    </w:p>
    <w:p w:rsidR="00CA1F2B" w:rsidRDefault="00291A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ул. Юнг Прикамья, </w:t>
      </w:r>
    </w:p>
    <w:p w:rsidR="00CA1F2B" w:rsidRDefault="00291A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Парусной, ул. Батумской, </w:t>
      </w:r>
    </w:p>
    <w:p w:rsidR="00CA1F2B" w:rsidRDefault="00291A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Оханской в Кировском районе </w:t>
      </w:r>
    </w:p>
    <w:p w:rsidR="00CA1F2B" w:rsidRDefault="00291AD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</w:t>
      </w:r>
      <w:r w:rsidR="0037670D">
        <w:rPr>
          <w:b/>
          <w:bCs/>
          <w:sz w:val="28"/>
          <w:szCs w:val="28"/>
        </w:rPr>
        <w:t xml:space="preserve"> </w:t>
      </w:r>
    </w:p>
    <w:bookmarkEnd w:id="0"/>
    <w:p w:rsidR="00CA1F2B" w:rsidRDefault="00CA1F2B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CA1F2B" w:rsidRDefault="00CA1F2B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37670D" w:rsidRDefault="0037670D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</w:t>
      </w:r>
      <w:r w:rsidR="0037670D">
        <w:rPr>
          <w:sz w:val="28"/>
          <w:szCs w:val="28"/>
        </w:rPr>
        <w:br/>
      </w:r>
      <w:r>
        <w:rPr>
          <w:sz w:val="28"/>
          <w:szCs w:val="28"/>
        </w:rPr>
        <w:t xml:space="preserve">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  <w:t xml:space="preserve">об утверждении документации по планировке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1028-п, приказа Министерства по управлению имуществом и градостроительной деятельности Пермского края от 16 августа 2024 г. № 31-02-1-4-2208 «О направлении проекта планировки территории и проекта межевания территории, ограниченной ул. Юнг Прикамья, ул. Парусной, ул. Батумской, ул. Оханской в Кировском районе города Перми, для организации и проведения общественных обсуждений или публичных слушаний», Устава города Перми, </w:t>
      </w:r>
      <w:hyperlink r:id="rId8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16 августа 2024 г. № 31-07-1-5исх-1039, заключения Министерства по управлению имуществом и градостроительной деятельности Пермского края о соответствии проекта планировки территории </w:t>
      </w:r>
      <w:r w:rsidR="0037670D"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проекта межевания территории, ограниченной ул. Юнг Прикамья, ул. Парусной, ул. Батумской, ул. Оханской в Кировском районе города Перми, требованиям градостроительного законодательства Российской Федерации от 15 августа 2024 г.</w:t>
      </w:r>
    </w:p>
    <w:p w:rsidR="00CA1F2B" w:rsidRDefault="00291AD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планировки территории и проекта межевания территории, ограниченной ул. Юнг Прикамья, ул. Парусной, ул. Батумской, ул. Оханской в Кировском районе города Перми (далее − Проект).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  <w:t xml:space="preserve">и градостроительной деятельности Пермского края, не ранее чем через 7 дней, </w:t>
      </w:r>
      <w:r>
        <w:rPr>
          <w:sz w:val="28"/>
          <w:szCs w:val="28"/>
        </w:rPr>
        <w:br/>
        <w:t>но не позднее чем через 10 дней со дня опубликования настоящего постановления одновременно: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gtFrame="_blank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Кировского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Территориальному организационному комитету: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CA1F2B" w:rsidRDefault="00291AD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10 сентября 2024 г. </w:t>
      </w:r>
      <w:r>
        <w:rPr>
          <w:sz w:val="28"/>
          <w:szCs w:val="28"/>
        </w:rPr>
        <w:br w:type="textWrapping" w:clear="all"/>
        <w:t xml:space="preserve">по 17 сентября 2024 г.: понедельник-четверг − с 09.00 час. до 18.00 час., пятница − </w:t>
      </w:r>
      <w:r>
        <w:rPr>
          <w:sz w:val="28"/>
          <w:szCs w:val="28"/>
        </w:rPr>
        <w:br w:type="textWrapping" w:clear="all"/>
        <w:t xml:space="preserve">с 09.00 час. до 17.00 час. по адресу: </w:t>
      </w:r>
      <w:r>
        <w:rPr>
          <w:rStyle w:val="aff"/>
          <w:i w:val="0"/>
          <w:sz w:val="28"/>
          <w:szCs w:val="28"/>
        </w:rPr>
        <w:t>614101, г. Пермь, ул. Кировоградская</w:t>
      </w:r>
      <w:r>
        <w:rPr>
          <w:color w:val="000000"/>
          <w:sz w:val="28"/>
          <w:szCs w:val="28"/>
        </w:rPr>
        <w:t>, 33, администрация Кировского района города Перми;</w:t>
      </w:r>
    </w:p>
    <w:p w:rsidR="00CA1F2B" w:rsidRDefault="00291AD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16 </w:t>
      </w:r>
      <w:r>
        <w:rPr>
          <w:color w:val="000000"/>
          <w:sz w:val="28"/>
        </w:rPr>
        <w:t>сентября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rStyle w:val="aff"/>
          <w:i w:val="0"/>
          <w:sz w:val="28"/>
          <w:szCs w:val="28"/>
        </w:rPr>
        <w:t xml:space="preserve">614101, г. Пермь, </w:t>
      </w:r>
      <w:r>
        <w:rPr>
          <w:rStyle w:val="aff"/>
          <w:i w:val="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ул. Кировоградская, </w:t>
      </w:r>
      <w:r w:rsidR="0037670D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33, каб. 9, администрация Кировского района города Перми;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10 сентября 2024 г. по 17 сентября 2024 г.; 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37670D">
        <w:rPr>
          <w:sz w:val="28"/>
          <w:szCs w:val="28"/>
        </w:rPr>
        <w:br/>
      </w:r>
      <w:r>
        <w:rPr>
          <w:sz w:val="28"/>
          <w:szCs w:val="28"/>
        </w:rPr>
        <w:t>к нему на Официальном сайте по 17 сентября 2024 г.: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CA1F2B" w:rsidRDefault="00291ADC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614000, г. Пермь, ул. Сибирская, д. 15, каб. 003.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CA1F2B" w:rsidRDefault="00291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CA1F2B" w:rsidRDefault="00CA1F2B">
      <w:pPr>
        <w:ind w:firstLine="720"/>
        <w:jc w:val="both"/>
        <w:rPr>
          <w:sz w:val="28"/>
          <w:szCs w:val="28"/>
        </w:rPr>
      </w:pPr>
    </w:p>
    <w:p w:rsidR="00CA1F2B" w:rsidRDefault="00CA1F2B">
      <w:pPr>
        <w:ind w:firstLine="720"/>
        <w:jc w:val="both"/>
        <w:rPr>
          <w:sz w:val="28"/>
          <w:szCs w:val="28"/>
        </w:rPr>
      </w:pPr>
    </w:p>
    <w:p w:rsidR="00CA1F2B" w:rsidRDefault="00CA1F2B">
      <w:pPr>
        <w:ind w:firstLine="720"/>
        <w:jc w:val="both"/>
        <w:rPr>
          <w:sz w:val="28"/>
          <w:szCs w:val="28"/>
        </w:rPr>
      </w:pPr>
    </w:p>
    <w:p w:rsidR="00CA1F2B" w:rsidRDefault="00291AD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CA1F2B">
      <w:headerReference w:type="even" r:id="rId12"/>
      <w:headerReference w:type="default" r:id="rId13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988" w:rsidRDefault="00CD1988">
      <w:r>
        <w:separator/>
      </w:r>
    </w:p>
  </w:endnote>
  <w:endnote w:type="continuationSeparator" w:id="0">
    <w:p w:rsidR="00CD1988" w:rsidRDefault="00CD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988" w:rsidRDefault="00CD1988">
      <w:r>
        <w:separator/>
      </w:r>
    </w:p>
  </w:footnote>
  <w:footnote w:type="continuationSeparator" w:id="0">
    <w:p w:rsidR="00CD1988" w:rsidRDefault="00CD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2B" w:rsidRDefault="00291ADC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A1F2B" w:rsidRDefault="00CA1F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2B" w:rsidRDefault="00291AD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9683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A1F2B" w:rsidRDefault="00CA1F2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2B"/>
    <w:rsid w:val="00096836"/>
    <w:rsid w:val="00291ADC"/>
    <w:rsid w:val="0037670D"/>
    <w:rsid w:val="00926376"/>
    <w:rsid w:val="0092643A"/>
    <w:rsid w:val="00CA1F2B"/>
    <w:rsid w:val="00C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6EF59-B174-4C5D-BBC3-CB13BDD6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2024-08-30T05:23:00Z</dcterms:created>
  <dcterms:modified xsi:type="dcterms:W3CDTF">2024-08-30T05:23:00Z</dcterms:modified>
  <cp:version>786432</cp:version>
</cp:coreProperties>
</file>