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DB" w:rsidRDefault="00EE728D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C59DB" w:rsidRDefault="00EE728D">
                              <w:pPr>
                                <w:pStyle w:val="af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C59DB" w:rsidRDefault="00EE728D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CC59DB" w:rsidRDefault="00EE728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C59DB" w:rsidRDefault="00CC59D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C59DB" w:rsidRDefault="0065061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19.09.2024 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C59DB" w:rsidRDefault="0065061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145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5kqgIAAAcIAAAOAAAAZHJzL2Uyb0RvYy54bWzElc2O0zAQx+9IvIPlO02TtmlqbboSLLtC&#10;4mOlhQdwHedDSmJju032yJ1X4B04cODGK3TfiLGTdGmXBbRFkEPkrxl7/j/P+OS0rUq04UoXoo6x&#10;PxpjxGsmkqLOYvzu7fmTCCNtaJ3QUtQ8xtdc49Pl40cnjSQ8ELkoE64QOKk1aWSMc2Mk8TzNcl5R&#10;PRKS1zCZClVRA12VeYmiDXivSi8Yj0OvESqRSjCuNYyedZN46fynKWfmTZpqblAZYzibcX/l/iv7&#10;95YnlGSKyrxg/THoA05R0aKGTXeuzqihaK2KO66qgimhRWpGTFSeSNOCcRcDROOPD6K5UGItXSwZ&#10;aTK5kwmkPdDpwW7Z682lQkUC7DCqaQWI3K7IHwczq04jMwKLLpS8kpeqH8i6Hlo1r0QCJnRthAu/&#10;TVVlZYDAUOtUvt6pzFuDGAyGQTSLwhlGDOb8MPTnC7cTJSwHWNbOn04AFkyHs3mHiOXPe/NFtFh0&#10;tgGY2lmPkm5fzx62P5s9OVwpfauaPk61q5xK7mBoK0iv2mRQbftp+3n7Zftt+/Xmw81HNOm0c0ut&#10;cMi0T4WNbBjXdvB3+t3VYRBxT4VgTwVKpNLmgosK2UaMFWSBo0M3L7XpBBuWWFhalEVyXpSl66hs&#10;9axUaEMhY87d13vfW1bWdnEtrFnn0Y4AAE1sZJ36pl217sZoshLJNQTcQKbFWL9fU8UxKl/UAMWm&#10;5dBQQ2M1NNZSFVkOUTjl3AYA9R/Rnd5DdzpQhItwBN1oMne3PJhH7r5QMuANpn5/yadReBzdHSNK&#10;/hhaXxB+xe6/coHi0dWqg6zrK9aRWbcI/K76AJfIin/LxZ/bKVu4juayl076L2edA+jKgs3Inybf&#10;fQBdEYXXxtXV/mW0z9mPfZfpt+/38jsAAAD//wMAUEsDBBQABgAIAAAAIQBnQVXU3wAAAAkBAAAP&#10;AAAAZHJzL2Rvd25yZXYueG1sTI9BS8NAEIXvgv9hGcFbu7sVrYnZlFLUUxFsBfG2TaZJaHY2ZLdJ&#10;+u8dT/b4+B5vvslWk2vFgH1oPBnQcwUCqfBlQ5WBr/3b7BlEiJZK23pCAxcMsMpvbzKbln6kTxx2&#10;sRI8QiG1BuoYu1TKUNTobJj7DonZ0ffORo59JcvejjzuWrlQ6kk62xBfqG2HmxqL0+7sDLyPdlw/&#10;6NdhezpuLj/7x4/vrUZj7u+m9QuIiFP8L8OfPqtDzk4Hf6YyiJbzgosGZolagmCeJFqDODBYagUy&#10;z+T1B/kvAAAA//8DAFBLAQItABQABgAIAAAAIQC2gziS/gAAAOEBAAATAAAAAAAAAAAAAAAAAAAA&#10;AABbQ29udGVudF9UeXBlc10ueG1sUEsBAi0AFAAGAAgAAAAhADj9If/WAAAAlAEAAAsAAAAAAAAA&#10;AAAAAAAALwEAAF9yZWxzLy5yZWxzUEsBAi0AFAAGAAgAAAAhAF0STmSqAgAABwgAAA4AAAAAAAAA&#10;AAAAAAAALgIAAGRycy9lMm9Eb2MueG1sUEsBAi0AFAAGAAgAAAAhAGdBVdTfAAAACQEAAA8AAAAA&#10;AAAAAAAAAAAABA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C59DB" w:rsidRDefault="00EE728D">
                        <w:pPr>
                          <w:pStyle w:val="af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C59DB" w:rsidRDefault="00EE728D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CC59DB" w:rsidRDefault="00EE728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C59DB" w:rsidRDefault="00CC59D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C59DB" w:rsidRDefault="0065061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19.09.2024 </w:t>
                        </w:r>
                      </w:p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C59DB" w:rsidRDefault="0065061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59DB" w:rsidRDefault="00CC59DB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CC59DB" w:rsidRDefault="00CC59DB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CC59DB" w:rsidRDefault="00CC59DB">
      <w:pPr>
        <w:jc w:val="both"/>
        <w:rPr>
          <w:sz w:val="24"/>
          <w:lang w:val="en-US"/>
        </w:rPr>
      </w:pPr>
    </w:p>
    <w:p w:rsidR="00CC59DB" w:rsidRDefault="00CC59DB">
      <w:pPr>
        <w:jc w:val="both"/>
        <w:rPr>
          <w:sz w:val="24"/>
        </w:rPr>
      </w:pPr>
    </w:p>
    <w:p w:rsidR="00CC59DB" w:rsidRDefault="00CC59DB">
      <w:pPr>
        <w:jc w:val="both"/>
        <w:rPr>
          <w:sz w:val="24"/>
        </w:rPr>
      </w:pPr>
    </w:p>
    <w:p w:rsidR="00CC59DB" w:rsidRDefault="00CC59DB">
      <w:pPr>
        <w:spacing w:line="240" w:lineRule="exact"/>
        <w:rPr>
          <w:b/>
          <w:sz w:val="28"/>
          <w:szCs w:val="28"/>
        </w:rPr>
      </w:pPr>
    </w:p>
    <w:p w:rsidR="00CC59DB" w:rsidRDefault="00CC59DB">
      <w:pPr>
        <w:spacing w:line="240" w:lineRule="exact"/>
        <w:rPr>
          <w:b/>
          <w:sz w:val="28"/>
          <w:szCs w:val="28"/>
        </w:rPr>
      </w:pPr>
    </w:p>
    <w:p w:rsidR="00CC59DB" w:rsidRDefault="00CC59DB">
      <w:pPr>
        <w:spacing w:line="240" w:lineRule="exact"/>
        <w:rPr>
          <w:b/>
          <w:sz w:val="28"/>
          <w:szCs w:val="28"/>
        </w:rPr>
      </w:pPr>
    </w:p>
    <w:p w:rsidR="00CC59DB" w:rsidRDefault="00EE728D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назначении общественных обсуждений</w:t>
      </w:r>
    </w:p>
    <w:p w:rsidR="00CC59DB" w:rsidRDefault="00EE728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</w:p>
    <w:p w:rsidR="00CC59DB" w:rsidRDefault="00EE728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изменений в Правила землепользования</w:t>
      </w:r>
    </w:p>
    <w:p w:rsidR="00CC59DB" w:rsidRDefault="00EE728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застройки города Перми, утвержденные</w:t>
      </w:r>
    </w:p>
    <w:p w:rsidR="00CC59DB" w:rsidRDefault="00EE728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Пермской городской Думы</w:t>
      </w:r>
    </w:p>
    <w:p w:rsidR="00CC59DB" w:rsidRDefault="00EE728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26.06.2007 № 143</w:t>
      </w:r>
    </w:p>
    <w:bookmarkEnd w:id="0"/>
    <w:p w:rsidR="00CC59DB" w:rsidRDefault="00CC59DB">
      <w:pPr>
        <w:spacing w:line="240" w:lineRule="exact"/>
        <w:rPr>
          <w:b/>
          <w:sz w:val="28"/>
          <w:szCs w:val="28"/>
        </w:rPr>
      </w:pPr>
    </w:p>
    <w:p w:rsidR="00CC59DB" w:rsidRDefault="00CC59DB">
      <w:pPr>
        <w:jc w:val="both"/>
        <w:rPr>
          <w:sz w:val="28"/>
          <w:szCs w:val="28"/>
        </w:rPr>
      </w:pPr>
    </w:p>
    <w:p w:rsidR="00CC59DB" w:rsidRDefault="00CC59DB">
      <w:pPr>
        <w:jc w:val="both"/>
        <w:rPr>
          <w:sz w:val="28"/>
          <w:szCs w:val="28"/>
        </w:rPr>
      </w:pP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14 марта </w:t>
      </w:r>
      <w:r>
        <w:rPr>
          <w:color w:val="000000"/>
          <w:sz w:val="28"/>
          <w:szCs w:val="28"/>
        </w:rPr>
        <w:br/>
        <w:t>2022 г. № 58-ФЗ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br/>
        <w:t xml:space="preserve">и градостроительной деятельности Пермского края от 30 декабря 2020 г. </w:t>
      </w:r>
      <w:r>
        <w:rPr>
          <w:sz w:val="28"/>
          <w:szCs w:val="28"/>
        </w:rPr>
        <w:br/>
        <w:t xml:space="preserve">№ 31-02-1-4-1037, </w:t>
      </w:r>
      <w:hyperlink r:id="rId9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города Перми, </w:t>
      </w:r>
      <w:hyperlink r:id="rId10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br/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</w:t>
      </w:r>
      <w:r>
        <w:rPr>
          <w:sz w:val="28"/>
          <w:szCs w:val="28"/>
        </w:rPr>
        <w:br/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br/>
        <w:t xml:space="preserve">и застройки Пермского городского округа с рекомендациями о готовности проекта о внесении изменений в Правила землепользования и застройки города Перми, утвержденные решением Пермской городской Думы от 26 июня 2007 г. </w:t>
      </w:r>
      <w:r>
        <w:rPr>
          <w:sz w:val="28"/>
          <w:szCs w:val="28"/>
        </w:rPr>
        <w:br/>
        <w:t xml:space="preserve">№ 143, для организации и проведения общественных обсуждений </w:t>
      </w:r>
      <w:r>
        <w:rPr>
          <w:sz w:val="28"/>
          <w:szCs w:val="28"/>
        </w:rPr>
        <w:br/>
        <w:t>от 06 сентября 2024 г. № 31-07-1-3исх-309</w:t>
      </w:r>
    </w:p>
    <w:p w:rsidR="00CC59DB" w:rsidRDefault="00EE728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br/>
        <w:t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части: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установления границ подзон Ц-2 (В 32 эт), Ц-2 (П 3,57) территориальной зоны обслуживания и деловой активности местного значения (Ц-2) в отношении территории, включающей части земельных участков </w:t>
      </w:r>
      <w:r>
        <w:rPr>
          <w:sz w:val="28"/>
          <w:szCs w:val="28"/>
        </w:rPr>
        <w:br/>
        <w:t xml:space="preserve">с кадастровыми номерами 59:01:4410013:300, 59:01:4410013:15, расположенной </w:t>
      </w:r>
      <w:r>
        <w:rPr>
          <w:sz w:val="28"/>
          <w:szCs w:val="28"/>
        </w:rPr>
        <w:br/>
        <w:t>в Дзержинском районе города Перми;</w:t>
      </w:r>
    </w:p>
    <w:p w:rsidR="00CC59DB" w:rsidRDefault="00EE7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дополнения перечня </w:t>
      </w:r>
      <w:r>
        <w:rPr>
          <w:color w:val="000000"/>
          <w:sz w:val="28"/>
          <w:szCs w:val="28"/>
        </w:rPr>
        <w:t xml:space="preserve">территориальных зон и подзон, установленного статьей 52 Правил землепользования и застройки города Перми, утвержденных решением Пермской городской Думы от 26 июня 2007 г. № 143, </w:t>
      </w:r>
      <w:r>
        <w:rPr>
          <w:sz w:val="28"/>
          <w:szCs w:val="28"/>
        </w:rPr>
        <w:t xml:space="preserve">подзоной Ц-2 </w:t>
      </w:r>
      <w:r>
        <w:rPr>
          <w:sz w:val="28"/>
          <w:szCs w:val="28"/>
        </w:rPr>
        <w:br/>
        <w:t>(В 32 эт), подзоной Ц-2 (П 3,57);</w:t>
      </w:r>
    </w:p>
    <w:p w:rsidR="00CC59DB" w:rsidRDefault="00EE728D">
      <w:pPr>
        <w:ind w:firstLine="72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rFonts w:eastAsia="Arial"/>
          <w:color w:val="000000"/>
          <w:sz w:val="28"/>
          <w:szCs w:val="28"/>
        </w:rPr>
        <w:t xml:space="preserve">дополнения градостроительного регламента </w:t>
      </w:r>
      <w:r>
        <w:rPr>
          <w:color w:val="000000" w:themeColor="text1"/>
          <w:sz w:val="28"/>
          <w:szCs w:val="28"/>
        </w:rPr>
        <w:t>территориальной зоны обслуживания и деловой активности местного значения (Ц-2)</w:t>
      </w:r>
      <w:r>
        <w:rPr>
          <w:sz w:val="28"/>
          <w:szCs w:val="28"/>
        </w:rPr>
        <w:t xml:space="preserve">, </w:t>
      </w:r>
      <w:r>
        <w:rPr>
          <w:rFonts w:eastAsia="Arial"/>
          <w:color w:val="000000"/>
          <w:sz w:val="28"/>
          <w:szCs w:val="28"/>
        </w:rPr>
        <w:t xml:space="preserve">установленного статьей 52.1 Правил </w:t>
      </w:r>
      <w:r>
        <w:rPr>
          <w:color w:val="000000"/>
          <w:sz w:val="28"/>
          <w:szCs w:val="28"/>
        </w:rPr>
        <w:t xml:space="preserve">землепользования и застройки города Перми, утвержденных решением Пермской городской Думы </w:t>
      </w:r>
      <w:r>
        <w:rPr>
          <w:sz w:val="28"/>
          <w:szCs w:val="28"/>
        </w:rPr>
        <w:t xml:space="preserve">от 26 июня 2007 г. № 143, подзоной Ц-2 </w:t>
      </w:r>
      <w:r>
        <w:rPr>
          <w:sz w:val="28"/>
          <w:szCs w:val="28"/>
        </w:rPr>
        <w:br/>
        <w:t>(В 32 эт), подзоной Ц-2 (П 3,57).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размещение Проекта с информационными материалами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br/>
        <w:t>7 дней, но не позднее чем через 10 дней со дня опубликования настоящего постановления одновременно: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br/>
        <w:t xml:space="preserve">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1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сетевом издании «Официальный сайт муниципального образования город Пермь www.gorodperm.ru» (далее – Официальный сайт);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  <w:t>в территориальные организационные комитеты по проведению общественных обсуждений по вопросам градостроительной деятельности при администрациях районов города Перми (далее – Территориальные организационные комитеты) для организации проведения общественных обсуждений по Проекту;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  <w:t>при представлении предложений и замечаний участниками общественных обсуждений в случаях, указанных в пункте 6.2 настоящего постановления;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подготовить протокол участников общественных обсуждений, заключение о результатах общественных обсуждений по Проекту;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размещение на Официальном сайте;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/>
        <w:t>в Информационной системе;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комиссию по подготовке проекта </w:t>
      </w:r>
      <w:r>
        <w:rPr>
          <w:sz w:val="28"/>
          <w:szCs w:val="28"/>
        </w:rPr>
        <w:lastRenderedPageBreak/>
        <w:t>правил землепользования и застройки Пермского городского округа</w:t>
      </w:r>
      <w:r>
        <w:rPr>
          <w:sz w:val="28"/>
          <w:szCs w:val="28"/>
        </w:rPr>
        <w:br/>
        <w:t>в установленные сроки.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Территориальным организационным комитетам: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  <w:t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br/>
        <w:t>к указанной информации;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/>
        <w:t>их в органы территориального общественного самоуправления;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01 октября 2024 г. </w:t>
      </w:r>
      <w:r>
        <w:rPr>
          <w:sz w:val="28"/>
          <w:szCs w:val="28"/>
        </w:rPr>
        <w:br/>
        <w:t>по 07 октяб</w:t>
      </w:r>
      <w:r w:rsidR="000138EB">
        <w:rPr>
          <w:sz w:val="28"/>
          <w:szCs w:val="28"/>
        </w:rPr>
        <w:t>ря 2024 г.: понедельник-четверг –</w:t>
      </w:r>
      <w:r>
        <w:rPr>
          <w:sz w:val="28"/>
          <w:szCs w:val="28"/>
        </w:rPr>
        <w:t xml:space="preserve"> с 09</w:t>
      </w:r>
      <w:r w:rsidR="000138EB">
        <w:rPr>
          <w:sz w:val="28"/>
          <w:szCs w:val="28"/>
        </w:rPr>
        <w:t>.00 час. до 18.00 час., пятница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 09.00 час. до 17.00 час. по адресам:</w:t>
      </w:r>
    </w:p>
    <w:p w:rsidR="00CC59DB" w:rsidRDefault="00EE72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614026, г. Пермь, ул. Александра Щербакова, 24, администрация Орджоникидзевского района города Перми;</w:t>
      </w:r>
    </w:p>
    <w:p w:rsidR="00CC59DB" w:rsidRDefault="00EE72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CC59DB" w:rsidRDefault="00EE72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>
        <w:rPr>
          <w:color w:val="000000"/>
          <w:sz w:val="28"/>
          <w:szCs w:val="28"/>
        </w:rPr>
        <w:br/>
        <w:t>города Перми;</w:t>
      </w:r>
    </w:p>
    <w:p w:rsidR="00CC59DB" w:rsidRDefault="00EE72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614000, г. Пермь, ул. Пермская, 57, администрация Ленинского района города Перми;</w:t>
      </w:r>
    </w:p>
    <w:p w:rsidR="00CC59DB" w:rsidRDefault="00EE728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614105, г. Пермь, микрорайон Новые Ляды, ул. Транспортная, 2, администрация поселка Новые Ляды города Перми</w:t>
      </w:r>
      <w:r>
        <w:rPr>
          <w:color w:val="000000"/>
          <w:sz w:val="28"/>
          <w:szCs w:val="28"/>
        </w:rPr>
        <w:t>;</w:t>
      </w:r>
    </w:p>
    <w:p w:rsidR="00CC59DB" w:rsidRDefault="00EE72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614068, г. Пермь, ул. Ленина, 85, администрация Дзержинского района города Перми;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614101, г. Пермь, ул. Кировоградская, 33, администрация Кировского района города Перми;</w:t>
      </w:r>
    </w:p>
    <w:p w:rsidR="00CC59DB" w:rsidRDefault="00EE72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614007, г. Пермь, ул. Сибирская, 58, администрация Свердловского района города Перми;</w:t>
      </w:r>
    </w:p>
    <w:p w:rsidR="00CC59DB" w:rsidRDefault="00EE728D">
      <w:pPr>
        <w:pStyle w:val="1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3.4. организовать консультирование посетителей экспозиции Проекта</w:t>
      </w:r>
      <w:r>
        <w:rPr>
          <w:sz w:val="28"/>
          <w:szCs w:val="28"/>
        </w:rPr>
        <w:br/>
        <w:t>с 17.20 час. до 17.40 час.:</w:t>
      </w:r>
    </w:p>
    <w:p w:rsidR="00CC59DB" w:rsidRDefault="00EE728D">
      <w:pPr>
        <w:pStyle w:val="1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01 октября 2024 г. по адресу: 614026, г. Пермь, ул. Александра Щербакова, 24, актовый зал, администрация Орджоникидзевского района города Перми;</w:t>
      </w:r>
    </w:p>
    <w:p w:rsidR="00CC59DB" w:rsidRDefault="00EE728D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01 октября 2024 г. по адресу: </w:t>
      </w:r>
      <w:r>
        <w:rPr>
          <w:color w:val="000000"/>
          <w:sz w:val="28"/>
        </w:rPr>
        <w:t>614014, г. Пермь, ул. Уральская, 36, каб.103, администрация Мотовилихинского района города Перми;</w:t>
      </w:r>
    </w:p>
    <w:p w:rsidR="00CC59DB" w:rsidRDefault="00EE72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 октября 2024 г. по адресу: 614095, г. Пермь, ул. Мира, 15, актовый зал (конференц-зал), администрация Индустриального района города Перми;</w:t>
      </w:r>
    </w:p>
    <w:p w:rsidR="00CC59DB" w:rsidRDefault="00EE72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 октября 2024 г. по адресу: 614000, г. Пермь, ул. Пермская, 57, каб. 15, администрация Ленинского района города Перми;</w:t>
      </w:r>
    </w:p>
    <w:p w:rsidR="00CC59DB" w:rsidRDefault="00EE72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02 октября 2024 г. по адресу: </w:t>
      </w:r>
      <w:r>
        <w:rPr>
          <w:sz w:val="28"/>
          <w:szCs w:val="28"/>
        </w:rPr>
        <w:t xml:space="preserve">614105, г. Пермь, микрорайон Новые Ляды, </w:t>
      </w:r>
      <w:r>
        <w:rPr>
          <w:sz w:val="28"/>
          <w:szCs w:val="28"/>
        </w:rPr>
        <w:br/>
        <w:t>ул. Транспортная, 2, каб. 213, администрация поселка Новые Ляды города Перми</w:t>
      </w:r>
      <w:r>
        <w:rPr>
          <w:color w:val="000000"/>
          <w:sz w:val="28"/>
          <w:szCs w:val="28"/>
        </w:rPr>
        <w:t>;</w:t>
      </w:r>
    </w:p>
    <w:p w:rsidR="00CC59DB" w:rsidRDefault="00EE72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02 октября 2024 г. по адресу: </w:t>
      </w:r>
      <w:r>
        <w:rPr>
          <w:color w:val="000000"/>
          <w:sz w:val="28"/>
        </w:rPr>
        <w:t xml:space="preserve">614068, г. Пермь, ул. Ленина, 85, </w:t>
      </w:r>
      <w:r>
        <w:rPr>
          <w:color w:val="000000"/>
          <w:sz w:val="28"/>
          <w:szCs w:val="28"/>
        </w:rPr>
        <w:t xml:space="preserve">каб. 12, </w:t>
      </w:r>
      <w:r>
        <w:rPr>
          <w:color w:val="000000"/>
          <w:sz w:val="28"/>
        </w:rPr>
        <w:t>администрация Дзержинского района города Перми;</w:t>
      </w:r>
      <w:r>
        <w:rPr>
          <w:color w:val="000000"/>
          <w:sz w:val="28"/>
          <w:szCs w:val="28"/>
        </w:rPr>
        <w:t xml:space="preserve"> </w:t>
      </w:r>
    </w:p>
    <w:p w:rsidR="00CC59DB" w:rsidRDefault="00EE72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03 октября 2024 г. по адресу: </w:t>
      </w:r>
      <w:r>
        <w:rPr>
          <w:sz w:val="28"/>
          <w:szCs w:val="28"/>
        </w:rPr>
        <w:t xml:space="preserve">614101, г. Пермь, ул. Кировоградская, 33, </w:t>
      </w:r>
      <w:r>
        <w:rPr>
          <w:sz w:val="28"/>
          <w:szCs w:val="28"/>
        </w:rPr>
        <w:br/>
        <w:t>каб. 9, администрация Кировского района города Перми;</w:t>
      </w:r>
    </w:p>
    <w:p w:rsidR="00CC59DB" w:rsidRDefault="00EE72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03 октября 2024 г. по адресу: 614007, г. Пермь, ул. Сибирская, 58, </w:t>
      </w:r>
      <w:r>
        <w:rPr>
          <w:color w:val="000000"/>
          <w:sz w:val="28"/>
          <w:szCs w:val="28"/>
        </w:rPr>
        <w:br/>
        <w:t>каб. 101, администрация Свердловского района города Перми;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/>
        <w:t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  <w:t>с требованиями статьи 5.1 Градостроительного кодекса Российской Федерации обеспечить: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представление в целях иденти</w:t>
      </w:r>
      <w:r w:rsidR="000138EB">
        <w:rPr>
          <w:sz w:val="28"/>
          <w:szCs w:val="28"/>
        </w:rPr>
        <w:t>фикации сведений о себе (фамилия</w:t>
      </w:r>
      <w:r>
        <w:rPr>
          <w:sz w:val="28"/>
          <w:szCs w:val="28"/>
        </w:rPr>
        <w:t>, и</w:t>
      </w:r>
      <w:r w:rsidR="000138EB">
        <w:rPr>
          <w:sz w:val="28"/>
          <w:szCs w:val="28"/>
        </w:rPr>
        <w:t>мя, отчество (при наличии), дата</w:t>
      </w:r>
      <w:r>
        <w:rPr>
          <w:sz w:val="28"/>
          <w:szCs w:val="28"/>
        </w:rPr>
        <w:t xml:space="preserve">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>в соответствии с пунктом 5 настоящего постановления, представить предложения и замечания (при наличии) по Проекту по форме, утвержденной решением Пермской городской Думы от 26 апреля 2022 г. № 83: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>Территориальные организационные комитеты по адресам, указанным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  <w:t>в период пров</w:t>
      </w:r>
      <w:r w:rsidR="000138EB">
        <w:rPr>
          <w:sz w:val="28"/>
          <w:szCs w:val="28"/>
        </w:rPr>
        <w:t xml:space="preserve">едения экспозиции с 01 октября </w:t>
      </w:r>
      <w:r>
        <w:rPr>
          <w:sz w:val="28"/>
          <w:szCs w:val="28"/>
        </w:rPr>
        <w:t>2024 г. по 07 октября 2024 г.;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</w:t>
      </w:r>
      <w:r>
        <w:rPr>
          <w:color w:val="000000"/>
          <w:sz w:val="28"/>
          <w:szCs w:val="28"/>
        </w:rPr>
        <w:t>07 октября</w:t>
      </w:r>
      <w:r>
        <w:rPr>
          <w:sz w:val="28"/>
          <w:szCs w:val="28"/>
        </w:rPr>
        <w:t xml:space="preserve"> 2024 г.: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CC59DB" w:rsidRDefault="00EE728D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 </w:t>
      </w:r>
      <w:hyperlink r:id="rId12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  <w:r>
          <w:rPr>
            <w:rFonts w:eastAsia="Calibri"/>
            <w:bCs/>
            <w:sz w:val="28"/>
            <w:szCs w:val="28"/>
            <w:lang w:eastAsia="en-US"/>
          </w:rPr>
          <w:t>@</w:t>
        </w:r>
        <w:r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r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>по адресу: 614015, г. Пермь, ул. Сибирская, 15, каб. 003.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br/>
        <w:t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C59DB" w:rsidRDefault="00EE72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C59DB" w:rsidRDefault="00EE72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br/>
        <w:t>официального опубликования в сетевом издании «Официальный сайт муниципального образования город Пермь www.gorodperm.ru».</w:t>
      </w:r>
    </w:p>
    <w:p w:rsidR="00CC59DB" w:rsidRDefault="00EE7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города Перми Андрианову О.Н. </w:t>
      </w:r>
    </w:p>
    <w:p w:rsidR="00CC59DB" w:rsidRDefault="00CC59DB">
      <w:pPr>
        <w:ind w:firstLine="720"/>
        <w:jc w:val="both"/>
        <w:rPr>
          <w:sz w:val="28"/>
          <w:szCs w:val="28"/>
        </w:rPr>
      </w:pPr>
    </w:p>
    <w:p w:rsidR="00CC59DB" w:rsidRDefault="00CC59DB">
      <w:pPr>
        <w:ind w:firstLine="720"/>
        <w:jc w:val="both"/>
        <w:rPr>
          <w:sz w:val="28"/>
          <w:szCs w:val="28"/>
        </w:rPr>
      </w:pPr>
    </w:p>
    <w:p w:rsidR="00CC59DB" w:rsidRDefault="00CC59DB">
      <w:pPr>
        <w:ind w:firstLine="720"/>
        <w:jc w:val="both"/>
        <w:rPr>
          <w:sz w:val="28"/>
          <w:szCs w:val="28"/>
        </w:rPr>
      </w:pPr>
    </w:p>
    <w:p w:rsidR="00CC59DB" w:rsidRDefault="00EE728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sectPr w:rsidR="00CC59DB">
      <w:headerReference w:type="even" r:id="rId13"/>
      <w:headerReference w:type="default" r:id="rId14"/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28D" w:rsidRDefault="00EE728D">
      <w:r>
        <w:separator/>
      </w:r>
    </w:p>
  </w:endnote>
  <w:endnote w:type="continuationSeparator" w:id="0">
    <w:p w:rsidR="00EE728D" w:rsidRDefault="00EE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28D" w:rsidRDefault="00EE728D">
      <w:r>
        <w:separator/>
      </w:r>
    </w:p>
  </w:footnote>
  <w:footnote w:type="continuationSeparator" w:id="0">
    <w:p w:rsidR="00EE728D" w:rsidRDefault="00EE7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DB" w:rsidRDefault="00EE728D">
    <w:pPr>
      <w:pStyle w:val="af9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C59DB" w:rsidRDefault="00CC59DB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DB" w:rsidRDefault="00EE728D">
    <w:pPr>
      <w:pStyle w:val="af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A0789B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CC59DB" w:rsidRDefault="00CC59DB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DB"/>
    <w:rsid w:val="000138EB"/>
    <w:rsid w:val="0065061C"/>
    <w:rsid w:val="00A0789B"/>
    <w:rsid w:val="00CC59DB"/>
    <w:rsid w:val="00EE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924F4-5560-4286-8562-28D91767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7">
    <w:name w:val="Body Text Indent"/>
    <w:basedOn w:val="a"/>
    <w:pPr>
      <w:ind w:right="-1"/>
      <w:jc w:val="both"/>
    </w:pPr>
    <w:rPr>
      <w:sz w:val="26"/>
    </w:rPr>
  </w:style>
  <w:style w:type="paragraph" w:styleId="ab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f8">
    <w:name w:val="page number"/>
    <w:basedOn w:val="a0"/>
  </w:style>
  <w:style w:type="paragraph" w:styleId="af9">
    <w:name w:val="header"/>
    <w:basedOn w:val="a"/>
    <w:link w:val="afa"/>
    <w:uiPriority w:val="99"/>
    <w:pPr>
      <w:tabs>
        <w:tab w:val="center" w:pos="4153"/>
        <w:tab w:val="right" w:pos="8306"/>
      </w:tabs>
    </w:pPr>
  </w:style>
  <w:style w:type="paragraph" w:styleId="afb">
    <w:name w:val="Balloon Text"/>
    <w:basedOn w:val="a"/>
    <w:link w:val="afc"/>
    <w:rPr>
      <w:rFonts w:ascii="Segoe UI" w:hAnsi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character" w:styleId="afd">
    <w:name w:val="Hyperlink"/>
    <w:rPr>
      <w:color w:val="0000FF"/>
      <w:u w:val="single"/>
    </w:rPr>
  </w:style>
  <w:style w:type="character" w:customStyle="1" w:styleId="afa">
    <w:name w:val="Верхний колонтитул Знак"/>
    <w:basedOn w:val="a0"/>
    <w:link w:val="af9"/>
    <w:uiPriority w:val="99"/>
  </w:style>
  <w:style w:type="character" w:styleId="afe">
    <w:name w:val="Emphasis"/>
    <w:qFormat/>
    <w:rPr>
      <w:i/>
      <w:i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dga@gorodperm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sogd.gorodperm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333E7EB7C2DE1014DC29D0682D760D7B6E7C555BF85499918DF45BC5E7A33737026127397845304283D1EC0891F912C0BlEF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E4F4-F779-4E5E-A675-928EA26B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2024-09-11T12:30:00Z</cp:lastPrinted>
  <dcterms:created xsi:type="dcterms:W3CDTF">2024-09-19T11:55:00Z</dcterms:created>
  <dcterms:modified xsi:type="dcterms:W3CDTF">2024-09-19T11:55:00Z</dcterms:modified>
</cp:coreProperties>
</file>