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10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1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27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10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1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27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26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26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26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26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26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создании </w:t>
      </w:r>
      <w:r>
        <w:rPr>
          <w:b/>
          <w:sz w:val="28"/>
          <w:szCs w:val="28"/>
        </w:rPr>
        <w:t xml:space="preserve">рабочей группы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по сохранению и развитию </w:t>
      </w:r>
      <w:r>
        <w:rPr>
          <w:b/>
          <w:sz w:val="28"/>
          <w:szCs w:val="28"/>
          <w:highlight w:val="none"/>
        </w:rPr>
        <w:br/>
        <w:t xml:space="preserve">исторического </w:t>
      </w:r>
      <w:r>
        <w:rPr>
          <w:b/>
          <w:sz w:val="28"/>
          <w:szCs w:val="28"/>
          <w:highlight w:val="none"/>
        </w:rPr>
        <w:t xml:space="preserve">центра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26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сохранения и развития исторического центра города Перми, </w:t>
      </w:r>
      <w:r>
        <w:rPr>
          <w:sz w:val="28"/>
          <w:szCs w:val="28"/>
        </w:rPr>
        <w:t xml:space="preserve">необходимого для повышения инвестиционной и туристической привлекательности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Создать рабочую группу по сохранению и развитию исторического центра города Перми.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Утвердить прилагаемые: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Положение о рабочей группе по сохранению и развитию исторического центра города Перми;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состав рабочей группы по сохранению и развитию исторического центра города Перми.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br/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jc w:val="left"/>
        <w:spacing w:line="238" w:lineRule="exact"/>
        <w:rPr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>
            <w:numFmt w:val="chicago"/>
          </w:footnotePr>
          <w:endnotePr/>
          <w:type w:val="nextPage"/>
          <w:pgSz w:w="11906" w:h="16838" w:orient="portrait"/>
          <w:pgMar w:top="1134" w:right="566" w:bottom="1134" w:left="1418" w:header="709" w:footer="709" w:gutter="0"/>
          <w:pgNumType w:start="2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УТВЕРЖДЕНО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постановлением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рабочей группе по сохранению и развитию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исторического центра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I. Общие положения</w:t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left"/>
        <w:spacing w:before="0" w:after="0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</w:r>
    </w:p>
    <w:p>
      <w:pPr>
        <w:ind w:left="-142" w:right="0" w:firstLine="862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Положение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рабочей группе по сохранению и развитию исторического центра города Перми (далее – Положение)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определяет общие положения, функции, права и порядок организации деятельности рабочей группы </w:t>
        <w:br/>
        <w:t xml:space="preserve">по сохранению и развитию исторического центра города Перми (далее – Рабочая группа).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-142" w:right="0" w:firstLine="862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абочая группа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является коллегиальным совещательным органом </w:t>
        <w:br/>
        <w:t xml:space="preserve">при администрации города Перми, созданным в целях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сохранения и развития исторического центра города Перми, </w:t>
      </w:r>
      <w:r>
        <w:rPr>
          <w:sz w:val="28"/>
          <w:szCs w:val="28"/>
        </w:rPr>
        <w:t xml:space="preserve">необходимого для повышения инвестиционной и туристической привлекательности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-142" w:right="0" w:firstLine="862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1.3.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абочая группа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 своей деятельности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руководствуется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действующим законодательством Российской Федерации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а также настоящим Положением.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-142" w:right="0" w:firstLine="862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1.4. Организационно-техническое обеспечение заседаний Рабочей группы осуществляет департамент культуры и молодежной политики администрации города Перми.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II. Функции Рабочей группы</w:t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left"/>
        <w:spacing w:before="0" w:after="0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2.1. Функциями Рабочей группы являются: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2.1.1.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разработка предложений и мероприятий, направленных на создание условий для сохранения и развития исторического центра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2.1.2.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обсуждение проблемных вопросов, касающихся сохранения 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развития исторического центра города Перми, принятие по ним решений;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2.1.3. обеспечение организационного взаимодействия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территориальных органов федеральных органов исполнительной власти в Пермском крае,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исполнительных органов государственной власти Пермского края, подведомственных им учреждений, администрации города Перми, общественных объединений и иных организаций в рамках деятельности Рабочей группы;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2.1.4. осуществление иных функций, связанных с целью деятельности Рабочей группы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III. Права Рабочей группы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beforeAutospacing="0" w:after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540"/>
        <w:jc w:val="left"/>
        <w:spacing w:before="0" w:beforeAutospacing="0" w:after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Рабочая группа имеет право: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 запрашивать и получать в установленном порядке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территориальных органов федеральных органов исполнительной власти в Пермском крае,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исполнительных органов государственной власти Пермского кра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функциональных подразделений, подведомственных им учреждений, функциональных и территориальных органов администрации города Перми,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общественных объединений и иных организаций необходимые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документы и материалы по вопросам, отнесенным к цели деятельности Рабочей группы;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 приглашать на заседания Рабочей группы представителей территориальных органов федеральных органов исполнительной власти </w:t>
        <w:br/>
        <w:t xml:space="preserve">в Пермском крае, исполнительных органов государственной власти Пермского края,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функциональных подразделений, подведомственных им учреждений, функциональных и территориальных органов администрации города Перми,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общественных объединений и иных организаций, не входящих в ее состав;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 заслушивать доклады участников заседа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ний Рабочей группы, </w:t>
        <w:br/>
        <w:t xml:space="preserve">не являющихся ее членами;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540"/>
        <w:jc w:val="left"/>
        <w:spacing w:before="0" w:beforeAutospacing="0"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 осуществлять контроль за выполнением принятых решений.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left"/>
        <w:spacing w:before="0" w:beforeAutospacing="0" w:after="0" w:line="57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57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IV. Порядок организации деятельности Рабочей 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57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57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4.1.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Рабочая группа осуществляет свою деятельность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форме заседаний, которые проводятся по мере необходимости.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4.2.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Рабочая группа состоит из председателя Рабочей группы, заместителя председателя Рабочей группы, секретаря и членов Рабочей группы.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4.3.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Состав Рабочей группы формируется из представителей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территориальных органов федеральных органов исполнительной власти </w:t>
        <w:br/>
        <w:t xml:space="preserve">в Пермском крае, исполнительных органов государственной власти Пермского края, подведомственных им учреждений,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функциональных подразделений </w:t>
        <w:br/>
        <w:t xml:space="preserve">и органов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утверждается постановлением администрации города Перми.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4.4. Председатель Рабочей группы: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4.4.1. </w:t>
      </w:r>
      <w:r>
        <w:rPr>
          <w:sz w:val="28"/>
          <w:szCs w:val="28"/>
          <w:highlight w:val="none"/>
        </w:rPr>
        <w:t xml:space="preserve">осуществляет общее руководство деятельностью Рабочей группы, определяет дату, время, место, формат и порядок проведения заседаний Рабочей группы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4.4.2. утверждает повестку заседания Рабочей группы;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4.4.3. ведет</w:t>
      </w:r>
      <w:r>
        <w:rPr>
          <w:sz w:val="28"/>
          <w:szCs w:val="28"/>
          <w:highlight w:val="none"/>
        </w:rPr>
        <w:t xml:space="preserve"> заседания Рабочей группы;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4.4.4. подписывает протоколы заседаний Рабочей группы;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4.4.5. осуществляет иные функции в рамках деятельности Рабочей группы.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4.5. </w:t>
      </w:r>
      <w:r>
        <w:rPr>
          <w:sz w:val="28"/>
          <w:szCs w:val="28"/>
          <w:highlight w:val="none"/>
        </w:rPr>
        <w:t xml:space="preserve">В отсутствие председателя Рабочей группы его обязанности осуществляет заместитель председателя Рабочей группы.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4.5.1. В случае отсутствия председателя Рабочей группы и заместителя пр</w:t>
      </w:r>
      <w:r>
        <w:rPr>
          <w:sz w:val="28"/>
          <w:szCs w:val="28"/>
          <w:highlight w:val="none"/>
        </w:rPr>
        <w:t xml:space="preserve">едседателя Рабочей группы одновременно обязанности председателя Рабочей группы и заместителя председателя Рабочей группы осуществляет лицо, </w:t>
        <w:br/>
        <w:t xml:space="preserve">на которое возложено исполнение обязанностей должностного лица, являющего заместителем председателя Рабочей группы.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4.6. Секретарь Рабочей группы: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4.6.1. осуществляет организационное и информационное обеспечение деятельности Рабочей группы, в том числе </w:t>
      </w:r>
      <w:r>
        <w:rPr>
          <w:sz w:val="28"/>
          <w:szCs w:val="28"/>
          <w:highlight w:val="none"/>
        </w:rPr>
        <w:t xml:space="preserve">ведение делопроизводства Рабочей группы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4.6.2. формирует проект повестки заседания Рабочей группы,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4.6.3. координирует работу по подготовке необходимых материалов </w:t>
        <w:br/>
        <w:t xml:space="preserve">к заседанию Рабочей группы;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4.6.4. уведомляе</w:t>
      </w:r>
      <w:r>
        <w:rPr>
          <w:sz w:val="28"/>
          <w:szCs w:val="28"/>
          <w:highlight w:val="none"/>
        </w:rPr>
        <w:t xml:space="preserve">т членов Рабочей группы и лиц, приглашенных на заседа</w:t>
      </w:r>
      <w:r>
        <w:rPr>
          <w:sz w:val="28"/>
          <w:szCs w:val="28"/>
          <w:highlight w:val="none"/>
        </w:rPr>
        <w:t xml:space="preserve">ние Рабочей группы, о дате, времени, месте проведения и повестке заседания Рабочей группы не позднее чем за 2 рабочих дня до даты проведения заседания Рабочей группы, обеспечивает их необходимыми материалами;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4.6.5. оформляет протокол заседания Рабочей группы в срок не более 3 рабочих дней со дня заседания Рабочей группы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осуществляет направление протокола членам Рабочей группы и другим заинтересованным лицам в течение 2 рабочих дней с даты его подписания;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4.6.6. выполняет поручения председателя Рабочей группы;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4.6.7. </w:t>
      </w:r>
      <w:r>
        <w:rPr>
          <w:sz w:val="28"/>
          <w:szCs w:val="28"/>
          <w:highlight w:val="none"/>
        </w:rPr>
        <w:t xml:space="preserve">осуществляет иные функции в рамках деятельности Рабочей группы;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4.6.8. участвует в голосовании при принятии решений Рабочей группы</w:t>
      </w:r>
      <w:r>
        <w:rPr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4.7. В случае отсутствия секретаря его обязанности исполняет один из членов Рабочей группы.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4.8. Члены рабочей группы: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4.8.1. принимают участие в заседаниях Рабочей группы;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4.8.2. знакомятся с материалами, рассматриваемыми на заседании Рабочей группы;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4.8.3. представляют свое мнение по обсуждаемым вопросам;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4.8.4. выступают с докладами, вносят и обосновывают предложения, дают пояснения, отвечают на вопросы в ходе заседания Рабочей группы;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4.8.5. участвуют в голосовании при принятии решений Рабочей группы;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4.8.6. при несогласии с принятым Р</w:t>
      </w:r>
      <w:r>
        <w:rPr>
          <w:sz w:val="28"/>
          <w:szCs w:val="28"/>
          <w:highlight w:val="none"/>
        </w:rPr>
        <w:t xml:space="preserve">абочей группой решением вправе изложить в письменной форме свое особое мнение не позднее рабочего </w:t>
        <w:br/>
        <w:t xml:space="preserve">дня, следующего за днем проведения соответствующего заседания Рабочей группы, которое подлежит обязательному приобщению к протоколу заседания Рабочей группы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4.9. Заседание Рабочей группы считается правомочным если </w:t>
        <w:br/>
        <w:t xml:space="preserve">на нем присутствуют не менее половины от общего числа членов Рабочей группы.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4.10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 В случае невозможности присутствия на заседании член Рабочей группы имеет право предоставить свое мнение по рассматриваемым вопросам, которое учитывается при определении кворума и проведении голосования </w:t>
        <w:br/>
        <w:t xml:space="preserve">по вопросам повестки заседания Рабочей группы.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11. Решения Рабочей группы приним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аются простым большинством голосов от числа присутствующих на заседании членов Рабочей группы. При равенстве голосов решающим яв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ляется голос председателя Рабочей группы.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4.12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 Решения Рабочей группы оформляются протоколом и подписываются председателем (в его отсутствие – заместителем, председательствующим </w:t>
        <w:br/>
        <w:t xml:space="preserve">на заседании Рабочей группы) и секретарем Рабочей группы.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4.13. Решения Рабочей группы носят рекомендательный характер.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left"/>
        <w:spacing w:line="238" w:lineRule="exact"/>
        <w:shd w:val="nil" w:color="auto"/>
        <w:rPr>
          <w:sz w:val="28"/>
          <w:szCs w:val="28"/>
          <w:highlight w:val="none"/>
        </w:rPr>
        <w:sectPr>
          <w:headerReference w:type="default" r:id="rId11"/>
          <w:footnotePr>
            <w:numFmt w:val="chicago"/>
          </w:footnotePr>
          <w:endnotePr/>
          <w:type w:val="nextPage"/>
          <w:pgSz w:w="11906" w:h="16838" w:orient="portrait"/>
          <w:pgMar w:top="1134" w:right="566" w:bottom="96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left"/>
        <w:spacing w:line="238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постановлением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38" w:lineRule="exac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СОСТАВ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рабочей группы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по сохранению и развитию исторического центра города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tbl>
      <w:tblPr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00"/>
        <w:gridCol w:w="622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0" w:type="dxa"/>
            <w:vAlign w:val="top"/>
            <w:textDirection w:val="lrTb"/>
            <w:noWrap w:val="false"/>
          </w:tcPr>
          <w:p>
            <w:pPr>
              <w:pStyle w:val="82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Екатерина Дмитриевна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20" w:type="dxa"/>
            <w:vAlign w:val="top"/>
            <w:textDirection w:val="lrTb"/>
            <w:noWrap w:val="false"/>
          </w:tcPr>
          <w:p>
            <w:pPr>
              <w:pStyle w:val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2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0" w:type="dxa"/>
            <w:vAlign w:val="top"/>
            <w:textDirection w:val="lrTb"/>
            <w:noWrap w:val="false"/>
          </w:tcPr>
          <w:p>
            <w:pPr>
              <w:pStyle w:val="82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Андрианова Ольга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20" w:type="dxa"/>
            <w:vAlign w:val="top"/>
            <w:textDirection w:val="lrTb"/>
            <w:noWrap w:val="false"/>
          </w:tcPr>
          <w:p>
            <w:pPr>
              <w:pStyle w:val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2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заместитель главы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0" w:type="dxa"/>
            <w:vAlign w:val="top"/>
            <w:textDirection w:val="lrTb"/>
            <w:noWrap w:val="false"/>
          </w:tcPr>
          <w:p>
            <w:pPr>
              <w:pStyle w:val="82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Хорошева Анастасия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20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2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начальник департамента культуры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 молодежной политики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0" w:type="dxa"/>
            <w:vAlign w:val="top"/>
            <w:textDirection w:val="lrTb"/>
            <w:noWrap w:val="false"/>
          </w:tcPr>
          <w:p>
            <w:pPr>
              <w:pStyle w:val="82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Члены рабочей группы: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25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Афанасьева Наталья Николаевна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20" w:type="dxa"/>
            <w:vAlign w:val="top"/>
            <w:textDirection w:val="lrTb"/>
            <w:noWrap w:val="false"/>
          </w:tcPr>
          <w:p>
            <w:pPr>
              <w:pStyle w:val="825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25"/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- начальник управления жилищных отношений администрации города Перми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blPrEx/>
        <w:trPr>
          <w:trHeight w:val="6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0" w:type="dxa"/>
            <w:vAlign w:val="top"/>
            <w:textDirection w:val="lrTb"/>
            <w:noWrap w:val="false"/>
          </w:tcPr>
          <w:p>
            <w:pPr>
              <w:pStyle w:val="82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Ермолина Елена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Сергеевна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20" w:type="dxa"/>
            <w:vAlign w:val="top"/>
            <w:textDirection w:val="lrTb"/>
            <w:noWrap w:val="false"/>
          </w:tcPr>
          <w:p>
            <w:pPr>
              <w:pStyle w:val="825"/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- </w:t>
            </w:r>
            <w:r>
              <w:rPr>
                <w:sz w:val="28"/>
                <w:szCs w:val="28"/>
                <w:highlight w:val="none"/>
              </w:rPr>
              <w:t xml:space="preserve">директор государственного бюджетного учреждения Пермского края «Институт территориального планирования»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0" w:type="dxa"/>
            <w:vAlign w:val="top"/>
            <w:textDirection w:val="lrTb"/>
            <w:noWrap w:val="false"/>
          </w:tcPr>
          <w:p>
            <w:pPr>
              <w:pStyle w:val="825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Казанцев Вадим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Леонидович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20" w:type="dxa"/>
            <w:vAlign w:val="top"/>
            <w:textDirection w:val="lrTb"/>
            <w:noWrap w:val="false"/>
          </w:tcPr>
          <w:p>
            <w:pPr>
              <w:pStyle w:val="825"/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- начальник департамента жилищно-коммунального хозяйства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администрации города Перми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ff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ff0000" w:themeColor="text1"/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0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Карасев Сергей Александрович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20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- начальник управления архитектуры и городского дизайна департамента градостроительства </w:t>
              <w:br/>
              <w:t xml:space="preserve">и архитектуры администрации города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0" w:type="dxa"/>
            <w:vAlign w:val="top"/>
            <w:textDirection w:val="lrTb"/>
            <w:noWrap w:val="false"/>
          </w:tcPr>
          <w:p>
            <w:pPr>
              <w:pStyle w:val="825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Князева Анна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Владимировна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20" w:type="dxa"/>
            <w:vAlign w:val="top"/>
            <w:textDirection w:val="lrTb"/>
            <w:noWrap w:val="false"/>
          </w:tcPr>
          <w:p>
            <w:pPr>
              <w:pStyle w:val="825"/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- начальник Государственной инспекции </w:t>
              <w:br/>
              <w:t xml:space="preserve">по охране объектов культурного наследия Пермского края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0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Конюкова Нина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20" w:type="dxa"/>
            <w:vAlign w:val="top"/>
            <w:textDirection w:val="lrTb"/>
            <w:noWrap w:val="false"/>
          </w:tcPr>
          <w:p>
            <w:pPr>
              <w:pStyle w:val="825"/>
              <w:ind w:left="0" w:firstLine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- исполняющий обязанности начальника департамента экономики и промышленной политики администрации города Перми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/>
            <w:r/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0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Молоковских </w:t>
            </w:r>
            <w:r>
              <w:rPr>
                <w:sz w:val="28"/>
                <w:szCs w:val="28"/>
              </w:rPr>
              <w:t xml:space="preserve">Александр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  <w:r/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20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- руководитель аппарата </w:t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  <w:highlight w:val="none"/>
              </w:rPr>
              <w:t xml:space="preserve">администрации 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0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Мясоедов </w:t>
            </w:r>
            <w:r>
              <w:rPr>
                <w:sz w:val="28"/>
                <w:szCs w:val="28"/>
              </w:rPr>
              <w:t xml:space="preserve">Дмитрий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20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- начальник департамента 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дорог </w:t>
            </w:r>
            <w:r>
              <w:rPr>
                <w:sz w:val="28"/>
                <w:szCs w:val="28"/>
                <w:highlight w:val="none"/>
              </w:rPr>
              <w:t xml:space="preserve">и благоустройства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администрации города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  <w:r/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0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Платонова Алла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  <w:r/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20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- министр культуры Пермского края </w:t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  <w:highlight w:val="none"/>
              </w:rPr>
              <w:t xml:space="preserve">(по согласованию)</w:t>
            </w:r>
            <w:r/>
            <w:r/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0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Трошков Сергей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  <w:r/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20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- заместитель главы </w:t>
            </w:r>
            <w:r/>
          </w:p>
          <w:p>
            <w:r>
              <w:rPr>
                <w:sz w:val="28"/>
                <w:szCs w:val="28"/>
                <w:highlight w:val="none"/>
              </w:rPr>
              <w:t xml:space="preserve">администрации города Перми</w:t>
            </w:r>
            <w:r/>
            <w:r/>
            <w:r/>
            <w:r/>
            <w:r/>
          </w:p>
        </w:tc>
      </w:tr>
    </w:tbl>
    <w:p>
      <w:r/>
      <w:r/>
    </w:p>
    <w:sectPr>
      <w:headerReference w:type="default" r:id="rId12"/>
      <w:footnotePr>
        <w:numFmt w:val="chicago"/>
      </w:footnotePr>
      <w:endnotePr/>
      <w:type w:val="continuous"/>
      <w:pgSz w:w="11906" w:h="16838" w:orient="portrait"/>
      <w:pgMar w:top="1134" w:right="566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shd w:val="nil" w:color="auto"/>
      <w:rPr>
        <w14:ligatures w14:val="none"/>
      </w:rPr>
    </w:pPr>
    <w:r>
      <w:rPr>
        <w14:ligatures w14:val="none"/>
      </w:rPr>
    </w:r>
    <w:r>
      <w:rPr>
        <w14:ligatures w14:val="none"/>
      </w:rPr>
    </w:r>
    <w:r>
      <w:rPr>
        <w14:ligatures w14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10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jc w:val="center"/>
    </w:pPr>
    <w:r/>
    <w:r/>
  </w:p>
  <w:p>
    <w:pPr>
      <w:pStyle w:val="101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101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jc w:val="center"/>
      <w:rPr>
        <w:sz w:val="28"/>
        <w:szCs w:val="28"/>
      </w:rPr>
    </w:pPr>
    <w:r>
      <w:rPr>
        <w:sz w:val="28"/>
        <w:szCs w:val="28"/>
      </w:rPr>
      <w:t xml:space="preserve">2</w:t>
    </w:r>
    <w:r>
      <w:rPr>
        <w:sz w:val="28"/>
        <w:szCs w:val="28"/>
      </w:rPr>
    </w:r>
    <w:r>
      <w:rPr>
        <w:sz w:val="28"/>
        <w:szCs w:val="28"/>
      </w:rPr>
    </w:r>
  </w:p>
  <w:p>
    <w:pPr>
      <w:pStyle w:val="10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  <w:rPr>
        <w:rFonts w:ascii="Times New Roman" w:hAnsi="Times New Roman" w:eastAsia="Times New Roman" w:cs="Times New Roman"/>
        <w:b w:val="0"/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  <w:rPr>
        <w:rFonts w:ascii="Times New Roman" w:hAnsi="Times New Roman" w:eastAsia="Times New Roman" w:cs="Times New Roman"/>
        <w:b w:val="0"/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  <w:rPr>
        <w:rFonts w:ascii="Times New Roman" w:hAnsi="Times New Roman" w:eastAsia="Times New Roman" w:cs="Times New Roman"/>
        <w:b w:val="0"/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  <w:rPr>
        <w:rFonts w:ascii="Times New Roman" w:hAnsi="Times New Roman" w:eastAsia="Times New Roman" w:cs="Times New Roman"/>
        <w:b w:val="0"/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  <w:rPr>
        <w:rFonts w:ascii="Times New Roman" w:hAnsi="Times New Roman" w:eastAsia="Times New Roman" w:cs="Times New Roman"/>
        <w:b w:val="0"/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  <w:rPr>
        <w:rFonts w:ascii="Times New Roman" w:hAnsi="Times New Roman" w:eastAsia="Times New Roman" w:cs="Times New Roman"/>
        <w:b w:val="0"/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0">
    <w:name w:val="Heading 4"/>
    <w:basedOn w:val="825"/>
    <w:next w:val="825"/>
    <w:link w:val="8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825"/>
    <w:next w:val="825"/>
    <w:link w:val="8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825"/>
    <w:next w:val="825"/>
    <w:link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3">
    <w:name w:val="Heading 7"/>
    <w:basedOn w:val="825"/>
    <w:next w:val="825"/>
    <w:link w:val="8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825"/>
    <w:next w:val="825"/>
    <w:link w:val="8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5">
    <w:name w:val="Heading 9"/>
    <w:basedOn w:val="825"/>
    <w:next w:val="825"/>
    <w:link w:val="8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80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25" w:default="1">
    <w:name w:val="Normal"/>
    <w:qFormat/>
    <w:rPr>
      <w:lang w:eastAsia="ru-RU"/>
    </w:rPr>
  </w:style>
  <w:style w:type="paragraph" w:styleId="826">
    <w:name w:val="Heading 1"/>
    <w:basedOn w:val="825"/>
    <w:next w:val="825"/>
    <w:link w:val="110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27">
    <w:name w:val="Heading 2"/>
    <w:basedOn w:val="825"/>
    <w:next w:val="825"/>
    <w:link w:val="110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28">
    <w:name w:val="Heading 3"/>
    <w:basedOn w:val="825"/>
    <w:next w:val="825"/>
    <w:link w:val="1113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 w:customStyle="1">
    <w:name w:val="Title Char"/>
    <w:basedOn w:val="829"/>
    <w:uiPriority w:val="10"/>
    <w:rPr>
      <w:sz w:val="48"/>
      <w:szCs w:val="48"/>
    </w:rPr>
  </w:style>
  <w:style w:type="character" w:styleId="833" w:customStyle="1">
    <w:name w:val="Subtitle Char"/>
    <w:basedOn w:val="829"/>
    <w:uiPriority w:val="11"/>
    <w:rPr>
      <w:sz w:val="24"/>
      <w:szCs w:val="24"/>
    </w:rPr>
  </w:style>
  <w:style w:type="character" w:styleId="834" w:customStyle="1">
    <w:name w:val="Quote Char"/>
    <w:uiPriority w:val="29"/>
    <w:rPr>
      <w:i/>
    </w:rPr>
  </w:style>
  <w:style w:type="character" w:styleId="835" w:customStyle="1">
    <w:name w:val="Intense Quote Char"/>
    <w:uiPriority w:val="30"/>
    <w:rPr>
      <w:i/>
    </w:rPr>
  </w:style>
  <w:style w:type="paragraph" w:styleId="836" w:customStyle="1">
    <w:name w:val="Заголовок 11"/>
    <w:basedOn w:val="825"/>
    <w:next w:val="825"/>
    <w:link w:val="8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7" w:customStyle="1">
    <w:name w:val="Heading 1 Char"/>
    <w:link w:val="836"/>
    <w:uiPriority w:val="9"/>
    <w:rPr>
      <w:rFonts w:ascii="Arial" w:hAnsi="Arial" w:eastAsia="Arial" w:cs="Arial"/>
      <w:sz w:val="40"/>
      <w:szCs w:val="40"/>
    </w:rPr>
  </w:style>
  <w:style w:type="paragraph" w:styleId="838" w:customStyle="1">
    <w:name w:val="Заголовок 21"/>
    <w:basedOn w:val="825"/>
    <w:next w:val="825"/>
    <w:link w:val="8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9" w:customStyle="1">
    <w:name w:val="Heading 2 Char"/>
    <w:link w:val="838"/>
    <w:uiPriority w:val="9"/>
    <w:rPr>
      <w:rFonts w:ascii="Arial" w:hAnsi="Arial" w:eastAsia="Arial" w:cs="Arial"/>
      <w:sz w:val="34"/>
    </w:rPr>
  </w:style>
  <w:style w:type="paragraph" w:styleId="840" w:customStyle="1">
    <w:name w:val="Заголовок 31"/>
    <w:basedOn w:val="825"/>
    <w:next w:val="825"/>
    <w:link w:val="8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1" w:customStyle="1">
    <w:name w:val="Heading 3 Char"/>
    <w:link w:val="840"/>
    <w:uiPriority w:val="9"/>
    <w:rPr>
      <w:rFonts w:ascii="Arial" w:hAnsi="Arial" w:eastAsia="Arial" w:cs="Arial"/>
      <w:sz w:val="30"/>
      <w:szCs w:val="30"/>
    </w:rPr>
  </w:style>
  <w:style w:type="paragraph" w:styleId="842" w:customStyle="1">
    <w:name w:val="Заголовок 41"/>
    <w:basedOn w:val="825"/>
    <w:next w:val="825"/>
    <w:link w:val="8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3" w:customStyle="1">
    <w:name w:val="Heading 4 Char"/>
    <w:link w:val="842"/>
    <w:uiPriority w:val="9"/>
    <w:rPr>
      <w:rFonts w:ascii="Arial" w:hAnsi="Arial" w:eastAsia="Arial" w:cs="Arial"/>
      <w:b/>
      <w:bCs/>
      <w:sz w:val="26"/>
      <w:szCs w:val="26"/>
    </w:rPr>
  </w:style>
  <w:style w:type="paragraph" w:styleId="844" w:customStyle="1">
    <w:name w:val="Заголовок 51"/>
    <w:basedOn w:val="825"/>
    <w:next w:val="825"/>
    <w:link w:val="8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5" w:customStyle="1">
    <w:name w:val="Heading 5 Char"/>
    <w:link w:val="844"/>
    <w:uiPriority w:val="9"/>
    <w:rPr>
      <w:rFonts w:ascii="Arial" w:hAnsi="Arial" w:eastAsia="Arial" w:cs="Arial"/>
      <w:b/>
      <w:bCs/>
      <w:sz w:val="24"/>
      <w:szCs w:val="24"/>
    </w:rPr>
  </w:style>
  <w:style w:type="paragraph" w:styleId="846" w:customStyle="1">
    <w:name w:val="Заголовок 61"/>
    <w:basedOn w:val="825"/>
    <w:next w:val="825"/>
    <w:link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7" w:customStyle="1">
    <w:name w:val="Heading 6 Char"/>
    <w:link w:val="846"/>
    <w:uiPriority w:val="9"/>
    <w:rPr>
      <w:rFonts w:ascii="Arial" w:hAnsi="Arial" w:eastAsia="Arial" w:cs="Arial"/>
      <w:b/>
      <w:bCs/>
      <w:sz w:val="22"/>
      <w:szCs w:val="22"/>
    </w:rPr>
  </w:style>
  <w:style w:type="paragraph" w:styleId="848" w:customStyle="1">
    <w:name w:val="Заголовок 71"/>
    <w:basedOn w:val="825"/>
    <w:next w:val="825"/>
    <w:link w:val="8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9" w:customStyle="1">
    <w:name w:val="Heading 7 Char"/>
    <w:link w:val="8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0" w:customStyle="1">
    <w:name w:val="Заголовок 81"/>
    <w:basedOn w:val="825"/>
    <w:next w:val="825"/>
    <w:link w:val="8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1" w:customStyle="1">
    <w:name w:val="Heading 8 Char"/>
    <w:link w:val="850"/>
    <w:uiPriority w:val="9"/>
    <w:rPr>
      <w:rFonts w:ascii="Arial" w:hAnsi="Arial" w:eastAsia="Arial" w:cs="Arial"/>
      <w:i/>
      <w:iCs/>
      <w:sz w:val="22"/>
      <w:szCs w:val="22"/>
    </w:rPr>
  </w:style>
  <w:style w:type="paragraph" w:styleId="852" w:customStyle="1">
    <w:name w:val="Заголовок 91"/>
    <w:basedOn w:val="825"/>
    <w:next w:val="825"/>
    <w:link w:val="8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3" w:customStyle="1">
    <w:name w:val="Heading 9 Char"/>
    <w:link w:val="852"/>
    <w:uiPriority w:val="9"/>
    <w:rPr>
      <w:rFonts w:ascii="Arial" w:hAnsi="Arial" w:eastAsia="Arial" w:cs="Arial"/>
      <w:i/>
      <w:iCs/>
      <w:sz w:val="21"/>
      <w:szCs w:val="21"/>
    </w:rPr>
  </w:style>
  <w:style w:type="paragraph" w:styleId="854">
    <w:name w:val="List Paragraph"/>
    <w:basedOn w:val="8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56">
    <w:name w:val="Title"/>
    <w:basedOn w:val="825"/>
    <w:next w:val="825"/>
    <w:link w:val="8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7" w:customStyle="1">
    <w:name w:val="Название Знак"/>
    <w:link w:val="856"/>
    <w:uiPriority w:val="10"/>
    <w:rPr>
      <w:sz w:val="48"/>
      <w:szCs w:val="48"/>
    </w:rPr>
  </w:style>
  <w:style w:type="paragraph" w:styleId="858">
    <w:name w:val="Subtitle"/>
    <w:basedOn w:val="825"/>
    <w:next w:val="825"/>
    <w:link w:val="859"/>
    <w:uiPriority w:val="11"/>
    <w:qFormat/>
    <w:pPr>
      <w:spacing w:before="200" w:after="200"/>
    </w:pPr>
    <w:rPr>
      <w:sz w:val="24"/>
      <w:szCs w:val="24"/>
    </w:rPr>
  </w:style>
  <w:style w:type="character" w:styleId="859" w:customStyle="1">
    <w:name w:val="Подзаголовок Знак"/>
    <w:link w:val="858"/>
    <w:uiPriority w:val="11"/>
    <w:rPr>
      <w:sz w:val="24"/>
      <w:szCs w:val="24"/>
    </w:rPr>
  </w:style>
  <w:style w:type="paragraph" w:styleId="860">
    <w:name w:val="Quote"/>
    <w:basedOn w:val="825"/>
    <w:next w:val="825"/>
    <w:link w:val="861"/>
    <w:uiPriority w:val="29"/>
    <w:qFormat/>
    <w:pPr>
      <w:ind w:left="720" w:right="720"/>
    </w:pPr>
    <w:rPr>
      <w:i/>
    </w:rPr>
  </w:style>
  <w:style w:type="character" w:styleId="861" w:customStyle="1">
    <w:name w:val="Цитата 2 Знак"/>
    <w:link w:val="860"/>
    <w:uiPriority w:val="29"/>
    <w:rPr>
      <w:i/>
    </w:rPr>
  </w:style>
  <w:style w:type="paragraph" w:styleId="862">
    <w:name w:val="Intense Quote"/>
    <w:basedOn w:val="825"/>
    <w:next w:val="825"/>
    <w:link w:val="8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3" w:customStyle="1">
    <w:name w:val="Выделенная цитата Знак"/>
    <w:link w:val="862"/>
    <w:uiPriority w:val="30"/>
    <w:rPr>
      <w:i/>
    </w:rPr>
  </w:style>
  <w:style w:type="paragraph" w:styleId="864" w:customStyle="1">
    <w:name w:val="Верхний колонтитул1"/>
    <w:basedOn w:val="825"/>
    <w:link w:val="86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65" w:customStyle="1">
    <w:name w:val="Header Char"/>
    <w:link w:val="864"/>
    <w:uiPriority w:val="99"/>
  </w:style>
  <w:style w:type="paragraph" w:styleId="866" w:customStyle="1">
    <w:name w:val="Нижний колонтитул1"/>
    <w:basedOn w:val="825"/>
    <w:link w:val="86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67" w:customStyle="1">
    <w:name w:val="Footer Char"/>
    <w:uiPriority w:val="99"/>
  </w:style>
  <w:style w:type="paragraph" w:styleId="868" w:customStyle="1">
    <w:name w:val="Название объекта1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9" w:customStyle="1">
    <w:name w:val="Caption Char"/>
    <w:link w:val="866"/>
    <w:uiPriority w:val="99"/>
  </w:style>
  <w:style w:type="table" w:styleId="870">
    <w:name w:val="Table Grid"/>
    <w:basedOn w:val="83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7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3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5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7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5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2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9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0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1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8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96">
    <w:name w:val="Hyperlink"/>
    <w:uiPriority w:val="99"/>
    <w:unhideWhenUsed/>
    <w:rPr>
      <w:color w:val="0000ff"/>
      <w:u w:val="single"/>
    </w:rPr>
  </w:style>
  <w:style w:type="paragraph" w:styleId="997">
    <w:name w:val="footnote text"/>
    <w:basedOn w:val="825"/>
    <w:link w:val="1109"/>
  </w:style>
  <w:style w:type="character" w:styleId="998" w:customStyle="1">
    <w:name w:val="Footnote Text Char"/>
    <w:uiPriority w:val="99"/>
    <w:rPr>
      <w:sz w:val="18"/>
    </w:rPr>
  </w:style>
  <w:style w:type="character" w:styleId="999">
    <w:name w:val="footnote reference"/>
    <w:rPr>
      <w:vertAlign w:val="superscript"/>
    </w:rPr>
  </w:style>
  <w:style w:type="paragraph" w:styleId="1000">
    <w:name w:val="endnote text"/>
    <w:basedOn w:val="825"/>
    <w:link w:val="1110"/>
  </w:style>
  <w:style w:type="character" w:styleId="1001" w:customStyle="1">
    <w:name w:val="Endnote Text Char"/>
    <w:uiPriority w:val="99"/>
    <w:rPr>
      <w:sz w:val="20"/>
    </w:rPr>
  </w:style>
  <w:style w:type="character" w:styleId="1002">
    <w:name w:val="endnote reference"/>
    <w:rPr>
      <w:vertAlign w:val="superscript"/>
    </w:rPr>
  </w:style>
  <w:style w:type="paragraph" w:styleId="1003">
    <w:name w:val="toc 1"/>
    <w:basedOn w:val="825"/>
    <w:next w:val="825"/>
    <w:uiPriority w:val="39"/>
    <w:unhideWhenUsed/>
    <w:pPr>
      <w:spacing w:after="57"/>
    </w:pPr>
  </w:style>
  <w:style w:type="paragraph" w:styleId="1004">
    <w:name w:val="toc 2"/>
    <w:basedOn w:val="825"/>
    <w:next w:val="825"/>
    <w:uiPriority w:val="39"/>
    <w:unhideWhenUsed/>
    <w:pPr>
      <w:ind w:left="283"/>
      <w:spacing w:after="57"/>
    </w:pPr>
  </w:style>
  <w:style w:type="paragraph" w:styleId="1005">
    <w:name w:val="toc 3"/>
    <w:basedOn w:val="825"/>
    <w:next w:val="825"/>
    <w:uiPriority w:val="39"/>
    <w:unhideWhenUsed/>
    <w:pPr>
      <w:ind w:left="567"/>
      <w:spacing w:after="57"/>
    </w:pPr>
  </w:style>
  <w:style w:type="paragraph" w:styleId="1006">
    <w:name w:val="toc 4"/>
    <w:basedOn w:val="825"/>
    <w:next w:val="825"/>
    <w:uiPriority w:val="39"/>
    <w:unhideWhenUsed/>
    <w:pPr>
      <w:ind w:left="850"/>
      <w:spacing w:after="57"/>
    </w:pPr>
  </w:style>
  <w:style w:type="paragraph" w:styleId="1007">
    <w:name w:val="toc 5"/>
    <w:basedOn w:val="825"/>
    <w:next w:val="825"/>
    <w:uiPriority w:val="39"/>
    <w:unhideWhenUsed/>
    <w:pPr>
      <w:ind w:left="1134"/>
      <w:spacing w:after="57"/>
    </w:pPr>
  </w:style>
  <w:style w:type="paragraph" w:styleId="1008">
    <w:name w:val="toc 6"/>
    <w:basedOn w:val="825"/>
    <w:next w:val="825"/>
    <w:uiPriority w:val="39"/>
    <w:unhideWhenUsed/>
    <w:pPr>
      <w:ind w:left="1417"/>
      <w:spacing w:after="57"/>
    </w:pPr>
  </w:style>
  <w:style w:type="paragraph" w:styleId="1009">
    <w:name w:val="toc 7"/>
    <w:basedOn w:val="825"/>
    <w:next w:val="825"/>
    <w:uiPriority w:val="39"/>
    <w:unhideWhenUsed/>
    <w:pPr>
      <w:ind w:left="1701"/>
      <w:spacing w:after="57"/>
    </w:pPr>
  </w:style>
  <w:style w:type="paragraph" w:styleId="1010">
    <w:name w:val="toc 8"/>
    <w:basedOn w:val="825"/>
    <w:next w:val="825"/>
    <w:uiPriority w:val="39"/>
    <w:unhideWhenUsed/>
    <w:pPr>
      <w:ind w:left="1984"/>
      <w:spacing w:after="57"/>
    </w:pPr>
  </w:style>
  <w:style w:type="paragraph" w:styleId="1011">
    <w:name w:val="toc 9"/>
    <w:basedOn w:val="825"/>
    <w:next w:val="825"/>
    <w:uiPriority w:val="39"/>
    <w:unhideWhenUsed/>
    <w:pPr>
      <w:ind w:left="2268"/>
      <w:spacing w:after="57"/>
    </w:pPr>
  </w:style>
  <w:style w:type="paragraph" w:styleId="1012">
    <w:name w:val="TOC Heading"/>
    <w:uiPriority w:val="39"/>
    <w:unhideWhenUsed/>
  </w:style>
  <w:style w:type="paragraph" w:styleId="1013">
    <w:name w:val="table of figures"/>
    <w:basedOn w:val="825"/>
    <w:next w:val="825"/>
    <w:uiPriority w:val="99"/>
    <w:unhideWhenUsed/>
  </w:style>
  <w:style w:type="paragraph" w:styleId="1014">
    <w:name w:val="Caption"/>
    <w:basedOn w:val="825"/>
    <w:next w:val="8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15">
    <w:name w:val="Body Text"/>
    <w:basedOn w:val="825"/>
    <w:link w:val="1041"/>
    <w:pPr>
      <w:ind w:right="3117"/>
    </w:pPr>
    <w:rPr>
      <w:rFonts w:ascii="Courier New" w:hAnsi="Courier New"/>
      <w:sz w:val="26"/>
      <w:lang w:val="en-US" w:eastAsia="en-US"/>
    </w:rPr>
  </w:style>
  <w:style w:type="paragraph" w:styleId="1016">
    <w:name w:val="Body Text Indent"/>
    <w:basedOn w:val="825"/>
    <w:pPr>
      <w:ind w:right="-1"/>
      <w:jc w:val="both"/>
    </w:pPr>
    <w:rPr>
      <w:sz w:val="26"/>
    </w:rPr>
  </w:style>
  <w:style w:type="paragraph" w:styleId="1017">
    <w:name w:val="Footer"/>
    <w:basedOn w:val="825"/>
    <w:link w:val="1098"/>
    <w:uiPriority w:val="99"/>
    <w:pPr>
      <w:shd w:val="nil"/>
    </w:pPr>
  </w:style>
  <w:style w:type="character" w:styleId="1018">
    <w:name w:val="page number"/>
    <w:basedOn w:val="829"/>
  </w:style>
  <w:style w:type="paragraph" w:styleId="1019">
    <w:name w:val="Header"/>
    <w:basedOn w:val="825"/>
    <w:link w:val="1022"/>
    <w:uiPriority w:val="99"/>
    <w:pPr>
      <w:tabs>
        <w:tab w:val="center" w:pos="4153" w:leader="none"/>
        <w:tab w:val="right" w:pos="8306" w:leader="none"/>
      </w:tabs>
    </w:pPr>
  </w:style>
  <w:style w:type="paragraph" w:styleId="1020">
    <w:name w:val="Balloon Text"/>
    <w:basedOn w:val="825"/>
    <w:link w:val="1021"/>
    <w:uiPriority w:val="99"/>
    <w:rPr>
      <w:rFonts w:ascii="Segoe UI" w:hAnsi="Segoe UI"/>
      <w:sz w:val="18"/>
      <w:szCs w:val="18"/>
      <w:lang w:val="en-US" w:eastAsia="en-US"/>
    </w:rPr>
  </w:style>
  <w:style w:type="character" w:styleId="1021" w:customStyle="1">
    <w:name w:val="Текст выноски Знак"/>
    <w:link w:val="1020"/>
    <w:uiPriority w:val="99"/>
    <w:rPr>
      <w:rFonts w:ascii="Segoe UI" w:hAnsi="Segoe UI" w:cs="Segoe UI"/>
      <w:sz w:val="18"/>
      <w:szCs w:val="18"/>
    </w:rPr>
  </w:style>
  <w:style w:type="character" w:styleId="1022" w:customStyle="1">
    <w:name w:val="Верхний колонтитул Знак"/>
    <w:link w:val="1019"/>
    <w:uiPriority w:val="99"/>
  </w:style>
  <w:style w:type="numbering" w:styleId="1023" w:customStyle="1">
    <w:name w:val="Нет списка1"/>
    <w:next w:val="831"/>
    <w:uiPriority w:val="99"/>
    <w:semiHidden/>
    <w:unhideWhenUsed/>
  </w:style>
  <w:style w:type="character" w:styleId="1024">
    <w:name w:val="FollowedHyperlink"/>
    <w:uiPriority w:val="99"/>
    <w:unhideWhenUsed/>
    <w:rPr>
      <w:color w:val="800080"/>
      <w:u w:val="single"/>
    </w:rPr>
  </w:style>
  <w:style w:type="paragraph" w:styleId="1025" w:customStyle="1">
    <w:name w:val="xl65"/>
    <w:basedOn w:val="8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6" w:customStyle="1">
    <w:name w:val="xl66"/>
    <w:basedOn w:val="8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7" w:customStyle="1">
    <w:name w:val="xl67"/>
    <w:basedOn w:val="8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68"/>
    <w:basedOn w:val="8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9" w:customStyle="1">
    <w:name w:val="xl69"/>
    <w:basedOn w:val="8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0" w:customStyle="1">
    <w:name w:val="xl70"/>
    <w:basedOn w:val="8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31" w:customStyle="1">
    <w:name w:val="xl71"/>
    <w:basedOn w:val="8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2" w:customStyle="1">
    <w:name w:val="xl72"/>
    <w:basedOn w:val="8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3" w:customStyle="1">
    <w:name w:val="xl73"/>
    <w:basedOn w:val="8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4" w:customStyle="1">
    <w:name w:val="xl74"/>
    <w:basedOn w:val="8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5" w:customStyle="1">
    <w:name w:val="xl75"/>
    <w:basedOn w:val="8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6" w:customStyle="1">
    <w:name w:val="xl76"/>
    <w:basedOn w:val="8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7" w:customStyle="1">
    <w:name w:val="xl77"/>
    <w:basedOn w:val="82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8" w:customStyle="1">
    <w:name w:val="xl78"/>
    <w:basedOn w:val="8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9" w:customStyle="1">
    <w:name w:val="xl79"/>
    <w:basedOn w:val="8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40" w:customStyle="1">
    <w:name w:val="Форма"/>
    <w:rPr>
      <w:sz w:val="28"/>
      <w:szCs w:val="28"/>
      <w:lang w:eastAsia="ru-RU"/>
    </w:rPr>
  </w:style>
  <w:style w:type="character" w:styleId="1041" w:customStyle="1">
    <w:name w:val="Основной текст Знак"/>
    <w:link w:val="1015"/>
    <w:rPr>
      <w:rFonts w:ascii="Courier New" w:hAnsi="Courier New"/>
      <w:sz w:val="26"/>
    </w:rPr>
  </w:style>
  <w:style w:type="paragraph" w:styleId="1042" w:customStyle="1">
    <w:name w:val="ConsPlusNormal"/>
    <w:qFormat/>
    <w:rPr>
      <w:sz w:val="28"/>
      <w:szCs w:val="28"/>
      <w:lang w:eastAsia="ru-RU"/>
    </w:rPr>
  </w:style>
  <w:style w:type="numbering" w:styleId="1043" w:customStyle="1">
    <w:name w:val="Нет списка11"/>
    <w:next w:val="831"/>
    <w:uiPriority w:val="99"/>
    <w:semiHidden/>
    <w:unhideWhenUsed/>
  </w:style>
  <w:style w:type="numbering" w:styleId="1044" w:customStyle="1">
    <w:name w:val="Нет списка111"/>
    <w:next w:val="831"/>
    <w:uiPriority w:val="99"/>
    <w:semiHidden/>
    <w:unhideWhenUsed/>
  </w:style>
  <w:style w:type="paragraph" w:styleId="1045" w:customStyle="1">
    <w:name w:val="font5"/>
    <w:basedOn w:val="82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46" w:customStyle="1">
    <w:name w:val="xl80"/>
    <w:basedOn w:val="8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47" w:customStyle="1">
    <w:name w:val="xl81"/>
    <w:basedOn w:val="8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48" w:customStyle="1">
    <w:name w:val="xl82"/>
    <w:basedOn w:val="82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9" w:customStyle="1">
    <w:name w:val="xl83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0" w:customStyle="1">
    <w:name w:val="xl84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1" w:customStyle="1">
    <w:name w:val="xl85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2" w:customStyle="1">
    <w:name w:val="xl86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3" w:customStyle="1">
    <w:name w:val="xl87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4" w:customStyle="1">
    <w:name w:val="xl88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5" w:customStyle="1">
    <w:name w:val="xl89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6" w:customStyle="1">
    <w:name w:val="xl90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7" w:customStyle="1">
    <w:name w:val="xl91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8" w:customStyle="1">
    <w:name w:val="xl92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9" w:customStyle="1">
    <w:name w:val="xl93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0" w:customStyle="1">
    <w:name w:val="xl94"/>
    <w:basedOn w:val="82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1" w:customStyle="1">
    <w:name w:val="xl95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2" w:customStyle="1">
    <w:name w:val="xl96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3" w:customStyle="1">
    <w:name w:val="xl97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4" w:customStyle="1">
    <w:name w:val="xl98"/>
    <w:basedOn w:val="8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65" w:customStyle="1">
    <w:name w:val="xl99"/>
    <w:basedOn w:val="82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6" w:customStyle="1">
    <w:name w:val="xl100"/>
    <w:basedOn w:val="8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7" w:customStyle="1">
    <w:name w:val="xl101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 w:customStyle="1">
    <w:name w:val="xl102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9" w:customStyle="1">
    <w:name w:val="xl103"/>
    <w:basedOn w:val="8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0" w:customStyle="1">
    <w:name w:val="xl104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105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2" w:customStyle="1">
    <w:name w:val="xl106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73" w:customStyle="1">
    <w:name w:val="xl107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4" w:customStyle="1">
    <w:name w:val="xl108"/>
    <w:basedOn w:val="8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5" w:customStyle="1">
    <w:name w:val="xl109"/>
    <w:basedOn w:val="8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6" w:customStyle="1">
    <w:name w:val="xl110"/>
    <w:basedOn w:val="8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7" w:customStyle="1">
    <w:name w:val="xl111"/>
    <w:basedOn w:val="8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8" w:customStyle="1">
    <w:name w:val="xl112"/>
    <w:basedOn w:val="82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79" w:customStyle="1">
    <w:name w:val="xl113"/>
    <w:basedOn w:val="8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 w:customStyle="1">
    <w:name w:val="xl114"/>
    <w:basedOn w:val="8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1" w:customStyle="1">
    <w:name w:val="xl115"/>
    <w:basedOn w:val="82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82" w:customStyle="1">
    <w:name w:val="xl116"/>
    <w:basedOn w:val="8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3" w:customStyle="1">
    <w:name w:val="xl117"/>
    <w:basedOn w:val="82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4" w:customStyle="1">
    <w:name w:val="xl118"/>
    <w:basedOn w:val="8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 w:customStyle="1">
    <w:name w:val="xl119"/>
    <w:basedOn w:val="8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6" w:customStyle="1">
    <w:name w:val="xl120"/>
    <w:basedOn w:val="8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7" w:customStyle="1">
    <w:name w:val="xl121"/>
    <w:basedOn w:val="8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8" w:customStyle="1">
    <w:name w:val="xl122"/>
    <w:basedOn w:val="8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9" w:customStyle="1">
    <w:name w:val="xl123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0" w:customStyle="1">
    <w:name w:val="xl124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1" w:customStyle="1">
    <w:name w:val="xl125"/>
    <w:basedOn w:val="8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92" w:customStyle="1">
    <w:name w:val="Нет списка2"/>
    <w:next w:val="831"/>
    <w:uiPriority w:val="99"/>
    <w:semiHidden/>
    <w:unhideWhenUsed/>
  </w:style>
  <w:style w:type="numbering" w:styleId="1093" w:customStyle="1">
    <w:name w:val="Нет списка3"/>
    <w:next w:val="831"/>
    <w:uiPriority w:val="99"/>
    <w:semiHidden/>
    <w:unhideWhenUsed/>
  </w:style>
  <w:style w:type="paragraph" w:styleId="1094" w:customStyle="1">
    <w:name w:val="font6"/>
    <w:basedOn w:val="8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5" w:customStyle="1">
    <w:name w:val="font7"/>
    <w:basedOn w:val="8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6" w:customStyle="1">
    <w:name w:val="font8"/>
    <w:basedOn w:val="8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97" w:customStyle="1">
    <w:name w:val="Нет списка4"/>
    <w:next w:val="831"/>
    <w:uiPriority w:val="99"/>
    <w:semiHidden/>
    <w:unhideWhenUsed/>
  </w:style>
  <w:style w:type="character" w:styleId="1098" w:customStyle="1">
    <w:name w:val="Нижний колонтитул Знак"/>
    <w:link w:val="1017"/>
    <w:uiPriority w:val="99"/>
  </w:style>
  <w:style w:type="paragraph" w:styleId="1099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100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101" w:customStyle="1">
    <w:name w:val="Заголовок 2 Знак"/>
    <w:link w:val="827"/>
    <w:rPr>
      <w:sz w:val="24"/>
    </w:rPr>
  </w:style>
  <w:style w:type="character" w:styleId="1102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103">
    <w:name w:val="annotation reference"/>
    <w:rPr>
      <w:sz w:val="16"/>
      <w:szCs w:val="16"/>
    </w:rPr>
  </w:style>
  <w:style w:type="paragraph" w:styleId="1104">
    <w:name w:val="annotation text"/>
    <w:basedOn w:val="825"/>
    <w:link w:val="1105"/>
  </w:style>
  <w:style w:type="character" w:styleId="1105" w:customStyle="1">
    <w:name w:val="Текст примечания Знак"/>
    <w:basedOn w:val="829"/>
    <w:link w:val="1104"/>
  </w:style>
  <w:style w:type="paragraph" w:styleId="1106">
    <w:name w:val="annotation subject"/>
    <w:basedOn w:val="1104"/>
    <w:next w:val="1104"/>
    <w:link w:val="1107"/>
    <w:rPr>
      <w:b/>
      <w:bCs/>
      <w:lang w:val="en-US" w:eastAsia="en-US"/>
    </w:rPr>
  </w:style>
  <w:style w:type="character" w:styleId="1107" w:customStyle="1">
    <w:name w:val="Тема примечания Знак"/>
    <w:link w:val="1106"/>
    <w:rPr>
      <w:b/>
      <w:bCs/>
      <w:lang w:val="en-US" w:eastAsia="en-US"/>
    </w:rPr>
  </w:style>
  <w:style w:type="character" w:styleId="1108" w:customStyle="1">
    <w:name w:val="Заголовок 1 Знак"/>
    <w:link w:val="826"/>
    <w:rPr>
      <w:sz w:val="24"/>
    </w:rPr>
  </w:style>
  <w:style w:type="character" w:styleId="1109" w:customStyle="1">
    <w:name w:val="Текст сноски Знак"/>
    <w:basedOn w:val="829"/>
    <w:link w:val="997"/>
  </w:style>
  <w:style w:type="character" w:styleId="1110" w:customStyle="1">
    <w:name w:val="Текст концевой сноски Знак"/>
    <w:basedOn w:val="829"/>
    <w:link w:val="1000"/>
  </w:style>
  <w:style w:type="paragraph" w:styleId="1111" w:customStyle="1">
    <w:name w:val="Default"/>
    <w:rPr>
      <w:color w:val="000000"/>
      <w:sz w:val="24"/>
      <w:szCs w:val="24"/>
      <w:lang w:eastAsia="ru-RU"/>
    </w:rPr>
  </w:style>
  <w:style w:type="character" w:styleId="1112">
    <w:name w:val="Emphasis"/>
    <w:basedOn w:val="829"/>
    <w:uiPriority w:val="20"/>
    <w:qFormat/>
    <w:rPr>
      <w:i/>
      <w:iCs/>
    </w:rPr>
  </w:style>
  <w:style w:type="character" w:styleId="1113" w:customStyle="1">
    <w:name w:val="Заголовок 3 Знак"/>
    <w:basedOn w:val="829"/>
    <w:link w:val="828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Relationship Id="rId16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revision>15</cp:revision>
  <dcterms:created xsi:type="dcterms:W3CDTF">2024-08-07T04:32:00Z</dcterms:created>
  <dcterms:modified xsi:type="dcterms:W3CDTF">2024-09-26T06:35:18Z</dcterms:modified>
  <cp:version>786432</cp:version>
</cp:coreProperties>
</file>