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E6" w:rsidRPr="00BE32A6" w:rsidRDefault="008B6927" w:rsidP="00BE32A6">
      <w:pPr>
        <w:pStyle w:val="a4"/>
        <w:ind w:right="0"/>
        <w:contextualSpacing/>
        <w:jc w:val="both"/>
        <w:rPr>
          <w:rFonts w:ascii="Times New Roman" w:hAnsi="Times New Roman"/>
          <w:sz w:val="24"/>
        </w:rPr>
      </w:pPr>
      <w:r w:rsidRPr="00BE32A6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8564BCF" wp14:editId="21A72CA7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2A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2568BE17" wp14:editId="3E512D68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62C5A" w:rsidRDefault="00862C5A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0EF5BA" wp14:editId="4FF5C44D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2C5A" w:rsidRDefault="00862C5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62C5A" w:rsidRDefault="00862C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62C5A" w:rsidRDefault="00862C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862C5A" w:rsidRDefault="00862C5A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2C5A" w:rsidRDefault="003954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03.10.2024</w:t>
                              </w:r>
                            </w:p>
                            <w:p w:rsidR="00862C5A" w:rsidRDefault="00862C5A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62C5A" w:rsidRDefault="003954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818</w:t>
                              </w:r>
                            </w:p>
                            <w:p w:rsidR="00862C5A" w:rsidRDefault="00862C5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8BE17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9sssep0CAADRBwAADgAAAAAAAAAAAAAAAAAuAgAAZHJz&#10;L2Uyb0RvYy54bWxQSwECLQAUAAYACAAAACEAQ23In9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62C5A" w:rsidRDefault="00862C5A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0EF5BA" wp14:editId="4FF5C44D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2C5A" w:rsidRDefault="00862C5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62C5A" w:rsidRDefault="00862C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62C5A" w:rsidRDefault="00862C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862C5A" w:rsidRDefault="00862C5A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62C5A" w:rsidRDefault="003954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03.10.2024</w:t>
                        </w:r>
                      </w:p>
                      <w:p w:rsidR="00862C5A" w:rsidRDefault="00862C5A"/>
                    </w:txbxContent>
                  </v:textbox>
                </v:shape>
                <v:shape id="Надпись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62C5A" w:rsidRDefault="003954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818</w:t>
                        </w:r>
                      </w:p>
                      <w:p w:rsidR="00862C5A" w:rsidRDefault="00862C5A"/>
                    </w:txbxContent>
                  </v:textbox>
                </v:shape>
              </v:group>
            </w:pict>
          </mc:Fallback>
        </mc:AlternateContent>
      </w:r>
    </w:p>
    <w:p w:rsidR="00AE79E6" w:rsidRPr="00BE32A6" w:rsidRDefault="00AE79E6" w:rsidP="00BE32A6">
      <w:pPr>
        <w:pStyle w:val="a4"/>
        <w:ind w:right="0"/>
        <w:contextualSpacing/>
        <w:jc w:val="both"/>
        <w:rPr>
          <w:rFonts w:ascii="Times New Roman" w:hAnsi="Times New Roman"/>
          <w:sz w:val="24"/>
        </w:rPr>
      </w:pPr>
    </w:p>
    <w:p w:rsidR="00AE79E6" w:rsidRPr="00BE32A6" w:rsidRDefault="00AE79E6" w:rsidP="00BE32A6">
      <w:pPr>
        <w:pStyle w:val="a4"/>
        <w:ind w:right="0"/>
        <w:contextualSpacing/>
        <w:jc w:val="both"/>
        <w:rPr>
          <w:rFonts w:ascii="Times New Roman" w:hAnsi="Times New Roman"/>
          <w:sz w:val="24"/>
        </w:rPr>
      </w:pPr>
    </w:p>
    <w:p w:rsidR="00AE79E6" w:rsidRPr="00BE32A6" w:rsidRDefault="00AE79E6" w:rsidP="00BE32A6">
      <w:pPr>
        <w:contextualSpacing/>
        <w:jc w:val="both"/>
        <w:rPr>
          <w:sz w:val="24"/>
          <w:lang w:val="en-US"/>
        </w:rPr>
      </w:pPr>
    </w:p>
    <w:p w:rsidR="00AE79E6" w:rsidRPr="00BE32A6" w:rsidRDefault="00AE79E6" w:rsidP="00BE32A6">
      <w:pPr>
        <w:contextualSpacing/>
        <w:jc w:val="both"/>
        <w:rPr>
          <w:sz w:val="24"/>
        </w:rPr>
      </w:pPr>
    </w:p>
    <w:p w:rsidR="00AE79E6" w:rsidRPr="00BE32A6" w:rsidRDefault="00AE79E6" w:rsidP="00BE32A6">
      <w:pPr>
        <w:contextualSpacing/>
        <w:jc w:val="both"/>
        <w:rPr>
          <w:sz w:val="24"/>
        </w:rPr>
      </w:pPr>
    </w:p>
    <w:p w:rsidR="00AE79E6" w:rsidRDefault="00AE79E6" w:rsidP="00BE32A6">
      <w:pPr>
        <w:spacing w:line="240" w:lineRule="exact"/>
        <w:ind w:right="5101"/>
        <w:contextualSpacing/>
        <w:jc w:val="both"/>
        <w:rPr>
          <w:sz w:val="28"/>
          <w:szCs w:val="28"/>
        </w:rPr>
      </w:pPr>
    </w:p>
    <w:p w:rsidR="00AE79E6" w:rsidRPr="00BE32A6" w:rsidRDefault="00AE79E6" w:rsidP="00BE32A6">
      <w:pPr>
        <w:spacing w:line="240" w:lineRule="exact"/>
        <w:ind w:right="5101"/>
        <w:contextualSpacing/>
        <w:jc w:val="both"/>
        <w:rPr>
          <w:b/>
          <w:sz w:val="28"/>
          <w:szCs w:val="28"/>
        </w:rPr>
      </w:pPr>
    </w:p>
    <w:p w:rsidR="00A51C89" w:rsidRDefault="008B6927" w:rsidP="00BE32A6">
      <w:pPr>
        <w:pStyle w:val="ac"/>
        <w:spacing w:line="240" w:lineRule="exact"/>
        <w:contextualSpacing/>
        <w:rPr>
          <w:b/>
          <w:szCs w:val="24"/>
        </w:rPr>
      </w:pPr>
      <w:r w:rsidRPr="00BE32A6">
        <w:rPr>
          <w:b/>
          <w:szCs w:val="24"/>
        </w:rPr>
        <w:t xml:space="preserve">О ежегодном конкурсе </w:t>
      </w:r>
    </w:p>
    <w:p w:rsidR="00AE79E6" w:rsidRPr="00BE32A6" w:rsidRDefault="008B6927" w:rsidP="00BE32A6">
      <w:pPr>
        <w:pStyle w:val="ac"/>
        <w:spacing w:line="240" w:lineRule="exact"/>
        <w:contextualSpacing/>
        <w:rPr>
          <w:b/>
        </w:rPr>
      </w:pPr>
      <w:r w:rsidRPr="00BE32A6">
        <w:rPr>
          <w:b/>
          <w:szCs w:val="24"/>
        </w:rPr>
        <w:t xml:space="preserve">«Лучший </w:t>
      </w:r>
      <w:r w:rsidR="00807757" w:rsidRPr="00BE32A6">
        <w:rPr>
          <w:b/>
          <w:szCs w:val="24"/>
        </w:rPr>
        <w:t>двор»</w:t>
      </w:r>
    </w:p>
    <w:p w:rsidR="00AE79E6" w:rsidRPr="00BE32A6" w:rsidRDefault="00AE79E6" w:rsidP="00BE32A6">
      <w:pPr>
        <w:spacing w:line="240" w:lineRule="exact"/>
        <w:ind w:firstLine="720"/>
        <w:contextualSpacing/>
        <w:jc w:val="both"/>
        <w:rPr>
          <w:sz w:val="28"/>
          <w:szCs w:val="28"/>
        </w:rPr>
      </w:pPr>
    </w:p>
    <w:p w:rsidR="00AE79E6" w:rsidRDefault="00AE79E6" w:rsidP="00BE32A6">
      <w:pPr>
        <w:spacing w:line="240" w:lineRule="exact"/>
        <w:ind w:firstLine="720"/>
        <w:contextualSpacing/>
        <w:jc w:val="both"/>
        <w:rPr>
          <w:sz w:val="32"/>
          <w:szCs w:val="28"/>
        </w:rPr>
      </w:pPr>
    </w:p>
    <w:p w:rsidR="00AA5E91" w:rsidRPr="00BE32A6" w:rsidRDefault="00AA5E91" w:rsidP="00BE32A6">
      <w:pPr>
        <w:spacing w:line="240" w:lineRule="exact"/>
        <w:ind w:firstLine="720"/>
        <w:contextualSpacing/>
        <w:jc w:val="both"/>
        <w:rPr>
          <w:sz w:val="32"/>
          <w:szCs w:val="28"/>
        </w:rPr>
      </w:pPr>
    </w:p>
    <w:p w:rsidR="00AE79E6" w:rsidRPr="00BE32A6" w:rsidRDefault="008B6927" w:rsidP="00BE32A6">
      <w:pPr>
        <w:ind w:firstLine="709"/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 xml:space="preserve">В соответствии с </w:t>
      </w:r>
      <w:hyperlink r:id="rId10" w:history="1">
        <w:r w:rsidRPr="00BE32A6">
          <w:rPr>
            <w:color w:val="000000"/>
            <w:sz w:val="28"/>
            <w:szCs w:val="24"/>
          </w:rPr>
          <w:t>главой 57</w:t>
        </w:r>
      </w:hyperlink>
      <w:r w:rsidRPr="00BE32A6">
        <w:rPr>
          <w:color w:val="000000"/>
          <w:sz w:val="28"/>
          <w:szCs w:val="24"/>
        </w:rPr>
        <w:t xml:space="preserve"> Гражданского кодекса Российской Федерации, </w:t>
      </w:r>
      <w:hyperlink r:id="rId11" w:history="1">
        <w:r w:rsidRPr="00BE32A6">
          <w:rPr>
            <w:color w:val="000000"/>
            <w:sz w:val="28"/>
            <w:szCs w:val="24"/>
          </w:rPr>
          <w:t>Уставом</w:t>
        </w:r>
      </w:hyperlink>
      <w:r w:rsidRPr="00BE32A6">
        <w:rPr>
          <w:sz w:val="28"/>
          <w:szCs w:val="24"/>
        </w:rPr>
        <w:t xml:space="preserve"> города Перми, в целях вовлечения организаций, осуществляющих управление многоквартирными домами города Перми, и </w:t>
      </w:r>
      <w:r w:rsidR="0095454C">
        <w:rPr>
          <w:sz w:val="28"/>
          <w:szCs w:val="24"/>
        </w:rPr>
        <w:t xml:space="preserve">собственников помещений </w:t>
      </w:r>
      <w:r w:rsidR="003F5425">
        <w:rPr>
          <w:sz w:val="28"/>
          <w:szCs w:val="24"/>
        </w:rPr>
        <w:br/>
      </w:r>
      <w:r w:rsidR="0095454C">
        <w:rPr>
          <w:sz w:val="28"/>
          <w:szCs w:val="24"/>
        </w:rPr>
        <w:t>в многоквартирных домах</w:t>
      </w:r>
      <w:r w:rsidRPr="00BE32A6">
        <w:rPr>
          <w:sz w:val="28"/>
          <w:szCs w:val="24"/>
        </w:rPr>
        <w:t xml:space="preserve"> города Перми к участию в благоустройстве придомовых территорий многоквартирных домов города Перми </w:t>
      </w:r>
    </w:p>
    <w:p w:rsidR="00AE79E6" w:rsidRPr="00BE32A6" w:rsidRDefault="008B6927" w:rsidP="00BE32A6">
      <w:pPr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>администрация города Перми ПОСТАНОВЛЯЕТ:</w:t>
      </w:r>
    </w:p>
    <w:p w:rsidR="00AE79E6" w:rsidRPr="00BE32A6" w:rsidRDefault="008B6927" w:rsidP="00BE32A6">
      <w:pPr>
        <w:ind w:firstLine="709"/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>1. Проводить ежегодно конкурс «Лучший двор» (далее – Конкурс).</w:t>
      </w:r>
    </w:p>
    <w:p w:rsidR="00AE79E6" w:rsidRPr="00BE32A6" w:rsidRDefault="008B6927" w:rsidP="00BE32A6">
      <w:pPr>
        <w:spacing w:before="240"/>
        <w:ind w:firstLine="709"/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>2. Создать организационный комитет по подготовке и проведению Конкурса.</w:t>
      </w:r>
    </w:p>
    <w:p w:rsidR="00AE79E6" w:rsidRPr="00BE32A6" w:rsidRDefault="008B6927" w:rsidP="00BE32A6">
      <w:pPr>
        <w:spacing w:before="240"/>
        <w:ind w:firstLine="709"/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>3. Утвердить прилагаемые:</w:t>
      </w:r>
    </w:p>
    <w:p w:rsidR="00AE79E6" w:rsidRPr="00F46B68" w:rsidRDefault="008B6927" w:rsidP="00BE32A6">
      <w:pPr>
        <w:spacing w:before="240"/>
        <w:ind w:firstLine="709"/>
        <w:contextualSpacing/>
        <w:jc w:val="both"/>
        <w:rPr>
          <w:sz w:val="28"/>
          <w:szCs w:val="24"/>
        </w:rPr>
      </w:pPr>
      <w:r w:rsidRPr="00BE32A6">
        <w:rPr>
          <w:sz w:val="28"/>
          <w:szCs w:val="24"/>
        </w:rPr>
        <w:t>3.</w:t>
      </w:r>
      <w:r w:rsidRPr="00F46B68">
        <w:rPr>
          <w:sz w:val="28"/>
          <w:szCs w:val="24"/>
        </w:rPr>
        <w:t xml:space="preserve">1. </w:t>
      </w:r>
      <w:hyperlink r:id="rId12" w:history="1">
        <w:r w:rsidRPr="00F46B68">
          <w:rPr>
            <w:color w:val="000000"/>
            <w:sz w:val="28"/>
            <w:szCs w:val="24"/>
          </w:rPr>
          <w:t>Положение</w:t>
        </w:r>
      </w:hyperlink>
      <w:r w:rsidRPr="00F46B68">
        <w:rPr>
          <w:sz w:val="28"/>
          <w:szCs w:val="24"/>
        </w:rPr>
        <w:t xml:space="preserve"> о ежегодном конкурсе «Лучший двор» (далее – Положение);</w:t>
      </w:r>
    </w:p>
    <w:p w:rsidR="00AE79E6" w:rsidRPr="00F46B68" w:rsidRDefault="008B6927" w:rsidP="00BE32A6">
      <w:pPr>
        <w:spacing w:before="240"/>
        <w:ind w:firstLine="709"/>
        <w:contextualSpacing/>
        <w:jc w:val="both"/>
        <w:rPr>
          <w:sz w:val="28"/>
          <w:szCs w:val="24"/>
        </w:rPr>
      </w:pPr>
      <w:r w:rsidRPr="00F46B68">
        <w:rPr>
          <w:sz w:val="28"/>
          <w:szCs w:val="24"/>
        </w:rPr>
        <w:t xml:space="preserve">3.2. </w:t>
      </w:r>
      <w:hyperlink r:id="rId13" w:history="1">
        <w:r w:rsidRPr="00F46B68">
          <w:rPr>
            <w:color w:val="000000"/>
            <w:sz w:val="28"/>
            <w:szCs w:val="24"/>
          </w:rPr>
          <w:t>Положение</w:t>
        </w:r>
      </w:hyperlink>
      <w:r w:rsidRPr="00F46B68">
        <w:rPr>
          <w:sz w:val="28"/>
          <w:szCs w:val="24"/>
        </w:rPr>
        <w:t xml:space="preserve"> об организационном комитете по подготовке и проведению ежегодного конкурса «Лучший двор».</w:t>
      </w:r>
    </w:p>
    <w:p w:rsidR="00AE79E6" w:rsidRPr="00F46B68" w:rsidRDefault="008B6927" w:rsidP="00BE32A6">
      <w:pPr>
        <w:spacing w:before="240"/>
        <w:ind w:firstLine="709"/>
        <w:contextualSpacing/>
        <w:jc w:val="both"/>
        <w:rPr>
          <w:sz w:val="28"/>
          <w:szCs w:val="24"/>
        </w:rPr>
      </w:pPr>
      <w:r w:rsidRPr="00F46B68">
        <w:rPr>
          <w:sz w:val="28"/>
          <w:szCs w:val="24"/>
        </w:rPr>
        <w:t>4. Департаменту жилищно-коммунального хозяйства администрации города Перми обеспечить проведение Конкурса в соответствии с Положением.</w:t>
      </w:r>
    </w:p>
    <w:p w:rsidR="00AE79E6" w:rsidRPr="00F46B68" w:rsidRDefault="008B6927" w:rsidP="00BE32A6">
      <w:pPr>
        <w:ind w:firstLine="709"/>
        <w:contextualSpacing/>
        <w:jc w:val="both"/>
        <w:rPr>
          <w:sz w:val="28"/>
          <w:szCs w:val="24"/>
        </w:rPr>
      </w:pPr>
      <w:r w:rsidRPr="00F46B68">
        <w:rPr>
          <w:sz w:val="28"/>
          <w:szCs w:val="24"/>
        </w:rPr>
        <w:t xml:space="preserve">5. </w:t>
      </w:r>
      <w:r w:rsidR="007B5647" w:rsidRPr="00F46B68">
        <w:rPr>
          <w:sz w:val="28"/>
          <w:szCs w:val="24"/>
        </w:rPr>
        <w:t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 w:rsidRPr="00F46B68">
        <w:rPr>
          <w:sz w:val="28"/>
          <w:szCs w:val="24"/>
        </w:rPr>
        <w:t>.</w:t>
      </w:r>
    </w:p>
    <w:p w:rsidR="007B5647" w:rsidRPr="00F46B68" w:rsidRDefault="007B5647" w:rsidP="007B5647">
      <w:pPr>
        <w:ind w:firstLine="709"/>
        <w:contextualSpacing/>
        <w:jc w:val="both"/>
        <w:rPr>
          <w:sz w:val="28"/>
          <w:szCs w:val="28"/>
        </w:rPr>
      </w:pPr>
      <w:r w:rsidRPr="00F46B68">
        <w:rPr>
          <w:sz w:val="28"/>
          <w:szCs w:val="28"/>
        </w:rPr>
        <w:t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B5647" w:rsidRPr="00F46B68" w:rsidRDefault="007B5647" w:rsidP="007B5647">
      <w:pPr>
        <w:ind w:firstLine="709"/>
        <w:contextualSpacing/>
        <w:jc w:val="both"/>
        <w:rPr>
          <w:sz w:val="28"/>
          <w:szCs w:val="28"/>
        </w:rPr>
      </w:pPr>
      <w:r w:rsidRPr="00F46B68">
        <w:rPr>
          <w:sz w:val="28"/>
          <w:szCs w:val="28"/>
        </w:rPr>
        <w:t>7.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79E6" w:rsidRPr="00F46B68" w:rsidRDefault="008B6927" w:rsidP="00BE32A6">
      <w:pPr>
        <w:ind w:firstLine="709"/>
        <w:contextualSpacing/>
        <w:jc w:val="both"/>
        <w:rPr>
          <w:sz w:val="28"/>
          <w:szCs w:val="24"/>
          <w:lang w:eastAsia="en-US"/>
        </w:rPr>
      </w:pPr>
      <w:r w:rsidRPr="00F46B68">
        <w:rPr>
          <w:sz w:val="28"/>
          <w:szCs w:val="24"/>
          <w:lang w:eastAsia="en-US"/>
        </w:rPr>
        <w:t xml:space="preserve">8. Контроль за исполнением настоящего постановления возложить </w:t>
      </w:r>
      <w:r w:rsidRPr="00F46B68">
        <w:rPr>
          <w:sz w:val="28"/>
          <w:szCs w:val="24"/>
          <w:lang w:eastAsia="en-US"/>
        </w:rPr>
        <w:br w:type="textWrapping" w:clear="all"/>
        <w:t>на заместителя главы администрации города Перми Субботина И.А.</w:t>
      </w:r>
    </w:p>
    <w:p w:rsidR="00AE79E6" w:rsidRPr="00F46B68" w:rsidRDefault="00AE79E6" w:rsidP="00BE32A6">
      <w:pPr>
        <w:ind w:firstLine="720"/>
        <w:contextualSpacing/>
        <w:jc w:val="both"/>
        <w:rPr>
          <w:sz w:val="28"/>
          <w:szCs w:val="28"/>
        </w:rPr>
      </w:pPr>
    </w:p>
    <w:p w:rsidR="00AE79E6" w:rsidRDefault="00AE79E6" w:rsidP="00BE32A6">
      <w:pPr>
        <w:ind w:firstLine="720"/>
        <w:contextualSpacing/>
        <w:jc w:val="both"/>
        <w:rPr>
          <w:sz w:val="28"/>
          <w:szCs w:val="28"/>
        </w:rPr>
      </w:pPr>
    </w:p>
    <w:p w:rsidR="00A51C89" w:rsidRPr="00F46B68" w:rsidRDefault="00A51C89" w:rsidP="00BE32A6">
      <w:pPr>
        <w:ind w:firstLine="720"/>
        <w:contextualSpacing/>
        <w:jc w:val="both"/>
        <w:rPr>
          <w:sz w:val="28"/>
          <w:szCs w:val="28"/>
        </w:rPr>
      </w:pPr>
    </w:p>
    <w:p w:rsidR="00AE79E6" w:rsidRPr="00F46B68" w:rsidRDefault="008B6927" w:rsidP="00BE32A6">
      <w:pPr>
        <w:tabs>
          <w:tab w:val="right" w:pos="9915"/>
        </w:tabs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B68">
        <w:rPr>
          <w:rFonts w:eastAsia="Calibri"/>
          <w:sz w:val="28"/>
          <w:szCs w:val="28"/>
          <w:lang w:eastAsia="en-US"/>
        </w:rPr>
        <w:t>Глав</w:t>
      </w:r>
      <w:r w:rsidR="00922DE6">
        <w:rPr>
          <w:rFonts w:eastAsia="Calibri"/>
          <w:sz w:val="28"/>
          <w:szCs w:val="28"/>
          <w:lang w:eastAsia="en-US"/>
        </w:rPr>
        <w:t>а</w:t>
      </w:r>
      <w:r w:rsidRPr="00F46B68">
        <w:rPr>
          <w:rFonts w:eastAsia="Calibri"/>
          <w:sz w:val="28"/>
          <w:szCs w:val="28"/>
          <w:lang w:eastAsia="en-US"/>
        </w:rPr>
        <w:t xml:space="preserve"> города Перми </w:t>
      </w:r>
      <w:r w:rsidRPr="00F46B68">
        <w:rPr>
          <w:rFonts w:eastAsia="Calibri"/>
          <w:sz w:val="28"/>
          <w:szCs w:val="28"/>
          <w:lang w:eastAsia="en-US"/>
        </w:rPr>
        <w:tab/>
      </w:r>
      <w:r w:rsidR="00922DE6">
        <w:rPr>
          <w:rFonts w:eastAsia="Calibri"/>
          <w:sz w:val="28"/>
          <w:szCs w:val="28"/>
          <w:lang w:eastAsia="en-US"/>
        </w:rPr>
        <w:t>Э.О. Соснин</w:t>
      </w:r>
    </w:p>
    <w:p w:rsidR="00AE79E6" w:rsidRPr="00F46B68" w:rsidRDefault="00AE79E6" w:rsidP="00BE32A6">
      <w:pPr>
        <w:tabs>
          <w:tab w:val="right" w:pos="9915"/>
        </w:tabs>
        <w:spacing w:line="240" w:lineRule="exact"/>
        <w:ind w:left="5670"/>
        <w:contextualSpacing/>
        <w:jc w:val="both"/>
        <w:rPr>
          <w:sz w:val="28"/>
          <w:szCs w:val="28"/>
        </w:rPr>
        <w:sectPr w:rsidR="00AE79E6" w:rsidRPr="00F46B68">
          <w:headerReference w:type="default" r:id="rId14"/>
          <w:pgSz w:w="11905" w:h="16838"/>
          <w:pgMar w:top="1134" w:right="567" w:bottom="1134" w:left="1418" w:header="363" w:footer="720" w:gutter="0"/>
          <w:pgNumType w:start="1"/>
          <w:cols w:space="720"/>
          <w:titlePg/>
          <w:docGrid w:linePitch="360"/>
        </w:sectPr>
      </w:pPr>
    </w:p>
    <w:p w:rsidR="00AE79E6" w:rsidRPr="00F46B68" w:rsidRDefault="008B6927" w:rsidP="00BE32A6">
      <w:pPr>
        <w:widowControl w:val="0"/>
        <w:spacing w:line="240" w:lineRule="exact"/>
        <w:ind w:firstLine="5670"/>
        <w:contextualSpacing/>
        <w:jc w:val="both"/>
        <w:rPr>
          <w:sz w:val="28"/>
          <w:szCs w:val="28"/>
        </w:rPr>
      </w:pPr>
      <w:r w:rsidRPr="00F46B68">
        <w:rPr>
          <w:sz w:val="28"/>
          <w:szCs w:val="28"/>
        </w:rPr>
        <w:t>УТВЕРЖДЕНО</w:t>
      </w:r>
    </w:p>
    <w:p w:rsidR="00AE79E6" w:rsidRPr="00F46B68" w:rsidRDefault="008B6927" w:rsidP="00BE32A6">
      <w:pPr>
        <w:widowControl w:val="0"/>
        <w:spacing w:line="240" w:lineRule="exact"/>
        <w:ind w:left="5670"/>
        <w:contextualSpacing/>
        <w:rPr>
          <w:sz w:val="28"/>
          <w:szCs w:val="28"/>
        </w:rPr>
      </w:pPr>
      <w:r w:rsidRPr="00F46B68">
        <w:rPr>
          <w:sz w:val="28"/>
          <w:szCs w:val="28"/>
        </w:rPr>
        <w:t>постановлением администрации города Перми</w:t>
      </w:r>
    </w:p>
    <w:p w:rsidR="00AE79E6" w:rsidRPr="00F46B68" w:rsidRDefault="008B6927" w:rsidP="00BE32A6">
      <w:pPr>
        <w:widowControl w:val="0"/>
        <w:spacing w:line="240" w:lineRule="exact"/>
        <w:ind w:firstLine="5670"/>
        <w:contextualSpacing/>
        <w:jc w:val="both"/>
        <w:rPr>
          <w:sz w:val="28"/>
          <w:szCs w:val="28"/>
        </w:rPr>
      </w:pPr>
      <w:r w:rsidRPr="00F46B68">
        <w:rPr>
          <w:sz w:val="28"/>
          <w:szCs w:val="28"/>
        </w:rPr>
        <w:t xml:space="preserve">от </w:t>
      </w:r>
      <w:r w:rsidR="0039548B">
        <w:rPr>
          <w:sz w:val="28"/>
          <w:szCs w:val="28"/>
        </w:rPr>
        <w:t>03.10.2024 № 818</w:t>
      </w:r>
    </w:p>
    <w:p w:rsidR="00AE79E6" w:rsidRPr="00F46B68" w:rsidRDefault="00AE79E6" w:rsidP="00BE32A6">
      <w:pPr>
        <w:widowControl w:val="0"/>
        <w:spacing w:line="240" w:lineRule="exact"/>
        <w:ind w:firstLine="6237"/>
        <w:contextualSpacing/>
        <w:jc w:val="both"/>
        <w:rPr>
          <w:sz w:val="28"/>
          <w:szCs w:val="28"/>
        </w:rPr>
      </w:pPr>
    </w:p>
    <w:p w:rsidR="00AE79E6" w:rsidRPr="00F46B68" w:rsidRDefault="00AE79E6" w:rsidP="00BE32A6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p w:rsidR="00AE79E6" w:rsidRPr="00F46B68" w:rsidRDefault="008B6927" w:rsidP="00BE32A6">
      <w:pPr>
        <w:widowControl w:val="0"/>
        <w:spacing w:line="240" w:lineRule="exact"/>
        <w:contextualSpacing/>
        <w:jc w:val="center"/>
        <w:rPr>
          <w:b/>
          <w:sz w:val="28"/>
          <w:szCs w:val="28"/>
        </w:rPr>
      </w:pPr>
      <w:r w:rsidRPr="00F46B68">
        <w:rPr>
          <w:b/>
          <w:sz w:val="28"/>
          <w:szCs w:val="28"/>
        </w:rPr>
        <w:t xml:space="preserve">ПОЛОЖЕНИЕ </w:t>
      </w:r>
    </w:p>
    <w:p w:rsidR="00AE79E6" w:rsidRPr="00F46B68" w:rsidRDefault="008B6927" w:rsidP="00BE32A6">
      <w:pPr>
        <w:widowControl w:val="0"/>
        <w:spacing w:line="240" w:lineRule="exact"/>
        <w:contextualSpacing/>
        <w:jc w:val="center"/>
        <w:rPr>
          <w:b/>
          <w:color w:val="FF0000"/>
          <w:sz w:val="28"/>
          <w:szCs w:val="28"/>
        </w:rPr>
      </w:pPr>
      <w:r w:rsidRPr="00F46B68">
        <w:rPr>
          <w:b/>
          <w:sz w:val="28"/>
          <w:szCs w:val="28"/>
        </w:rPr>
        <w:t xml:space="preserve">о ежегодном конкурсе «Лучший двор» </w:t>
      </w:r>
    </w:p>
    <w:p w:rsidR="00AE79E6" w:rsidRPr="00F46B68" w:rsidRDefault="00AE79E6" w:rsidP="00BE32A6">
      <w:pPr>
        <w:pStyle w:val="ConsPlusNormal"/>
        <w:contextualSpacing/>
        <w:jc w:val="both"/>
      </w:pPr>
      <w:bookmarkStart w:id="0" w:name="P37"/>
      <w:bookmarkEnd w:id="0"/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I. Общие положения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1.1. Настоящее Положение о ежегодном конкурсе «Лучший двор» определяет порядок проведения конкурса «Лучший двор» на лучшее содержание и благоустройство придомовых территорий (далее –</w:t>
      </w:r>
      <w:r w:rsidR="00050FFE" w:rsidRPr="00F46B68">
        <w:rPr>
          <w:rFonts w:ascii="Times New Roman" w:hAnsi="Times New Roman" w:cs="Times New Roman"/>
          <w:sz w:val="28"/>
          <w:szCs w:val="24"/>
        </w:rPr>
        <w:t xml:space="preserve"> придомовые территории</w:t>
      </w:r>
      <w:r w:rsidR="00DF4860" w:rsidRPr="00F46B68">
        <w:rPr>
          <w:rFonts w:ascii="Times New Roman" w:hAnsi="Times New Roman" w:cs="Times New Roman"/>
          <w:sz w:val="28"/>
          <w:szCs w:val="24"/>
        </w:rPr>
        <w:t>,</w:t>
      </w:r>
      <w:r w:rsidR="00050FFE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Положение, Конкурс).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1.2. Основн</w:t>
      </w:r>
      <w:r w:rsidR="00516FC0" w:rsidRPr="00F46B68">
        <w:rPr>
          <w:rFonts w:ascii="Times New Roman" w:hAnsi="Times New Roman" w:cs="Times New Roman"/>
          <w:sz w:val="28"/>
          <w:szCs w:val="24"/>
        </w:rPr>
        <w:t>ой</w:t>
      </w:r>
      <w:r w:rsidRPr="00F46B68">
        <w:rPr>
          <w:rFonts w:ascii="Times New Roman" w:hAnsi="Times New Roman" w:cs="Times New Roman"/>
          <w:sz w:val="28"/>
          <w:szCs w:val="24"/>
        </w:rPr>
        <w:t xml:space="preserve"> цел</w:t>
      </w:r>
      <w:r w:rsidR="00807757" w:rsidRPr="00F46B68">
        <w:rPr>
          <w:rFonts w:ascii="Times New Roman" w:hAnsi="Times New Roman" w:cs="Times New Roman"/>
          <w:sz w:val="28"/>
          <w:szCs w:val="24"/>
        </w:rPr>
        <w:t>ь</w:t>
      </w:r>
      <w:r w:rsidR="00516FC0" w:rsidRPr="00F46B68">
        <w:rPr>
          <w:rFonts w:ascii="Times New Roman" w:hAnsi="Times New Roman" w:cs="Times New Roman"/>
          <w:sz w:val="28"/>
          <w:szCs w:val="24"/>
        </w:rPr>
        <w:t>ю</w:t>
      </w:r>
      <w:r w:rsidRPr="00F46B68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="00807757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516FC0" w:rsidRPr="00F46B68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Pr="00F46B68">
        <w:rPr>
          <w:rFonts w:ascii="Times New Roman" w:hAnsi="Times New Roman" w:cs="Times New Roman"/>
          <w:sz w:val="28"/>
          <w:szCs w:val="24"/>
        </w:rPr>
        <w:t>вовлечение организаций, осуществляющих управление многоквартирными домами города Перми</w:t>
      </w:r>
      <w:r w:rsidR="00184F92" w:rsidRPr="00F46B68">
        <w:rPr>
          <w:rFonts w:ascii="Times New Roman" w:hAnsi="Times New Roman" w:cs="Times New Roman"/>
          <w:sz w:val="28"/>
          <w:szCs w:val="24"/>
        </w:rPr>
        <w:t>,</w:t>
      </w:r>
      <w:r w:rsidR="00807757" w:rsidRPr="00F46B68">
        <w:rPr>
          <w:rFonts w:ascii="Times New Roman" w:hAnsi="Times New Roman" w:cs="Times New Roman"/>
          <w:sz w:val="28"/>
          <w:szCs w:val="24"/>
        </w:rPr>
        <w:t xml:space="preserve"> и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184F92" w:rsidRPr="00F46B68">
        <w:rPr>
          <w:rFonts w:ascii="Times New Roman" w:hAnsi="Times New Roman" w:cs="Times New Roman"/>
          <w:sz w:val="28"/>
          <w:szCs w:val="24"/>
        </w:rPr>
        <w:t xml:space="preserve">собственников </w:t>
      </w:r>
      <w:r w:rsidR="00807757" w:rsidRPr="00F46B68">
        <w:rPr>
          <w:rFonts w:ascii="Times New Roman" w:hAnsi="Times New Roman" w:cs="Times New Roman"/>
          <w:sz w:val="28"/>
          <w:szCs w:val="24"/>
        </w:rPr>
        <w:t>помещений в многоквартирных домах</w:t>
      </w:r>
      <w:r w:rsidRPr="00F46B68">
        <w:rPr>
          <w:rFonts w:ascii="Times New Roman" w:hAnsi="Times New Roman" w:cs="Times New Roman"/>
          <w:sz w:val="28"/>
          <w:szCs w:val="24"/>
        </w:rPr>
        <w:t xml:space="preserve"> к участию в благоустройстве придомовых территорий.</w:t>
      </w:r>
    </w:p>
    <w:p w:rsidR="00184F92" w:rsidRPr="00F46B68" w:rsidRDefault="0080775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1.3. </w:t>
      </w:r>
      <w:r w:rsidR="00516FC0" w:rsidRPr="00F46B68">
        <w:rPr>
          <w:rFonts w:ascii="Times New Roman" w:hAnsi="Times New Roman" w:cs="Times New Roman"/>
          <w:sz w:val="28"/>
          <w:szCs w:val="24"/>
        </w:rPr>
        <w:t>Конкурс проводится по следующим номинациям</w:t>
      </w:r>
      <w:r w:rsidR="00366C0C" w:rsidRPr="00F46B68">
        <w:rPr>
          <w:rFonts w:ascii="Times New Roman" w:hAnsi="Times New Roman" w:cs="Times New Roman"/>
          <w:sz w:val="28"/>
          <w:szCs w:val="24"/>
        </w:rPr>
        <w:t>:</w:t>
      </w:r>
    </w:p>
    <w:p w:rsidR="00184F92" w:rsidRPr="00F46B68" w:rsidRDefault="00366C0C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1.3.</w:t>
      </w:r>
      <w:r w:rsidR="00184F92" w:rsidRPr="00F46B68">
        <w:rPr>
          <w:rFonts w:ascii="Times New Roman" w:hAnsi="Times New Roman" w:cs="Times New Roman"/>
          <w:sz w:val="28"/>
          <w:szCs w:val="24"/>
        </w:rPr>
        <w:t>1. лучшее содержание и благоустройство придомовой территории многоквартирного дома, управление которым осуществляется управляющей организацией;</w:t>
      </w:r>
    </w:p>
    <w:p w:rsidR="00184F92" w:rsidRPr="00F46B68" w:rsidRDefault="00366C0C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1.3</w:t>
      </w:r>
      <w:r w:rsidR="00184F92" w:rsidRPr="00F46B68">
        <w:rPr>
          <w:rFonts w:ascii="Times New Roman" w:hAnsi="Times New Roman" w:cs="Times New Roman"/>
          <w:sz w:val="28"/>
          <w:szCs w:val="24"/>
        </w:rPr>
        <w:t>.2. лучшее содержание и благоустройство придомовой территории многоквартирного дома, управление которым осуществляется товариществом собственников жилья</w:t>
      </w:r>
      <w:r w:rsidR="00516FC0" w:rsidRPr="00F46B68">
        <w:rPr>
          <w:rFonts w:ascii="Times New Roman" w:hAnsi="Times New Roman" w:cs="Times New Roman"/>
          <w:sz w:val="28"/>
          <w:szCs w:val="24"/>
        </w:rPr>
        <w:t>,</w:t>
      </w:r>
      <w:r w:rsidR="00184F92" w:rsidRPr="00F46B68">
        <w:rPr>
          <w:rFonts w:ascii="Times New Roman" w:hAnsi="Times New Roman" w:cs="Times New Roman"/>
          <w:sz w:val="28"/>
          <w:szCs w:val="24"/>
        </w:rPr>
        <w:t xml:space="preserve"> жилищным кооперативом, иным специализированным потребительским кооперативом</w:t>
      </w:r>
      <w:r w:rsidR="000262F4" w:rsidRPr="00F46B68">
        <w:rPr>
          <w:rFonts w:ascii="Times New Roman" w:hAnsi="Times New Roman" w:cs="Times New Roman"/>
          <w:sz w:val="28"/>
          <w:szCs w:val="24"/>
        </w:rPr>
        <w:t xml:space="preserve"> или </w:t>
      </w:r>
      <w:r w:rsidR="00516FC0" w:rsidRPr="00F46B68">
        <w:rPr>
          <w:rFonts w:ascii="Times New Roman" w:hAnsi="Times New Roman" w:cs="Times New Roman"/>
          <w:sz w:val="28"/>
          <w:szCs w:val="24"/>
        </w:rPr>
        <w:t xml:space="preserve">непосредственно </w:t>
      </w:r>
      <w:r w:rsidR="00862C5A" w:rsidRPr="00F46B68">
        <w:rPr>
          <w:rFonts w:ascii="Times New Roman" w:hAnsi="Times New Roman" w:cs="Times New Roman"/>
          <w:sz w:val="28"/>
          <w:szCs w:val="24"/>
        </w:rPr>
        <w:t>собственник</w:t>
      </w:r>
      <w:r w:rsidR="00516FC0" w:rsidRPr="00F46B68">
        <w:rPr>
          <w:rFonts w:ascii="Times New Roman" w:hAnsi="Times New Roman" w:cs="Times New Roman"/>
          <w:sz w:val="28"/>
          <w:szCs w:val="24"/>
        </w:rPr>
        <w:t>ами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 помещений </w:t>
      </w:r>
      <w:r w:rsidR="00E47FCF" w:rsidRPr="00F46B68">
        <w:rPr>
          <w:rFonts w:ascii="Times New Roman" w:hAnsi="Times New Roman" w:cs="Times New Roman"/>
          <w:sz w:val="28"/>
          <w:szCs w:val="24"/>
        </w:rPr>
        <w:br/>
      </w:r>
      <w:r w:rsidR="00862C5A" w:rsidRPr="00F46B68">
        <w:rPr>
          <w:rFonts w:ascii="Times New Roman" w:hAnsi="Times New Roman" w:cs="Times New Roman"/>
          <w:sz w:val="28"/>
          <w:szCs w:val="24"/>
        </w:rPr>
        <w:t>в многоквартирном доме</w:t>
      </w:r>
      <w:r w:rsidR="00184F92"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</w:t>
      </w:r>
      <w:r w:rsidR="00184F92" w:rsidRPr="00F46B68">
        <w:rPr>
          <w:rFonts w:ascii="Times New Roman" w:hAnsi="Times New Roman" w:cs="Times New Roman"/>
          <w:sz w:val="28"/>
          <w:szCs w:val="24"/>
        </w:rPr>
        <w:t>4</w:t>
      </w:r>
      <w:r w:rsidRPr="00F46B68">
        <w:rPr>
          <w:rFonts w:ascii="Times New Roman" w:hAnsi="Times New Roman" w:cs="Times New Roman"/>
          <w:sz w:val="28"/>
          <w:szCs w:val="24"/>
        </w:rPr>
        <w:t xml:space="preserve">. Организатором Конкурса является администрация города Перми </w:t>
      </w:r>
      <w:r w:rsidRPr="00F46B68">
        <w:rPr>
          <w:rFonts w:ascii="Times New Roman" w:hAnsi="Times New Roman" w:cs="Times New Roman"/>
          <w:sz w:val="28"/>
          <w:szCs w:val="24"/>
        </w:rPr>
        <w:br w:type="textWrapping" w:clear="all"/>
        <w:t>(далее – Организатор).</w:t>
      </w:r>
    </w:p>
    <w:p w:rsidR="00184F92" w:rsidRPr="00F46B68" w:rsidRDefault="00794D6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</w:t>
      </w:r>
      <w:r w:rsidR="00184F92" w:rsidRPr="00F46B68">
        <w:rPr>
          <w:rFonts w:ascii="Times New Roman" w:hAnsi="Times New Roman" w:cs="Times New Roman"/>
          <w:sz w:val="28"/>
          <w:szCs w:val="24"/>
        </w:rPr>
        <w:t>5</w:t>
      </w:r>
      <w:r w:rsidRPr="00F46B68">
        <w:rPr>
          <w:rFonts w:ascii="Times New Roman" w:hAnsi="Times New Roman" w:cs="Times New Roman"/>
          <w:sz w:val="28"/>
          <w:szCs w:val="24"/>
        </w:rPr>
        <w:t xml:space="preserve">. </w:t>
      </w:r>
      <w:r w:rsidR="00184F92" w:rsidRPr="00F46B68">
        <w:rPr>
          <w:rFonts w:ascii="Times New Roman" w:hAnsi="Times New Roman" w:cs="Times New Roman"/>
          <w:sz w:val="28"/>
          <w:szCs w:val="24"/>
        </w:rPr>
        <w:t>П</w:t>
      </w:r>
      <w:r w:rsidR="008B6927" w:rsidRPr="00F46B68">
        <w:rPr>
          <w:rFonts w:ascii="Times New Roman" w:hAnsi="Times New Roman" w:cs="Times New Roman"/>
          <w:sz w:val="28"/>
          <w:szCs w:val="24"/>
        </w:rPr>
        <w:t>одготовк</w:t>
      </w:r>
      <w:r w:rsidR="00184F92" w:rsidRPr="00F46B68">
        <w:rPr>
          <w:rFonts w:ascii="Times New Roman" w:hAnsi="Times New Roman" w:cs="Times New Roman"/>
          <w:sz w:val="28"/>
          <w:szCs w:val="24"/>
        </w:rPr>
        <w:t>у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и проведени</w:t>
      </w:r>
      <w:r w:rsidR="00184F92" w:rsidRPr="00F46B68">
        <w:rPr>
          <w:rFonts w:ascii="Times New Roman" w:hAnsi="Times New Roman" w:cs="Times New Roman"/>
          <w:sz w:val="28"/>
          <w:szCs w:val="24"/>
        </w:rPr>
        <w:t>е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Конкурса осуществляет департамент жилищно-коммунального хозяйства администрации города Перми (далее – Департамент)</w:t>
      </w:r>
      <w:r w:rsidR="00184F92" w:rsidRPr="00F46B68">
        <w:rPr>
          <w:rFonts w:ascii="Times New Roman" w:hAnsi="Times New Roman" w:cs="Times New Roman"/>
          <w:sz w:val="28"/>
          <w:szCs w:val="24"/>
        </w:rPr>
        <w:t>.</w:t>
      </w:r>
    </w:p>
    <w:p w:rsidR="00B477E8" w:rsidRPr="00F46B68" w:rsidRDefault="00184F92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</w:t>
      </w:r>
      <w:r w:rsidR="00B477E8" w:rsidRPr="00F46B68">
        <w:rPr>
          <w:rFonts w:ascii="Times New Roman" w:hAnsi="Times New Roman" w:cs="Times New Roman"/>
          <w:sz w:val="28"/>
          <w:szCs w:val="24"/>
        </w:rPr>
        <w:t>6</w:t>
      </w:r>
      <w:r w:rsidRPr="00F46B68">
        <w:rPr>
          <w:rFonts w:ascii="Times New Roman" w:hAnsi="Times New Roman" w:cs="Times New Roman"/>
          <w:sz w:val="28"/>
          <w:szCs w:val="24"/>
        </w:rPr>
        <w:t xml:space="preserve">. </w:t>
      </w:r>
      <w:r w:rsidR="00B477E8" w:rsidRPr="00F46B68">
        <w:rPr>
          <w:rFonts w:ascii="Times New Roman" w:hAnsi="Times New Roman" w:cs="Times New Roman"/>
          <w:sz w:val="28"/>
          <w:szCs w:val="24"/>
        </w:rPr>
        <w:t>О</w:t>
      </w:r>
      <w:r w:rsidRPr="00F46B68">
        <w:rPr>
          <w:rFonts w:ascii="Times New Roman" w:hAnsi="Times New Roman" w:cs="Times New Roman"/>
          <w:sz w:val="28"/>
          <w:szCs w:val="24"/>
        </w:rPr>
        <w:t xml:space="preserve">беспечение </w:t>
      </w:r>
      <w:r w:rsidR="008B6927" w:rsidRPr="00F46B68">
        <w:rPr>
          <w:rFonts w:ascii="Times New Roman" w:hAnsi="Times New Roman" w:cs="Times New Roman"/>
          <w:sz w:val="28"/>
          <w:szCs w:val="24"/>
        </w:rPr>
        <w:t>награждени</w:t>
      </w:r>
      <w:r w:rsidR="00B477E8" w:rsidRPr="00F46B68">
        <w:rPr>
          <w:rFonts w:ascii="Times New Roman" w:hAnsi="Times New Roman" w:cs="Times New Roman"/>
          <w:sz w:val="28"/>
          <w:szCs w:val="24"/>
        </w:rPr>
        <w:t>я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победителей </w:t>
      </w:r>
      <w:r w:rsidR="00B477E8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8B6927" w:rsidRPr="00F46B68">
        <w:rPr>
          <w:rFonts w:ascii="Times New Roman" w:hAnsi="Times New Roman" w:cs="Times New Roman"/>
          <w:sz w:val="28"/>
          <w:szCs w:val="24"/>
        </w:rPr>
        <w:t>и участников Конкурса</w:t>
      </w:r>
      <w:r w:rsidRPr="00F46B68">
        <w:rPr>
          <w:rFonts w:ascii="Times New Roman" w:hAnsi="Times New Roman" w:cs="Times New Roman"/>
          <w:sz w:val="28"/>
          <w:szCs w:val="24"/>
        </w:rPr>
        <w:t>, занявши</w:t>
      </w:r>
      <w:r w:rsidR="00B477E8" w:rsidRPr="00F46B68">
        <w:rPr>
          <w:rFonts w:ascii="Times New Roman" w:hAnsi="Times New Roman" w:cs="Times New Roman"/>
          <w:sz w:val="28"/>
          <w:szCs w:val="24"/>
        </w:rPr>
        <w:t xml:space="preserve">х </w:t>
      </w:r>
      <w:r w:rsidRPr="00F46B68">
        <w:rPr>
          <w:rFonts w:ascii="Times New Roman" w:hAnsi="Times New Roman" w:cs="Times New Roman"/>
          <w:sz w:val="28"/>
          <w:szCs w:val="24"/>
        </w:rPr>
        <w:t>второе и третье место</w:t>
      </w:r>
      <w:r w:rsidR="00B477E8" w:rsidRPr="00F46B68">
        <w:rPr>
          <w:rFonts w:ascii="Times New Roman" w:hAnsi="Times New Roman" w:cs="Times New Roman"/>
          <w:sz w:val="28"/>
          <w:szCs w:val="24"/>
        </w:rPr>
        <w:t xml:space="preserve">, </w:t>
      </w:r>
      <w:r w:rsidR="008B6927" w:rsidRPr="00F46B68">
        <w:rPr>
          <w:rFonts w:ascii="Times New Roman" w:hAnsi="Times New Roman" w:cs="Times New Roman"/>
          <w:sz w:val="28"/>
          <w:szCs w:val="24"/>
        </w:rPr>
        <w:t>осуществля</w:t>
      </w:r>
      <w:r w:rsidRPr="00F46B68">
        <w:rPr>
          <w:rFonts w:ascii="Times New Roman" w:hAnsi="Times New Roman" w:cs="Times New Roman"/>
          <w:sz w:val="28"/>
          <w:szCs w:val="24"/>
        </w:rPr>
        <w:t>е</w:t>
      </w:r>
      <w:r w:rsidR="008B6927" w:rsidRPr="00F46B68">
        <w:rPr>
          <w:rFonts w:ascii="Times New Roman" w:hAnsi="Times New Roman" w:cs="Times New Roman"/>
          <w:sz w:val="28"/>
          <w:szCs w:val="24"/>
        </w:rPr>
        <w:t>т</w:t>
      </w:r>
      <w:r w:rsidR="00B477E8" w:rsidRPr="00F46B68">
        <w:rPr>
          <w:rFonts w:ascii="Times New Roman" w:hAnsi="Times New Roman" w:cs="Times New Roman"/>
          <w:sz w:val="28"/>
          <w:szCs w:val="24"/>
        </w:rPr>
        <w:t>: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управление организационно-методической работы </w:t>
      </w:r>
      <w:r w:rsidR="00794D67" w:rsidRPr="00F46B68">
        <w:rPr>
          <w:rFonts w:ascii="Times New Roman" w:hAnsi="Times New Roman" w:cs="Times New Roman"/>
          <w:sz w:val="28"/>
          <w:szCs w:val="24"/>
        </w:rPr>
        <w:t xml:space="preserve">администрации города Перми </w:t>
      </w:r>
      <w:r w:rsidRPr="00F46B68">
        <w:rPr>
          <w:rFonts w:ascii="Times New Roman" w:hAnsi="Times New Roman" w:cs="Times New Roman"/>
          <w:sz w:val="28"/>
          <w:szCs w:val="24"/>
        </w:rPr>
        <w:t>–</w:t>
      </w:r>
      <w:r w:rsidR="00184F9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 xml:space="preserve">дипломами </w:t>
      </w:r>
      <w:r w:rsidR="00B477E8" w:rsidRPr="00F46B68">
        <w:rPr>
          <w:rFonts w:ascii="Times New Roman" w:hAnsi="Times New Roman" w:cs="Times New Roman"/>
          <w:sz w:val="28"/>
          <w:szCs w:val="24"/>
        </w:rPr>
        <w:t>победителей Конкурса и участников Конкурса, занявших второе и третье место</w:t>
      </w:r>
      <w:r w:rsidRPr="00F46B68">
        <w:rPr>
          <w:rFonts w:ascii="Times New Roman" w:hAnsi="Times New Roman" w:cs="Times New Roman"/>
          <w:sz w:val="28"/>
          <w:szCs w:val="24"/>
        </w:rPr>
        <w:t>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управление по экологии и природопользованию администрации города Перми –</w:t>
      </w:r>
      <w:r w:rsidR="00EE5D2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саженцами </w:t>
      </w:r>
      <w:r w:rsidRPr="00F46B68">
        <w:rPr>
          <w:rFonts w:ascii="Times New Roman" w:hAnsi="Times New Roman" w:cs="Times New Roman"/>
          <w:sz w:val="28"/>
          <w:szCs w:val="24"/>
        </w:rPr>
        <w:t xml:space="preserve">зеленых насаждений победителей </w:t>
      </w:r>
      <w:r w:rsidR="00B477E8" w:rsidRPr="00F46B68">
        <w:rPr>
          <w:rFonts w:ascii="Times New Roman" w:hAnsi="Times New Roman" w:cs="Times New Roman"/>
          <w:sz w:val="28"/>
          <w:szCs w:val="24"/>
        </w:rPr>
        <w:t>К</w:t>
      </w:r>
      <w:r w:rsidRPr="00F46B68">
        <w:rPr>
          <w:rFonts w:ascii="Times New Roman" w:hAnsi="Times New Roman" w:cs="Times New Roman"/>
          <w:sz w:val="28"/>
          <w:szCs w:val="24"/>
        </w:rPr>
        <w:t>онкурса.</w:t>
      </w:r>
    </w:p>
    <w:p w:rsidR="00184F92" w:rsidRPr="00F46B68" w:rsidRDefault="00184F92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II. Требования к участникам Конкурса и критерии оценки</w:t>
      </w:r>
    </w:p>
    <w:p w:rsidR="00AE79E6" w:rsidRPr="00F46B68" w:rsidRDefault="008B6927" w:rsidP="00BE32A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участников Конкурса</w:t>
      </w:r>
    </w:p>
    <w:p w:rsidR="00AE79E6" w:rsidRPr="00F46B68" w:rsidRDefault="00AE79E6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2.1. Участниками Конкурса могут быть 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управляющие организации, включенные </w:t>
      </w:r>
      <w:r w:rsidR="006145CA" w:rsidRPr="00F46B68">
        <w:rPr>
          <w:rFonts w:ascii="Times New Roman" w:hAnsi="Times New Roman" w:cs="Times New Roman"/>
          <w:sz w:val="28"/>
          <w:szCs w:val="24"/>
        </w:rPr>
        <w:t>в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реестр лицензий Пермского края на осуществление предпр</w:t>
      </w:r>
      <w:r w:rsidR="006145CA" w:rsidRPr="00F46B68">
        <w:rPr>
          <w:rFonts w:ascii="Times New Roman" w:hAnsi="Times New Roman" w:cs="Times New Roman"/>
          <w:sz w:val="28"/>
          <w:szCs w:val="24"/>
        </w:rPr>
        <w:t>инимательской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деятельности по управлению многоквартирными домами (за исключением государственных (муниципальных) учреждений), </w:t>
      </w:r>
      <w:r w:rsidRPr="00F46B68">
        <w:rPr>
          <w:rFonts w:ascii="Times New Roman" w:hAnsi="Times New Roman" w:cs="Times New Roman"/>
          <w:sz w:val="28"/>
          <w:szCs w:val="24"/>
        </w:rPr>
        <w:t>товарищества собственников жилья, жилищные кооперативы</w:t>
      </w:r>
      <w:r w:rsidR="00516FC0" w:rsidRPr="00F46B68">
        <w:rPr>
          <w:rFonts w:ascii="Times New Roman" w:hAnsi="Times New Roman" w:cs="Times New Roman"/>
          <w:sz w:val="28"/>
          <w:szCs w:val="24"/>
        </w:rPr>
        <w:t>,</w:t>
      </w:r>
      <w:r w:rsidRPr="00F46B68">
        <w:rPr>
          <w:rFonts w:ascii="Times New Roman" w:hAnsi="Times New Roman" w:cs="Times New Roman"/>
          <w:sz w:val="28"/>
          <w:szCs w:val="24"/>
        </w:rPr>
        <w:t xml:space="preserve"> иные специализированные потребительские кооперативы, </w:t>
      </w:r>
      <w:r w:rsidR="00EE5D22" w:rsidRPr="00F46B68">
        <w:rPr>
          <w:rFonts w:ascii="Times New Roman" w:hAnsi="Times New Roman" w:cs="Times New Roman"/>
          <w:sz w:val="28"/>
          <w:szCs w:val="24"/>
        </w:rPr>
        <w:t>собственники помещений в многоквартирном доме</w:t>
      </w:r>
      <w:r w:rsidR="00B16DEB" w:rsidRPr="00F46B68">
        <w:rPr>
          <w:rFonts w:ascii="Times New Roman" w:hAnsi="Times New Roman" w:cs="Times New Roman"/>
          <w:sz w:val="28"/>
          <w:szCs w:val="24"/>
        </w:rPr>
        <w:t>,</w:t>
      </w:r>
      <w:r w:rsidR="00EE5D22" w:rsidRPr="00F46B68">
        <w:rPr>
          <w:rFonts w:ascii="Times New Roman" w:hAnsi="Times New Roman" w:cs="Times New Roman"/>
          <w:sz w:val="28"/>
          <w:szCs w:val="24"/>
        </w:rPr>
        <w:t xml:space="preserve"> в котором выбран</w:t>
      </w:r>
      <w:r w:rsidR="00EE5D22" w:rsidRPr="00F46B68">
        <w:rPr>
          <w:rFonts w:ascii="Times New Roman" w:hAnsi="Times New Roman" w:cs="Times New Roman"/>
          <w:sz w:val="28"/>
          <w:szCs w:val="28"/>
        </w:rPr>
        <w:t xml:space="preserve"> способ управления многоквартирным домом – </w:t>
      </w:r>
      <w:r w:rsidR="00EE5D22" w:rsidRPr="00F46B68">
        <w:rPr>
          <w:rFonts w:ascii="Times New Roman" w:hAnsi="Times New Roman" w:cs="Times New Roman"/>
          <w:sz w:val="28"/>
          <w:szCs w:val="24"/>
        </w:rPr>
        <w:t>непосредственное управление собственниками помещений в многоквартирном доме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(далее – непосредственное управление многоквартирным домом)</w:t>
      </w:r>
      <w:r w:rsidR="00862C5A" w:rsidRPr="00F46B68">
        <w:rPr>
          <w:rFonts w:ascii="Times New Roman" w:hAnsi="Times New Roman" w:cs="Times New Roman"/>
          <w:sz w:val="28"/>
          <w:szCs w:val="24"/>
        </w:rPr>
        <w:t>,</w:t>
      </w:r>
      <w:r w:rsidR="00EE5D2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862C5A" w:rsidRPr="00F46B68">
        <w:rPr>
          <w:rFonts w:ascii="Times New Roman" w:hAnsi="Times New Roman" w:cs="Times New Roman"/>
          <w:sz w:val="28"/>
          <w:szCs w:val="24"/>
        </w:rPr>
        <w:t>осуществляющие управление многоквартирными домами, расположенными на территории города Перми</w:t>
      </w:r>
      <w:r w:rsidR="00B16DEB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(далее – Участники).</w:t>
      </w:r>
      <w:r w:rsidR="00EE5D22" w:rsidRPr="00F46B6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2.2. Участие в Конкурсе осуществляется </w:t>
      </w:r>
      <w:r w:rsidR="00EE5D22" w:rsidRPr="00F46B68">
        <w:rPr>
          <w:rFonts w:ascii="Times New Roman" w:hAnsi="Times New Roman" w:cs="Times New Roman"/>
          <w:sz w:val="28"/>
          <w:szCs w:val="24"/>
        </w:rPr>
        <w:t>на основании</w:t>
      </w:r>
      <w:r w:rsidRPr="00F46B68">
        <w:rPr>
          <w:rFonts w:ascii="Times New Roman" w:hAnsi="Times New Roman" w:cs="Times New Roman"/>
          <w:sz w:val="28"/>
          <w:szCs w:val="24"/>
        </w:rPr>
        <w:t xml:space="preserve"> заявки на участие </w:t>
      </w:r>
      <w:r w:rsidR="00E47FCF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 xml:space="preserve">в Конкурсе </w:t>
      </w:r>
      <w:r w:rsidR="008B7F12" w:rsidRPr="00F46B68">
        <w:rPr>
          <w:rFonts w:ascii="Times New Roman" w:hAnsi="Times New Roman" w:cs="Times New Roman"/>
          <w:sz w:val="28"/>
          <w:szCs w:val="24"/>
        </w:rPr>
        <w:t xml:space="preserve">по форме согласно приложению к настоящему Положению </w:t>
      </w:r>
      <w:r w:rsidRPr="00F46B68">
        <w:rPr>
          <w:rFonts w:ascii="Times New Roman" w:hAnsi="Times New Roman" w:cs="Times New Roman"/>
          <w:sz w:val="28"/>
          <w:szCs w:val="24"/>
        </w:rPr>
        <w:t>(далее – Заявка)</w:t>
      </w:r>
      <w:r w:rsidR="00EE5D22"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2.3. К </w:t>
      </w:r>
      <w:r w:rsidR="00794D67" w:rsidRPr="00F46B68">
        <w:rPr>
          <w:rFonts w:ascii="Times New Roman" w:hAnsi="Times New Roman" w:cs="Times New Roman"/>
          <w:sz w:val="28"/>
          <w:szCs w:val="24"/>
        </w:rPr>
        <w:t>З</w:t>
      </w:r>
      <w:r w:rsidRPr="00F46B68">
        <w:rPr>
          <w:rFonts w:ascii="Times New Roman" w:hAnsi="Times New Roman" w:cs="Times New Roman"/>
          <w:sz w:val="28"/>
          <w:szCs w:val="24"/>
        </w:rPr>
        <w:t xml:space="preserve">аявке </w:t>
      </w:r>
      <w:r w:rsidR="00516FC0" w:rsidRPr="00F46B68">
        <w:rPr>
          <w:rFonts w:ascii="Times New Roman" w:hAnsi="Times New Roman" w:cs="Times New Roman"/>
          <w:sz w:val="28"/>
          <w:szCs w:val="24"/>
        </w:rPr>
        <w:t>должны быть приложены</w:t>
      </w:r>
      <w:r w:rsidRPr="00F46B68">
        <w:rPr>
          <w:rFonts w:ascii="Times New Roman" w:hAnsi="Times New Roman" w:cs="Times New Roman"/>
          <w:sz w:val="28"/>
          <w:szCs w:val="24"/>
        </w:rPr>
        <w:t xml:space="preserve"> следующие документы: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2.3.1. протокол или копия протокола общего собрания собственников помещений в многоквартирном доме, заверенная в установленном порядке 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председателем товарищества собственников жилья, жилищного кооператива или иного специализированного потребительского кооператива, </w:t>
      </w:r>
      <w:r w:rsidRPr="00F46B68">
        <w:rPr>
          <w:rFonts w:ascii="Times New Roman" w:hAnsi="Times New Roman" w:cs="Times New Roman"/>
          <w:sz w:val="28"/>
          <w:szCs w:val="24"/>
        </w:rPr>
        <w:t>руководителем управляющей организации, руководителем организации, оказывающей услуги по содержанию и (или) выполнению работ по ремонту общего имущества в многоквартирном доме (</w:t>
      </w:r>
      <w:r w:rsidR="00516FC0" w:rsidRPr="00F46B68">
        <w:rPr>
          <w:rFonts w:ascii="Times New Roman" w:hAnsi="Times New Roman" w:cs="Times New Roman"/>
          <w:sz w:val="28"/>
          <w:szCs w:val="24"/>
        </w:rPr>
        <w:t>в случае</w:t>
      </w:r>
      <w:r w:rsidRPr="00F46B68">
        <w:rPr>
          <w:rFonts w:ascii="Times New Roman" w:hAnsi="Times New Roman" w:cs="Times New Roman"/>
          <w:sz w:val="28"/>
          <w:szCs w:val="24"/>
        </w:rPr>
        <w:t xml:space="preserve"> непосредственно</w:t>
      </w:r>
      <w:r w:rsidR="00516FC0" w:rsidRPr="00F46B68">
        <w:rPr>
          <w:rFonts w:ascii="Times New Roman" w:hAnsi="Times New Roman" w:cs="Times New Roman"/>
          <w:sz w:val="28"/>
          <w:szCs w:val="24"/>
        </w:rPr>
        <w:t>го</w:t>
      </w:r>
      <w:r w:rsidRPr="00F46B68">
        <w:rPr>
          <w:rFonts w:ascii="Times New Roman" w:hAnsi="Times New Roman" w:cs="Times New Roman"/>
          <w:sz w:val="28"/>
          <w:szCs w:val="24"/>
        </w:rPr>
        <w:t xml:space="preserve"> управлени</w:t>
      </w:r>
      <w:r w:rsidR="00516FC0" w:rsidRPr="00F46B68">
        <w:rPr>
          <w:rFonts w:ascii="Times New Roman" w:hAnsi="Times New Roman" w:cs="Times New Roman"/>
          <w:sz w:val="28"/>
          <w:szCs w:val="24"/>
        </w:rPr>
        <w:t>я</w:t>
      </w:r>
      <w:r w:rsidR="00516FC0" w:rsidRPr="00F46B68">
        <w:t xml:space="preserve"> </w:t>
      </w:r>
      <w:r w:rsidR="00516FC0" w:rsidRPr="00F46B68">
        <w:rPr>
          <w:rFonts w:ascii="Times New Roman" w:hAnsi="Times New Roman" w:cs="Times New Roman"/>
          <w:sz w:val="28"/>
          <w:szCs w:val="24"/>
        </w:rPr>
        <w:t>многоквартирным домом</w:t>
      </w:r>
      <w:r w:rsidRPr="00F46B68">
        <w:rPr>
          <w:rFonts w:ascii="Times New Roman" w:hAnsi="Times New Roman" w:cs="Times New Roman"/>
          <w:sz w:val="28"/>
          <w:szCs w:val="24"/>
        </w:rPr>
        <w:t xml:space="preserve">), </w:t>
      </w:r>
      <w:r w:rsidR="00E47FCF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>в которо</w:t>
      </w:r>
      <w:r w:rsidR="00AA6F09" w:rsidRPr="00F46B68">
        <w:rPr>
          <w:rFonts w:ascii="Times New Roman" w:hAnsi="Times New Roman" w:cs="Times New Roman"/>
          <w:sz w:val="28"/>
          <w:szCs w:val="24"/>
        </w:rPr>
        <w:t>м</w:t>
      </w:r>
      <w:r w:rsidRPr="00F46B68">
        <w:rPr>
          <w:rFonts w:ascii="Times New Roman" w:hAnsi="Times New Roman" w:cs="Times New Roman"/>
          <w:sz w:val="28"/>
          <w:szCs w:val="24"/>
        </w:rPr>
        <w:t xml:space="preserve"> содержатся решения по вопросам о</w:t>
      </w:r>
      <w:r w:rsidR="00516FC0" w:rsidRPr="00F46B68">
        <w:rPr>
          <w:rFonts w:ascii="Times New Roman" w:hAnsi="Times New Roman" w:cs="Times New Roman"/>
          <w:sz w:val="28"/>
          <w:szCs w:val="24"/>
        </w:rPr>
        <w:t xml:space="preserve"> (об)</w:t>
      </w:r>
      <w:r w:rsidRPr="00F46B68">
        <w:rPr>
          <w:rFonts w:ascii="Times New Roman" w:hAnsi="Times New Roman" w:cs="Times New Roman"/>
          <w:sz w:val="28"/>
          <w:szCs w:val="24"/>
        </w:rPr>
        <w:t>:</w:t>
      </w:r>
    </w:p>
    <w:p w:rsidR="00AE79E6" w:rsidRPr="00F46B68" w:rsidRDefault="00516FC0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уполномочивании </w:t>
      </w:r>
      <w:r w:rsidR="00862C5A" w:rsidRPr="00F46B68">
        <w:rPr>
          <w:rFonts w:ascii="Times New Roman" w:hAnsi="Times New Roman" w:cs="Times New Roman"/>
          <w:sz w:val="28"/>
          <w:szCs w:val="24"/>
        </w:rPr>
        <w:t>юридическо</w:t>
      </w:r>
      <w:r w:rsidRPr="00F46B68">
        <w:rPr>
          <w:rFonts w:ascii="Times New Roman" w:hAnsi="Times New Roman" w:cs="Times New Roman"/>
          <w:sz w:val="28"/>
          <w:szCs w:val="24"/>
        </w:rPr>
        <w:t>го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 лиц</w:t>
      </w:r>
      <w:r w:rsidRPr="00F46B68">
        <w:rPr>
          <w:rFonts w:ascii="Times New Roman" w:hAnsi="Times New Roman" w:cs="Times New Roman"/>
          <w:sz w:val="28"/>
          <w:szCs w:val="24"/>
        </w:rPr>
        <w:t>а (индивидуального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 предпринимател</w:t>
      </w:r>
      <w:r w:rsidRPr="00F46B68">
        <w:rPr>
          <w:rFonts w:ascii="Times New Roman" w:hAnsi="Times New Roman" w:cs="Times New Roman"/>
          <w:sz w:val="28"/>
          <w:szCs w:val="24"/>
        </w:rPr>
        <w:t>я</w:t>
      </w:r>
      <w:r w:rsidR="00862C5A" w:rsidRPr="00F46B68">
        <w:rPr>
          <w:rFonts w:ascii="Times New Roman" w:hAnsi="Times New Roman" w:cs="Times New Roman"/>
          <w:sz w:val="28"/>
          <w:szCs w:val="24"/>
        </w:rPr>
        <w:t>), осуществляюще</w:t>
      </w:r>
      <w:r w:rsidRPr="00F46B68">
        <w:rPr>
          <w:rFonts w:ascii="Times New Roman" w:hAnsi="Times New Roman" w:cs="Times New Roman"/>
          <w:sz w:val="28"/>
          <w:szCs w:val="24"/>
        </w:rPr>
        <w:t>го</w:t>
      </w:r>
      <w:r w:rsidR="00862C5A" w:rsidRPr="00F46B68">
        <w:rPr>
          <w:rFonts w:ascii="Times New Roman" w:hAnsi="Times New Roman" w:cs="Times New Roman"/>
          <w:sz w:val="28"/>
          <w:szCs w:val="24"/>
        </w:rPr>
        <w:t xml:space="preserve"> функции по управлению многоквартирным домом, </w:t>
      </w:r>
      <w:r w:rsidRPr="00F46B68">
        <w:rPr>
          <w:rFonts w:ascii="Times New Roman" w:hAnsi="Times New Roman" w:cs="Times New Roman"/>
          <w:sz w:val="28"/>
          <w:szCs w:val="24"/>
        </w:rPr>
        <w:t xml:space="preserve">иного </w:t>
      </w:r>
      <w:r w:rsidR="008B6927" w:rsidRPr="00F46B68">
        <w:rPr>
          <w:rFonts w:ascii="Times New Roman" w:hAnsi="Times New Roman" w:cs="Times New Roman"/>
          <w:sz w:val="28"/>
          <w:szCs w:val="24"/>
        </w:rPr>
        <w:t>лиц</w:t>
      </w:r>
      <w:r w:rsidRPr="00F46B68">
        <w:rPr>
          <w:rFonts w:ascii="Times New Roman" w:hAnsi="Times New Roman" w:cs="Times New Roman"/>
          <w:sz w:val="28"/>
          <w:szCs w:val="24"/>
        </w:rPr>
        <w:t xml:space="preserve">а </w:t>
      </w:r>
      <w:r w:rsidR="008B6927" w:rsidRPr="00F46B68">
        <w:rPr>
          <w:rFonts w:ascii="Times New Roman" w:hAnsi="Times New Roman" w:cs="Times New Roman"/>
          <w:sz w:val="28"/>
          <w:szCs w:val="24"/>
        </w:rPr>
        <w:t>(</w:t>
      </w:r>
      <w:r w:rsidRPr="00F46B68">
        <w:rPr>
          <w:rFonts w:ascii="Times New Roman" w:hAnsi="Times New Roman" w:cs="Times New Roman"/>
          <w:sz w:val="28"/>
          <w:szCs w:val="24"/>
        </w:rPr>
        <w:t>в случае непосредственного управления многоквартирным домом</w:t>
      </w:r>
      <w:r w:rsidR="008B6927" w:rsidRPr="00F46B68">
        <w:rPr>
          <w:rFonts w:ascii="Times New Roman" w:hAnsi="Times New Roman" w:cs="Times New Roman"/>
          <w:sz w:val="28"/>
          <w:szCs w:val="24"/>
        </w:rPr>
        <w:t>)</w:t>
      </w:r>
      <w:r w:rsidRPr="00F46B68">
        <w:rPr>
          <w:rFonts w:ascii="Times New Roman" w:hAnsi="Times New Roman" w:cs="Times New Roman"/>
          <w:sz w:val="28"/>
          <w:szCs w:val="24"/>
        </w:rPr>
        <w:t xml:space="preserve"> на совершение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действи</w:t>
      </w:r>
      <w:r w:rsidRPr="00F46B68">
        <w:rPr>
          <w:rFonts w:ascii="Times New Roman" w:hAnsi="Times New Roman" w:cs="Times New Roman"/>
          <w:sz w:val="28"/>
          <w:szCs w:val="24"/>
        </w:rPr>
        <w:t>й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по оформлению</w:t>
      </w:r>
      <w:r w:rsidRPr="00F46B68"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Заявки и прилагаемых к ней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документов и </w:t>
      </w:r>
      <w:r w:rsidR="00152BFF" w:rsidRPr="00F46B68">
        <w:rPr>
          <w:rFonts w:ascii="Times New Roman" w:hAnsi="Times New Roman" w:cs="Times New Roman"/>
          <w:sz w:val="28"/>
          <w:szCs w:val="24"/>
        </w:rPr>
        <w:t xml:space="preserve">их </w:t>
      </w:r>
      <w:r w:rsidR="008B6927" w:rsidRPr="00F46B68">
        <w:rPr>
          <w:rFonts w:ascii="Times New Roman" w:hAnsi="Times New Roman" w:cs="Times New Roman"/>
          <w:sz w:val="28"/>
          <w:szCs w:val="24"/>
        </w:rPr>
        <w:t>подач</w:t>
      </w:r>
      <w:r w:rsidR="00152BFF" w:rsidRPr="00F46B68">
        <w:rPr>
          <w:rFonts w:ascii="Times New Roman" w:hAnsi="Times New Roman" w:cs="Times New Roman"/>
          <w:sz w:val="28"/>
          <w:szCs w:val="24"/>
        </w:rPr>
        <w:t>у для участия в Конкурсе</w:t>
      </w:r>
      <w:r w:rsidR="008B6927" w:rsidRPr="00F46B68">
        <w:rPr>
          <w:rFonts w:ascii="Times New Roman" w:hAnsi="Times New Roman" w:cs="Times New Roman"/>
          <w:sz w:val="28"/>
          <w:szCs w:val="24"/>
        </w:rPr>
        <w:t>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посадке саженцев зеленых насаждений </w:t>
      </w:r>
      <w:r w:rsidR="008B7F12" w:rsidRPr="00F46B68">
        <w:rPr>
          <w:rFonts w:ascii="Times New Roman" w:hAnsi="Times New Roman" w:cs="Times New Roman"/>
          <w:sz w:val="28"/>
          <w:szCs w:val="24"/>
        </w:rPr>
        <w:t xml:space="preserve">на </w:t>
      </w:r>
      <w:r w:rsidRPr="00F46B68">
        <w:rPr>
          <w:rFonts w:ascii="Times New Roman" w:hAnsi="Times New Roman" w:cs="Times New Roman"/>
          <w:sz w:val="28"/>
          <w:szCs w:val="24"/>
        </w:rPr>
        <w:t>придомовой территории в случае победы в Конкурсе;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2.3.2. цветные фотоматериалы, 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содержащие четкое и контрастное изображение высокого качества и </w:t>
      </w:r>
      <w:r w:rsidRPr="00F46B68">
        <w:rPr>
          <w:rFonts w:ascii="Times New Roman" w:hAnsi="Times New Roman" w:cs="Times New Roman"/>
          <w:sz w:val="28"/>
          <w:szCs w:val="24"/>
        </w:rPr>
        <w:t>подтверждающие соответствие</w:t>
      </w:r>
      <w:r w:rsidR="000262F4" w:rsidRPr="00F46B68">
        <w:rPr>
          <w:rFonts w:ascii="Times New Roman" w:hAnsi="Times New Roman" w:cs="Times New Roman"/>
          <w:sz w:val="28"/>
          <w:szCs w:val="24"/>
        </w:rPr>
        <w:t xml:space="preserve"> придомовой территории</w:t>
      </w:r>
      <w:r w:rsidRPr="00F46B68">
        <w:rPr>
          <w:rFonts w:ascii="Times New Roman" w:hAnsi="Times New Roman" w:cs="Times New Roman"/>
          <w:sz w:val="28"/>
          <w:szCs w:val="24"/>
        </w:rPr>
        <w:t xml:space="preserve"> критериям оценки</w:t>
      </w:r>
      <w:r w:rsidR="00AA6F09" w:rsidRPr="00F46B68">
        <w:rPr>
          <w:rFonts w:ascii="Times New Roman" w:hAnsi="Times New Roman" w:cs="Times New Roman"/>
          <w:sz w:val="28"/>
          <w:szCs w:val="24"/>
        </w:rPr>
        <w:t xml:space="preserve"> Заявки</w:t>
      </w:r>
      <w:r w:rsidRPr="00F46B68">
        <w:rPr>
          <w:rFonts w:ascii="Times New Roman" w:hAnsi="Times New Roman" w:cs="Times New Roman"/>
          <w:sz w:val="28"/>
          <w:szCs w:val="24"/>
        </w:rPr>
        <w:t xml:space="preserve">, установленным пунктом 2.4 настоящего Положения. </w:t>
      </w:r>
    </w:p>
    <w:p w:rsidR="00A75232" w:rsidRPr="00F46B68" w:rsidRDefault="00152BFF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На ф</w:t>
      </w:r>
      <w:r w:rsidR="00A75232" w:rsidRPr="00F46B68">
        <w:rPr>
          <w:rFonts w:ascii="Times New Roman" w:hAnsi="Times New Roman" w:cs="Times New Roman"/>
          <w:sz w:val="28"/>
          <w:szCs w:val="24"/>
        </w:rPr>
        <w:t>отоматериал</w:t>
      </w:r>
      <w:r w:rsidRPr="00F46B68">
        <w:rPr>
          <w:rFonts w:ascii="Times New Roman" w:hAnsi="Times New Roman" w:cs="Times New Roman"/>
          <w:sz w:val="28"/>
          <w:szCs w:val="24"/>
        </w:rPr>
        <w:t>ах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 должн</w:t>
      </w:r>
      <w:r w:rsidR="000262F4" w:rsidRPr="00F46B68">
        <w:rPr>
          <w:rFonts w:ascii="Times New Roman" w:hAnsi="Times New Roman" w:cs="Times New Roman"/>
          <w:sz w:val="28"/>
          <w:szCs w:val="24"/>
        </w:rPr>
        <w:t>а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быть запечатлена пр</w:t>
      </w:r>
      <w:r w:rsidR="00A75232" w:rsidRPr="00F46B68">
        <w:rPr>
          <w:rFonts w:ascii="Times New Roman" w:hAnsi="Times New Roman" w:cs="Times New Roman"/>
          <w:sz w:val="28"/>
          <w:szCs w:val="24"/>
        </w:rPr>
        <w:t>идомов</w:t>
      </w:r>
      <w:r w:rsidRPr="00F46B68">
        <w:rPr>
          <w:rFonts w:ascii="Times New Roman" w:hAnsi="Times New Roman" w:cs="Times New Roman"/>
          <w:sz w:val="28"/>
          <w:szCs w:val="24"/>
        </w:rPr>
        <w:t>ая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 территори</w:t>
      </w:r>
      <w:r w:rsidRPr="00F46B68">
        <w:rPr>
          <w:rFonts w:ascii="Times New Roman" w:hAnsi="Times New Roman" w:cs="Times New Roman"/>
          <w:sz w:val="28"/>
          <w:szCs w:val="24"/>
        </w:rPr>
        <w:t>я</w:t>
      </w:r>
      <w:r w:rsidR="00A75232" w:rsidRPr="00F46B68">
        <w:rPr>
          <w:rFonts w:ascii="Times New Roman" w:hAnsi="Times New Roman" w:cs="Times New Roman"/>
          <w:sz w:val="28"/>
          <w:szCs w:val="24"/>
        </w:rPr>
        <w:t xml:space="preserve"> с ракурса, отображающего адресную табличку на фасаде многоквартирного дома.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2.3.3. </w:t>
      </w:r>
      <w:r w:rsidR="00AC203E" w:rsidRPr="00F46B68">
        <w:rPr>
          <w:rFonts w:ascii="Times New Roman" w:hAnsi="Times New Roman" w:cs="Times New Roman"/>
          <w:sz w:val="28"/>
          <w:szCs w:val="24"/>
        </w:rPr>
        <w:t>заверенн</w:t>
      </w:r>
      <w:r w:rsidR="004E529E" w:rsidRPr="00F46B68">
        <w:rPr>
          <w:rFonts w:ascii="Times New Roman" w:hAnsi="Times New Roman" w:cs="Times New Roman"/>
          <w:sz w:val="28"/>
          <w:szCs w:val="24"/>
        </w:rPr>
        <w:t>ая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в установленном порядке копия</w:t>
      </w:r>
      <w:r w:rsidRPr="00F46B68">
        <w:rPr>
          <w:rFonts w:ascii="Times New Roman" w:hAnsi="Times New Roman" w:cs="Times New Roman"/>
          <w:sz w:val="28"/>
          <w:szCs w:val="24"/>
        </w:rPr>
        <w:t xml:space="preserve"> договор</w:t>
      </w:r>
      <w:r w:rsidR="00AC203E" w:rsidRPr="00F46B68">
        <w:rPr>
          <w:rFonts w:ascii="Times New Roman" w:hAnsi="Times New Roman" w:cs="Times New Roman"/>
          <w:sz w:val="28"/>
          <w:szCs w:val="24"/>
        </w:rPr>
        <w:t>а</w:t>
      </w:r>
      <w:r w:rsidRPr="00F46B68">
        <w:rPr>
          <w:rFonts w:ascii="Times New Roman" w:hAnsi="Times New Roman" w:cs="Times New Roman"/>
          <w:sz w:val="28"/>
          <w:szCs w:val="24"/>
        </w:rPr>
        <w:t xml:space="preserve"> на оказание услуг (выполнение работ) по содержанию </w:t>
      </w:r>
      <w:r w:rsidR="00152BFF" w:rsidRPr="00F46B68">
        <w:rPr>
          <w:rFonts w:ascii="Times New Roman" w:hAnsi="Times New Roman" w:cs="Times New Roman"/>
          <w:sz w:val="28"/>
          <w:szCs w:val="24"/>
        </w:rPr>
        <w:t xml:space="preserve">общего </w:t>
      </w:r>
      <w:r w:rsidRPr="00F46B68">
        <w:rPr>
          <w:rFonts w:ascii="Times New Roman" w:hAnsi="Times New Roman" w:cs="Times New Roman"/>
          <w:sz w:val="28"/>
          <w:szCs w:val="24"/>
        </w:rPr>
        <w:t xml:space="preserve">имущества многоквартирного дома (для управляющей организации), копия протокола общего собрания собственников помещений в многоквартирном доме о выборе способа управления многоквартирным домом (для товарищества собственников жилья, жилищного кооператива или иного специализированного потребительского кооператива либо </w:t>
      </w:r>
      <w:r w:rsidR="00152BFF" w:rsidRPr="00F46B68">
        <w:rPr>
          <w:rFonts w:ascii="Times New Roman" w:hAnsi="Times New Roman" w:cs="Times New Roman"/>
          <w:sz w:val="28"/>
          <w:szCs w:val="24"/>
        </w:rPr>
        <w:t>в случае непосредственного управления многоквартирным домом</w:t>
      </w:r>
      <w:r w:rsidR="00794D67" w:rsidRPr="00F46B68">
        <w:rPr>
          <w:rFonts w:ascii="Times New Roman" w:hAnsi="Times New Roman" w:cs="Times New Roman"/>
          <w:sz w:val="28"/>
          <w:szCs w:val="24"/>
        </w:rPr>
        <w:t>);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2.3.4. копия документа, удостоверяющего личность лица, подавшего Заявку (для физического лица, в том числе являющегося и</w:t>
      </w:r>
      <w:r w:rsidR="00794D67" w:rsidRPr="00F46B68">
        <w:rPr>
          <w:rFonts w:ascii="Times New Roman" w:hAnsi="Times New Roman" w:cs="Times New Roman"/>
          <w:sz w:val="28"/>
          <w:szCs w:val="24"/>
        </w:rPr>
        <w:t>ндивидуальным предпринимателем);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2.3.5. копия документа, подтверждающего полномочия лица, подавшего Заявку.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1" w:name="P64"/>
      <w:bookmarkEnd w:id="1"/>
      <w:r w:rsidRPr="00F46B68">
        <w:rPr>
          <w:rFonts w:ascii="Times New Roman" w:hAnsi="Times New Roman" w:cs="Times New Roman"/>
          <w:sz w:val="28"/>
          <w:szCs w:val="24"/>
        </w:rPr>
        <w:t>2.4. Критерии оценки Заявки участника Конкурса: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32"/>
        <w:gridCol w:w="3790"/>
        <w:gridCol w:w="1488"/>
      </w:tblGrid>
      <w:tr w:rsidR="00AE79E6" w:rsidRPr="00F46B68" w:rsidTr="00A51C89">
        <w:tc>
          <w:tcPr>
            <w:tcW w:w="2337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придомовой территории декоративного озеленения (цветники, кустарники) </w:t>
            </w: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9E6" w:rsidRPr="00F46B68" w:rsidTr="00A51C89">
        <w:tc>
          <w:tcPr>
            <w:tcW w:w="2337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9E6" w:rsidRPr="00F46B68" w:rsidTr="00A51C89">
        <w:tc>
          <w:tcPr>
            <w:tcW w:w="2337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Наличие благоустройства придомовой территории</w:t>
            </w: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дорожное покрытие в нормативном состоянии</w:t>
            </w:r>
            <w:r w:rsidR="00E016CF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(ровное, отсутствуют сколы, трещины, впадины, просадки)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9E6" w:rsidRPr="00F46B68" w:rsidTr="00A51C89">
        <w:tc>
          <w:tcPr>
            <w:tcW w:w="2337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придомовой территории</w:t>
            </w:r>
          </w:p>
        </w:tc>
        <w:tc>
          <w:tcPr>
            <w:tcW w:w="751" w:type="pct"/>
          </w:tcPr>
          <w:p w:rsidR="00AE79E6" w:rsidRPr="00F46B68" w:rsidRDefault="0076527D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9E6" w:rsidRPr="00F46B68" w:rsidTr="00A51C89">
        <w:tc>
          <w:tcPr>
            <w:tcW w:w="2337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</w:tcPr>
          <w:p w:rsidR="00A51C89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наличие детско</w:t>
            </w:r>
            <w:r w:rsidR="009307CD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игрово</w:t>
            </w:r>
            <w:r w:rsidR="009307CD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C89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и (или) детско</w:t>
            </w:r>
            <w:r w:rsidR="009307CD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</w:t>
            </w:r>
            <w:r w:rsidR="009307CD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27D" w:rsidRPr="00F46B6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, соответствующе</w:t>
            </w:r>
            <w:r w:rsidR="0076527D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благоустройства территории города Перми, утвержденным решением Пермской городской Думы </w:t>
            </w:r>
          </w:p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от 15 декабря 2020 г. № 277</w:t>
            </w:r>
          </w:p>
        </w:tc>
        <w:tc>
          <w:tcPr>
            <w:tcW w:w="751" w:type="pct"/>
          </w:tcPr>
          <w:p w:rsidR="00AE79E6" w:rsidRPr="00F46B68" w:rsidRDefault="0076527D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9E6" w:rsidRPr="00F46B68" w:rsidTr="00A51C89">
        <w:trPr>
          <w:trHeight w:val="455"/>
        </w:trPr>
        <w:tc>
          <w:tcPr>
            <w:tcW w:w="2337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Размещение на придомовой территории многоквартирного дома нестационарных торговых объектов</w:t>
            </w: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9E6" w:rsidRPr="00F46B68" w:rsidTr="00A51C89">
        <w:tc>
          <w:tcPr>
            <w:tcW w:w="2337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9E6" w:rsidRPr="00F46B68" w:rsidTr="00A51C89">
        <w:trPr>
          <w:trHeight w:val="1094"/>
        </w:trPr>
        <w:tc>
          <w:tcPr>
            <w:tcW w:w="2337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места (площадки) накопления твердых коммунальных отходов на придомовой территории многоквартирного дома, соответствующего(ей) Правилам благоустройства территории города Перми, утвержденным решением Пермской городской Думы от 15 декабря 2020 г. </w:t>
            </w:r>
            <w:r w:rsidR="00163411" w:rsidRPr="00F46B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№ 277</w:t>
            </w: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9E6" w:rsidRPr="00F46B68" w:rsidTr="00A51C89">
        <w:tc>
          <w:tcPr>
            <w:tcW w:w="2337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51" w:type="pct"/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III. Сроки и этапы проведения Конкурса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3.1. Сроки проведения Конкурса – ежегодно со дня размещения информационного сообщения о Конкурсе на официальном сайте муниципального образования город Пермь в информационно-телекоммуникационной сети Интернет www.gorodperm.ru (далее – День размещения информации, Сайт)</w:t>
      </w:r>
      <w:r w:rsidR="0076527D" w:rsidRPr="00F46B68">
        <w:t xml:space="preserve"> </w:t>
      </w:r>
      <w:r w:rsidR="0076527D" w:rsidRPr="00F46B68">
        <w:rPr>
          <w:rFonts w:ascii="Times New Roman" w:hAnsi="Times New Roman" w:cs="Times New Roman"/>
          <w:sz w:val="28"/>
          <w:szCs w:val="24"/>
        </w:rPr>
        <w:t xml:space="preserve">по </w:t>
      </w:r>
      <w:r w:rsidR="00027656" w:rsidRPr="00F46B68">
        <w:rPr>
          <w:rFonts w:ascii="Times New Roman" w:hAnsi="Times New Roman" w:cs="Times New Roman"/>
          <w:sz w:val="28"/>
          <w:szCs w:val="24"/>
        </w:rPr>
        <w:t>1</w:t>
      </w:r>
      <w:r w:rsidR="00964274" w:rsidRPr="00F46B68">
        <w:rPr>
          <w:rFonts w:ascii="Times New Roman" w:hAnsi="Times New Roman" w:cs="Times New Roman"/>
          <w:sz w:val="28"/>
          <w:szCs w:val="24"/>
        </w:rPr>
        <w:t>5</w:t>
      </w:r>
      <w:r w:rsidR="00027656" w:rsidRPr="00F46B68">
        <w:rPr>
          <w:rFonts w:ascii="Times New Roman" w:hAnsi="Times New Roman" w:cs="Times New Roman"/>
          <w:sz w:val="28"/>
          <w:szCs w:val="24"/>
        </w:rPr>
        <w:t xml:space="preserve"> октября</w:t>
      </w:r>
      <w:r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Размещение информации на Сайте осуществляется не позднее </w:t>
      </w:r>
      <w:r w:rsidR="00027656" w:rsidRPr="00F46B68">
        <w:rPr>
          <w:rFonts w:ascii="Times New Roman" w:hAnsi="Times New Roman" w:cs="Times New Roman"/>
          <w:sz w:val="28"/>
          <w:szCs w:val="24"/>
        </w:rPr>
        <w:t>2</w:t>
      </w:r>
      <w:r w:rsidR="00995DD4" w:rsidRPr="00F46B68">
        <w:rPr>
          <w:rFonts w:ascii="Times New Roman" w:hAnsi="Times New Roman" w:cs="Times New Roman"/>
          <w:sz w:val="28"/>
          <w:szCs w:val="24"/>
        </w:rPr>
        <w:t>7</w:t>
      </w:r>
      <w:r w:rsidRPr="00F46B68">
        <w:rPr>
          <w:rFonts w:ascii="Times New Roman" w:hAnsi="Times New Roman" w:cs="Times New Roman"/>
          <w:sz w:val="28"/>
          <w:szCs w:val="24"/>
        </w:rPr>
        <w:t xml:space="preserve"> сентября.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3.2. Конкурс проводится в три этапа: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2" w:name="P101"/>
      <w:bookmarkEnd w:id="2"/>
      <w:r w:rsidRPr="00F46B68">
        <w:rPr>
          <w:rFonts w:ascii="Times New Roman" w:hAnsi="Times New Roman" w:cs="Times New Roman"/>
          <w:sz w:val="28"/>
          <w:szCs w:val="24"/>
        </w:rPr>
        <w:t xml:space="preserve">3.2.1. первый этап (со Дня размещения информации по </w:t>
      </w:r>
      <w:r w:rsidR="00995DD4" w:rsidRPr="00F46B68">
        <w:rPr>
          <w:rFonts w:ascii="Times New Roman" w:hAnsi="Times New Roman" w:cs="Times New Roman"/>
          <w:sz w:val="28"/>
          <w:szCs w:val="24"/>
        </w:rPr>
        <w:t>04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995DD4" w:rsidRPr="00F46B68">
        <w:rPr>
          <w:rFonts w:ascii="Times New Roman" w:hAnsi="Times New Roman" w:cs="Times New Roman"/>
          <w:sz w:val="28"/>
          <w:szCs w:val="24"/>
        </w:rPr>
        <w:t>октября</w:t>
      </w:r>
      <w:r w:rsidRPr="00F46B68">
        <w:rPr>
          <w:rFonts w:ascii="Times New Roman" w:hAnsi="Times New Roman" w:cs="Times New Roman"/>
          <w:sz w:val="28"/>
          <w:szCs w:val="24"/>
        </w:rPr>
        <w:t>) – подача Заявок;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3" w:name="P102"/>
      <w:bookmarkEnd w:id="3"/>
      <w:r w:rsidRPr="00F46B68">
        <w:rPr>
          <w:rFonts w:ascii="Times New Roman" w:hAnsi="Times New Roman" w:cs="Times New Roman"/>
          <w:sz w:val="28"/>
          <w:szCs w:val="24"/>
        </w:rPr>
        <w:t xml:space="preserve">3.2.2. второй этап (с </w:t>
      </w:r>
      <w:r w:rsidR="00027656" w:rsidRPr="00F46B68">
        <w:rPr>
          <w:rFonts w:ascii="Times New Roman" w:hAnsi="Times New Roman" w:cs="Times New Roman"/>
          <w:sz w:val="28"/>
          <w:szCs w:val="24"/>
        </w:rPr>
        <w:t>0</w:t>
      </w:r>
      <w:r w:rsidR="00995DD4" w:rsidRPr="00F46B68">
        <w:rPr>
          <w:rFonts w:ascii="Times New Roman" w:hAnsi="Times New Roman" w:cs="Times New Roman"/>
          <w:sz w:val="28"/>
          <w:szCs w:val="24"/>
        </w:rPr>
        <w:t xml:space="preserve">7 </w:t>
      </w:r>
      <w:r w:rsidR="00027656" w:rsidRPr="00F46B68">
        <w:rPr>
          <w:rFonts w:ascii="Times New Roman" w:hAnsi="Times New Roman" w:cs="Times New Roman"/>
          <w:sz w:val="28"/>
          <w:szCs w:val="24"/>
        </w:rPr>
        <w:t>октября</w:t>
      </w:r>
      <w:r w:rsidRPr="00F46B68">
        <w:rPr>
          <w:rFonts w:ascii="Times New Roman" w:hAnsi="Times New Roman" w:cs="Times New Roman"/>
          <w:sz w:val="28"/>
          <w:szCs w:val="24"/>
        </w:rPr>
        <w:t xml:space="preserve"> по </w:t>
      </w:r>
      <w:r w:rsidR="00027656" w:rsidRPr="00F46B68">
        <w:rPr>
          <w:rFonts w:ascii="Times New Roman" w:hAnsi="Times New Roman" w:cs="Times New Roman"/>
          <w:sz w:val="28"/>
          <w:szCs w:val="24"/>
        </w:rPr>
        <w:t>0</w:t>
      </w:r>
      <w:r w:rsidR="00995DD4" w:rsidRPr="00F46B68">
        <w:rPr>
          <w:rFonts w:ascii="Times New Roman" w:hAnsi="Times New Roman" w:cs="Times New Roman"/>
          <w:sz w:val="28"/>
          <w:szCs w:val="24"/>
        </w:rPr>
        <w:t>9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027656" w:rsidRPr="00F46B68">
        <w:rPr>
          <w:rFonts w:ascii="Times New Roman" w:hAnsi="Times New Roman" w:cs="Times New Roman"/>
          <w:sz w:val="28"/>
          <w:szCs w:val="24"/>
        </w:rPr>
        <w:t>октября</w:t>
      </w:r>
      <w:r w:rsidRPr="00F46B68">
        <w:rPr>
          <w:rFonts w:ascii="Times New Roman" w:hAnsi="Times New Roman" w:cs="Times New Roman"/>
          <w:sz w:val="28"/>
          <w:szCs w:val="24"/>
        </w:rPr>
        <w:t>) – рассмотрение Департаментом Заявок на соответствие требованиям настоящего Положения и подготовка</w:t>
      </w:r>
      <w:r w:rsidRPr="00F46B68"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сводного перечня Заявок;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3.2.3. третий этап (с </w:t>
      </w:r>
      <w:r w:rsidR="00995DD4" w:rsidRPr="00F46B68">
        <w:rPr>
          <w:rFonts w:ascii="Times New Roman" w:hAnsi="Times New Roman" w:cs="Times New Roman"/>
          <w:sz w:val="28"/>
          <w:szCs w:val="24"/>
        </w:rPr>
        <w:t>10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027656" w:rsidRPr="00F46B68">
        <w:rPr>
          <w:rFonts w:ascii="Times New Roman" w:hAnsi="Times New Roman" w:cs="Times New Roman"/>
          <w:sz w:val="28"/>
          <w:szCs w:val="24"/>
        </w:rPr>
        <w:t>октября</w:t>
      </w:r>
      <w:r w:rsidRPr="00F46B68">
        <w:rPr>
          <w:rFonts w:ascii="Times New Roman" w:hAnsi="Times New Roman" w:cs="Times New Roman"/>
          <w:sz w:val="28"/>
          <w:szCs w:val="24"/>
        </w:rPr>
        <w:t xml:space="preserve"> по </w:t>
      </w:r>
      <w:r w:rsidR="00027656" w:rsidRPr="00F46B68">
        <w:rPr>
          <w:rFonts w:ascii="Times New Roman" w:hAnsi="Times New Roman" w:cs="Times New Roman"/>
          <w:sz w:val="28"/>
          <w:szCs w:val="24"/>
        </w:rPr>
        <w:t>1</w:t>
      </w:r>
      <w:r w:rsidR="00995DD4" w:rsidRPr="00F46B68">
        <w:rPr>
          <w:rFonts w:ascii="Times New Roman" w:hAnsi="Times New Roman" w:cs="Times New Roman"/>
          <w:sz w:val="28"/>
          <w:szCs w:val="24"/>
        </w:rPr>
        <w:t>5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027656" w:rsidRPr="00F46B68">
        <w:rPr>
          <w:rFonts w:ascii="Times New Roman" w:hAnsi="Times New Roman" w:cs="Times New Roman"/>
          <w:sz w:val="28"/>
          <w:szCs w:val="24"/>
        </w:rPr>
        <w:t>октября</w:t>
      </w:r>
      <w:r w:rsidRPr="00F46B68">
        <w:rPr>
          <w:rFonts w:ascii="Times New Roman" w:hAnsi="Times New Roman" w:cs="Times New Roman"/>
          <w:sz w:val="28"/>
          <w:szCs w:val="24"/>
        </w:rPr>
        <w:t xml:space="preserve">) – оценка Заявок </w:t>
      </w:r>
      <w:r w:rsidR="00AC203E" w:rsidRPr="00F46B68">
        <w:rPr>
          <w:rFonts w:ascii="Times New Roman" w:hAnsi="Times New Roman" w:cs="Times New Roman"/>
          <w:sz w:val="28"/>
          <w:szCs w:val="24"/>
        </w:rPr>
        <w:t>организационн</w:t>
      </w:r>
      <w:r w:rsidR="003F2206" w:rsidRPr="00F46B68">
        <w:rPr>
          <w:rFonts w:ascii="Times New Roman" w:hAnsi="Times New Roman" w:cs="Times New Roman"/>
          <w:sz w:val="28"/>
          <w:szCs w:val="24"/>
        </w:rPr>
        <w:t>ы</w:t>
      </w:r>
      <w:r w:rsidR="00AC203E" w:rsidRPr="00F46B68">
        <w:rPr>
          <w:rFonts w:ascii="Times New Roman" w:hAnsi="Times New Roman" w:cs="Times New Roman"/>
          <w:sz w:val="28"/>
          <w:szCs w:val="24"/>
        </w:rPr>
        <w:t>м комитет</w:t>
      </w:r>
      <w:r w:rsidR="003F2206" w:rsidRPr="00F46B68">
        <w:rPr>
          <w:rFonts w:ascii="Times New Roman" w:hAnsi="Times New Roman" w:cs="Times New Roman"/>
          <w:sz w:val="28"/>
          <w:szCs w:val="24"/>
        </w:rPr>
        <w:t>ом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по подготовке и проведению ежегодного конкурса «Лучший двор»</w:t>
      </w:r>
      <w:r w:rsidR="003F2206" w:rsidRPr="00F46B68">
        <w:rPr>
          <w:rFonts w:ascii="Times New Roman" w:hAnsi="Times New Roman" w:cs="Times New Roman"/>
          <w:sz w:val="28"/>
          <w:szCs w:val="24"/>
        </w:rPr>
        <w:t xml:space="preserve"> (далее –</w:t>
      </w:r>
      <w:r w:rsidR="00AC203E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Организационны</w:t>
      </w:r>
      <w:r w:rsidR="003F2206" w:rsidRPr="00F46B68">
        <w:rPr>
          <w:rFonts w:ascii="Times New Roman" w:hAnsi="Times New Roman" w:cs="Times New Roman"/>
          <w:sz w:val="28"/>
          <w:szCs w:val="24"/>
        </w:rPr>
        <w:t xml:space="preserve">й </w:t>
      </w:r>
      <w:r w:rsidRPr="00F46B68">
        <w:rPr>
          <w:rFonts w:ascii="Times New Roman" w:hAnsi="Times New Roman" w:cs="Times New Roman"/>
          <w:sz w:val="28"/>
          <w:szCs w:val="24"/>
        </w:rPr>
        <w:t>комитет</w:t>
      </w:r>
      <w:r w:rsidR="003F2206" w:rsidRPr="00F46B68">
        <w:rPr>
          <w:rFonts w:ascii="Times New Roman" w:hAnsi="Times New Roman" w:cs="Times New Roman"/>
          <w:sz w:val="28"/>
          <w:szCs w:val="24"/>
        </w:rPr>
        <w:t>)</w:t>
      </w:r>
      <w:r w:rsidRPr="00F46B68">
        <w:rPr>
          <w:rFonts w:ascii="Times New Roman" w:hAnsi="Times New Roman" w:cs="Times New Roman"/>
          <w:sz w:val="28"/>
          <w:szCs w:val="24"/>
        </w:rPr>
        <w:t>, определение и награждение победителей</w:t>
      </w:r>
      <w:r w:rsidR="000A4008" w:rsidRPr="00F46B68">
        <w:t xml:space="preserve"> </w:t>
      </w:r>
      <w:r w:rsidR="000A4008" w:rsidRPr="00F46B68">
        <w:rPr>
          <w:rFonts w:ascii="Times New Roman" w:hAnsi="Times New Roman" w:cs="Times New Roman"/>
          <w:sz w:val="28"/>
          <w:szCs w:val="24"/>
        </w:rPr>
        <w:t>Конкурса</w:t>
      </w:r>
      <w:r w:rsidRPr="00F46B68">
        <w:rPr>
          <w:rFonts w:ascii="Times New Roman" w:hAnsi="Times New Roman" w:cs="Times New Roman"/>
          <w:sz w:val="28"/>
          <w:szCs w:val="24"/>
        </w:rPr>
        <w:t xml:space="preserve"> и участников Конкурса</w:t>
      </w:r>
      <w:r w:rsidR="000A4008" w:rsidRPr="00F46B68">
        <w:rPr>
          <w:rFonts w:ascii="Times New Roman" w:hAnsi="Times New Roman" w:cs="Times New Roman"/>
          <w:sz w:val="28"/>
          <w:szCs w:val="24"/>
        </w:rPr>
        <w:t>, занявших второе и третье место</w:t>
      </w:r>
      <w:r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AE79E6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IV. Порядок проведения Конкурса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4" w:name="P107"/>
      <w:bookmarkEnd w:id="4"/>
      <w:r w:rsidRPr="00F46B68">
        <w:rPr>
          <w:rFonts w:ascii="Times New Roman" w:hAnsi="Times New Roman" w:cs="Times New Roman"/>
          <w:color w:val="000000"/>
          <w:sz w:val="28"/>
          <w:szCs w:val="24"/>
        </w:rPr>
        <w:t>4.</w:t>
      </w:r>
      <w:r w:rsidR="0076527D" w:rsidRPr="00F46B68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F46B68">
        <w:rPr>
          <w:rFonts w:ascii="Times New Roman" w:hAnsi="Times New Roman" w:cs="Times New Roman"/>
          <w:color w:val="000000"/>
          <w:sz w:val="28"/>
          <w:szCs w:val="24"/>
        </w:rPr>
        <w:t>. Информация о начале приема Заявок размещается Департаментом в информационном сообщении о Конкурсе на Сайте.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4.2. </w:t>
      </w:r>
      <w:r w:rsidR="005F7596" w:rsidRPr="00F46B68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8B7F12" w:rsidRPr="00F46B68">
        <w:rPr>
          <w:rFonts w:ascii="Times New Roman" w:hAnsi="Times New Roman" w:cs="Times New Roman"/>
          <w:color w:val="000000"/>
          <w:sz w:val="28"/>
          <w:szCs w:val="24"/>
        </w:rPr>
        <w:t>а первом этапе Конкурса</w:t>
      </w:r>
      <w:r w:rsidR="008B7F1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8B7F12" w:rsidRPr="00F46B68">
        <w:rPr>
          <w:rFonts w:ascii="Times New Roman" w:hAnsi="Times New Roman" w:cs="Times New Roman"/>
          <w:color w:val="000000"/>
          <w:sz w:val="28"/>
          <w:szCs w:val="24"/>
        </w:rPr>
        <w:t>Департамент осуществляет</w:t>
      </w:r>
      <w:r w:rsidR="008B7F12" w:rsidRPr="00F46B68">
        <w:rPr>
          <w:rFonts w:ascii="Times New Roman" w:hAnsi="Times New Roman" w:cs="Times New Roman"/>
          <w:sz w:val="28"/>
          <w:szCs w:val="24"/>
        </w:rPr>
        <w:t xml:space="preserve"> п</w:t>
      </w:r>
      <w:r w:rsidRPr="00F46B68">
        <w:rPr>
          <w:rFonts w:ascii="Times New Roman" w:hAnsi="Times New Roman" w:cs="Times New Roman"/>
          <w:sz w:val="28"/>
          <w:szCs w:val="24"/>
        </w:rPr>
        <w:t xml:space="preserve">рием и регистрацию </w:t>
      </w:r>
      <w:hyperlink w:anchor="P134" w:tooltip="#P134" w:history="1">
        <w:r w:rsidR="008B7F12" w:rsidRPr="00F46B68">
          <w:rPr>
            <w:rFonts w:ascii="Times New Roman" w:hAnsi="Times New Roman" w:cs="Times New Roman"/>
            <w:color w:val="000000"/>
            <w:sz w:val="28"/>
            <w:szCs w:val="24"/>
          </w:rPr>
          <w:t>З</w:t>
        </w:r>
      </w:hyperlink>
      <w:r w:rsidR="008B7F12" w:rsidRPr="00F46B68">
        <w:rPr>
          <w:rFonts w:ascii="Times New Roman" w:hAnsi="Times New Roman" w:cs="Times New Roman"/>
          <w:color w:val="000000"/>
          <w:sz w:val="28"/>
          <w:szCs w:val="24"/>
        </w:rPr>
        <w:t>аявок</w:t>
      </w:r>
      <w:r w:rsidR="008B7F12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в журнале регистрации с присвоением номера, проставлением даты и времени приема</w:t>
      </w:r>
      <w:r w:rsidRPr="00F46B68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6B68">
        <w:rPr>
          <w:rFonts w:ascii="Times New Roman" w:hAnsi="Times New Roman" w:cs="Times New Roman"/>
          <w:color w:val="000000"/>
          <w:sz w:val="28"/>
          <w:szCs w:val="24"/>
        </w:rPr>
        <w:t>4.3. Не подлежат оценке Организационным комитетом Заявки: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6B68">
        <w:rPr>
          <w:rFonts w:ascii="Times New Roman" w:hAnsi="Times New Roman" w:cs="Times New Roman"/>
          <w:color w:val="000000"/>
          <w:sz w:val="28"/>
          <w:szCs w:val="24"/>
        </w:rPr>
        <w:t>не соответствующие требованиям, предусмотренны</w:t>
      </w:r>
      <w:r w:rsidR="005C3CD1" w:rsidRPr="00F46B6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F46B6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hyperlink w:anchor="P107" w:tooltip="#P107" w:history="1">
        <w:r w:rsidRPr="00F46B68">
          <w:rPr>
            <w:rFonts w:ascii="Times New Roman" w:hAnsi="Times New Roman" w:cs="Times New Roman"/>
            <w:color w:val="000000"/>
            <w:sz w:val="28"/>
            <w:szCs w:val="24"/>
          </w:rPr>
          <w:t>пункт</w:t>
        </w:r>
        <w:r w:rsidR="008B7F12" w:rsidRPr="00F46B68">
          <w:rPr>
            <w:rFonts w:ascii="Times New Roman" w:hAnsi="Times New Roman" w:cs="Times New Roman"/>
            <w:color w:val="000000"/>
            <w:sz w:val="28"/>
            <w:szCs w:val="24"/>
          </w:rPr>
          <w:t>ами</w:t>
        </w:r>
        <w:r w:rsidRPr="00F46B68">
          <w:rPr>
            <w:rFonts w:ascii="Times New Roman" w:hAnsi="Times New Roman" w:cs="Times New Roman"/>
            <w:color w:val="000000"/>
            <w:sz w:val="28"/>
            <w:szCs w:val="24"/>
          </w:rPr>
          <w:t xml:space="preserve"> </w:t>
        </w:r>
        <w:r w:rsidR="008B7F12" w:rsidRPr="00F46B68">
          <w:rPr>
            <w:rFonts w:ascii="Times New Roman" w:hAnsi="Times New Roman" w:cs="Times New Roman"/>
            <w:color w:val="000000"/>
            <w:sz w:val="28"/>
            <w:szCs w:val="24"/>
          </w:rPr>
          <w:t>2.</w:t>
        </w:r>
        <w:r w:rsidR="00AC203E" w:rsidRPr="00F46B68">
          <w:rPr>
            <w:rFonts w:ascii="Times New Roman" w:hAnsi="Times New Roman" w:cs="Times New Roman"/>
            <w:color w:val="000000"/>
            <w:sz w:val="28"/>
            <w:szCs w:val="24"/>
          </w:rPr>
          <w:t>1</w:t>
        </w:r>
      </w:hyperlink>
      <w:r w:rsidR="00AC203E" w:rsidRPr="00F46B68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8B7F12" w:rsidRPr="00F46B68">
        <w:rPr>
          <w:rFonts w:ascii="Times New Roman" w:hAnsi="Times New Roman" w:cs="Times New Roman"/>
          <w:color w:val="000000"/>
          <w:sz w:val="28"/>
          <w:szCs w:val="24"/>
        </w:rPr>
        <w:t>2.3</w:t>
      </w:r>
      <w:r w:rsidRPr="00F46B68"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настоящего Положения;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color w:val="000000"/>
          <w:sz w:val="28"/>
          <w:szCs w:val="24"/>
        </w:rPr>
        <w:t xml:space="preserve">поступившие по истечении срока, установленного в </w:t>
      </w:r>
      <w:hyperlink w:anchor="P101" w:tooltip="#P101" w:history="1">
        <w:r w:rsidRPr="00F46B68">
          <w:rPr>
            <w:rFonts w:ascii="Times New Roman" w:hAnsi="Times New Roman" w:cs="Times New Roman"/>
            <w:color w:val="000000"/>
            <w:sz w:val="28"/>
            <w:szCs w:val="24"/>
          </w:rPr>
          <w:t>пункте 3.2.1</w:t>
        </w:r>
      </w:hyperlink>
      <w:r w:rsidRPr="00F46B68">
        <w:rPr>
          <w:rFonts w:ascii="Times New Roman" w:hAnsi="Times New Roman" w:cs="Times New Roman"/>
          <w:sz w:val="28"/>
          <w:szCs w:val="24"/>
        </w:rPr>
        <w:t xml:space="preserve"> настоящего Положения;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содержащие текст, не поддающийся прочтению, информацию экстремистской направленности, нецензурные либо оскорбительные выражения, недостоверную информацию.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4.4. На втором этапе Конкурса все Заявки, соответствующие требованиям, установленным настоящим Положением, </w:t>
      </w:r>
      <w:r w:rsidR="008B7F12" w:rsidRPr="00F46B68">
        <w:rPr>
          <w:rFonts w:ascii="Times New Roman" w:hAnsi="Times New Roman" w:cs="Times New Roman"/>
          <w:sz w:val="28"/>
          <w:szCs w:val="24"/>
        </w:rPr>
        <w:t>не позднее окончания</w:t>
      </w:r>
      <w:r w:rsidRPr="00F46B68">
        <w:rPr>
          <w:rFonts w:ascii="Times New Roman" w:hAnsi="Times New Roman" w:cs="Times New Roman"/>
          <w:sz w:val="28"/>
          <w:szCs w:val="24"/>
        </w:rPr>
        <w:t xml:space="preserve"> срока, указанного </w:t>
      </w:r>
      <w:r w:rsidR="00794D67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 xml:space="preserve">в </w:t>
      </w:r>
      <w:hyperlink w:anchor="P102" w:tooltip="#P102" w:history="1">
        <w:r w:rsidRPr="00F46B68">
          <w:rPr>
            <w:rFonts w:ascii="Times New Roman" w:hAnsi="Times New Roman" w:cs="Times New Roman"/>
            <w:color w:val="000000"/>
            <w:sz w:val="28"/>
            <w:szCs w:val="24"/>
          </w:rPr>
          <w:t>пункте 3.2.2</w:t>
        </w:r>
      </w:hyperlink>
      <w:r w:rsidRPr="00F46B68"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настоящего Положения, вносятся Департаментом в сводный перечень Заявок, который размещается на Сайте и направляется в Организационный комитет (с приложением фотоматериалов).</w:t>
      </w:r>
    </w:p>
    <w:p w:rsidR="00AE79E6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color w:val="000000"/>
          <w:sz w:val="28"/>
          <w:szCs w:val="24"/>
        </w:rPr>
        <w:t>4.5. На третьем этапе Конкурса Организационный комитет осуществляет оценку Заявок, включенных в сводный перечень Заявок, и фотоматериалов, представленных Департаментом, в соответствии с критериями оценки, установленными пунктом 2.4 н</w:t>
      </w:r>
      <w:r w:rsidRPr="00F46B68">
        <w:rPr>
          <w:rFonts w:ascii="Times New Roman" w:hAnsi="Times New Roman" w:cs="Times New Roman"/>
          <w:sz w:val="28"/>
          <w:szCs w:val="24"/>
        </w:rPr>
        <w:t>астоящего Положения.</w:t>
      </w:r>
    </w:p>
    <w:p w:rsidR="00184F92" w:rsidRPr="00F46B68" w:rsidRDefault="005C3CD1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4.6. </w:t>
      </w:r>
      <w:r w:rsidR="00807757" w:rsidRPr="00F46B68">
        <w:rPr>
          <w:rFonts w:ascii="Times New Roman" w:hAnsi="Times New Roman" w:cs="Times New Roman"/>
          <w:sz w:val="28"/>
          <w:szCs w:val="24"/>
        </w:rPr>
        <w:t>По результатам оценки Заявок Организационный комитет определяет победител</w:t>
      </w:r>
      <w:r w:rsidRPr="00F46B68">
        <w:rPr>
          <w:rFonts w:ascii="Times New Roman" w:hAnsi="Times New Roman" w:cs="Times New Roman"/>
          <w:sz w:val="28"/>
          <w:szCs w:val="24"/>
        </w:rPr>
        <w:t>ей</w:t>
      </w:r>
      <w:r w:rsidR="00807757"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0A4008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807757" w:rsidRPr="00F46B68">
        <w:rPr>
          <w:rFonts w:ascii="Times New Roman" w:hAnsi="Times New Roman" w:cs="Times New Roman"/>
          <w:sz w:val="28"/>
          <w:szCs w:val="24"/>
        </w:rPr>
        <w:t>по номинациям</w:t>
      </w:r>
      <w:r w:rsidR="00AC203E" w:rsidRPr="00F46B68">
        <w:rPr>
          <w:rFonts w:ascii="Times New Roman" w:hAnsi="Times New Roman" w:cs="Times New Roman"/>
          <w:sz w:val="28"/>
          <w:szCs w:val="24"/>
        </w:rPr>
        <w:t>,</w:t>
      </w:r>
      <w:r w:rsidRPr="00F46B68">
        <w:rPr>
          <w:rFonts w:ascii="Times New Roman" w:hAnsi="Times New Roman" w:cs="Times New Roman"/>
          <w:sz w:val="28"/>
          <w:szCs w:val="24"/>
        </w:rPr>
        <w:t xml:space="preserve"> </w:t>
      </w:r>
      <w:r w:rsidR="00AC203E" w:rsidRPr="00F46B68">
        <w:rPr>
          <w:rFonts w:ascii="Times New Roman" w:hAnsi="Times New Roman" w:cs="Times New Roman"/>
          <w:sz w:val="28"/>
          <w:szCs w:val="24"/>
        </w:rPr>
        <w:t>предусмотренным</w:t>
      </w:r>
      <w:r w:rsidRPr="00F46B68">
        <w:rPr>
          <w:rFonts w:ascii="Times New Roman" w:hAnsi="Times New Roman" w:cs="Times New Roman"/>
          <w:sz w:val="28"/>
          <w:szCs w:val="24"/>
        </w:rPr>
        <w:t xml:space="preserve"> пунктом 1.3 настоящего Положения.</w:t>
      </w:r>
    </w:p>
    <w:p w:rsidR="004633F5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</w:t>
      </w:r>
      <w:r w:rsidR="008D67A1" w:rsidRPr="00F46B68">
        <w:rPr>
          <w:rFonts w:ascii="Times New Roman" w:hAnsi="Times New Roman" w:cs="Times New Roman"/>
          <w:sz w:val="28"/>
          <w:szCs w:val="24"/>
        </w:rPr>
        <w:t>7</w:t>
      </w:r>
      <w:r w:rsidRPr="00F46B68">
        <w:rPr>
          <w:rFonts w:ascii="Times New Roman" w:hAnsi="Times New Roman" w:cs="Times New Roman"/>
          <w:sz w:val="28"/>
          <w:szCs w:val="24"/>
        </w:rPr>
        <w:t xml:space="preserve">. Победители </w:t>
      </w:r>
      <w:r w:rsidR="000A4008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F46B68">
        <w:rPr>
          <w:rFonts w:ascii="Times New Roman" w:hAnsi="Times New Roman" w:cs="Times New Roman"/>
          <w:sz w:val="28"/>
          <w:szCs w:val="24"/>
        </w:rPr>
        <w:t>определяются по суммарному количеству баллов</w:t>
      </w:r>
      <w:r w:rsidR="00AC203E" w:rsidRPr="00F46B68">
        <w:rPr>
          <w:rFonts w:ascii="Times New Roman" w:hAnsi="Times New Roman" w:cs="Times New Roman"/>
          <w:sz w:val="28"/>
          <w:szCs w:val="24"/>
        </w:rPr>
        <w:t>.</w:t>
      </w:r>
      <w:r w:rsidRPr="00F46B68">
        <w:rPr>
          <w:rFonts w:ascii="Times New Roman" w:hAnsi="Times New Roman" w:cs="Times New Roman"/>
          <w:sz w:val="28"/>
          <w:szCs w:val="24"/>
        </w:rPr>
        <w:t xml:space="preserve"> При равном количестве баллов у двух и более Участников победителем признается тот Участник, чья Заявка подана раньше остальных. </w:t>
      </w:r>
    </w:p>
    <w:p w:rsidR="00293F28" w:rsidRPr="00F46B68" w:rsidRDefault="00293F28" w:rsidP="00BE32A6">
      <w:pPr>
        <w:pStyle w:val="ConsPlusNormal"/>
        <w:tabs>
          <w:tab w:val="center" w:pos="531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В случае если в одной из номинаций не поданы Заявки или отсутствует Победитель Конкурса, то по другой номинации по решению Организационного комитета определяется второй Победитель.</w:t>
      </w:r>
    </w:p>
    <w:p w:rsidR="00AE79E6" w:rsidRPr="00F46B68" w:rsidRDefault="007C25EA" w:rsidP="00BE32A6">
      <w:pPr>
        <w:pStyle w:val="ConsPlusNormal"/>
        <w:tabs>
          <w:tab w:val="center" w:pos="531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В</w:t>
      </w:r>
      <w:r w:rsidR="00205500" w:rsidRPr="00F46B68">
        <w:rPr>
          <w:rFonts w:ascii="Times New Roman" w:hAnsi="Times New Roman" w:cs="Times New Roman"/>
          <w:sz w:val="28"/>
          <w:szCs w:val="24"/>
        </w:rPr>
        <w:t xml:space="preserve">торым 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победителем </w:t>
      </w:r>
      <w:r w:rsidR="00205500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признается Участник, набравший наибольшее после победителя </w:t>
      </w:r>
      <w:r w:rsidR="00205500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8B6927" w:rsidRPr="00F46B68">
        <w:rPr>
          <w:rFonts w:ascii="Times New Roman" w:hAnsi="Times New Roman" w:cs="Times New Roman"/>
          <w:sz w:val="28"/>
          <w:szCs w:val="24"/>
        </w:rPr>
        <w:t>в своей номинации либо равное количество баллов с победителем</w:t>
      </w:r>
      <w:r w:rsidRPr="00F46B68">
        <w:t xml:space="preserve"> </w:t>
      </w:r>
      <w:r w:rsidRPr="00F46B68">
        <w:rPr>
          <w:rFonts w:ascii="Times New Roman" w:hAnsi="Times New Roman" w:cs="Times New Roman"/>
          <w:sz w:val="28"/>
          <w:szCs w:val="24"/>
        </w:rPr>
        <w:t>Конкурса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в своей номинации, </w:t>
      </w:r>
      <w:r w:rsidR="00293F28" w:rsidRPr="00F46B68">
        <w:rPr>
          <w:rFonts w:ascii="Times New Roman" w:hAnsi="Times New Roman" w:cs="Times New Roman"/>
          <w:sz w:val="28"/>
          <w:szCs w:val="24"/>
        </w:rPr>
        <w:t>и</w:t>
      </w:r>
      <w:r w:rsidR="008B6927" w:rsidRPr="00F46B68">
        <w:rPr>
          <w:rFonts w:ascii="Times New Roman" w:hAnsi="Times New Roman" w:cs="Times New Roman"/>
          <w:sz w:val="28"/>
          <w:szCs w:val="24"/>
        </w:rPr>
        <w:t xml:space="preserve"> подавший Заявку </w:t>
      </w:r>
      <w:r w:rsidR="00293F28" w:rsidRPr="00F46B68">
        <w:rPr>
          <w:rFonts w:ascii="Times New Roman" w:hAnsi="Times New Roman" w:cs="Times New Roman"/>
          <w:sz w:val="28"/>
          <w:szCs w:val="24"/>
        </w:rPr>
        <w:t>следующей после Заявки победителя Конкурса</w:t>
      </w:r>
      <w:r w:rsidR="008B6927" w:rsidRPr="00F46B68">
        <w:rPr>
          <w:rFonts w:ascii="Times New Roman" w:hAnsi="Times New Roman" w:cs="Times New Roman"/>
          <w:sz w:val="28"/>
          <w:szCs w:val="24"/>
        </w:rPr>
        <w:t>.</w:t>
      </w:r>
    </w:p>
    <w:p w:rsidR="009F27AE" w:rsidRPr="00F46B68" w:rsidRDefault="008B6927" w:rsidP="00BE32A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</w:t>
      </w:r>
      <w:r w:rsidR="008D67A1" w:rsidRPr="00F46B68">
        <w:rPr>
          <w:rFonts w:ascii="Times New Roman" w:hAnsi="Times New Roman" w:cs="Times New Roman"/>
          <w:sz w:val="28"/>
          <w:szCs w:val="24"/>
        </w:rPr>
        <w:t>8</w:t>
      </w:r>
      <w:r w:rsidRPr="00F46B68">
        <w:rPr>
          <w:rFonts w:ascii="Times New Roman" w:hAnsi="Times New Roman" w:cs="Times New Roman"/>
          <w:sz w:val="28"/>
          <w:szCs w:val="24"/>
        </w:rPr>
        <w:t>. Победители Конкурса награждаются дипломами</w:t>
      </w:r>
      <w:r w:rsidR="009F27AE" w:rsidRPr="00F46B68">
        <w:rPr>
          <w:rFonts w:ascii="Times New Roman" w:hAnsi="Times New Roman" w:cs="Times New Roman"/>
          <w:sz w:val="28"/>
          <w:szCs w:val="24"/>
        </w:rPr>
        <w:t xml:space="preserve"> победителей</w:t>
      </w:r>
      <w:r w:rsidR="00293F28" w:rsidRPr="00F46B68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Pr="00F46B68">
        <w:rPr>
          <w:rFonts w:ascii="Times New Roman" w:hAnsi="Times New Roman" w:cs="Times New Roman"/>
          <w:sz w:val="28"/>
          <w:szCs w:val="24"/>
        </w:rPr>
        <w:t xml:space="preserve">, а также саженцами зеленых насаждений для </w:t>
      </w:r>
      <w:r w:rsidR="00293F28" w:rsidRPr="00F46B68">
        <w:rPr>
          <w:rFonts w:ascii="Times New Roman" w:hAnsi="Times New Roman" w:cs="Times New Roman"/>
          <w:sz w:val="28"/>
          <w:szCs w:val="24"/>
        </w:rPr>
        <w:t>посадки на</w:t>
      </w:r>
      <w:r w:rsidRPr="00F46B68">
        <w:rPr>
          <w:rFonts w:ascii="Times New Roman" w:hAnsi="Times New Roman" w:cs="Times New Roman"/>
          <w:sz w:val="28"/>
          <w:szCs w:val="24"/>
        </w:rPr>
        <w:t xml:space="preserve"> придомовой территории</w:t>
      </w:r>
      <w:r w:rsidR="00291D53" w:rsidRPr="00F46B68">
        <w:rPr>
          <w:rFonts w:ascii="Times New Roman" w:hAnsi="Times New Roman" w:cs="Times New Roman"/>
          <w:sz w:val="28"/>
          <w:szCs w:val="24"/>
        </w:rPr>
        <w:t xml:space="preserve">, </w:t>
      </w:r>
      <w:r w:rsidRPr="00F46B68">
        <w:rPr>
          <w:rFonts w:ascii="Times New Roman" w:hAnsi="Times New Roman" w:cs="Times New Roman"/>
          <w:sz w:val="28"/>
          <w:szCs w:val="24"/>
        </w:rPr>
        <w:t>а участники</w:t>
      </w:r>
      <w:r w:rsidR="003E76E9" w:rsidRPr="00F46B68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Pr="00F46B68">
        <w:rPr>
          <w:rFonts w:ascii="Times New Roman" w:hAnsi="Times New Roman" w:cs="Times New Roman"/>
          <w:sz w:val="28"/>
          <w:szCs w:val="24"/>
        </w:rPr>
        <w:t>, занявшие второе и третье место, – дипломами участников.</w:t>
      </w:r>
    </w:p>
    <w:p w:rsidR="00AE79E6" w:rsidRPr="00F46B68" w:rsidRDefault="00AE79E6" w:rsidP="00BE32A6">
      <w:pPr>
        <w:pStyle w:val="ConsPlusNormal"/>
        <w:spacing w:before="220"/>
        <w:ind w:firstLine="5670"/>
        <w:contextualSpacing/>
        <w:jc w:val="both"/>
        <w:rPr>
          <w:rFonts w:ascii="Times New Roman" w:hAnsi="Times New Roman" w:cs="Times New Roman"/>
          <w:sz w:val="28"/>
          <w:szCs w:val="24"/>
        </w:rPr>
        <w:sectPr w:rsidR="00AE79E6" w:rsidRPr="00F46B68">
          <w:pgSz w:w="11905" w:h="16838"/>
          <w:pgMar w:top="1134" w:right="567" w:bottom="1134" w:left="1418" w:header="363" w:footer="720" w:gutter="0"/>
          <w:pgNumType w:start="1"/>
          <w:cols w:space="720"/>
          <w:titlePg/>
          <w:docGrid w:linePitch="360"/>
        </w:sectPr>
      </w:pPr>
    </w:p>
    <w:p w:rsidR="00AE79E6" w:rsidRPr="00F46B68" w:rsidRDefault="008B6927" w:rsidP="00BE32A6">
      <w:pPr>
        <w:pStyle w:val="ConsPlusNormal"/>
        <w:spacing w:before="220"/>
        <w:ind w:firstLine="567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Приложение</w:t>
      </w:r>
    </w:p>
    <w:p w:rsidR="00AE79E6" w:rsidRPr="00F46B68" w:rsidRDefault="008B6927" w:rsidP="00BE32A6">
      <w:pPr>
        <w:pStyle w:val="ConsPlusNormal"/>
        <w:spacing w:line="240" w:lineRule="exact"/>
        <w:ind w:left="5670"/>
        <w:contextualSpacing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к Положению о ежегодном </w:t>
      </w:r>
      <w:r w:rsidRPr="00F46B68">
        <w:rPr>
          <w:rFonts w:ascii="Times New Roman" w:hAnsi="Times New Roman" w:cs="Times New Roman"/>
          <w:sz w:val="28"/>
          <w:szCs w:val="24"/>
        </w:rPr>
        <w:br w:type="textWrapping" w:clear="all"/>
        <w:t xml:space="preserve">конкурсе «Лучший двор» </w:t>
      </w:r>
      <w:r w:rsidRPr="00F46B68"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AE79E6" w:rsidRPr="00F46B68" w:rsidRDefault="00AE79E6" w:rsidP="00BE32A6">
      <w:pPr>
        <w:pStyle w:val="ConsPlusNormal"/>
        <w:spacing w:line="240" w:lineRule="exact"/>
        <w:ind w:left="5670"/>
        <w:contextualSpacing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6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79E6" w:rsidRPr="00F46B68" w:rsidRDefault="008B6927" w:rsidP="00BE32A6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46B68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0478C1" w:rsidRPr="00F46B68">
        <w:rPr>
          <w:rFonts w:ascii="Times New Roman" w:hAnsi="Times New Roman" w:cs="Times New Roman"/>
          <w:b/>
          <w:sz w:val="28"/>
          <w:szCs w:val="28"/>
        </w:rPr>
        <w:t xml:space="preserve">ежегодном </w:t>
      </w:r>
      <w:r w:rsidRPr="00F46B68">
        <w:rPr>
          <w:rFonts w:ascii="Times New Roman" w:hAnsi="Times New Roman" w:cs="Times New Roman"/>
          <w:b/>
          <w:sz w:val="28"/>
          <w:szCs w:val="28"/>
        </w:rPr>
        <w:t xml:space="preserve">конкурсе «Лучший двор» </w:t>
      </w:r>
    </w:p>
    <w:p w:rsidR="00AE79E6" w:rsidRPr="00F46B68" w:rsidRDefault="00AE79E6" w:rsidP="00BE32A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9E6" w:rsidRPr="00F46B68" w:rsidRDefault="008B6927" w:rsidP="00BE32A6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6B68">
        <w:rPr>
          <w:rFonts w:ascii="Times New Roman" w:hAnsi="Times New Roman" w:cs="Times New Roman"/>
          <w:sz w:val="28"/>
          <w:szCs w:val="28"/>
        </w:rPr>
        <w:t>В департамент жилищно-коммунального</w:t>
      </w:r>
    </w:p>
    <w:p w:rsidR="00AE79E6" w:rsidRPr="00F46B68" w:rsidRDefault="008B6927" w:rsidP="00BE32A6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6B68">
        <w:rPr>
          <w:rFonts w:ascii="Times New Roman" w:hAnsi="Times New Roman" w:cs="Times New Roman"/>
          <w:sz w:val="28"/>
          <w:szCs w:val="28"/>
        </w:rPr>
        <w:t>хозяйства администрации города Перми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7"/>
        <w:gridCol w:w="4283"/>
      </w:tblGrid>
      <w:tr w:rsidR="00AE79E6" w:rsidRPr="00F46B68" w:rsidTr="00A51C89">
        <w:tc>
          <w:tcPr>
            <w:tcW w:w="2839" w:type="pc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 (далее – МКД)</w:t>
            </w:r>
          </w:p>
        </w:tc>
        <w:tc>
          <w:tcPr>
            <w:tcW w:w="2161" w:type="pct"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c>
          <w:tcPr>
            <w:tcW w:w="2839" w:type="pc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2161" w:type="pct"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c>
          <w:tcPr>
            <w:tcW w:w="2839" w:type="pc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161" w:type="pct"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 w:val="restart"/>
          </w:tcPr>
          <w:p w:rsidR="00AE79E6" w:rsidRPr="00F46B68" w:rsidRDefault="00291D53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цветников, кустарников на придомовой территории </w:t>
            </w:r>
          </w:p>
        </w:tc>
        <w:tc>
          <w:tcPr>
            <w:tcW w:w="2161" w:type="pct"/>
            <w:vMerge w:val="restart"/>
          </w:tcPr>
          <w:p w:rsidR="00AE79E6" w:rsidRPr="00F46B68" w:rsidRDefault="00955E28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 / нет</w:t>
            </w: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 w:val="restart"/>
          </w:tcPr>
          <w:p w:rsidR="00AE79E6" w:rsidRPr="00F46B68" w:rsidRDefault="000478C1" w:rsidP="00E016C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покрытия придомовой территории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, находящегося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в нормативном состоянии</w:t>
            </w:r>
            <w:r w:rsidR="00955E28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(ровное, отсутствуют сколы</w:t>
            </w:r>
            <w:r w:rsidR="00E016CF" w:rsidRPr="00F46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E28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трещины</w:t>
            </w:r>
            <w:r w:rsidR="00E016CF" w:rsidRPr="00F46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E28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впадины</w:t>
            </w:r>
            <w:r w:rsidR="00E016CF" w:rsidRPr="00F46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E28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просадки)</w:t>
            </w:r>
          </w:p>
        </w:tc>
        <w:tc>
          <w:tcPr>
            <w:tcW w:w="2161" w:type="pct"/>
            <w:vMerge w:val="restart"/>
          </w:tcPr>
          <w:p w:rsidR="00AE79E6" w:rsidRPr="00F46B68" w:rsidRDefault="00955E28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 / нет</w:t>
            </w: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269"/>
        </w:trPr>
        <w:tc>
          <w:tcPr>
            <w:tcW w:w="2839" w:type="pct"/>
          </w:tcPr>
          <w:p w:rsidR="00AE79E6" w:rsidRPr="00F46B68" w:rsidRDefault="00114C00" w:rsidP="0011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освещения придомовой территории</w:t>
            </w:r>
          </w:p>
        </w:tc>
        <w:tc>
          <w:tcPr>
            <w:tcW w:w="2161" w:type="pct"/>
          </w:tcPr>
          <w:p w:rsidR="00AE79E6" w:rsidRPr="00F46B68" w:rsidRDefault="00163411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79E6" w:rsidRPr="00F46B68" w:rsidTr="00A51C89">
        <w:trPr>
          <w:trHeight w:val="269"/>
        </w:trPr>
        <w:tc>
          <w:tcPr>
            <w:tcW w:w="2839" w:type="pct"/>
          </w:tcPr>
          <w:p w:rsidR="00AE79E6" w:rsidRPr="00F46B68" w:rsidRDefault="007C25EA" w:rsidP="007C25E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игрово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и (или) детско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D53" w:rsidRPr="00F46B68">
              <w:rPr>
                <w:rFonts w:ascii="Times New Roman" w:hAnsi="Times New Roman" w:cs="Times New Roman"/>
                <w:sz w:val="28"/>
                <w:szCs w:val="28"/>
              </w:rPr>
              <w:t>площадк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, размещенно</w:t>
            </w:r>
            <w:r w:rsidR="003E76E9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 придомовой территории, 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="008B6927" w:rsidRPr="00F46B68">
              <w:rPr>
                <w:rFonts w:ascii="Times New Roman" w:hAnsi="Times New Roman" w:cs="Times New Roman"/>
                <w:sz w:val="28"/>
                <w:szCs w:val="28"/>
              </w:rPr>
              <w:t>Правилам благоустройства территории города Перми, утвержденным решением Пермской городской Думы от 15 декабря 2020 г. № 277</w:t>
            </w:r>
          </w:p>
        </w:tc>
        <w:tc>
          <w:tcPr>
            <w:tcW w:w="2161" w:type="pct"/>
          </w:tcPr>
          <w:p w:rsidR="00AE79E6" w:rsidRPr="00F46B68" w:rsidRDefault="00955E28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 / нет</w:t>
            </w: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 на придомовой территории многоквартирного дома нестационарного торгового объекта</w:t>
            </w:r>
          </w:p>
        </w:tc>
        <w:tc>
          <w:tcPr>
            <w:tcW w:w="2161" w:type="pct"/>
            <w:vMerge w:val="restart"/>
          </w:tcPr>
          <w:p w:rsidR="00AE79E6" w:rsidRPr="00F46B68" w:rsidRDefault="00955E28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 / нет</w:t>
            </w: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 w:val="restart"/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места (площадки) накопления твердых коммунальных отходов на придомовой территории многоквартирного дома, соответствующего(ей) Правилам благоустройства территории города Перми, утвержденным решением Пермской городской Думы 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от 15 декабря 2020 г. № 277</w:t>
            </w:r>
          </w:p>
        </w:tc>
        <w:tc>
          <w:tcPr>
            <w:tcW w:w="2161" w:type="pct"/>
            <w:vMerge w:val="restart"/>
          </w:tcPr>
          <w:p w:rsidR="00AE79E6" w:rsidRPr="00F46B68" w:rsidRDefault="00955E28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есть / нет</w:t>
            </w:r>
          </w:p>
        </w:tc>
      </w:tr>
      <w:tr w:rsidR="00AE79E6" w:rsidRPr="00F46B68" w:rsidTr="00A51C89">
        <w:trPr>
          <w:trHeight w:val="322"/>
        </w:trPr>
        <w:tc>
          <w:tcPr>
            <w:tcW w:w="2839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pct"/>
            <w:vMerge/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3140"/>
        <w:gridCol w:w="1587"/>
        <w:gridCol w:w="3353"/>
      </w:tblGrid>
      <w:tr w:rsidR="00AE79E6" w:rsidRPr="00F46B68"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документы в соответствии с пунктом 2.3 Положени</w:t>
            </w:r>
            <w:r w:rsidR="00794D67" w:rsidRPr="00F46B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 xml:space="preserve"> о ежегодном конкурсе «Лучший двор».</w:t>
            </w:r>
          </w:p>
        </w:tc>
      </w:tr>
      <w:tr w:rsidR="00AE79E6" w:rsidRPr="00F46B68">
        <w:tc>
          <w:tcPr>
            <w:tcW w:w="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E79E6" w:rsidRPr="00F46B68" w:rsidRDefault="008B6927" w:rsidP="00BE32A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организации </w:t>
            </w:r>
            <w:r w:rsidRPr="00F46B68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(или иное уполномоченное лицо)</w:t>
            </w: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6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AE79E6" w:rsidRPr="00F46B68">
        <w:tc>
          <w:tcPr>
            <w:tcW w:w="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8B6927" w:rsidP="00BE32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B6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79E6" w:rsidRPr="00F46B68" w:rsidRDefault="00AE79E6" w:rsidP="00BE32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9E6" w:rsidRPr="00F46B68" w:rsidRDefault="00AE79E6" w:rsidP="00BE32A6">
      <w:pPr>
        <w:pStyle w:val="ConsPlusNormal"/>
        <w:spacing w:line="240" w:lineRule="exact"/>
        <w:ind w:firstLine="5670"/>
        <w:contextualSpacing/>
        <w:outlineLvl w:val="0"/>
        <w:rPr>
          <w:rFonts w:ascii="Times New Roman" w:hAnsi="Times New Roman" w:cs="Times New Roman"/>
          <w:sz w:val="28"/>
          <w:szCs w:val="24"/>
        </w:rPr>
        <w:sectPr w:rsidR="00AE79E6" w:rsidRPr="00F46B68">
          <w:pgSz w:w="11905" w:h="16838"/>
          <w:pgMar w:top="1134" w:right="567" w:bottom="1134" w:left="1418" w:header="363" w:footer="720" w:gutter="0"/>
          <w:pgNumType w:start="1"/>
          <w:cols w:space="720"/>
          <w:titlePg/>
          <w:docGrid w:linePitch="360"/>
        </w:sectPr>
      </w:pPr>
    </w:p>
    <w:p w:rsidR="00AE79E6" w:rsidRPr="00F46B68" w:rsidRDefault="008B6927" w:rsidP="00BE32A6">
      <w:pPr>
        <w:pStyle w:val="ConsPlusNormal"/>
        <w:spacing w:line="240" w:lineRule="exact"/>
        <w:ind w:left="5670"/>
        <w:contextualSpacing/>
        <w:outlineLvl w:val="0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УТВЕРЖДЕНО</w:t>
      </w:r>
    </w:p>
    <w:p w:rsidR="00AE79E6" w:rsidRPr="00F46B68" w:rsidRDefault="008B6927" w:rsidP="00BE32A6">
      <w:pPr>
        <w:pStyle w:val="ConsPlusNormal"/>
        <w:spacing w:line="240" w:lineRule="exact"/>
        <w:ind w:left="5670"/>
        <w:contextualSpacing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постановлением администрации города Перми</w:t>
      </w:r>
    </w:p>
    <w:p w:rsidR="00AE79E6" w:rsidRPr="00F46B68" w:rsidRDefault="008B6927" w:rsidP="00BE32A6">
      <w:pPr>
        <w:pStyle w:val="ConsPlusNormal"/>
        <w:spacing w:line="240" w:lineRule="exact"/>
        <w:ind w:left="5670"/>
        <w:contextualSpacing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от </w:t>
      </w:r>
      <w:r w:rsidR="0039548B" w:rsidRPr="0039548B">
        <w:rPr>
          <w:rFonts w:ascii="Times New Roman" w:hAnsi="Times New Roman" w:cs="Times New Roman"/>
          <w:sz w:val="28"/>
          <w:szCs w:val="28"/>
        </w:rPr>
        <w:t>03.10.2024 № 818</w:t>
      </w:r>
    </w:p>
    <w:p w:rsidR="00AE79E6" w:rsidRPr="00F46B68" w:rsidRDefault="00AE79E6" w:rsidP="00BE32A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AE79E6" w:rsidP="00BE32A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ПОЛОЖЕНИЕ</w:t>
      </w:r>
    </w:p>
    <w:p w:rsidR="00AE79E6" w:rsidRPr="00F46B68" w:rsidRDefault="008B6927" w:rsidP="00BE32A6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об организационном комитете по подготовке и проведению ежегодного</w:t>
      </w:r>
      <w:r w:rsidRPr="00F46B68">
        <w:rPr>
          <w:rFonts w:ascii="Times New Roman" w:hAnsi="Times New Roman" w:cs="Times New Roman"/>
          <w:sz w:val="28"/>
          <w:szCs w:val="24"/>
        </w:rPr>
        <w:br w:type="textWrapping" w:clear="all"/>
        <w:t xml:space="preserve">конкурса «Лучший двор» </w:t>
      </w:r>
    </w:p>
    <w:p w:rsidR="00AE79E6" w:rsidRPr="00F46B68" w:rsidRDefault="00AE79E6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I. Общие положения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1.1. Организационный комитет по подготовке и проведению ежегодного конкурса </w:t>
      </w:r>
      <w:r w:rsidR="00291D53" w:rsidRPr="00F46B68">
        <w:rPr>
          <w:rFonts w:ascii="Times New Roman" w:hAnsi="Times New Roman" w:cs="Times New Roman"/>
          <w:sz w:val="28"/>
          <w:szCs w:val="24"/>
        </w:rPr>
        <w:t xml:space="preserve">«Лучший двор» </w:t>
      </w:r>
      <w:r w:rsidRPr="00F46B68">
        <w:rPr>
          <w:rFonts w:ascii="Times New Roman" w:hAnsi="Times New Roman" w:cs="Times New Roman"/>
          <w:sz w:val="28"/>
          <w:szCs w:val="24"/>
        </w:rPr>
        <w:t>(далее – Организационный комитет, Конкурс) создается в целях оценк</w:t>
      </w:r>
      <w:r w:rsidR="00291D53" w:rsidRPr="00F46B68">
        <w:rPr>
          <w:rFonts w:ascii="Times New Roman" w:hAnsi="Times New Roman" w:cs="Times New Roman"/>
          <w:sz w:val="28"/>
          <w:szCs w:val="24"/>
        </w:rPr>
        <w:t>и</w:t>
      </w:r>
      <w:r w:rsidRPr="00F46B68">
        <w:rPr>
          <w:rFonts w:ascii="Times New Roman" w:hAnsi="Times New Roman" w:cs="Times New Roman"/>
          <w:sz w:val="28"/>
          <w:szCs w:val="24"/>
        </w:rPr>
        <w:t xml:space="preserve"> заявок на участие в Конкурсе.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1.2. Организационный комитет в своей деятельности руководствуется законодательством Российской Федерации, Уставом города Перми, Положением </w:t>
      </w:r>
      <w:r w:rsidR="00A51C89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 xml:space="preserve">о ежегодном конкурсе </w:t>
      </w:r>
      <w:r w:rsidR="00291D53" w:rsidRPr="00F46B68">
        <w:rPr>
          <w:rFonts w:ascii="Times New Roman" w:hAnsi="Times New Roman" w:cs="Times New Roman"/>
          <w:sz w:val="28"/>
          <w:szCs w:val="24"/>
        </w:rPr>
        <w:t>«Лучший двор»</w:t>
      </w:r>
      <w:r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1.3. Основными принципами работы Организационного комитета являются объективность, коллегиальность, независимость.</w:t>
      </w:r>
    </w:p>
    <w:p w:rsidR="00AE79E6" w:rsidRPr="00F46B68" w:rsidRDefault="00AE79E6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II. Организация деятельности Организационного комитета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2.1. Организационный комитет в составе председателя, заместителя председателя, секретаря, членов Организационного комитета формируется из представителей администрации города Перми, территориального общественного самоуправления, общественных объединений, осуществляющих свою деятельность </w:t>
      </w:r>
      <w:r w:rsidR="00E47FCF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>на территории города Перми.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2.2. Состав Организационного комитета утверждается приказом начальника департамента жилищно-коммунального хозяйства администрации города Перми </w:t>
      </w:r>
      <w:r w:rsidR="00A51C89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>и должен включать не менее 7 человек.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Состав Организационного комитета подлежит актуализации не реже 1 раза </w:t>
      </w:r>
      <w:r w:rsidR="00794D67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 xml:space="preserve">в год. </w:t>
      </w:r>
    </w:p>
    <w:p w:rsidR="00AE79E6" w:rsidRPr="00F46B68" w:rsidRDefault="00AE79E6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III. Полномочия Организационного комитета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3.1. Оценка заявок на участие в Конкурсе.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3.2. Определение и награждение победителей </w:t>
      </w:r>
      <w:r w:rsidR="00291D53" w:rsidRPr="00F46B68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F46B68">
        <w:rPr>
          <w:rFonts w:ascii="Times New Roman" w:hAnsi="Times New Roman" w:cs="Times New Roman"/>
          <w:sz w:val="28"/>
          <w:szCs w:val="24"/>
        </w:rPr>
        <w:t>и участников Конкурса</w:t>
      </w:r>
      <w:r w:rsidR="003E76E9" w:rsidRPr="00F46B68">
        <w:rPr>
          <w:rFonts w:ascii="Times New Roman" w:hAnsi="Times New Roman" w:cs="Times New Roman"/>
          <w:sz w:val="28"/>
          <w:szCs w:val="24"/>
        </w:rPr>
        <w:t>, занявших второе и третье место</w:t>
      </w:r>
      <w:r w:rsidRPr="00F46B68">
        <w:rPr>
          <w:rFonts w:ascii="Times New Roman" w:hAnsi="Times New Roman" w:cs="Times New Roman"/>
          <w:sz w:val="28"/>
          <w:szCs w:val="24"/>
        </w:rPr>
        <w:t>.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IV. Порядок работы Организационного комитета</w:t>
      </w:r>
    </w:p>
    <w:p w:rsidR="00AE79E6" w:rsidRPr="00F46B68" w:rsidRDefault="00AE79E6" w:rsidP="00BE32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4.1. Деятельность Организационного комитета осуществляется в форме заседаний.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4.2. Заседание Организационного комитета считается правомочным, если </w:t>
      </w:r>
      <w:r w:rsidR="00E47FCF" w:rsidRPr="00F46B68">
        <w:rPr>
          <w:rFonts w:ascii="Times New Roman" w:hAnsi="Times New Roman" w:cs="Times New Roman"/>
          <w:sz w:val="28"/>
          <w:szCs w:val="24"/>
        </w:rPr>
        <w:br/>
      </w:r>
      <w:r w:rsidRPr="00F46B68">
        <w:rPr>
          <w:rFonts w:ascii="Times New Roman" w:hAnsi="Times New Roman" w:cs="Times New Roman"/>
          <w:sz w:val="28"/>
          <w:szCs w:val="24"/>
        </w:rPr>
        <w:t>на нем присутствует не менее двух третей членов Организационного комитета.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4.3. Руководство деятельностью Организационного комитета осуществляется председателем Организационного комитета, в случае его отсутствия – заместителем председателя Организационного комитета.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4.4. Председатель Организационного комитета назначает дату проведения заседания Организационного комитета.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4.5. Обеспечение деятельности Организационного комитета (извещение членов Организационного комитета о дате, времени, месте проведения заседаний, оформление протоколов) осуществляется секретарем Организационного комитета.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4.6. Решение об определении победителя принимается большинством голосов от числа присутствующих на заседании членов Организационного комитета путем проведения открытого голосования.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4.7. При голосовании каждый член Организационного комитета обладает одним голосом.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4.8. При равенстве голосов решающим голосом является голос председателя Организационного комитета.</w:t>
      </w:r>
    </w:p>
    <w:p w:rsidR="00AE79E6" w:rsidRPr="00F46B68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>4.9. Решение Организационного комитета оформляется протоколом, подписываемым председателем и секретарем Организационного комитета.</w:t>
      </w:r>
    </w:p>
    <w:p w:rsidR="00AE79E6" w:rsidRDefault="008B6927" w:rsidP="00BE32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6B68">
        <w:rPr>
          <w:rFonts w:ascii="Times New Roman" w:hAnsi="Times New Roman" w:cs="Times New Roman"/>
          <w:sz w:val="28"/>
          <w:szCs w:val="24"/>
        </w:rPr>
        <w:t xml:space="preserve">4.10. Секретарь Организационного комитета направляет протокол заседания Организационного комитета в департамент жилищно-коммунального хозяйства администрации города Перми и обеспечивает его размещение </w:t>
      </w:r>
      <w:r w:rsidR="005626EE" w:rsidRPr="00F46B68">
        <w:rPr>
          <w:rFonts w:ascii="Times New Roman" w:hAnsi="Times New Roman" w:cs="Times New Roman"/>
          <w:sz w:val="28"/>
          <w:szCs w:val="24"/>
        </w:rPr>
        <w:t xml:space="preserve">на официальном сайте муниципального образования город Пермь в информационно-телекоммуникационной сети Интернет www.gorodperm.ru </w:t>
      </w:r>
      <w:r w:rsidRPr="00F46B68">
        <w:rPr>
          <w:rFonts w:ascii="Times New Roman" w:hAnsi="Times New Roman" w:cs="Times New Roman"/>
          <w:sz w:val="28"/>
          <w:szCs w:val="24"/>
        </w:rPr>
        <w:t xml:space="preserve">не позднее 5 рабочих дней со дня заседания </w:t>
      </w:r>
      <w:r w:rsidR="004447F6" w:rsidRPr="00F46B68">
        <w:rPr>
          <w:rFonts w:ascii="Times New Roman" w:hAnsi="Times New Roman" w:cs="Times New Roman"/>
          <w:sz w:val="28"/>
          <w:szCs w:val="24"/>
        </w:rPr>
        <w:t>Организационного комитета</w:t>
      </w:r>
      <w:r w:rsidRPr="00F46B68">
        <w:rPr>
          <w:rFonts w:ascii="Times New Roman" w:hAnsi="Times New Roman" w:cs="Times New Roman"/>
          <w:sz w:val="28"/>
          <w:szCs w:val="24"/>
        </w:rPr>
        <w:t>.</w:t>
      </w:r>
    </w:p>
    <w:sectPr w:rsidR="00AE79E6">
      <w:pgSz w:w="11905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77" w:rsidRDefault="00E61A77">
      <w:r>
        <w:separator/>
      </w:r>
    </w:p>
  </w:endnote>
  <w:endnote w:type="continuationSeparator" w:id="0">
    <w:p w:rsidR="00E61A77" w:rsidRDefault="00E6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77" w:rsidRDefault="00E61A77">
      <w:r>
        <w:separator/>
      </w:r>
    </w:p>
  </w:footnote>
  <w:footnote w:type="continuationSeparator" w:id="0">
    <w:p w:rsidR="00E61A77" w:rsidRDefault="00E6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5A" w:rsidRDefault="00862C5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9565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634F"/>
    <w:multiLevelType w:val="hybridMultilevel"/>
    <w:tmpl w:val="49EC3B18"/>
    <w:lvl w:ilvl="0" w:tplc="9BD24AC8">
      <w:start w:val="1"/>
      <w:numFmt w:val="decimal"/>
      <w:lvlText w:val="%1."/>
      <w:lvlJc w:val="left"/>
      <w:pPr>
        <w:ind w:left="1069" w:hanging="360"/>
      </w:pPr>
    </w:lvl>
    <w:lvl w:ilvl="1" w:tplc="2966B874">
      <w:start w:val="1"/>
      <w:numFmt w:val="lowerLetter"/>
      <w:lvlText w:val="%2."/>
      <w:lvlJc w:val="left"/>
      <w:pPr>
        <w:ind w:left="1789" w:hanging="360"/>
      </w:pPr>
    </w:lvl>
    <w:lvl w:ilvl="2" w:tplc="D42408C0">
      <w:start w:val="1"/>
      <w:numFmt w:val="lowerRoman"/>
      <w:lvlText w:val="%3."/>
      <w:lvlJc w:val="right"/>
      <w:pPr>
        <w:ind w:left="2509" w:hanging="180"/>
      </w:pPr>
    </w:lvl>
    <w:lvl w:ilvl="3" w:tplc="E884B028">
      <w:start w:val="1"/>
      <w:numFmt w:val="decimal"/>
      <w:lvlText w:val="%4."/>
      <w:lvlJc w:val="left"/>
      <w:pPr>
        <w:ind w:left="3229" w:hanging="360"/>
      </w:pPr>
    </w:lvl>
    <w:lvl w:ilvl="4" w:tplc="A5A651B4">
      <w:start w:val="1"/>
      <w:numFmt w:val="lowerLetter"/>
      <w:lvlText w:val="%5."/>
      <w:lvlJc w:val="left"/>
      <w:pPr>
        <w:ind w:left="3949" w:hanging="360"/>
      </w:pPr>
    </w:lvl>
    <w:lvl w:ilvl="5" w:tplc="B7B63D08">
      <w:start w:val="1"/>
      <w:numFmt w:val="lowerRoman"/>
      <w:lvlText w:val="%6."/>
      <w:lvlJc w:val="right"/>
      <w:pPr>
        <w:ind w:left="4669" w:hanging="180"/>
      </w:pPr>
    </w:lvl>
    <w:lvl w:ilvl="6" w:tplc="D8F0108A">
      <w:start w:val="1"/>
      <w:numFmt w:val="decimal"/>
      <w:lvlText w:val="%7."/>
      <w:lvlJc w:val="left"/>
      <w:pPr>
        <w:ind w:left="5389" w:hanging="360"/>
      </w:pPr>
    </w:lvl>
    <w:lvl w:ilvl="7" w:tplc="F8684318">
      <w:start w:val="1"/>
      <w:numFmt w:val="lowerLetter"/>
      <w:lvlText w:val="%8."/>
      <w:lvlJc w:val="left"/>
      <w:pPr>
        <w:ind w:left="6109" w:hanging="360"/>
      </w:pPr>
    </w:lvl>
    <w:lvl w:ilvl="8" w:tplc="6D9C9C9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C81134"/>
    <w:multiLevelType w:val="hybridMultilevel"/>
    <w:tmpl w:val="45ECBC8E"/>
    <w:lvl w:ilvl="0" w:tplc="2B4EA5AA">
      <w:start w:val="1"/>
      <w:numFmt w:val="decimal"/>
      <w:lvlText w:val="%1."/>
      <w:lvlJc w:val="left"/>
      <w:pPr>
        <w:ind w:left="1069" w:hanging="360"/>
      </w:pPr>
    </w:lvl>
    <w:lvl w:ilvl="1" w:tplc="E0409378">
      <w:start w:val="1"/>
      <w:numFmt w:val="lowerLetter"/>
      <w:lvlText w:val="%2."/>
      <w:lvlJc w:val="left"/>
      <w:pPr>
        <w:ind w:left="1789" w:hanging="360"/>
      </w:pPr>
    </w:lvl>
    <w:lvl w:ilvl="2" w:tplc="C5ECAA06">
      <w:start w:val="1"/>
      <w:numFmt w:val="lowerRoman"/>
      <w:lvlText w:val="%3."/>
      <w:lvlJc w:val="right"/>
      <w:pPr>
        <w:ind w:left="2509" w:hanging="180"/>
      </w:pPr>
    </w:lvl>
    <w:lvl w:ilvl="3" w:tplc="444C817A">
      <w:start w:val="1"/>
      <w:numFmt w:val="decimal"/>
      <w:lvlText w:val="%4."/>
      <w:lvlJc w:val="left"/>
      <w:pPr>
        <w:ind w:left="3229" w:hanging="360"/>
      </w:pPr>
    </w:lvl>
    <w:lvl w:ilvl="4" w:tplc="8D66FE9E">
      <w:start w:val="1"/>
      <w:numFmt w:val="lowerLetter"/>
      <w:lvlText w:val="%5."/>
      <w:lvlJc w:val="left"/>
      <w:pPr>
        <w:ind w:left="3949" w:hanging="360"/>
      </w:pPr>
    </w:lvl>
    <w:lvl w:ilvl="5" w:tplc="B6520306">
      <w:start w:val="1"/>
      <w:numFmt w:val="lowerRoman"/>
      <w:lvlText w:val="%6."/>
      <w:lvlJc w:val="right"/>
      <w:pPr>
        <w:ind w:left="4669" w:hanging="180"/>
      </w:pPr>
    </w:lvl>
    <w:lvl w:ilvl="6" w:tplc="35020252">
      <w:start w:val="1"/>
      <w:numFmt w:val="decimal"/>
      <w:lvlText w:val="%7."/>
      <w:lvlJc w:val="left"/>
      <w:pPr>
        <w:ind w:left="5389" w:hanging="360"/>
      </w:pPr>
    </w:lvl>
    <w:lvl w:ilvl="7" w:tplc="6AC22FFC">
      <w:start w:val="1"/>
      <w:numFmt w:val="lowerLetter"/>
      <w:lvlText w:val="%8."/>
      <w:lvlJc w:val="left"/>
      <w:pPr>
        <w:ind w:left="6109" w:hanging="360"/>
      </w:pPr>
    </w:lvl>
    <w:lvl w:ilvl="8" w:tplc="66485D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E6"/>
    <w:rsid w:val="000262F4"/>
    <w:rsid w:val="00027656"/>
    <w:rsid w:val="000478C1"/>
    <w:rsid w:val="00050FFE"/>
    <w:rsid w:val="000A4008"/>
    <w:rsid w:val="000C0ACE"/>
    <w:rsid w:val="00114C00"/>
    <w:rsid w:val="00152BFF"/>
    <w:rsid w:val="00163411"/>
    <w:rsid w:val="00184F92"/>
    <w:rsid w:val="00205500"/>
    <w:rsid w:val="00291D53"/>
    <w:rsid w:val="0029388E"/>
    <w:rsid w:val="00293F28"/>
    <w:rsid w:val="002C1019"/>
    <w:rsid w:val="00322130"/>
    <w:rsid w:val="00366C0C"/>
    <w:rsid w:val="0039548B"/>
    <w:rsid w:val="0039565C"/>
    <w:rsid w:val="003C6F8F"/>
    <w:rsid w:val="003E76E9"/>
    <w:rsid w:val="003F2206"/>
    <w:rsid w:val="003F5425"/>
    <w:rsid w:val="004447F6"/>
    <w:rsid w:val="004633F5"/>
    <w:rsid w:val="004E529E"/>
    <w:rsid w:val="00516FC0"/>
    <w:rsid w:val="005235E5"/>
    <w:rsid w:val="005626EE"/>
    <w:rsid w:val="005C3CD1"/>
    <w:rsid w:val="005F7596"/>
    <w:rsid w:val="006145CA"/>
    <w:rsid w:val="00670CF8"/>
    <w:rsid w:val="006A0F7F"/>
    <w:rsid w:val="00761F64"/>
    <w:rsid w:val="0076527D"/>
    <w:rsid w:val="00794D67"/>
    <w:rsid w:val="007B5647"/>
    <w:rsid w:val="007C25EA"/>
    <w:rsid w:val="007D7656"/>
    <w:rsid w:val="007F45CB"/>
    <w:rsid w:val="0080113D"/>
    <w:rsid w:val="00807757"/>
    <w:rsid w:val="00862C5A"/>
    <w:rsid w:val="00862DA2"/>
    <w:rsid w:val="008B6927"/>
    <w:rsid w:val="008B7F12"/>
    <w:rsid w:val="008D053D"/>
    <w:rsid w:val="008D67A1"/>
    <w:rsid w:val="008E163D"/>
    <w:rsid w:val="00922DE6"/>
    <w:rsid w:val="009307CD"/>
    <w:rsid w:val="0095454C"/>
    <w:rsid w:val="00955E28"/>
    <w:rsid w:val="00964274"/>
    <w:rsid w:val="00995DD4"/>
    <w:rsid w:val="009F27AE"/>
    <w:rsid w:val="00A50B7F"/>
    <w:rsid w:val="00A51C89"/>
    <w:rsid w:val="00A75232"/>
    <w:rsid w:val="00AA5E91"/>
    <w:rsid w:val="00AA6F09"/>
    <w:rsid w:val="00AC203E"/>
    <w:rsid w:val="00AE79E6"/>
    <w:rsid w:val="00B14DDA"/>
    <w:rsid w:val="00B16DEB"/>
    <w:rsid w:val="00B477E8"/>
    <w:rsid w:val="00BE32A6"/>
    <w:rsid w:val="00CF3F34"/>
    <w:rsid w:val="00DF4860"/>
    <w:rsid w:val="00E016CF"/>
    <w:rsid w:val="00E47FCF"/>
    <w:rsid w:val="00E61A77"/>
    <w:rsid w:val="00E9288B"/>
    <w:rsid w:val="00EE5D22"/>
    <w:rsid w:val="00F20A6B"/>
    <w:rsid w:val="00F46B68"/>
    <w:rsid w:val="00F57DBA"/>
    <w:rsid w:val="00F6108C"/>
    <w:rsid w:val="00FC3C48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F82C-4322-4DFD-9BE6-0DDE254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</w:style>
  <w:style w:type="paragraph" w:customStyle="1" w:styleId="ac">
    <w:name w:val="Форма"/>
    <w:rPr>
      <w:sz w:val="28"/>
      <w:szCs w:val="28"/>
    </w:rPr>
  </w:style>
  <w:style w:type="table" w:styleId="ad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e">
    <w:name w:val="No Spacing"/>
    <w:uiPriority w:val="1"/>
    <w:qFormat/>
  </w:style>
  <w:style w:type="character" w:styleId="af">
    <w:name w:val="annotation reference"/>
    <w:rPr>
      <w:sz w:val="16"/>
      <w:szCs w:val="16"/>
    </w:rPr>
  </w:style>
  <w:style w:type="paragraph" w:styleId="af0">
    <w:name w:val="annotation text"/>
    <w:basedOn w:val="a"/>
    <w:link w:val="af1"/>
  </w:style>
  <w:style w:type="character" w:customStyle="1" w:styleId="af1">
    <w:name w:val="Текст примечания Знак"/>
    <w:basedOn w:val="a0"/>
    <w:link w:val="af0"/>
  </w:style>
  <w:style w:type="paragraph" w:styleId="af2">
    <w:name w:val="annotation subject"/>
    <w:basedOn w:val="af0"/>
    <w:next w:val="af0"/>
    <w:link w:val="af3"/>
    <w:rPr>
      <w:b/>
      <w:bCs/>
    </w:rPr>
  </w:style>
  <w:style w:type="character" w:customStyle="1" w:styleId="af3">
    <w:name w:val="Тема примечания Знак"/>
    <w:link w:val="af2"/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table" w:customStyle="1" w:styleId="10">
    <w:name w:val="Сетка таблицы1"/>
    <w:basedOn w:val="a1"/>
    <w:next w:val="ad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  <w:style w:type="character" w:styleId="af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36885&amp;dst=100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36885&amp;dst=100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94211&amp;dst=100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455&amp;dst=1025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1538-469F-4E0F-ACED-D5C254AE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2024-10-03T05:45:00Z</cp:lastPrinted>
  <dcterms:created xsi:type="dcterms:W3CDTF">2024-10-03T05:46:00Z</dcterms:created>
  <dcterms:modified xsi:type="dcterms:W3CDTF">2024-10-03T05:46:00Z</dcterms:modified>
  <cp:version>917504</cp:version>
</cp:coreProperties>
</file>