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947" w:rsidRDefault="00B74CA6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Поле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C0947" w:rsidRDefault="00B74CA6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20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C0947" w:rsidRDefault="00B74CA6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C0947" w:rsidRDefault="00B74CA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C0947" w:rsidRDefault="00BC094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BC0947" w:rsidRDefault="00BC0947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C0947" w:rsidRDefault="00BC094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BC0947" w:rsidRDefault="00BC0947"/>
                          </w:txbxContent>
                        </wps:txbx>
                        <wps:bodyPr wrap="square" upright="1"/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C0947" w:rsidRDefault="00BC094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BC0947" w:rsidRDefault="00BC0947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49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BC0947" w:rsidRDefault="00B74CA6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20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C0947" w:rsidRDefault="00B74CA6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C0947" w:rsidRDefault="00B74CA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C0947" w:rsidRDefault="00BC0947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BC0947" w:rsidRDefault="00BC0947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Поле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BC0947" w:rsidRDefault="00BC094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BC0947" w:rsidRDefault="00BC0947"/>
                    </w:txbxContent>
                  </v:textbox>
                </v:shape>
                <v:shape id="Поле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BC0947" w:rsidRDefault="00BC094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BC0947" w:rsidRDefault="00BC0947"/>
                    </w:txbxContent>
                  </v:textbox>
                </v:shape>
              </v:group>
            </w:pict>
          </mc:Fallback>
        </mc:AlternateContent>
      </w:r>
    </w:p>
    <w:p w:rsidR="00BC0947" w:rsidRDefault="00BC094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BC0947" w:rsidRDefault="00BC094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BC0947" w:rsidRDefault="00BC0947">
      <w:pPr>
        <w:jc w:val="both"/>
        <w:rPr>
          <w:sz w:val="24"/>
          <w:lang w:val="en-US"/>
        </w:rPr>
      </w:pPr>
    </w:p>
    <w:p w:rsidR="00BC0947" w:rsidRDefault="00BC0947">
      <w:pPr>
        <w:jc w:val="both"/>
        <w:rPr>
          <w:sz w:val="24"/>
        </w:rPr>
      </w:pPr>
    </w:p>
    <w:p w:rsidR="00BC0947" w:rsidRDefault="00BC0947">
      <w:pPr>
        <w:jc w:val="both"/>
        <w:rPr>
          <w:sz w:val="24"/>
        </w:rPr>
      </w:pPr>
    </w:p>
    <w:p w:rsidR="00BC0947" w:rsidRDefault="00BC0947">
      <w:pPr>
        <w:pStyle w:val="aff1"/>
        <w:spacing w:line="240" w:lineRule="exact"/>
        <w:rPr>
          <w:b/>
        </w:rPr>
      </w:pPr>
    </w:p>
    <w:p w:rsidR="00BC0947" w:rsidRDefault="00BC0947">
      <w:pPr>
        <w:pStyle w:val="aff1"/>
        <w:spacing w:line="240" w:lineRule="exact"/>
      </w:pPr>
    </w:p>
    <w:p w:rsidR="00A274B3" w:rsidRDefault="00A274B3">
      <w:pPr>
        <w:pStyle w:val="aff1"/>
        <w:spacing w:line="240" w:lineRule="exact"/>
      </w:pPr>
    </w:p>
    <w:p w:rsidR="00A274B3" w:rsidRDefault="00A274B3">
      <w:pPr>
        <w:pStyle w:val="aff1"/>
        <w:spacing w:line="240" w:lineRule="exact"/>
      </w:pPr>
    </w:p>
    <w:p w:rsidR="00BC0947" w:rsidRDefault="00B74CA6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 внесении изменений в Поряд</w:t>
      </w:r>
      <w:r w:rsidR="00D11DD2"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к </w:t>
      </w:r>
      <w:r w:rsidR="00D11DD2"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определения объема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и условий предоставления субсидий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на дополнительные меры поддержки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муниципальным учреждениям города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Перми на обеспечение участия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в официальных спортивных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соревнованиях, проводимых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за пределами города Перми,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>утвержденн</w:t>
      </w:r>
      <w:r w:rsidR="009C7F1D">
        <w:rPr>
          <w:rFonts w:ascii="Times New Roman" w:hAnsi="Times New Roman" w:cs="Times New Roman"/>
          <w:spacing w:val="-2"/>
          <w:sz w:val="28"/>
          <w:szCs w:val="28"/>
        </w:rPr>
        <w:t>ый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администрации города Перми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>от 20.10.2020 № 1060</w:t>
      </w:r>
    </w:p>
    <w:p w:rsidR="00BC0947" w:rsidRDefault="00BC0947">
      <w:pPr>
        <w:pStyle w:val="aff1"/>
        <w:spacing w:line="240" w:lineRule="exact"/>
      </w:pPr>
    </w:p>
    <w:p w:rsidR="00BC0947" w:rsidRDefault="00BC0947" w:rsidP="00A274B3">
      <w:pPr>
        <w:jc w:val="both"/>
        <w:rPr>
          <w:sz w:val="28"/>
          <w:szCs w:val="28"/>
        </w:rPr>
      </w:pPr>
    </w:p>
    <w:p w:rsidR="006B01C7" w:rsidRDefault="006B01C7" w:rsidP="00A274B3">
      <w:pPr>
        <w:jc w:val="both"/>
        <w:rPr>
          <w:sz w:val="28"/>
          <w:szCs w:val="28"/>
        </w:rPr>
      </w:pPr>
    </w:p>
    <w:p w:rsidR="00BC0947" w:rsidRDefault="00B74C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  <w:t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BC0947" w:rsidRDefault="00B74CA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BC0947" w:rsidRDefault="00B74C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Поряд</w:t>
      </w:r>
      <w:r w:rsidR="00D11DD2">
        <w:rPr>
          <w:sz w:val="28"/>
          <w:szCs w:val="28"/>
        </w:rPr>
        <w:t>о</w:t>
      </w:r>
      <w:r>
        <w:rPr>
          <w:sz w:val="28"/>
          <w:szCs w:val="28"/>
        </w:rPr>
        <w:t>к определения объема и условий предоставления субсидий на дополнительные меры поддержки муниципальным учреждениям города Перми на обеспечение участия в официальных спортивных соревнованиях, проводимых за пределами города Перми, утвержденн</w:t>
      </w:r>
      <w:r w:rsidR="009C7F1D">
        <w:rPr>
          <w:sz w:val="28"/>
          <w:szCs w:val="28"/>
        </w:rPr>
        <w:t>ый</w:t>
      </w:r>
      <w:r>
        <w:rPr>
          <w:sz w:val="28"/>
          <w:szCs w:val="28"/>
        </w:rPr>
        <w:t xml:space="preserve"> постановлением администрации города Перми от 20 октября 2020 г. № 1060 (в ред. от 12.04.2021 № 245, </w:t>
      </w:r>
      <w:r w:rsidR="00D11DD2">
        <w:rPr>
          <w:sz w:val="28"/>
          <w:szCs w:val="28"/>
        </w:rPr>
        <w:br/>
      </w:r>
      <w:r>
        <w:rPr>
          <w:sz w:val="28"/>
          <w:szCs w:val="28"/>
        </w:rPr>
        <w:t xml:space="preserve">от 06.09.2021 № 684, от 18.10.2021 № 884, от 29.10.2021 № 966, от 13.04.2022 </w:t>
      </w:r>
      <w:r w:rsidR="00D11DD2">
        <w:rPr>
          <w:sz w:val="28"/>
          <w:szCs w:val="28"/>
        </w:rPr>
        <w:br/>
      </w:r>
      <w:r>
        <w:rPr>
          <w:sz w:val="28"/>
          <w:szCs w:val="28"/>
        </w:rPr>
        <w:t xml:space="preserve">№ 277, от 15.08.2022 № 686, от 19.10.2022 № 984, от 21.10.2022 № 1054, </w:t>
      </w:r>
      <w:r w:rsidR="00D11DD2">
        <w:rPr>
          <w:sz w:val="28"/>
          <w:szCs w:val="28"/>
        </w:rPr>
        <w:br/>
      </w:r>
      <w:r>
        <w:rPr>
          <w:sz w:val="28"/>
          <w:szCs w:val="28"/>
        </w:rPr>
        <w:t xml:space="preserve">от 30.12.2022 № 1425, от 30.05.2023 № 432, от 09.08.2023 № 684, от 16.08.2023 </w:t>
      </w:r>
      <w:r w:rsidR="00D11DD2">
        <w:rPr>
          <w:sz w:val="28"/>
          <w:szCs w:val="28"/>
        </w:rPr>
        <w:br/>
      </w:r>
      <w:r>
        <w:rPr>
          <w:sz w:val="28"/>
          <w:szCs w:val="28"/>
        </w:rPr>
        <w:t>№ 709</w:t>
      </w:r>
      <w:r w:rsidR="008A6885">
        <w:rPr>
          <w:sz w:val="28"/>
          <w:szCs w:val="28"/>
        </w:rPr>
        <w:t>, от 20.09.2023 № 862, от 17.10.2023 № 1061, от 15.11.2023 № 1252,</w:t>
      </w:r>
      <w:r w:rsidR="00D11DD2">
        <w:rPr>
          <w:sz w:val="28"/>
          <w:szCs w:val="28"/>
        </w:rPr>
        <w:t xml:space="preserve"> </w:t>
      </w:r>
      <w:r w:rsidR="00D11DD2">
        <w:rPr>
          <w:sz w:val="28"/>
          <w:szCs w:val="28"/>
        </w:rPr>
        <w:br/>
        <w:t>от 05.06.2024 № 440</w:t>
      </w:r>
      <w:r>
        <w:rPr>
          <w:sz w:val="28"/>
          <w:szCs w:val="28"/>
        </w:rPr>
        <w:t xml:space="preserve">), </w:t>
      </w:r>
      <w:r w:rsidR="00D11DD2">
        <w:rPr>
          <w:sz w:val="28"/>
          <w:szCs w:val="28"/>
        </w:rPr>
        <w:t>следующие изменения: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.1. пункт 1.2 признать утратившим силу;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1.2. раздел II изложить в следующей редакции: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«II. Условия и порядок предоставления субсидий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2.1. Для получения субсидий на иные цели Учреждения не позднее 1 мая текущего года направляют в Комитет: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заявку на получение субсидий на иные цели по форме согласно приложению 1 к настоящему Порядку, подписанную руководителем учреждения;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lastRenderedPageBreak/>
        <w:t xml:space="preserve">пояснительную записку, содержащую обоснование необходимости предоставления субсидий на иные цели, 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расчет-обоснование суммы субсидии согласно приложению 2 к настоящему Порядку;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сметы расходов на участие спортсменов в официальных спортивных соревнованиях, проводимых за пределами города Перми, утвержденные руководителем Учреждения;</w:t>
      </w:r>
    </w:p>
    <w:p w:rsid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документы, подтверждающие обоснование начальной (максимальной) цены контракта на проживание в период проведения официальных спортивных соревнований, проводимых за пределами города Перми, приобретение экипировки</w:t>
      </w:r>
      <w:r>
        <w:rPr>
          <w:sz w:val="28"/>
          <w:szCs w:val="28"/>
        </w:rPr>
        <w:t>,</w:t>
      </w:r>
      <w:r w:rsidRPr="00D11DD2">
        <w:t xml:space="preserve"> </w:t>
      </w:r>
      <w:r w:rsidRPr="00D11DD2">
        <w:rPr>
          <w:sz w:val="28"/>
          <w:szCs w:val="28"/>
        </w:rPr>
        <w:t>с приложением не менее 3 предложений поставщиков</w:t>
      </w:r>
      <w:r>
        <w:rPr>
          <w:sz w:val="28"/>
          <w:szCs w:val="28"/>
        </w:rPr>
        <w:t>;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иную информацию в зависимости от цели предоставления субсидий.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2.2. Для рассмотрения представленных Учреждениями заявок Комитетом создается комиссия, состоящая из числа муниципальных гражданских служащих Комитета. Положение о комиссии и ее состав утверждаются приказом Комитета.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2.3. Комиссия в течение 30 календарных дней со дня поступления документов, направленных Учреждением, рассматривает представление документы на предмет: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соответствия представленных документов цели предоставления субсидий, установленной пунктом 1.3 настоящего Порядка;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соответствия представленных документов перечню, установленному пунктом 2.1 настоящего Порядка.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Комиссия со дня рассмотрения документов, указанных в пункте 2.1 настоящего Порядка, принимает решение о предоставлении субсидий или об отказе в предоставлении субсидий либо необходимости представления Учреждению недостающих документов.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2.4. Комиссия после принятия решения о предоставлении субсидии: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2.4.1. производит расчет размера субсидии для Учреждений в соответствии с представленными документами;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2.4.2. оформляет протокол, который подписывается всеми членами Комиссии в день принятия решения (далее – протокол);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 xml:space="preserve">2.4.3. Комитет в течение 1 рабочего дня со дня подписания протокола обеспечивает подготовку и подписание приказа, устанавливающего размер субсидии для Учреждений в соответствии с указанным протоколом. 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2.4.4. При необходимости изменения утвержденных объемов субсидий на иные цели в течение текущего года Учреждения ежеквартально направляют в Комитет документы, указанные в пункте 2.1 настоящего Порядка, в следующие сроки: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I-III кварталы – до 30 числа месяца, следующего за кварталом;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IV квартал – до 01 декабря текущего года.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2.5. Учреждение должно на дату, предшествующую дате направления заявки и документов на получение субсидий на иные цели не более чем на 30 календарных дней, соответствовать следующим требованиям: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lastRenderedPageBreak/>
        <w:t>отсутствие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Перми.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2.6. Основания для отказа Учреждениям в предоставлении субсидии: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несоответствие представленных Учреждениями документов требованиям, определенным в соответствии с пунктом 2.1 настоящего Порядка, или непредставление (представление не в полном объеме) указанных документов;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недостоверность информации, содержащейся в документах, представленных Учреждениями в соответствии с пунктом 2.1 настоящего Порядка.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 xml:space="preserve">2.7. Размер субсидий на иные цели определяется </w:t>
      </w:r>
      <w:r>
        <w:rPr>
          <w:sz w:val="28"/>
          <w:szCs w:val="28"/>
        </w:rPr>
        <w:t xml:space="preserve">на основании </w:t>
      </w:r>
      <w:r w:rsidRPr="00D11DD2">
        <w:rPr>
          <w:sz w:val="28"/>
          <w:szCs w:val="28"/>
        </w:rPr>
        <w:t xml:space="preserve">предварительных смет расходов с приложением расчетов (обоснований), плановых сметных показателей с </w:t>
      </w:r>
      <w:r>
        <w:rPr>
          <w:sz w:val="28"/>
          <w:szCs w:val="28"/>
        </w:rPr>
        <w:t xml:space="preserve">приложением </w:t>
      </w:r>
      <w:r w:rsidRPr="00D11DD2">
        <w:rPr>
          <w:sz w:val="28"/>
          <w:szCs w:val="28"/>
        </w:rPr>
        <w:t>подтверждающи</w:t>
      </w:r>
      <w:r>
        <w:rPr>
          <w:sz w:val="28"/>
          <w:szCs w:val="28"/>
        </w:rPr>
        <w:t>х</w:t>
      </w:r>
      <w:r w:rsidRPr="00D11DD2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 в количестве</w:t>
      </w:r>
      <w:r w:rsidRPr="00D11DD2">
        <w:rPr>
          <w:sz w:val="28"/>
          <w:szCs w:val="28"/>
        </w:rPr>
        <w:t xml:space="preserve"> не менее 3 предложений поставщиков (подрядчиков, исполнителей).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2.8. Субсидии на иные цели предоставляются в соответствии с соглашением о предоставлении субсидии из бюджета города Перми (далее - Соглашение), заключенным между Комитетом и Учреждением по типовой форме, утвержденной распоряжением начальника департамента финансов администрации города Перми (далее - типовая форма).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Заключение Соглашения осуществляется Комитетом не позднее 10 рабочих дней со дня вступления в силу решения Пермской городской Думы о бюджете города Перми на очередной финансовый год и плановый период.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2.9. Условиями заключения Соглашений являются: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соответствие Учреждений требованиям, установленным пунктом 2.</w:t>
      </w:r>
      <w:r w:rsidR="009C7F1D">
        <w:rPr>
          <w:sz w:val="28"/>
          <w:szCs w:val="28"/>
        </w:rPr>
        <w:t>5</w:t>
      </w:r>
      <w:r w:rsidRPr="00D11DD2">
        <w:rPr>
          <w:sz w:val="28"/>
          <w:szCs w:val="28"/>
        </w:rPr>
        <w:t xml:space="preserve"> настоящего Порядка;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наличие бюджетных ассигнований для предоставления субсидий на иные цели в решении Пермской городской Думы о бюджете города Перми на соответствующий период, в муниципальной программе «Развитие физической культуры и спорта города Перми».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2.10. В случаях, установленных Соглашением, заключаются дополнительные соглашения, предусматривающие внесение в него изменений или его расторжение, в соответствии с типовой формой.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При внесении изменений в настоящий Порядок, муниципальную программу «Развитие физической культуры и спорта города Перми», сводную бюджетную роспись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2.11. Субсидии на иные цели перечисляются Учреждениям в сроки, установленные Соглашением. Периодичность перечисления субсидий на иные цели - ежемесячно.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2.12. Средства, предоставляемые Учреждениям в виде субсидий на иные цели, расходуются в соответствии с их целевым назначением и не могут быть направлены на другие цели.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lastRenderedPageBreak/>
        <w:t>2.13. Субсидии на иные цели Учреждениям предоставляются путем перечисления Комитетом денежных средств на отдельные лицевые счета Учреждений, открытые в департаменте финансов администрации города Перми в установленном порядке.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</w:t>
      </w:r>
    </w:p>
    <w:p w:rsidR="00D11DD2" w:rsidRPr="00D11DD2" w:rsidRDefault="00D11DD2" w:rsidP="001D67F8">
      <w:pPr>
        <w:ind w:firstLine="709"/>
        <w:jc w:val="both"/>
        <w:rPr>
          <w:sz w:val="28"/>
          <w:szCs w:val="28"/>
        </w:rPr>
      </w:pPr>
      <w:r w:rsidRPr="009C7F1D">
        <w:rPr>
          <w:sz w:val="28"/>
          <w:szCs w:val="28"/>
        </w:rPr>
        <w:t xml:space="preserve">2.14. Результатом предоставления субсидий на дополнительные меры поддержки является количество официальных спортивных соревнований (выездов), </w:t>
      </w:r>
      <w:r w:rsidR="001D67F8" w:rsidRPr="009C7F1D">
        <w:rPr>
          <w:sz w:val="28"/>
          <w:szCs w:val="28"/>
        </w:rPr>
        <w:br/>
      </w:r>
      <w:r w:rsidRPr="009C7F1D">
        <w:rPr>
          <w:sz w:val="28"/>
          <w:szCs w:val="28"/>
        </w:rPr>
        <w:t xml:space="preserve">в которых приняли участие спортсмены Учреждений в рамках выполнения муниципальной программы </w:t>
      </w:r>
      <w:r w:rsidR="009C7F1D" w:rsidRPr="009C7F1D">
        <w:rPr>
          <w:sz w:val="28"/>
          <w:szCs w:val="28"/>
        </w:rPr>
        <w:t>«</w:t>
      </w:r>
      <w:r w:rsidRPr="009C7F1D">
        <w:rPr>
          <w:sz w:val="28"/>
          <w:szCs w:val="28"/>
        </w:rPr>
        <w:t>Развитие физической культуры и спорта города Перми</w:t>
      </w:r>
      <w:r w:rsidR="009C7F1D" w:rsidRPr="009C7F1D">
        <w:rPr>
          <w:sz w:val="28"/>
          <w:szCs w:val="28"/>
        </w:rPr>
        <w:t>»</w:t>
      </w:r>
      <w:r w:rsidRPr="009C7F1D">
        <w:rPr>
          <w:sz w:val="28"/>
          <w:szCs w:val="28"/>
        </w:rPr>
        <w:t>. План мероприятий по достижению результата предоставления субсидии на дополнительные меры поддержки устанавливается Соглашением.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2.15. Для достижения результата предоставления субсидий на иные цели Соглашением устанавливается план мероприятий по достижению результата предоставления субсидий на иные цели.»;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1.3. в наименование раздела 4 после слова «контроля» дополнить словом «(мониторинга)»;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1.4. дополнить пунктом 4.11 следующего содержания:»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«Комитет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в порядке и по формам которые установлены порядком проведения мониторинга достижения результатов предоставления субсидии, утвержденным Приказом Министерства финансов России от 27 апреля 2024 г.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услуг».»;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1.5. приложение 2 изложить в редакции согласно приложению 2 к настоящему постановлению.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2. Настоящее постановление вступает в силу с 01 января 2025 г., но не ранее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6B01C7" w:rsidRDefault="006B01C7" w:rsidP="00D11DD2">
      <w:pPr>
        <w:ind w:firstLine="720"/>
        <w:jc w:val="both"/>
        <w:rPr>
          <w:sz w:val="28"/>
          <w:szCs w:val="28"/>
        </w:rPr>
      </w:pPr>
    </w:p>
    <w:p w:rsid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lastRenderedPageBreak/>
        <w:t>5. Контроль за исполнением настоящего постановления возложить на заместителя главы администрации города Перми Мальцеву Е.Д</w:t>
      </w:r>
    </w:p>
    <w:p w:rsidR="0021498B" w:rsidRDefault="0021498B">
      <w:pPr>
        <w:spacing w:line="240" w:lineRule="exact"/>
        <w:jc w:val="both"/>
        <w:rPr>
          <w:sz w:val="28"/>
          <w:szCs w:val="28"/>
        </w:rPr>
      </w:pPr>
    </w:p>
    <w:p w:rsidR="00BC0947" w:rsidRDefault="00BC0947">
      <w:pPr>
        <w:spacing w:line="240" w:lineRule="exact"/>
        <w:jc w:val="both"/>
        <w:rPr>
          <w:sz w:val="28"/>
          <w:szCs w:val="28"/>
        </w:rPr>
      </w:pPr>
    </w:p>
    <w:p w:rsidR="00BC0947" w:rsidRDefault="00B74CA6">
      <w:pPr>
        <w:pStyle w:val="afa"/>
        <w:tabs>
          <w:tab w:val="left" w:pos="8364"/>
        </w:tabs>
        <w:spacing w:line="240" w:lineRule="exact"/>
        <w:ind w:right="0"/>
        <w:rPr>
          <w:sz w:val="28"/>
          <w:szCs w:val="28"/>
          <w:lang w:val="ru-RU"/>
        </w:rPr>
      </w:pPr>
      <w:r w:rsidRPr="00B74CA6">
        <w:rPr>
          <w:rFonts w:ascii="Times New Roman" w:hAnsi="Times New Roman"/>
          <w:sz w:val="28"/>
          <w:szCs w:val="28"/>
          <w:lang w:val="ru-RU"/>
        </w:rPr>
        <w:t xml:space="preserve">Глава города Перми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Э.О. Соснин</w:t>
      </w:r>
    </w:p>
    <w:p w:rsidR="00BC0947" w:rsidRDefault="00BC0947">
      <w:pPr>
        <w:pStyle w:val="ConsPlusNormal"/>
        <w:spacing w:line="240" w:lineRule="exact"/>
        <w:outlineLvl w:val="1"/>
      </w:pPr>
    </w:p>
    <w:p w:rsidR="00BC0947" w:rsidRDefault="00BC0947">
      <w:pPr>
        <w:spacing w:line="240" w:lineRule="exact"/>
        <w:contextualSpacing/>
        <w:outlineLvl w:val="0"/>
        <w:rPr>
          <w:sz w:val="28"/>
          <w:szCs w:val="28"/>
        </w:rPr>
        <w:sectPr w:rsidR="00BC0947">
          <w:headerReference w:type="default" r:id="rId10"/>
          <w:pgSz w:w="11906" w:h="16838"/>
          <w:pgMar w:top="1134" w:right="567" w:bottom="1134" w:left="1417" w:header="363" w:footer="709" w:gutter="0"/>
          <w:pgNumType w:start="1"/>
          <w:cols w:space="708"/>
          <w:titlePg/>
          <w:docGrid w:linePitch="360"/>
        </w:sectPr>
      </w:pPr>
    </w:p>
    <w:p w:rsidR="00BC0947" w:rsidRDefault="00B74CA6">
      <w:pPr>
        <w:spacing w:line="240" w:lineRule="exact"/>
        <w:ind w:left="5670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6B01C7">
        <w:rPr>
          <w:sz w:val="28"/>
          <w:szCs w:val="28"/>
        </w:rPr>
        <w:t>1</w:t>
      </w:r>
    </w:p>
    <w:p w:rsidR="00BC0947" w:rsidRDefault="00B74CA6">
      <w:pPr>
        <w:spacing w:line="240" w:lineRule="exact"/>
        <w:ind w:left="5670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C0947" w:rsidRDefault="00B74CA6">
      <w:pPr>
        <w:spacing w:line="240" w:lineRule="exact"/>
        <w:ind w:left="5670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BC0947" w:rsidRDefault="00B74CA6">
      <w:pPr>
        <w:spacing w:line="240" w:lineRule="exact"/>
        <w:ind w:left="5670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BC0947" w:rsidRDefault="00BC0947">
      <w:pPr>
        <w:spacing w:line="240" w:lineRule="exact"/>
        <w:contextualSpacing/>
        <w:outlineLvl w:val="0"/>
        <w:rPr>
          <w:sz w:val="28"/>
          <w:szCs w:val="28"/>
        </w:rPr>
      </w:pPr>
    </w:p>
    <w:p w:rsidR="00BC0947" w:rsidRDefault="00BC0947">
      <w:pPr>
        <w:spacing w:line="240" w:lineRule="exact"/>
        <w:rPr>
          <w:sz w:val="28"/>
          <w:szCs w:val="28"/>
        </w:rPr>
      </w:pPr>
    </w:p>
    <w:p w:rsidR="006B01C7" w:rsidRPr="006B01C7" w:rsidRDefault="006B01C7" w:rsidP="006B01C7">
      <w:pPr>
        <w:suppressAutoHyphens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6B01C7">
        <w:rPr>
          <w:sz w:val="28"/>
          <w:szCs w:val="28"/>
        </w:rPr>
        <w:t xml:space="preserve">Приложение 1 </w:t>
      </w:r>
    </w:p>
    <w:p w:rsidR="006B01C7" w:rsidRPr="006B01C7" w:rsidRDefault="006B01C7" w:rsidP="006C3254">
      <w:pPr>
        <w:suppressAutoHyphens/>
        <w:autoSpaceDE w:val="0"/>
        <w:autoSpaceDN w:val="0"/>
        <w:adjustRightInd w:val="0"/>
        <w:ind w:left="5670"/>
        <w:rPr>
          <w:sz w:val="28"/>
          <w:szCs w:val="28"/>
        </w:rPr>
      </w:pPr>
      <w:r w:rsidRPr="006B01C7">
        <w:rPr>
          <w:sz w:val="28"/>
          <w:szCs w:val="28"/>
        </w:rPr>
        <w:t xml:space="preserve">к порядку определения </w:t>
      </w:r>
      <w:r w:rsidR="006C3254" w:rsidRPr="006C3254">
        <w:rPr>
          <w:sz w:val="28"/>
          <w:szCs w:val="28"/>
        </w:rPr>
        <w:t>объема и условий предоставления субсидий на дополнительные меры поддержки муниципальным учреждениям города Перми на обеспечение участия в официальных спортивных соревнованиях, проводимых за пределами города Перми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3891"/>
        <w:gridCol w:w="4119"/>
      </w:tblGrid>
      <w:tr w:rsidR="006B01C7" w:rsidRPr="006B01C7" w:rsidTr="00425875">
        <w:tc>
          <w:tcPr>
            <w:tcW w:w="0" w:type="auto"/>
            <w:gridSpan w:val="3"/>
            <w:hideMark/>
          </w:tcPr>
          <w:p w:rsidR="009C7F1D" w:rsidRDefault="009C7F1D" w:rsidP="006B01C7">
            <w:pPr>
              <w:jc w:val="center"/>
              <w:rPr>
                <w:sz w:val="28"/>
                <w:szCs w:val="28"/>
              </w:rPr>
            </w:pPr>
          </w:p>
          <w:p w:rsidR="009C7F1D" w:rsidRDefault="009C7F1D" w:rsidP="006B01C7">
            <w:pPr>
              <w:jc w:val="center"/>
              <w:rPr>
                <w:sz w:val="28"/>
                <w:szCs w:val="28"/>
              </w:rPr>
            </w:pPr>
          </w:p>
          <w:p w:rsidR="006B01C7" w:rsidRPr="006B01C7" w:rsidRDefault="006B01C7" w:rsidP="006B01C7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6B01C7">
              <w:rPr>
                <w:sz w:val="28"/>
                <w:szCs w:val="28"/>
              </w:rPr>
              <w:t>Заявка</w:t>
            </w:r>
          </w:p>
          <w:p w:rsidR="006B01C7" w:rsidRPr="006B01C7" w:rsidRDefault="006B01C7" w:rsidP="006B01C7">
            <w:pPr>
              <w:jc w:val="center"/>
              <w:rPr>
                <w:sz w:val="28"/>
                <w:szCs w:val="28"/>
              </w:rPr>
            </w:pPr>
            <w:r w:rsidRPr="006B01C7">
              <w:rPr>
                <w:sz w:val="28"/>
                <w:szCs w:val="28"/>
              </w:rPr>
              <w:t xml:space="preserve">на получение субсидии на иные цели из бюджета Пермского края </w:t>
            </w:r>
          </w:p>
          <w:p w:rsidR="006B01C7" w:rsidRPr="006B01C7" w:rsidRDefault="006B01C7" w:rsidP="006B01C7">
            <w:pPr>
              <w:jc w:val="center"/>
              <w:rPr>
                <w:sz w:val="28"/>
                <w:szCs w:val="28"/>
              </w:rPr>
            </w:pPr>
            <w:r w:rsidRPr="006B01C7">
              <w:rPr>
                <w:sz w:val="28"/>
                <w:szCs w:val="28"/>
              </w:rPr>
              <w:t xml:space="preserve">на 20___ год и плановый период </w:t>
            </w:r>
          </w:p>
          <w:p w:rsidR="006B01C7" w:rsidRPr="006B01C7" w:rsidRDefault="006B01C7" w:rsidP="006B01C7">
            <w:pPr>
              <w:jc w:val="center"/>
              <w:rPr>
                <w:sz w:val="28"/>
                <w:szCs w:val="28"/>
              </w:rPr>
            </w:pPr>
            <w:r w:rsidRPr="006B01C7">
              <w:rPr>
                <w:sz w:val="28"/>
                <w:szCs w:val="28"/>
              </w:rPr>
              <w:t xml:space="preserve">____________________________________________________________ </w:t>
            </w:r>
          </w:p>
          <w:p w:rsidR="006B01C7" w:rsidRPr="006B01C7" w:rsidRDefault="006B01C7" w:rsidP="006B01C7">
            <w:pPr>
              <w:jc w:val="center"/>
              <w:rPr>
                <w:sz w:val="28"/>
                <w:szCs w:val="28"/>
              </w:rPr>
            </w:pPr>
            <w:r w:rsidRPr="006B01C7">
              <w:rPr>
                <w:sz w:val="28"/>
                <w:szCs w:val="28"/>
              </w:rPr>
              <w:t xml:space="preserve">(наименование муниципального учреждения) </w:t>
            </w:r>
          </w:p>
        </w:tc>
      </w:tr>
      <w:tr w:rsidR="006B01C7" w:rsidRPr="006B01C7" w:rsidTr="00425875">
        <w:tc>
          <w:tcPr>
            <w:tcW w:w="0" w:type="auto"/>
            <w:gridSpan w:val="3"/>
            <w:hideMark/>
          </w:tcPr>
          <w:p w:rsidR="006B01C7" w:rsidRPr="006B01C7" w:rsidRDefault="006B01C7" w:rsidP="006B01C7">
            <w:pPr>
              <w:spacing w:line="288" w:lineRule="atLeast"/>
              <w:ind w:firstLine="694"/>
              <w:jc w:val="both"/>
              <w:rPr>
                <w:sz w:val="28"/>
                <w:szCs w:val="28"/>
              </w:rPr>
            </w:pPr>
            <w:r w:rsidRPr="006B01C7">
              <w:rPr>
                <w:sz w:val="28"/>
                <w:szCs w:val="28"/>
              </w:rPr>
              <w:t xml:space="preserve">Просим предоставить субсидии на иные цели в соответствии с </w:t>
            </w:r>
            <w:hyperlink r:id="rId11" w:history="1">
              <w:r w:rsidRPr="006B01C7">
                <w:rPr>
                  <w:sz w:val="28"/>
                  <w:szCs w:val="28"/>
                </w:rPr>
                <w:t>абзацем вторым пункта 1 статьи 78.1</w:t>
              </w:r>
            </w:hyperlink>
            <w:r w:rsidRPr="006B01C7">
              <w:rPr>
                <w:sz w:val="28"/>
                <w:szCs w:val="28"/>
              </w:rPr>
              <w:t xml:space="preserve"> Бюджетного кодекса Российской Федерации в целях ______________________________________________________________________ </w:t>
            </w:r>
          </w:p>
          <w:p w:rsidR="006B01C7" w:rsidRPr="006B01C7" w:rsidRDefault="006B01C7" w:rsidP="006B01C7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6B01C7">
              <w:rPr>
                <w:sz w:val="28"/>
                <w:szCs w:val="28"/>
              </w:rPr>
              <w:t xml:space="preserve">в рамках реализации мероприятия __________________________________ </w:t>
            </w:r>
          </w:p>
          <w:p w:rsidR="006B01C7" w:rsidRPr="006B01C7" w:rsidRDefault="006B01C7" w:rsidP="006B01C7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6B01C7">
              <w:rPr>
                <w:sz w:val="28"/>
                <w:szCs w:val="28"/>
              </w:rPr>
              <w:t xml:space="preserve">в размере: </w:t>
            </w:r>
          </w:p>
          <w:p w:rsidR="006B01C7" w:rsidRPr="006B01C7" w:rsidRDefault="006B01C7" w:rsidP="006B01C7">
            <w:pPr>
              <w:spacing w:line="288" w:lineRule="atLeast"/>
              <w:ind w:firstLine="285"/>
              <w:jc w:val="both"/>
              <w:rPr>
                <w:sz w:val="28"/>
                <w:szCs w:val="28"/>
              </w:rPr>
            </w:pPr>
            <w:r w:rsidRPr="006B01C7">
              <w:rPr>
                <w:sz w:val="28"/>
                <w:szCs w:val="28"/>
              </w:rPr>
              <w:t xml:space="preserve">на ________ год _____________________________ рублей (цифрами и прописью); </w:t>
            </w:r>
          </w:p>
          <w:p w:rsidR="006B01C7" w:rsidRPr="006B01C7" w:rsidRDefault="006B01C7" w:rsidP="006B01C7">
            <w:pPr>
              <w:spacing w:line="288" w:lineRule="atLeast"/>
              <w:ind w:firstLine="285"/>
              <w:jc w:val="both"/>
              <w:rPr>
                <w:sz w:val="28"/>
                <w:szCs w:val="28"/>
              </w:rPr>
            </w:pPr>
            <w:r w:rsidRPr="006B01C7">
              <w:rPr>
                <w:sz w:val="28"/>
                <w:szCs w:val="28"/>
              </w:rPr>
              <w:t xml:space="preserve">на ________ год _____________________________ рублей (цифрами и прописью); </w:t>
            </w:r>
          </w:p>
          <w:p w:rsidR="006B01C7" w:rsidRPr="006B01C7" w:rsidRDefault="006B01C7" w:rsidP="006B01C7">
            <w:pPr>
              <w:spacing w:line="288" w:lineRule="atLeast"/>
              <w:ind w:firstLine="285"/>
              <w:jc w:val="both"/>
              <w:rPr>
                <w:sz w:val="28"/>
                <w:szCs w:val="28"/>
              </w:rPr>
            </w:pPr>
            <w:r w:rsidRPr="006B01C7">
              <w:rPr>
                <w:sz w:val="28"/>
                <w:szCs w:val="28"/>
              </w:rPr>
              <w:t xml:space="preserve">на ________ год _____________________________ рублей (цифрами и прописью); </w:t>
            </w:r>
          </w:p>
          <w:p w:rsidR="006B01C7" w:rsidRPr="006B01C7" w:rsidRDefault="006B01C7" w:rsidP="006B01C7">
            <w:pPr>
              <w:spacing w:line="288" w:lineRule="atLeast"/>
              <w:ind w:firstLine="285"/>
              <w:jc w:val="both"/>
              <w:rPr>
                <w:sz w:val="28"/>
                <w:szCs w:val="28"/>
              </w:rPr>
            </w:pPr>
            <w:r w:rsidRPr="006B01C7">
              <w:rPr>
                <w:sz w:val="28"/>
                <w:szCs w:val="28"/>
              </w:rPr>
              <w:t xml:space="preserve">В соответствии с </w:t>
            </w:r>
            <w:hyperlink r:id="rId12" w:history="1">
              <w:r w:rsidRPr="006B01C7">
                <w:rPr>
                  <w:sz w:val="28"/>
                  <w:szCs w:val="28"/>
                </w:rPr>
                <w:t>пунктом 3.1</w:t>
              </w:r>
            </w:hyperlink>
            <w:r w:rsidRPr="006B01C7">
              <w:rPr>
                <w:sz w:val="28"/>
                <w:szCs w:val="28"/>
              </w:rPr>
              <w:t xml:space="preserve"> Порядка определения объема и условий предоставления субсидий на иные цели из бюджета города </w:t>
            </w:r>
            <w:proofErr w:type="gramStart"/>
            <w:r w:rsidRPr="006B01C7">
              <w:rPr>
                <w:sz w:val="28"/>
                <w:szCs w:val="28"/>
              </w:rPr>
              <w:t>Перми  _</w:t>
            </w:r>
            <w:proofErr w:type="gramEnd"/>
            <w:r w:rsidRPr="006B01C7">
              <w:rPr>
                <w:sz w:val="28"/>
                <w:szCs w:val="28"/>
              </w:rPr>
              <w:t xml:space="preserve">__________________________ «_______________________________», (далее - Порядок), к заявке прилагаются следующие документы: </w:t>
            </w:r>
          </w:p>
          <w:p w:rsidR="006B01C7" w:rsidRPr="006B01C7" w:rsidRDefault="006B01C7" w:rsidP="006B01C7">
            <w:pPr>
              <w:spacing w:line="288" w:lineRule="atLeast"/>
              <w:ind w:firstLine="285"/>
              <w:jc w:val="both"/>
              <w:rPr>
                <w:sz w:val="28"/>
                <w:szCs w:val="28"/>
              </w:rPr>
            </w:pPr>
            <w:r w:rsidRPr="006B01C7">
              <w:rPr>
                <w:sz w:val="28"/>
                <w:szCs w:val="28"/>
              </w:rPr>
              <w:t xml:space="preserve">1. ____________________________________________________________________; </w:t>
            </w:r>
          </w:p>
          <w:p w:rsidR="006B01C7" w:rsidRPr="006B01C7" w:rsidRDefault="006B01C7" w:rsidP="006B01C7">
            <w:pPr>
              <w:spacing w:line="288" w:lineRule="atLeast"/>
              <w:ind w:firstLine="285"/>
              <w:jc w:val="both"/>
              <w:rPr>
                <w:sz w:val="28"/>
                <w:szCs w:val="28"/>
              </w:rPr>
            </w:pPr>
            <w:r w:rsidRPr="006B01C7">
              <w:rPr>
                <w:sz w:val="28"/>
                <w:szCs w:val="28"/>
              </w:rPr>
              <w:t xml:space="preserve">2. ____________________________________________________________________; </w:t>
            </w:r>
          </w:p>
          <w:p w:rsidR="006B01C7" w:rsidRPr="006B01C7" w:rsidRDefault="006B01C7" w:rsidP="006B01C7">
            <w:pPr>
              <w:spacing w:line="288" w:lineRule="atLeast"/>
              <w:ind w:firstLine="285"/>
              <w:jc w:val="both"/>
              <w:rPr>
                <w:sz w:val="28"/>
                <w:szCs w:val="28"/>
              </w:rPr>
            </w:pPr>
            <w:r w:rsidRPr="006B01C7">
              <w:rPr>
                <w:sz w:val="28"/>
                <w:szCs w:val="28"/>
              </w:rPr>
              <w:t xml:space="preserve">3. ____________________________________________________________________. </w:t>
            </w:r>
          </w:p>
          <w:p w:rsidR="006B01C7" w:rsidRPr="006B01C7" w:rsidRDefault="006B01C7" w:rsidP="006B01C7">
            <w:pPr>
              <w:spacing w:line="288" w:lineRule="atLeast"/>
              <w:ind w:firstLine="285"/>
              <w:rPr>
                <w:sz w:val="28"/>
                <w:szCs w:val="28"/>
              </w:rPr>
            </w:pPr>
            <w:r w:rsidRPr="006B01C7">
              <w:rPr>
                <w:sz w:val="28"/>
                <w:szCs w:val="28"/>
              </w:rPr>
              <w:t xml:space="preserve">Настоящим подтверждаю, что _________________________________________________________________ </w:t>
            </w:r>
          </w:p>
          <w:p w:rsidR="006B01C7" w:rsidRPr="006B01C7" w:rsidRDefault="006B01C7" w:rsidP="006B01C7">
            <w:pPr>
              <w:spacing w:line="288" w:lineRule="atLeast"/>
              <w:jc w:val="center"/>
              <w:rPr>
                <w:sz w:val="28"/>
                <w:szCs w:val="28"/>
              </w:rPr>
            </w:pPr>
            <w:r w:rsidRPr="006B01C7">
              <w:rPr>
                <w:sz w:val="28"/>
                <w:szCs w:val="28"/>
              </w:rPr>
              <w:t>(полное наименование учреждения)</w:t>
            </w:r>
          </w:p>
          <w:p w:rsidR="006B01C7" w:rsidRPr="006B01C7" w:rsidRDefault="006B01C7" w:rsidP="006B01C7">
            <w:pPr>
              <w:spacing w:line="288" w:lineRule="atLeast"/>
              <w:ind w:firstLine="285"/>
              <w:jc w:val="both"/>
              <w:rPr>
                <w:sz w:val="28"/>
                <w:szCs w:val="28"/>
              </w:rPr>
            </w:pPr>
            <w:r w:rsidRPr="006B01C7">
              <w:rPr>
                <w:sz w:val="28"/>
                <w:szCs w:val="28"/>
              </w:rPr>
              <w:t xml:space="preserve">не находится в процессе реорганизации, ликвидации, его деятельность не приостановлена в порядке, предусмотренном законодательством Российской Федерации; </w:t>
            </w:r>
          </w:p>
          <w:p w:rsidR="006B01C7" w:rsidRPr="006B01C7" w:rsidRDefault="006B01C7" w:rsidP="006B01C7">
            <w:pPr>
              <w:spacing w:line="288" w:lineRule="atLeast"/>
              <w:ind w:firstLine="285"/>
              <w:jc w:val="both"/>
              <w:rPr>
                <w:sz w:val="28"/>
                <w:szCs w:val="28"/>
              </w:rPr>
            </w:pPr>
            <w:r w:rsidRPr="006B01C7">
              <w:rPr>
                <w:sz w:val="28"/>
                <w:szCs w:val="28"/>
              </w:rPr>
              <w:t xml:space="preserve">не является получателем средств из бюджета Пермского края в соответствии с иными нормативными правовыми актами на цели, указанные в </w:t>
            </w:r>
            <w:hyperlink r:id="rId13" w:history="1">
              <w:r w:rsidRPr="006B01C7">
                <w:rPr>
                  <w:sz w:val="28"/>
                  <w:szCs w:val="28"/>
                </w:rPr>
                <w:t>пункте 1.2</w:t>
              </w:r>
            </w:hyperlink>
            <w:r w:rsidRPr="006B01C7">
              <w:rPr>
                <w:sz w:val="28"/>
                <w:szCs w:val="28"/>
              </w:rPr>
              <w:t xml:space="preserve"> Порядка. </w:t>
            </w:r>
          </w:p>
        </w:tc>
      </w:tr>
      <w:tr w:rsidR="006B01C7" w:rsidRPr="006B01C7" w:rsidTr="00425875">
        <w:tc>
          <w:tcPr>
            <w:tcW w:w="0" w:type="auto"/>
            <w:hideMark/>
          </w:tcPr>
          <w:p w:rsidR="006B01C7" w:rsidRPr="006B01C7" w:rsidRDefault="006B01C7" w:rsidP="006B01C7">
            <w:pPr>
              <w:spacing w:line="288" w:lineRule="atLeast"/>
              <w:rPr>
                <w:sz w:val="28"/>
                <w:szCs w:val="28"/>
              </w:rPr>
            </w:pPr>
            <w:r w:rsidRPr="006B01C7">
              <w:rPr>
                <w:sz w:val="28"/>
                <w:szCs w:val="28"/>
              </w:rPr>
              <w:t xml:space="preserve">Руководитель </w:t>
            </w:r>
          </w:p>
          <w:p w:rsidR="006B01C7" w:rsidRPr="006B01C7" w:rsidRDefault="006B01C7" w:rsidP="006B01C7">
            <w:pPr>
              <w:spacing w:line="288" w:lineRule="atLeast"/>
              <w:rPr>
                <w:sz w:val="28"/>
                <w:szCs w:val="28"/>
              </w:rPr>
            </w:pPr>
            <w:r w:rsidRPr="006B01C7">
              <w:rPr>
                <w:sz w:val="28"/>
                <w:szCs w:val="28"/>
              </w:rPr>
              <w:t xml:space="preserve">учреждения </w:t>
            </w:r>
          </w:p>
        </w:tc>
        <w:tc>
          <w:tcPr>
            <w:tcW w:w="0" w:type="auto"/>
            <w:hideMark/>
          </w:tcPr>
          <w:p w:rsidR="006B01C7" w:rsidRPr="006B01C7" w:rsidRDefault="006B01C7" w:rsidP="006B01C7">
            <w:pPr>
              <w:jc w:val="center"/>
              <w:rPr>
                <w:sz w:val="28"/>
                <w:szCs w:val="28"/>
              </w:rPr>
            </w:pPr>
            <w:r w:rsidRPr="006B01C7">
              <w:rPr>
                <w:sz w:val="28"/>
                <w:szCs w:val="28"/>
              </w:rPr>
              <w:t xml:space="preserve">___________________ </w:t>
            </w:r>
          </w:p>
          <w:p w:rsidR="006B01C7" w:rsidRPr="006B01C7" w:rsidRDefault="006B01C7" w:rsidP="006B01C7">
            <w:pPr>
              <w:jc w:val="center"/>
              <w:rPr>
                <w:sz w:val="28"/>
                <w:szCs w:val="28"/>
              </w:rPr>
            </w:pPr>
            <w:r w:rsidRPr="006B01C7">
              <w:rPr>
                <w:sz w:val="28"/>
                <w:szCs w:val="28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6B01C7" w:rsidRPr="006B01C7" w:rsidRDefault="006B01C7" w:rsidP="006B01C7">
            <w:pPr>
              <w:jc w:val="center"/>
              <w:rPr>
                <w:sz w:val="28"/>
                <w:szCs w:val="28"/>
              </w:rPr>
            </w:pPr>
            <w:r w:rsidRPr="006B01C7">
              <w:rPr>
                <w:sz w:val="28"/>
                <w:szCs w:val="28"/>
              </w:rPr>
              <w:t xml:space="preserve">/___________________/ </w:t>
            </w:r>
          </w:p>
          <w:p w:rsidR="006B01C7" w:rsidRPr="006B01C7" w:rsidRDefault="006B01C7" w:rsidP="006B01C7">
            <w:pPr>
              <w:jc w:val="center"/>
              <w:rPr>
                <w:sz w:val="28"/>
                <w:szCs w:val="28"/>
              </w:rPr>
            </w:pPr>
            <w:r w:rsidRPr="006B01C7">
              <w:rPr>
                <w:sz w:val="28"/>
                <w:szCs w:val="28"/>
              </w:rPr>
              <w:t xml:space="preserve">Ф.И.О. </w:t>
            </w:r>
          </w:p>
        </w:tc>
      </w:tr>
    </w:tbl>
    <w:p w:rsidR="006B01C7" w:rsidRPr="006B01C7" w:rsidRDefault="006B01C7" w:rsidP="006B01C7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B01C7" w:rsidRPr="006B01C7" w:rsidRDefault="006B01C7" w:rsidP="006B01C7">
      <w:pPr>
        <w:suppressAutoHyphens/>
        <w:autoSpaceDE w:val="0"/>
        <w:autoSpaceDN w:val="0"/>
        <w:adjustRightInd w:val="0"/>
        <w:ind w:left="5812"/>
        <w:rPr>
          <w:sz w:val="28"/>
          <w:szCs w:val="28"/>
        </w:rPr>
      </w:pPr>
      <w:r w:rsidRPr="006B01C7">
        <w:rPr>
          <w:sz w:val="28"/>
          <w:szCs w:val="28"/>
        </w:rPr>
        <w:br w:type="page"/>
        <w:t>Приложение 2</w:t>
      </w:r>
    </w:p>
    <w:p w:rsidR="006B01C7" w:rsidRPr="006B01C7" w:rsidRDefault="006B01C7" w:rsidP="006B01C7">
      <w:pPr>
        <w:suppressAutoHyphens/>
        <w:autoSpaceDE w:val="0"/>
        <w:autoSpaceDN w:val="0"/>
        <w:adjustRightInd w:val="0"/>
        <w:ind w:left="5812"/>
        <w:rPr>
          <w:sz w:val="28"/>
          <w:szCs w:val="28"/>
        </w:rPr>
      </w:pPr>
      <w:r w:rsidRPr="006B01C7">
        <w:rPr>
          <w:sz w:val="28"/>
          <w:szCs w:val="28"/>
        </w:rPr>
        <w:t>к постановлению администрации города Перми</w:t>
      </w:r>
    </w:p>
    <w:p w:rsidR="006B01C7" w:rsidRPr="006B01C7" w:rsidRDefault="006B01C7" w:rsidP="006B01C7">
      <w:pPr>
        <w:suppressAutoHyphens/>
        <w:autoSpaceDE w:val="0"/>
        <w:autoSpaceDN w:val="0"/>
        <w:adjustRightInd w:val="0"/>
        <w:ind w:left="5812"/>
        <w:rPr>
          <w:sz w:val="28"/>
          <w:szCs w:val="28"/>
        </w:rPr>
      </w:pPr>
      <w:r w:rsidRPr="006B01C7">
        <w:rPr>
          <w:sz w:val="28"/>
          <w:szCs w:val="28"/>
        </w:rPr>
        <w:t>от</w:t>
      </w:r>
    </w:p>
    <w:p w:rsidR="006B01C7" w:rsidRPr="006B01C7" w:rsidRDefault="006B01C7" w:rsidP="006B01C7">
      <w:pPr>
        <w:suppressAutoHyphens/>
        <w:autoSpaceDE w:val="0"/>
        <w:autoSpaceDN w:val="0"/>
        <w:adjustRightInd w:val="0"/>
        <w:ind w:left="5812"/>
        <w:rPr>
          <w:sz w:val="28"/>
          <w:szCs w:val="28"/>
        </w:rPr>
      </w:pPr>
    </w:p>
    <w:p w:rsidR="006B01C7" w:rsidRPr="006B01C7" w:rsidRDefault="006B01C7" w:rsidP="006B01C7">
      <w:pPr>
        <w:suppressAutoHyphens/>
        <w:autoSpaceDE w:val="0"/>
        <w:autoSpaceDN w:val="0"/>
        <w:adjustRightInd w:val="0"/>
        <w:ind w:left="5812"/>
        <w:rPr>
          <w:sz w:val="28"/>
          <w:szCs w:val="28"/>
        </w:rPr>
      </w:pPr>
      <w:r w:rsidRPr="006B01C7">
        <w:rPr>
          <w:sz w:val="28"/>
          <w:szCs w:val="28"/>
        </w:rPr>
        <w:t xml:space="preserve">Приложение 2 </w:t>
      </w:r>
    </w:p>
    <w:p w:rsidR="00BC0947" w:rsidRDefault="006B01C7" w:rsidP="006C3254">
      <w:pPr>
        <w:suppressAutoHyphens/>
        <w:autoSpaceDE w:val="0"/>
        <w:autoSpaceDN w:val="0"/>
        <w:adjustRightInd w:val="0"/>
        <w:ind w:left="5812"/>
      </w:pPr>
      <w:r w:rsidRPr="006B01C7">
        <w:rPr>
          <w:sz w:val="28"/>
          <w:szCs w:val="28"/>
        </w:rPr>
        <w:t xml:space="preserve">к порядку </w:t>
      </w:r>
      <w:r w:rsidR="006C3254" w:rsidRPr="006C3254">
        <w:rPr>
          <w:sz w:val="28"/>
          <w:szCs w:val="28"/>
        </w:rPr>
        <w:t>определения объема и условий предоставления субсидий на дополнительные меры поддержки муниципальным учреждениям города Перми на обеспечение участия в официальных спортивных соревнованиях, проводимых за пределами города Перми</w:t>
      </w:r>
    </w:p>
    <w:p w:rsidR="00461221" w:rsidRDefault="00461221"/>
    <w:p w:rsidR="006C3254" w:rsidRDefault="006C3254"/>
    <w:p w:rsidR="006C3254" w:rsidRPr="006C3254" w:rsidRDefault="006C3254" w:rsidP="006C3254">
      <w:pPr>
        <w:jc w:val="center"/>
        <w:rPr>
          <w:sz w:val="28"/>
          <w:szCs w:val="28"/>
        </w:rPr>
      </w:pPr>
      <w:r w:rsidRPr="006C3254">
        <w:rPr>
          <w:sz w:val="28"/>
          <w:szCs w:val="28"/>
        </w:rPr>
        <w:t>РАСЧЕТ-ОБОСНОВАНИЕ</w:t>
      </w:r>
    </w:p>
    <w:p w:rsidR="006C3254" w:rsidRPr="006C3254" w:rsidRDefault="006C3254" w:rsidP="006C3254">
      <w:pPr>
        <w:jc w:val="center"/>
        <w:rPr>
          <w:sz w:val="28"/>
          <w:szCs w:val="28"/>
        </w:rPr>
      </w:pPr>
      <w:r w:rsidRPr="006C3254">
        <w:rPr>
          <w:sz w:val="28"/>
          <w:szCs w:val="28"/>
        </w:rPr>
        <w:t xml:space="preserve">суммы субсидии </w:t>
      </w:r>
    </w:p>
    <w:p w:rsidR="006C3254" w:rsidRPr="006C3254" w:rsidRDefault="006C3254" w:rsidP="006C3254">
      <w:pPr>
        <w:spacing w:line="288" w:lineRule="atLeast"/>
        <w:jc w:val="both"/>
        <w:rPr>
          <w:sz w:val="28"/>
          <w:szCs w:val="28"/>
        </w:rPr>
      </w:pPr>
      <w:r w:rsidRPr="006C3254">
        <w:rPr>
          <w:sz w:val="28"/>
          <w:szCs w:val="28"/>
        </w:rPr>
        <w:t xml:space="preserve">  </w:t>
      </w:r>
    </w:p>
    <w:p w:rsidR="006C3254" w:rsidRPr="006C3254" w:rsidRDefault="006C3254" w:rsidP="006C3254">
      <w:pPr>
        <w:jc w:val="center"/>
        <w:rPr>
          <w:sz w:val="28"/>
          <w:szCs w:val="28"/>
        </w:rPr>
      </w:pPr>
      <w:r w:rsidRPr="006C3254">
        <w:rPr>
          <w:sz w:val="28"/>
          <w:szCs w:val="28"/>
        </w:rPr>
        <w:t xml:space="preserve">на 20___ год </w:t>
      </w:r>
    </w:p>
    <w:p w:rsidR="006C3254" w:rsidRPr="006C3254" w:rsidRDefault="006C3254" w:rsidP="006C3254">
      <w:pPr>
        <w:spacing w:line="288" w:lineRule="atLeast"/>
        <w:jc w:val="both"/>
        <w:rPr>
          <w:sz w:val="28"/>
          <w:szCs w:val="28"/>
        </w:rPr>
      </w:pPr>
      <w:r w:rsidRPr="006C3254">
        <w:rPr>
          <w:sz w:val="28"/>
          <w:szCs w:val="28"/>
        </w:rPr>
        <w:t xml:space="preserve">  </w:t>
      </w:r>
    </w:p>
    <w:p w:rsidR="006C3254" w:rsidRPr="006C3254" w:rsidRDefault="006C3254" w:rsidP="006C3254">
      <w:pPr>
        <w:jc w:val="center"/>
        <w:rPr>
          <w:sz w:val="28"/>
          <w:szCs w:val="28"/>
        </w:rPr>
      </w:pPr>
      <w:r w:rsidRPr="006C3254">
        <w:rPr>
          <w:sz w:val="28"/>
          <w:szCs w:val="28"/>
        </w:rPr>
        <w:t xml:space="preserve">____________________________________________________________ </w:t>
      </w:r>
    </w:p>
    <w:p w:rsidR="006C3254" w:rsidRPr="006C3254" w:rsidRDefault="006C3254" w:rsidP="006C3254">
      <w:pPr>
        <w:jc w:val="center"/>
        <w:rPr>
          <w:sz w:val="28"/>
          <w:szCs w:val="28"/>
        </w:rPr>
      </w:pPr>
      <w:r w:rsidRPr="006C3254">
        <w:rPr>
          <w:sz w:val="28"/>
          <w:szCs w:val="28"/>
        </w:rPr>
        <w:t xml:space="preserve">(наименование учреждения) </w:t>
      </w:r>
    </w:p>
    <w:p w:rsidR="006C3254" w:rsidRPr="006C3254" w:rsidRDefault="006C3254" w:rsidP="006C3254">
      <w:pPr>
        <w:spacing w:line="288" w:lineRule="atLeast"/>
        <w:jc w:val="both"/>
        <w:rPr>
          <w:sz w:val="28"/>
          <w:szCs w:val="28"/>
        </w:rPr>
      </w:pPr>
      <w:r w:rsidRPr="006C3254">
        <w:rPr>
          <w:sz w:val="28"/>
          <w:szCs w:val="28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  <w:gridCol w:w="4505"/>
        <w:gridCol w:w="4352"/>
      </w:tblGrid>
      <w:tr w:rsidR="006C3254" w:rsidRPr="006C3254" w:rsidTr="006C3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jc w:val="center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jc w:val="center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Наименование показателя для расчета объема субсидий на дополнительные меры поддержки муниципальным учреждениям города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jc w:val="center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Значение показателя для расчета объема субсидий на дополнительные меры поддержки муниципальным учреждениям города Перми </w:t>
            </w:r>
          </w:p>
        </w:tc>
      </w:tr>
      <w:tr w:rsidR="006C3254" w:rsidRPr="006C3254" w:rsidTr="006C3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jc w:val="center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spacing w:line="288" w:lineRule="atLeast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Заявочные (стартовые) взносы в соответствии с регламентом соревнований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spacing w:line="288" w:lineRule="atLeast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  </w:t>
            </w:r>
          </w:p>
        </w:tc>
      </w:tr>
      <w:tr w:rsidR="006C3254" w:rsidRPr="006C3254" w:rsidTr="006C3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jc w:val="center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spacing w:line="288" w:lineRule="atLeast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Страхование спортсменов в период нахождения за пределами города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spacing w:line="288" w:lineRule="atLeast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  </w:t>
            </w:r>
          </w:p>
        </w:tc>
      </w:tr>
      <w:tr w:rsidR="006C3254" w:rsidRPr="006C3254" w:rsidTr="006C3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jc w:val="center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spacing w:line="288" w:lineRule="atLeast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Проезд и провоз багажа к месту проведения соревнований и обратно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spacing w:line="288" w:lineRule="atLeast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  </w:t>
            </w:r>
          </w:p>
        </w:tc>
      </w:tr>
      <w:tr w:rsidR="006C3254" w:rsidRPr="006C3254" w:rsidTr="006C3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jc w:val="center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spacing w:line="288" w:lineRule="atLeast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Суточные в пути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spacing w:line="288" w:lineRule="atLeast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  </w:t>
            </w:r>
          </w:p>
        </w:tc>
      </w:tr>
      <w:tr w:rsidR="006C3254" w:rsidRPr="006C3254" w:rsidTr="006C3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jc w:val="center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spacing w:line="288" w:lineRule="atLeast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Проживание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spacing w:line="288" w:lineRule="atLeast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  </w:t>
            </w:r>
          </w:p>
        </w:tc>
      </w:tr>
      <w:tr w:rsidR="006C3254" w:rsidRPr="006C3254" w:rsidTr="006C3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jc w:val="center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spacing w:line="288" w:lineRule="atLeast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Питание в период проведения соревнований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spacing w:line="288" w:lineRule="atLeast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  </w:t>
            </w:r>
          </w:p>
        </w:tc>
      </w:tr>
      <w:tr w:rsidR="006C3254" w:rsidRPr="006C3254" w:rsidTr="006C3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jc w:val="center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spacing w:line="288" w:lineRule="atLeast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Приобретение спортивной экипировки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spacing w:line="288" w:lineRule="atLeast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  </w:t>
            </w:r>
          </w:p>
        </w:tc>
      </w:tr>
      <w:tr w:rsidR="006C3254" w:rsidRPr="006C3254" w:rsidTr="006C3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jc w:val="center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spacing w:line="288" w:lineRule="atLeast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Объем субсидий на иные цели (руб.) (строка 1 + строка 2 + строка 3 + строка 4 + строка 5 + строка 6 + строка 7)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254" w:rsidRPr="006C3254" w:rsidRDefault="006C3254" w:rsidP="006C3254">
            <w:pPr>
              <w:spacing w:line="288" w:lineRule="atLeast"/>
              <w:rPr>
                <w:sz w:val="28"/>
                <w:szCs w:val="28"/>
              </w:rPr>
            </w:pPr>
            <w:r w:rsidRPr="006C3254">
              <w:rPr>
                <w:sz w:val="28"/>
                <w:szCs w:val="28"/>
              </w:rPr>
              <w:t xml:space="preserve">  </w:t>
            </w:r>
          </w:p>
        </w:tc>
      </w:tr>
    </w:tbl>
    <w:p w:rsidR="006C3254" w:rsidRPr="006C3254" w:rsidRDefault="006C3254" w:rsidP="006C3254">
      <w:pPr>
        <w:spacing w:line="288" w:lineRule="atLeast"/>
        <w:jc w:val="both"/>
        <w:rPr>
          <w:sz w:val="28"/>
          <w:szCs w:val="28"/>
        </w:rPr>
      </w:pPr>
      <w:r w:rsidRPr="006C3254">
        <w:rPr>
          <w:sz w:val="28"/>
          <w:szCs w:val="28"/>
        </w:rPr>
        <w:t xml:space="preserve">  </w:t>
      </w:r>
    </w:p>
    <w:p w:rsidR="006C3254" w:rsidRPr="006C3254" w:rsidRDefault="006C3254" w:rsidP="006C3254">
      <w:pPr>
        <w:spacing w:line="288" w:lineRule="atLeast"/>
        <w:ind w:firstLine="540"/>
        <w:jc w:val="both"/>
        <w:rPr>
          <w:sz w:val="28"/>
          <w:szCs w:val="28"/>
        </w:rPr>
      </w:pPr>
      <w:r w:rsidRPr="006C3254">
        <w:rPr>
          <w:sz w:val="28"/>
          <w:szCs w:val="28"/>
        </w:rPr>
        <w:t xml:space="preserve">Учреждение не имеет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</w:t>
      </w:r>
    </w:p>
    <w:p w:rsidR="006C3254" w:rsidRPr="006C3254" w:rsidRDefault="006C3254" w:rsidP="006C3254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C3254">
        <w:rPr>
          <w:sz w:val="28"/>
          <w:szCs w:val="28"/>
        </w:rPr>
        <w:t xml:space="preserve">Учреждение не имеет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Перми. </w:t>
      </w:r>
    </w:p>
    <w:p w:rsidR="006C3254" w:rsidRDefault="006C3254" w:rsidP="006C3254">
      <w:pPr>
        <w:spacing w:line="288" w:lineRule="atLeast"/>
        <w:jc w:val="both"/>
        <w:rPr>
          <w:sz w:val="28"/>
          <w:szCs w:val="28"/>
        </w:rPr>
      </w:pPr>
      <w:r w:rsidRPr="006C3254">
        <w:rPr>
          <w:sz w:val="28"/>
          <w:szCs w:val="28"/>
        </w:rPr>
        <w:t xml:space="preserve">  </w:t>
      </w:r>
    </w:p>
    <w:p w:rsidR="006C3254" w:rsidRPr="006C3254" w:rsidRDefault="006C3254" w:rsidP="006C3254">
      <w:pPr>
        <w:spacing w:before="168" w:line="288" w:lineRule="atLeast"/>
        <w:jc w:val="both"/>
        <w:rPr>
          <w:sz w:val="28"/>
          <w:szCs w:val="28"/>
        </w:rPr>
      </w:pPr>
      <w:r w:rsidRPr="006C3254">
        <w:rPr>
          <w:sz w:val="28"/>
          <w:szCs w:val="28"/>
        </w:rPr>
        <w:t>Руководитель учреждения</w:t>
      </w:r>
      <w:r w:rsidRPr="006C3254">
        <w:rPr>
          <w:sz w:val="28"/>
          <w:szCs w:val="28"/>
        </w:rPr>
        <w:tab/>
      </w:r>
      <w:r w:rsidRPr="006C3254">
        <w:rPr>
          <w:sz w:val="28"/>
          <w:szCs w:val="28"/>
        </w:rPr>
        <w:tab/>
        <w:t>_____________________________________</w:t>
      </w:r>
    </w:p>
    <w:p w:rsidR="006C3254" w:rsidRPr="006C3254" w:rsidRDefault="006C3254" w:rsidP="006C3254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6C3254">
        <w:rPr>
          <w:sz w:val="28"/>
          <w:szCs w:val="28"/>
        </w:rPr>
        <w:t>«_____» ____________г.</w:t>
      </w:r>
      <w:r w:rsidRPr="006C3254">
        <w:rPr>
          <w:sz w:val="28"/>
          <w:szCs w:val="28"/>
        </w:rPr>
        <w:tab/>
      </w:r>
      <w:r w:rsidRPr="006C3254">
        <w:rPr>
          <w:sz w:val="28"/>
          <w:szCs w:val="28"/>
        </w:rPr>
        <w:tab/>
      </w:r>
      <w:r w:rsidRPr="006C3254">
        <w:rPr>
          <w:sz w:val="28"/>
          <w:szCs w:val="28"/>
        </w:rPr>
        <w:tab/>
        <w:t>(подпись, расшифровка)</w:t>
      </w:r>
    </w:p>
    <w:p w:rsidR="006C3254" w:rsidRPr="006C3254" w:rsidRDefault="006C3254" w:rsidP="006C3254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6C3254">
        <w:rPr>
          <w:sz w:val="28"/>
          <w:szCs w:val="28"/>
        </w:rPr>
        <w:t>М.П.</w:t>
      </w:r>
    </w:p>
    <w:p w:rsidR="006C3254" w:rsidRDefault="006C3254" w:rsidP="006C3254">
      <w:pPr>
        <w:spacing w:line="288" w:lineRule="atLeast"/>
        <w:jc w:val="both"/>
        <w:rPr>
          <w:sz w:val="28"/>
          <w:szCs w:val="28"/>
        </w:rPr>
      </w:pPr>
    </w:p>
    <w:p w:rsidR="006C3254" w:rsidRDefault="006C3254"/>
    <w:sectPr w:rsidR="006C3254">
      <w:headerReference w:type="even" r:id="rId14"/>
      <w:headerReference w:type="default" r:id="rId15"/>
      <w:footerReference w:type="default" r:id="rId16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0D2" w:rsidRDefault="003260D2">
      <w:r>
        <w:separator/>
      </w:r>
    </w:p>
  </w:endnote>
  <w:endnote w:type="continuationSeparator" w:id="0">
    <w:p w:rsidR="003260D2" w:rsidRDefault="0032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947" w:rsidRDefault="00BC0947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0D2" w:rsidRDefault="003260D2">
      <w:r>
        <w:separator/>
      </w:r>
    </w:p>
  </w:footnote>
  <w:footnote w:type="continuationSeparator" w:id="0">
    <w:p w:rsidR="003260D2" w:rsidRDefault="00326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947" w:rsidRDefault="00B74CA6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9C7F1D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  <w:p w:rsidR="00BC0947" w:rsidRDefault="00BC094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947" w:rsidRDefault="00B74CA6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BC0947" w:rsidRDefault="00BC094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947" w:rsidRDefault="00BC0947">
    <w:pPr>
      <w:pStyle w:val="ab"/>
      <w:jc w:val="center"/>
      <w:rPr>
        <w:sz w:val="28"/>
        <w:szCs w:val="28"/>
      </w:rPr>
    </w:pPr>
  </w:p>
  <w:p w:rsidR="00BC0947" w:rsidRDefault="00BC094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46CF1"/>
    <w:multiLevelType w:val="hybridMultilevel"/>
    <w:tmpl w:val="3A2E8AAE"/>
    <w:lvl w:ilvl="0" w:tplc="9646963A">
      <w:start w:val="1"/>
      <w:numFmt w:val="upperRoman"/>
      <w:lvlText w:val="%1."/>
      <w:lvlJc w:val="left"/>
      <w:pPr>
        <w:ind w:left="1429" w:hanging="720"/>
      </w:pPr>
    </w:lvl>
    <w:lvl w:ilvl="1" w:tplc="C31810F2">
      <w:start w:val="1"/>
      <w:numFmt w:val="lowerLetter"/>
      <w:lvlText w:val="%2."/>
      <w:lvlJc w:val="left"/>
      <w:pPr>
        <w:ind w:left="1789" w:hanging="360"/>
      </w:pPr>
    </w:lvl>
    <w:lvl w:ilvl="2" w:tplc="567894E4">
      <w:start w:val="1"/>
      <w:numFmt w:val="lowerRoman"/>
      <w:lvlText w:val="%3."/>
      <w:lvlJc w:val="right"/>
      <w:pPr>
        <w:ind w:left="2509" w:hanging="180"/>
      </w:pPr>
    </w:lvl>
    <w:lvl w:ilvl="3" w:tplc="7E44710A">
      <w:start w:val="1"/>
      <w:numFmt w:val="decimal"/>
      <w:lvlText w:val="%4."/>
      <w:lvlJc w:val="left"/>
      <w:pPr>
        <w:ind w:left="3229" w:hanging="360"/>
      </w:pPr>
    </w:lvl>
    <w:lvl w:ilvl="4" w:tplc="F8289E8E">
      <w:start w:val="1"/>
      <w:numFmt w:val="lowerLetter"/>
      <w:lvlText w:val="%5."/>
      <w:lvlJc w:val="left"/>
      <w:pPr>
        <w:ind w:left="3949" w:hanging="360"/>
      </w:pPr>
    </w:lvl>
    <w:lvl w:ilvl="5" w:tplc="59C07118">
      <w:start w:val="1"/>
      <w:numFmt w:val="lowerRoman"/>
      <w:lvlText w:val="%6."/>
      <w:lvlJc w:val="right"/>
      <w:pPr>
        <w:ind w:left="4669" w:hanging="180"/>
      </w:pPr>
    </w:lvl>
    <w:lvl w:ilvl="6" w:tplc="46F0B9A0">
      <w:start w:val="1"/>
      <w:numFmt w:val="decimal"/>
      <w:lvlText w:val="%7."/>
      <w:lvlJc w:val="left"/>
      <w:pPr>
        <w:ind w:left="5389" w:hanging="360"/>
      </w:pPr>
    </w:lvl>
    <w:lvl w:ilvl="7" w:tplc="C99C0A3C">
      <w:start w:val="1"/>
      <w:numFmt w:val="lowerLetter"/>
      <w:lvlText w:val="%8."/>
      <w:lvlJc w:val="left"/>
      <w:pPr>
        <w:ind w:left="6109" w:hanging="360"/>
      </w:pPr>
    </w:lvl>
    <w:lvl w:ilvl="8" w:tplc="DAD0090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E92F78"/>
    <w:multiLevelType w:val="multilevel"/>
    <w:tmpl w:val="6B6A5A0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2" w15:restartNumberingAfterBreak="0">
    <w:nsid w:val="4F681878"/>
    <w:multiLevelType w:val="multilevel"/>
    <w:tmpl w:val="86F038F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 w15:restartNumberingAfterBreak="0">
    <w:nsid w:val="79F27A4B"/>
    <w:multiLevelType w:val="multilevel"/>
    <w:tmpl w:val="28C2E7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47"/>
    <w:rsid w:val="001D67F8"/>
    <w:rsid w:val="0021498B"/>
    <w:rsid w:val="003260D2"/>
    <w:rsid w:val="00362245"/>
    <w:rsid w:val="00412314"/>
    <w:rsid w:val="00461221"/>
    <w:rsid w:val="004D143D"/>
    <w:rsid w:val="005965B3"/>
    <w:rsid w:val="006B01C7"/>
    <w:rsid w:val="006C3254"/>
    <w:rsid w:val="007562A2"/>
    <w:rsid w:val="007C17E0"/>
    <w:rsid w:val="008A6885"/>
    <w:rsid w:val="009C7F1D"/>
    <w:rsid w:val="00A274B3"/>
    <w:rsid w:val="00A34C99"/>
    <w:rsid w:val="00A51D62"/>
    <w:rsid w:val="00AC1079"/>
    <w:rsid w:val="00B70E2A"/>
    <w:rsid w:val="00B74CA6"/>
    <w:rsid w:val="00BC0947"/>
    <w:rsid w:val="00CE7866"/>
    <w:rsid w:val="00D11DD2"/>
    <w:rsid w:val="00FA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C154F-4BA6-4707-A255-41150F78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5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login.consultant.ru/link/?req=doc&amp;base=RLAW368&amp;n=196671&amp;dst=100015&amp;field=134&amp;date=13.09.202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368&amp;n=196671&amp;dst=100028&amp;field=134&amp;date=13.09.202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9774&amp;dst=3146&amp;field=134&amp;date=13.09.202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2139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Храмина</cp:lastModifiedBy>
  <cp:revision>7</cp:revision>
  <dcterms:created xsi:type="dcterms:W3CDTF">2024-06-05T11:29:00Z</dcterms:created>
  <dcterms:modified xsi:type="dcterms:W3CDTF">2024-10-02T11:35:00Z</dcterms:modified>
  <cp:version>786432</cp:version>
</cp:coreProperties>
</file>