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D4" w:rsidRDefault="002601E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o:spid="_x0000_s1031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group id="_x0000_s2049" o:spid="_x0000_s1027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5D7AD4" w:rsidRDefault="002601E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100615">
                      <w:rPr>
                        <w:noProof/>
                      </w:rPr>
                      <w:pict>
                        <v:shape id="_x0000_i2051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5D7AD4" w:rsidRDefault="002601E9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D7AD4" w:rsidRDefault="002601E9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D7AD4" w:rsidRDefault="005D7AD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5D7AD4" w:rsidRDefault="005D7AD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5D7AD4" w:rsidRDefault="005D7AD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D7AD4" w:rsidRDefault="005D7AD4"/>
                </w:txbxContent>
              </v:textbox>
            </v:shape>
            <v:shape id="Надпись 6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5D7AD4" w:rsidRDefault="005D7AD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5D7AD4" w:rsidRDefault="005D7AD4"/>
                </w:txbxContent>
              </v:textbox>
            </v:shape>
          </v:group>
        </w:pict>
      </w:r>
    </w:p>
    <w:p w:rsidR="005D7AD4" w:rsidRDefault="005D7AD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D7AD4" w:rsidRDefault="005D7AD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D7AD4" w:rsidRDefault="005D7AD4">
      <w:pPr>
        <w:jc w:val="both"/>
        <w:rPr>
          <w:sz w:val="24"/>
          <w:lang w:val="en-US"/>
        </w:rPr>
      </w:pPr>
    </w:p>
    <w:p w:rsidR="005D7AD4" w:rsidRDefault="005D7AD4">
      <w:pPr>
        <w:jc w:val="both"/>
        <w:rPr>
          <w:sz w:val="24"/>
        </w:rPr>
      </w:pPr>
    </w:p>
    <w:p w:rsidR="005D7AD4" w:rsidRDefault="005D7AD4">
      <w:pPr>
        <w:jc w:val="both"/>
        <w:rPr>
          <w:sz w:val="24"/>
        </w:rPr>
      </w:pPr>
    </w:p>
    <w:p w:rsidR="005D7AD4" w:rsidRDefault="005D7AD4">
      <w:pPr>
        <w:jc w:val="both"/>
        <w:rPr>
          <w:sz w:val="24"/>
        </w:rPr>
      </w:pPr>
    </w:p>
    <w:p w:rsidR="005D7AD4" w:rsidRDefault="002601E9">
      <w:pPr>
        <w:jc w:val="both"/>
        <w:rPr>
          <w:sz w:val="24"/>
          <w:szCs w:val="24"/>
        </w:rPr>
      </w:pPr>
      <w:r>
        <w:rPr>
          <w:noProof/>
        </w:rPr>
        <w:pict>
          <v:shape id="Надпись 3" o:spid="_x0000_s1026" type="#_x0000_t202" style="position:absolute;left:0;text-align:left;margin-left:-8.4pt;margin-top:2.4pt;width:267.75pt;height:136.45pt;z-index:3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" stroked="f" strokeweight=".5pt">
            <v:textbox>
              <w:txbxContent>
                <w:p w:rsidR="005D7AD4" w:rsidRDefault="002601E9">
                  <w:pPr>
                    <w:spacing w:line="283" w:lineRule="exac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Положение о системе оплаты труда работников муниципального учреждения в сфере санитарной очистки и содержания территории общего пользования города Перми, утвержденное постановлением администрации города Перми от 23.03.2023 № 230</w:t>
                  </w:r>
                </w:p>
              </w:txbxContent>
            </v:textbox>
          </v:shape>
        </w:pict>
      </w: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5D7AD4">
      <w:pPr>
        <w:jc w:val="both"/>
        <w:rPr>
          <w:sz w:val="24"/>
          <w:szCs w:val="24"/>
        </w:rPr>
      </w:pP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Положением об оплате труда работников </w:t>
      </w:r>
      <w:r>
        <w:rPr>
          <w:sz w:val="28"/>
          <w:szCs w:val="28"/>
        </w:rPr>
        <w:t>муниципальных учреждений города Перми, утвержденным решением Пермской городской Думы от 22 сентября 2009 г. № 209, администрация города Перми постановляет: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Положение о системе оплаты труда работников муниципального учреждения в сфере </w:t>
      </w:r>
      <w:r>
        <w:rPr>
          <w:sz w:val="28"/>
          <w:szCs w:val="28"/>
        </w:rPr>
        <w:t xml:space="preserve">санитарной очистки и содержания территории общего пользования города Перми, утвержденному постановлением администрации города Перми от 23 марта 2023 г. № 230 (в ред. от 25.04.2023 </w:t>
      </w:r>
      <w:r>
        <w:rPr>
          <w:sz w:val="28"/>
          <w:szCs w:val="28"/>
        </w:rPr>
        <w:br/>
        <w:t xml:space="preserve">№ 332, от 13.10.2023 № 983, </w:t>
      </w:r>
      <w:r>
        <w:rPr>
          <w:sz w:val="28"/>
          <w:szCs w:val="28"/>
        </w:rPr>
        <w:t>от 21.11.2023 № 1286)</w:t>
      </w:r>
      <w:r>
        <w:rPr>
          <w:sz w:val="28"/>
          <w:szCs w:val="28"/>
        </w:rPr>
        <w:t>, следующие изменения: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. в приложении 1 </w:t>
      </w:r>
      <w:r>
        <w:rPr>
          <w:sz w:val="28"/>
          <w:szCs w:val="28"/>
        </w:rPr>
        <w:t>таблицы 2 и 4 изложить в редакции согласно приложению 1 к настоящему постановлению;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</w:t>
      </w:r>
      <w:r>
        <w:rPr>
          <w:sz w:val="28"/>
          <w:szCs w:val="28"/>
        </w:rPr>
        <w:t xml:space="preserve">изложить в редакции согласно приложению 2 </w:t>
      </w:r>
      <w:r>
        <w:rPr>
          <w:sz w:val="28"/>
          <w:szCs w:val="28"/>
        </w:rPr>
        <w:br/>
        <w:t>к настоящему постановлению.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</w:t>
      </w:r>
      <w:r>
        <w:rPr>
          <w:sz w:val="28"/>
          <w:szCs w:val="28"/>
        </w:rPr>
        <w:t>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октября 2024 г.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</w:t>
      </w:r>
      <w:r>
        <w:rPr>
          <w:sz w:val="28"/>
          <w:szCs w:val="28"/>
        </w:rPr>
        <w:t>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</w:t>
      </w:r>
      <w:r>
        <w:rPr>
          <w:sz w:val="28"/>
          <w:szCs w:val="28"/>
        </w:rPr>
        <w:t>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5D7AD4" w:rsidRDefault="0026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постановле</w:t>
      </w:r>
      <w:r>
        <w:rPr>
          <w:sz w:val="28"/>
          <w:szCs w:val="28"/>
        </w:rPr>
        <w:t>ния возложить на заместителя главы администрации города Перми Субботина И.А.</w:t>
      </w:r>
    </w:p>
    <w:p w:rsidR="005D7AD4" w:rsidRDefault="005D7AD4">
      <w:pPr>
        <w:spacing w:line="269" w:lineRule="auto"/>
        <w:jc w:val="both"/>
        <w:rPr>
          <w:sz w:val="28"/>
          <w:szCs w:val="28"/>
        </w:rPr>
      </w:pPr>
    </w:p>
    <w:p w:rsidR="005D7AD4" w:rsidRDefault="005D7AD4">
      <w:pPr>
        <w:spacing w:line="269" w:lineRule="auto"/>
        <w:jc w:val="both"/>
        <w:rPr>
          <w:sz w:val="28"/>
          <w:szCs w:val="28"/>
        </w:rPr>
      </w:pPr>
    </w:p>
    <w:p w:rsidR="005D7AD4" w:rsidRDefault="00260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Э.О. Соснин</w:t>
      </w: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p w:rsidR="005D7AD4" w:rsidRDefault="005D7AD4">
      <w:pPr>
        <w:spacing w:line="283" w:lineRule="exact"/>
        <w:ind w:left="5953"/>
        <w:jc w:val="both"/>
        <w:rPr>
          <w:sz w:val="28"/>
          <w:szCs w:val="28"/>
        </w:rPr>
      </w:pPr>
    </w:p>
    <w:p w:rsidR="005D7AD4" w:rsidRDefault="002601E9">
      <w:pPr>
        <w:spacing w:line="283" w:lineRule="exact"/>
        <w:ind w:left="5953"/>
        <w:jc w:val="both"/>
      </w:pPr>
      <w:r>
        <w:rPr>
          <w:sz w:val="28"/>
          <w:szCs w:val="28"/>
        </w:rPr>
        <w:lastRenderedPageBreak/>
        <w:t>Приложение 1</w:t>
      </w:r>
    </w:p>
    <w:p w:rsidR="005D7AD4" w:rsidRDefault="002601E9">
      <w:pPr>
        <w:spacing w:line="283" w:lineRule="exact"/>
        <w:ind w:left="5953"/>
        <w:jc w:val="both"/>
      </w:pPr>
      <w:r>
        <w:rPr>
          <w:sz w:val="28"/>
          <w:szCs w:val="28"/>
        </w:rPr>
        <w:t>к постановлению</w:t>
      </w:r>
    </w:p>
    <w:p w:rsidR="005D7AD4" w:rsidRDefault="002601E9">
      <w:pPr>
        <w:spacing w:line="283" w:lineRule="exact"/>
        <w:ind w:left="595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5D7AD4" w:rsidRDefault="005D7AD4">
      <w:pPr>
        <w:spacing w:line="283" w:lineRule="exact"/>
        <w:jc w:val="both"/>
        <w:rPr>
          <w:sz w:val="28"/>
          <w:szCs w:val="28"/>
        </w:rPr>
      </w:pPr>
    </w:p>
    <w:p w:rsidR="005D7AD4" w:rsidRDefault="005D7AD4">
      <w:pPr>
        <w:ind w:right="-3"/>
        <w:jc w:val="right"/>
        <w:rPr>
          <w:sz w:val="28"/>
          <w:szCs w:val="28"/>
        </w:rPr>
      </w:pPr>
    </w:p>
    <w:p w:rsidR="005D7AD4" w:rsidRDefault="005D7AD4">
      <w:pPr>
        <w:ind w:right="-3"/>
        <w:jc w:val="right"/>
        <w:rPr>
          <w:sz w:val="28"/>
          <w:szCs w:val="28"/>
        </w:rPr>
      </w:pPr>
    </w:p>
    <w:p w:rsidR="005D7AD4" w:rsidRDefault="005D7AD4">
      <w:pPr>
        <w:ind w:right="-3"/>
        <w:jc w:val="right"/>
        <w:rPr>
          <w:sz w:val="28"/>
          <w:szCs w:val="28"/>
        </w:rPr>
      </w:pPr>
    </w:p>
    <w:p w:rsidR="005D7AD4" w:rsidRDefault="002601E9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D7AD4" w:rsidRDefault="005D7AD4">
      <w:pPr>
        <w:ind w:right="-104"/>
        <w:jc w:val="both"/>
        <w:rPr>
          <w:szCs w:val="28"/>
        </w:rPr>
      </w:pPr>
    </w:p>
    <w:p w:rsidR="005D7AD4" w:rsidRDefault="002601E9">
      <w:pPr>
        <w:spacing w:line="240" w:lineRule="exact"/>
        <w:ind w:right="-102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РАЗМЕРЫ </w:t>
      </w:r>
    </w:p>
    <w:p w:rsidR="005D7AD4" w:rsidRDefault="002601E9">
      <w:pPr>
        <w:spacing w:line="240" w:lineRule="exact"/>
        <w:ind w:right="-102"/>
        <w:jc w:val="center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включенные в профессиональные </w:t>
      </w:r>
      <w:r>
        <w:rPr>
          <w:b/>
          <w:bCs/>
          <w:sz w:val="28"/>
          <w:szCs w:val="28"/>
        </w:rPr>
        <w:br/>
        <w:t>квалификационные группы общеотраслевых должностей профессий ра</w:t>
      </w:r>
      <w:r>
        <w:rPr>
          <w:b/>
          <w:bCs/>
          <w:sz w:val="28"/>
          <w:szCs w:val="28"/>
        </w:rPr>
        <w:t>бочих</w:t>
      </w:r>
    </w:p>
    <w:p w:rsidR="005D7AD4" w:rsidRDefault="005D7AD4">
      <w:pPr>
        <w:spacing w:line="240" w:lineRule="exact"/>
        <w:ind w:right="-102"/>
        <w:jc w:val="center"/>
        <w:rPr>
          <w:b/>
          <w:szCs w:val="28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623"/>
        <w:gridCol w:w="3545"/>
        <w:gridCol w:w="3970"/>
        <w:gridCol w:w="1897"/>
      </w:tblGrid>
      <w:tr w:rsidR="005D7AD4">
        <w:trPr>
          <w:cantSplit/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руб.*</w:t>
            </w:r>
          </w:p>
        </w:tc>
      </w:tr>
    </w:tbl>
    <w:p w:rsidR="005D7AD4" w:rsidRDefault="005D7AD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3545"/>
        <w:gridCol w:w="3970"/>
        <w:gridCol w:w="1897"/>
      </w:tblGrid>
      <w:tr w:rsidR="005D7AD4">
        <w:trPr>
          <w:trHeight w:val="52"/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7AD4">
        <w:trPr>
          <w:trHeight w:val="2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5D7AD4">
        <w:trPr>
          <w:trHeight w:val="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производственных </w:t>
            </w:r>
            <w:r>
              <w:rPr>
                <w:sz w:val="24"/>
                <w:szCs w:val="24"/>
              </w:rPr>
              <w:br/>
              <w:t>помещений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11641</w:t>
            </w:r>
          </w:p>
        </w:tc>
      </w:tr>
      <w:tr w:rsidR="005D7AD4">
        <w:trPr>
          <w:trHeight w:val="2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5D7AD4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 котельной 4 разряда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14345</w:t>
            </w:r>
          </w:p>
        </w:tc>
      </w:tr>
      <w:tr w:rsidR="005D7AD4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котельной 5 разряда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14345</w:t>
            </w:r>
          </w:p>
        </w:tc>
      </w:tr>
      <w:tr w:rsidR="005D7AD4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 5 разряда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14345</w:t>
            </w:r>
          </w:p>
        </w:tc>
      </w:tr>
      <w:tr w:rsidR="005D7AD4">
        <w:trPr>
          <w:trHeight w:val="2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16806</w:t>
            </w:r>
          </w:p>
        </w:tc>
      </w:tr>
    </w:tbl>
    <w:p w:rsidR="005D7AD4" w:rsidRDefault="005D7AD4">
      <w:pPr>
        <w:pStyle w:val="ConsPlusNormal"/>
        <w:outlineLvl w:val="2"/>
      </w:pPr>
    </w:p>
    <w:p w:rsidR="005D7AD4" w:rsidRDefault="002601E9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----------------------------------------</w:t>
      </w:r>
    </w:p>
    <w:p w:rsidR="005D7AD4" w:rsidRDefault="002601E9">
      <w:pPr>
        <w:pStyle w:val="ConsPlusNormal"/>
        <w:ind w:left="720"/>
        <w:outlineLvl w:val="2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p w:rsidR="005D7AD4" w:rsidRDefault="005D7AD4">
      <w:pPr>
        <w:ind w:right="-6"/>
        <w:rPr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  <w:bookmarkStart w:id="0" w:name="undefined"/>
      <w:bookmarkEnd w:id="0"/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ind w:right="-104"/>
        <w:jc w:val="right"/>
        <w:rPr>
          <w:sz w:val="28"/>
          <w:szCs w:val="28"/>
        </w:rPr>
      </w:pPr>
    </w:p>
    <w:p w:rsidR="005D7AD4" w:rsidRDefault="002601E9"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5D7AD4" w:rsidRDefault="005D7AD4">
      <w:pPr>
        <w:ind w:right="-104"/>
        <w:jc w:val="right"/>
        <w:rPr>
          <w:szCs w:val="28"/>
        </w:rPr>
      </w:pPr>
    </w:p>
    <w:p w:rsidR="005D7AD4" w:rsidRDefault="002601E9">
      <w:pPr>
        <w:spacing w:line="240" w:lineRule="exact"/>
        <w:ind w:right="-102"/>
        <w:jc w:val="center"/>
        <w:rPr>
          <w:b/>
          <w:szCs w:val="28"/>
        </w:rPr>
      </w:pPr>
      <w:r>
        <w:rPr>
          <w:b/>
          <w:sz w:val="28"/>
          <w:szCs w:val="28"/>
        </w:rPr>
        <w:t>РАЗМЕРЫ</w:t>
      </w:r>
    </w:p>
    <w:p w:rsidR="005D7AD4" w:rsidRDefault="002601E9">
      <w:pPr>
        <w:spacing w:line="240" w:lineRule="exact"/>
        <w:ind w:right="-102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не включенные в профессиональные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квалификационные группы общеотраслевых должностей профессий рабочих</w:t>
      </w:r>
    </w:p>
    <w:p w:rsidR="005D7AD4" w:rsidRDefault="005D7AD4">
      <w:pPr>
        <w:spacing w:line="240" w:lineRule="exact"/>
        <w:ind w:right="-102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5956"/>
        <w:gridCol w:w="3456"/>
      </w:tblGrid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оклад, руб.*</w:t>
            </w:r>
          </w:p>
        </w:tc>
      </w:tr>
    </w:tbl>
    <w:p w:rsidR="005D7AD4" w:rsidRDefault="005D7AD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5956"/>
        <w:gridCol w:w="3456"/>
      </w:tblGrid>
      <w:tr w:rsidR="005D7AD4">
        <w:trPr>
          <w:trHeight w:val="317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5D7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экскаватора 6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16 806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 6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16 806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экскаватора 7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бульдозера-уплотнителя 7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 7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бульдозера-уплотнителя 8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5D7AD4">
        <w:trPr>
          <w:trHeight w:val="20"/>
        </w:trPr>
        <w:tc>
          <w:tcPr>
            <w:tcW w:w="6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бульдозера 8 разряда</w:t>
            </w:r>
          </w:p>
        </w:tc>
        <w:tc>
          <w:tcPr>
            <w:tcW w:w="34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D7AD4" w:rsidRDefault="0026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</w:tbl>
    <w:p w:rsidR="005D7AD4" w:rsidRDefault="005D7AD4">
      <w:pPr>
        <w:pStyle w:val="ConsPlusNormal"/>
        <w:outlineLvl w:val="2"/>
      </w:pPr>
    </w:p>
    <w:p w:rsidR="005D7AD4" w:rsidRDefault="002601E9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---------------------------------------</w:t>
      </w:r>
    </w:p>
    <w:p w:rsidR="005D7AD4" w:rsidRDefault="002601E9">
      <w:pPr>
        <w:pStyle w:val="ConsPlusNormal"/>
        <w:ind w:left="720"/>
        <w:outlineLvl w:val="2"/>
        <w:rPr>
          <w:sz w:val="24"/>
          <w:szCs w:val="24"/>
        </w:rPr>
      </w:pPr>
      <w:r>
        <w:rPr>
          <w:sz w:val="24"/>
          <w:szCs w:val="24"/>
        </w:rPr>
        <w:t>* С</w:t>
      </w:r>
      <w:r>
        <w:rPr>
          <w:sz w:val="24"/>
          <w:szCs w:val="24"/>
        </w:rPr>
        <w:t xml:space="preserve"> учетом индексации должностных окладов на 4,9 % с 01 октября 2024 г.</w:t>
      </w:r>
    </w:p>
    <w:p w:rsidR="005D7AD4" w:rsidRDefault="005D7AD4">
      <w:pPr>
        <w:pStyle w:val="ConsPlusNormal"/>
        <w:outlineLvl w:val="2"/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5D7AD4" w:rsidRDefault="005D7AD4">
      <w:pPr>
        <w:pStyle w:val="a4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B57822" w:rsidRDefault="00B57822">
      <w:pPr>
        <w:rPr>
          <w:sz w:val="28"/>
          <w:szCs w:val="28"/>
        </w:rPr>
        <w:sectPr w:rsidR="00B57822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B57822" w:rsidRDefault="00B57822" w:rsidP="00B57822">
      <w:pPr>
        <w:spacing w:line="283" w:lineRule="exact"/>
        <w:ind w:left="10772"/>
        <w:jc w:val="both"/>
      </w:pPr>
      <w:r>
        <w:rPr>
          <w:sz w:val="28"/>
          <w:szCs w:val="28"/>
        </w:rPr>
        <w:lastRenderedPageBreak/>
        <w:t>рложение 2</w:t>
      </w:r>
    </w:p>
    <w:p w:rsidR="00B57822" w:rsidRDefault="00B57822" w:rsidP="00B57822">
      <w:pPr>
        <w:spacing w:line="283" w:lineRule="exact"/>
        <w:ind w:left="10772"/>
        <w:jc w:val="both"/>
      </w:pPr>
      <w:r>
        <w:rPr>
          <w:sz w:val="28"/>
          <w:szCs w:val="28"/>
        </w:rPr>
        <w:t>к постановлению</w:t>
      </w:r>
    </w:p>
    <w:p w:rsidR="00B57822" w:rsidRDefault="00B57822" w:rsidP="00B57822">
      <w:pPr>
        <w:spacing w:line="283" w:lineRule="exact"/>
        <w:ind w:left="1077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 w:rsidR="00B57822" w:rsidRDefault="00B57822" w:rsidP="00B57822">
      <w:pPr>
        <w:spacing w:line="283" w:lineRule="exact"/>
        <w:jc w:val="both"/>
        <w:rPr>
          <w:sz w:val="28"/>
          <w:szCs w:val="28"/>
        </w:rPr>
      </w:pPr>
    </w:p>
    <w:p w:rsidR="00B57822" w:rsidRDefault="00B57822" w:rsidP="00B57822">
      <w:pPr>
        <w:jc w:val="both"/>
        <w:rPr>
          <w:sz w:val="28"/>
          <w:szCs w:val="28"/>
        </w:rPr>
      </w:pPr>
      <w:bookmarkStart w:id="1" w:name="_GoBack"/>
      <w:bookmarkEnd w:id="1"/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</w:t>
      </w:r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окладов, применяемых для формирования фонда оплаты труда муниципального учреждения </w:t>
      </w:r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санитарной очистки и содержания территории общего пользования города Перми</w:t>
      </w:r>
    </w:p>
    <w:p w:rsidR="00B57822" w:rsidRDefault="00B57822" w:rsidP="00B57822">
      <w:pPr>
        <w:pStyle w:val="a4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3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134"/>
      </w:tblGrid>
      <w:tr w:rsidR="00B57822" w:rsidTr="00DB2BDD">
        <w:trPr>
          <w:trHeight w:val="147"/>
        </w:trPr>
        <w:tc>
          <w:tcPr>
            <w:tcW w:w="41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16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должности</w:t>
            </w:r>
          </w:p>
        </w:tc>
        <w:tc>
          <w:tcPr>
            <w:tcW w:w="184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должностных окладов в год</w:t>
            </w:r>
          </w:p>
        </w:tc>
        <w:tc>
          <w:tcPr>
            <w:tcW w:w="28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окладов выплат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36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окладов стимулирующих выплат</w:t>
            </w:r>
          </w:p>
        </w:tc>
        <w:tc>
          <w:tcPr>
            <w:tcW w:w="155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окладов по социальным выплатам</w:t>
            </w:r>
          </w:p>
        </w:tc>
        <w:tc>
          <w:tcPr>
            <w:tcW w:w="113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 окладов</w:t>
            </w:r>
          </w:p>
        </w:tc>
      </w:tr>
      <w:tr w:rsidR="00B57822" w:rsidTr="00DB2BDD">
        <w:trPr>
          <w:trHeight w:val="147"/>
        </w:trPr>
        <w:tc>
          <w:tcPr>
            <w:tcW w:w="41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Cs w:val="28"/>
              </w:rPr>
            </w:pPr>
          </w:p>
        </w:tc>
        <w:tc>
          <w:tcPr>
            <w:tcW w:w="316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всего количество окладов стимулирующих выплат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155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7822" w:rsidRDefault="00B57822" w:rsidP="00DB2BDD">
            <w:pPr>
              <w:rPr>
                <w:sz w:val="24"/>
                <w:szCs w:val="28"/>
              </w:rPr>
            </w:pPr>
          </w:p>
        </w:tc>
      </w:tr>
    </w:tbl>
    <w:p w:rsidR="00B57822" w:rsidRDefault="00B57822" w:rsidP="00B57822">
      <w:pPr>
        <w:rPr>
          <w:sz w:val="2"/>
          <w:szCs w:val="2"/>
        </w:rPr>
      </w:pPr>
    </w:p>
    <w:tbl>
      <w:tblPr>
        <w:tblW w:w="1463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163"/>
        <w:gridCol w:w="1843"/>
        <w:gridCol w:w="2835"/>
        <w:gridCol w:w="1843"/>
        <w:gridCol w:w="1843"/>
        <w:gridCol w:w="1559"/>
        <w:gridCol w:w="1134"/>
      </w:tblGrid>
      <w:tr w:rsidR="00B57822" w:rsidTr="00DB2BDD">
        <w:trPr>
          <w:trHeight w:val="266"/>
          <w:tblHeader/>
        </w:trPr>
        <w:tc>
          <w:tcPr>
            <w:tcW w:w="4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57822" w:rsidTr="00DB2BDD">
        <w:trPr>
          <w:trHeight w:val="266"/>
        </w:trPr>
        <w:tc>
          <w:tcPr>
            <w:tcW w:w="4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B57822" w:rsidTr="00DB2BDD">
        <w:trPr>
          <w:trHeight w:val="995"/>
        </w:trPr>
        <w:tc>
          <w:tcPr>
            <w:tcW w:w="4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B57822" w:rsidTr="00DB2BDD">
        <w:trPr>
          <w:trHeight w:val="995"/>
        </w:trPr>
        <w:tc>
          <w:tcPr>
            <w:tcW w:w="4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главный инженер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</w:tr>
      <w:tr w:rsidR="00B57822" w:rsidTr="00DB2BDD">
        <w:trPr>
          <w:trHeight w:val="99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 исключением </w:t>
            </w:r>
          </w:p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директора, заместителя директора, главного инженера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B57822" w:rsidTr="00DB2BDD">
        <w:trPr>
          <w:trHeight w:val="229"/>
        </w:trPr>
        <w:tc>
          <w:tcPr>
            <w:tcW w:w="4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spacing w:line="28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pStyle w:val="a4"/>
              <w:spacing w:line="28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средств, поступающих от предпринимательской и иной приносящей доход деятельности Учреждения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7822" w:rsidRDefault="00B57822" w:rsidP="00DB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</w:tbl>
    <w:p w:rsidR="00B57822" w:rsidRDefault="00B57822" w:rsidP="00B57822">
      <w:pPr>
        <w:pStyle w:val="ConsPlusNormal"/>
        <w:outlineLvl w:val="2"/>
      </w:pPr>
    </w:p>
    <w:p w:rsidR="00B57822" w:rsidRDefault="00B57822" w:rsidP="00B57822">
      <w:pPr>
        <w:jc w:val="both"/>
        <w:rPr>
          <w:sz w:val="28"/>
          <w:szCs w:val="28"/>
        </w:rPr>
      </w:pPr>
    </w:p>
    <w:p w:rsidR="005D7AD4" w:rsidRDefault="005D7AD4">
      <w:pPr>
        <w:spacing w:line="283" w:lineRule="exact"/>
        <w:jc w:val="both"/>
        <w:rPr>
          <w:sz w:val="28"/>
          <w:szCs w:val="28"/>
        </w:rPr>
      </w:pPr>
    </w:p>
    <w:p w:rsidR="005D7AD4" w:rsidRDefault="005D7AD4">
      <w:pPr>
        <w:jc w:val="both"/>
        <w:rPr>
          <w:sz w:val="28"/>
          <w:szCs w:val="28"/>
        </w:rPr>
      </w:pPr>
    </w:p>
    <w:sectPr w:rsidR="005D7AD4" w:rsidSect="00B57822">
      <w:pgSz w:w="16838" w:h="11906" w:orient="landscape"/>
      <w:pgMar w:top="1418" w:right="1134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E9" w:rsidRDefault="002601E9">
      <w:r>
        <w:separator/>
      </w:r>
    </w:p>
  </w:endnote>
  <w:endnote w:type="continuationSeparator" w:id="0">
    <w:p w:rsidR="002601E9" w:rsidRDefault="002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D4" w:rsidRDefault="005D7AD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E9" w:rsidRDefault="002601E9">
      <w:r>
        <w:separator/>
      </w:r>
    </w:p>
  </w:footnote>
  <w:footnote w:type="continuationSeparator" w:id="0">
    <w:p w:rsidR="002601E9" w:rsidRDefault="0026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D4" w:rsidRDefault="002601E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D7AD4" w:rsidRDefault="005D7AD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D4" w:rsidRDefault="002601E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57822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5D7AD4" w:rsidRDefault="005D7AD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AD4"/>
    <w:rsid w:val="002601E9"/>
    <w:rsid w:val="005D7AD4"/>
    <w:rsid w:val="00B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2FB1BB1-E4A9-408A-8B70-E72C4528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747</Words>
  <Characters>4263</Characters>
  <Application>Microsoft Office Word</Application>
  <DocSecurity>0</DocSecurity>
  <Lines>35</Lines>
  <Paragraphs>9</Paragraphs>
  <ScaleCrop>false</ScaleCrop>
  <Company>Администрация г. Перми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Крылова Дарья Сергеевна</cp:lastModifiedBy>
  <cp:revision>33</cp:revision>
  <dcterms:created xsi:type="dcterms:W3CDTF">2016-08-25T12:19:00Z</dcterms:created>
  <dcterms:modified xsi:type="dcterms:W3CDTF">2024-10-11T11:27:00Z</dcterms:modified>
  <cp:version>983040</cp:version>
</cp:coreProperties>
</file>