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  <w:ind w:left="0" w:right="0" w:firstLine="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0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230" cy="1609725"/>
                <wp:effectExtent l="0" t="0" r="0" b="0"/>
                <wp:wrapNone/>
                <wp:docPr id="1" name="_x005F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85240" cy="160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868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8940" cy="509905"/>
                                      <wp:effectExtent l="0" t="0" r="0" b="0"/>
                                      <wp:docPr id="2" name="_x005F_x0000_i1031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_x005F_x0000_i1031" descr="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9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8940" cy="5099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0pt;height:40.15pt;mso-wrap-distance-left:0.00pt;mso-wrap-distance-top:0.00pt;mso-wrap-distance-right:0.00pt;mso-wrap-distance-bottom:0.00pt;" stroked="false">
                                      <v:path textboxrect="0,0,0,0"/>
                                      <v:imagedata r:id="rId9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4"/>
                              <w:spacing w:before="40" w:after="0" w:line="240" w:lineRule="auto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782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4"/>
                              <w:spacing w:line="240" w:lineRule="auto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НАЧАЛЬНИК ДЕПАРТАМЕНТА ОБРАЗОВАНИЯ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782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782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П Р И К А З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782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782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8"/>
                              </w:rPr>
                            </w:r>
                            <w:r>
                              <w:rPr>
                                <w:sz w:val="24"/>
                                <w:szCs w:val="8"/>
                              </w:rPr>
                            </w:r>
                            <w:r>
                              <w:rPr>
                                <w:sz w:val="24"/>
                                <w:szCs w:val="8"/>
                              </w:rPr>
                            </w:r>
                          </w:p>
                          <w:p>
                            <w:pPr>
                              <w:pStyle w:val="78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720" tIns="720" rIns="720" bIns="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;o:allowoverlap:true;o:allowincell:false;mso-position-horizontal-relative:page;margin-left:71.50pt;mso-position-horizontal:absolute;mso-position-vertical-relative:page;margin-top:12.85pt;mso-position-vertical:absolute;width:494.90pt;height:126.75pt;mso-wrap-distance-left:0.00pt;mso-wrap-distance-top:0.00pt;mso-wrap-distance-right:0.00pt;mso-wrap-distance-bottom:0.00pt;v-text-anchor:top;visibility:visible;" fillcolor="#FFFFFF" stroked="f" strokeweight="0.00pt">
                <v:textbox inset="0,0,0,0">
                  <w:txbxContent>
                    <w:p>
                      <w:pPr>
                        <w:pStyle w:val="868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8940" cy="509905"/>
                                <wp:effectExtent l="0" t="0" r="0" b="0"/>
                                <wp:docPr id="2" name="_x005F_x0000_i1031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_x005F_x0000_i1031" descr="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8940" cy="5099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0pt;height:40.15pt;mso-wrap-distance-left:0.00pt;mso-wrap-distance-top:0.00pt;mso-wrap-distance-right:0.00pt;mso-wrap-distance-bottom:0.00pt;" stroked="false">
                                <v:path textboxrect="0,0,0,0"/>
                                <v:imagedata r:id="rId9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4"/>
                        <w:spacing w:before="40" w:after="0" w:line="240" w:lineRule="auto"/>
                        <w:rPr>
                          <w:b/>
                          <w:sz w:val="8"/>
                          <w:szCs w:val="8"/>
                        </w:rPr>
                      </w:pPr>
                      <w:r>
                        <w:rPr>
                          <w:b w:val="0"/>
                          <w:color w:val="00000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/>
                          <w:sz w:val="8"/>
                          <w:szCs w:val="8"/>
                        </w:rPr>
                      </w:r>
                      <w:r>
                        <w:rPr>
                          <w:b/>
                          <w:sz w:val="8"/>
                          <w:szCs w:val="8"/>
                        </w:rPr>
                      </w:r>
                    </w:p>
                    <w:p>
                      <w:pPr>
                        <w:pStyle w:val="782"/>
                        <w:rPr>
                          <w:b/>
                          <w:sz w:val="8"/>
                          <w:szCs w:val="8"/>
                        </w:rPr>
                      </w:pPr>
                      <w:r>
                        <w:rPr>
                          <w:b/>
                          <w:color w:val="000000"/>
                          <w:sz w:val="8"/>
                          <w:szCs w:val="8"/>
                        </w:rPr>
                      </w:r>
                      <w:r>
                        <w:rPr>
                          <w:b/>
                          <w:sz w:val="8"/>
                          <w:szCs w:val="8"/>
                        </w:rPr>
                      </w:r>
                      <w:r>
                        <w:rPr>
                          <w:b/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4"/>
                        <w:spacing w:line="240" w:lineRule="auto"/>
                        <w:rPr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НАЧАЛЬНИК ДЕПАРТАМЕНТА ОБРАЗОВАНИЯ</w:t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782"/>
                        <w:rPr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782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П Р И К А З</w:t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782"/>
                        <w:rPr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782"/>
                        <w:jc w:val="center"/>
                        <w:spacing w:line="360" w:lineRule="exact"/>
                        <w:widowControl w:val="off"/>
                        <w:rPr>
                          <w:sz w:val="24"/>
                          <w:szCs w:val="8"/>
                        </w:rPr>
                      </w:pPr>
                      <w:r>
                        <w:rPr>
                          <w:color w:val="000000"/>
                          <w:sz w:val="24"/>
                          <w:szCs w:val="8"/>
                        </w:rPr>
                      </w:r>
                      <w:r>
                        <w:rPr>
                          <w:sz w:val="24"/>
                          <w:szCs w:val="8"/>
                        </w:rPr>
                      </w:r>
                      <w:r>
                        <w:rPr>
                          <w:sz w:val="24"/>
                          <w:szCs w:val="8"/>
                        </w:rPr>
                      </w:r>
                    </w:p>
                    <w:p>
                      <w:pPr>
                        <w:pStyle w:val="78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ind w:left="0" w:right="0" w:firstLine="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0"/>
        <w:ind w:left="0" w:right="0" w:firstLine="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2"/>
        <w:jc w:val="both"/>
        <w:spacing w:line="276" w:lineRule="auto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</w:r>
      <w:r>
        <w:rPr>
          <w:rFonts w:cs="Times New Roman"/>
          <w:sz w:val="28"/>
          <w:szCs w:val="28"/>
          <w:lang w:val="en-US"/>
        </w:rPr>
      </w:r>
      <w:r>
        <w:rPr>
          <w:rFonts w:cs="Times New Roman"/>
          <w:sz w:val="28"/>
          <w:szCs w:val="28"/>
          <w:lang w:val="en-US"/>
        </w:rPr>
      </w:r>
    </w:p>
    <w:p>
      <w:pPr>
        <w:pStyle w:val="782"/>
        <w:jc w:val="both"/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782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8255</wp:posOffset>
                </wp:positionV>
                <wp:extent cx="6285865" cy="311785"/>
                <wp:effectExtent l="0" t="0" r="0" b="0"/>
                <wp:wrapNone/>
                <wp:docPr id="3" name="_x005F_x0000_s1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311760"/>
                          <a:chOff x="0" y="0"/>
                          <a:chExt cx="6285960" cy="31176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2520"/>
                            <a:ext cx="6285960" cy="305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0"/>
                            <a:ext cx="1532880" cy="308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4600" y="3240"/>
                            <a:ext cx="1082160" cy="30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4;o:allowoverlap:true;o:allowincell:true;mso-position-horizontal-relative:text;margin-left:0.20pt;mso-position-horizontal:absolute;mso-position-vertical-relative:text;margin-top:0.65pt;mso-position-vertical:absolute;width:494.95pt;height:24.55pt;mso-wrap-distance-left:0.00pt;mso-wrap-distance-top:0.00pt;mso-wrap-distance-right:0.00pt;mso-wrap-distance-bottom:0.00pt;" coordorigin="0,0" coordsize="62859,3117">
                <v:shape id="shape 3" o:spid="_x0000_s3" o:spt="1" type="#_x0000_t1" style="position:absolute;left:0;top:25;width:62859;height:3052;visibility:visible;" fillcolor="#FFFFFF" stroked="f" strokeweight="0.00pt"/>
                <v:shape id="shape 4" o:spid="_x0000_s4" o:spt="1" type="#_x0000_t1" style="position:absolute;left:2584;top:0;width:15328;height:3085;visibility:visible;" filled="f" stroked="f" strokeweight="0.00pt"/>
                <v:shape id="shape 5" o:spid="_x0000_s5" o:spt="1" type="#_x0000_t1" style="position:absolute;left:49446;top:32;width:10821;height:3085;visibility:visible;" fillcolor="#FFFFFF" stroked="f" strokeweight="0.00pt"/>
              </v:group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right="482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</w:t>
        <w:br/>
        <w:t xml:space="preserve">о проведении конкурса</w:t>
      </w:r>
      <w:r>
        <w:t xml:space="preserve"> </w:t>
      </w:r>
      <w:r>
        <w:rPr>
          <w:b/>
          <w:sz w:val="28"/>
          <w:szCs w:val="28"/>
        </w:rPr>
        <w:t xml:space="preserve">предоставления грантов в форме субсидий образовательным организациям, подведомственным департаменту образования администрации города Перми, на реализацию мероприятий, направленных на поддержку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ind w:right="4820"/>
        <w:spacing w:line="240" w:lineRule="exact"/>
        <w:rPr>
          <w:b/>
        </w:rPr>
      </w:pPr>
      <w:r>
        <w:rPr>
          <w:b/>
          <w:sz w:val="28"/>
          <w:szCs w:val="28"/>
        </w:rPr>
        <w:t xml:space="preserve">сетевых профильных классов</w:t>
      </w:r>
      <w:r>
        <w:rPr>
          <w:b/>
        </w:rPr>
      </w:r>
      <w:r>
        <w:rPr>
          <w:b/>
        </w:rPr>
      </w:r>
    </w:p>
    <w:p>
      <w:pPr>
        <w:pStyle w:val="782"/>
        <w:ind w:right="4820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782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right="0" w:firstLine="709"/>
        <w:jc w:val="both"/>
        <w:spacing w:line="276" w:lineRule="auto"/>
        <w:rPr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</w:rPr>
        <w:t xml:space="preserve">В соответствии с решением Пермской городской Думы от 12 сентября </w:t>
        <w:br/>
        <w:t xml:space="preserve">2006 г. № 224, в целях реализации мероприятий, направленных на поддержку сетевых профильных классов,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right="0"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Создать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омиссию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ценке заявок на участие в конкурсе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на предоставления грантов в форме субсидий </w:t>
      </w:r>
      <w:r>
        <w:rPr>
          <w:sz w:val="28"/>
          <w:szCs w:val="28"/>
        </w:rPr>
        <w:t xml:space="preserve">образовательным организациям, подведомственным департаменту образования администрации города перми,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реализацию мероприятий, направленных на поддержку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сетевых профильных классов.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0"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прилагаемые:</w:t>
      </w:r>
      <w:r>
        <w:rPr>
          <w:sz w:val="28"/>
          <w:szCs w:val="28"/>
        </w:rPr>
      </w:r>
      <w:r/>
    </w:p>
    <w:p>
      <w:pPr>
        <w:pStyle w:val="782"/>
        <w:ind w:right="0"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2.1. Положение о </w:t>
      </w:r>
      <w:r>
        <w:rPr>
          <w:sz w:val="28"/>
          <w:szCs w:val="28"/>
        </w:rPr>
        <w:t xml:space="preserve">проведении конкурса предоставления грантов в форме субсидий образовательным организациям, подведомственным департаменту образования администрации города Перми, на реализацию мероприятий, направленных на поддержку сетевых профильных классов;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0" w:firstLine="709"/>
        <w:jc w:val="both"/>
        <w:spacing w:line="276" w:lineRule="auto"/>
        <w:rPr>
          <w:b/>
          <w:bCs/>
          <w:sz w:val="28"/>
          <w:szCs w:val="28"/>
          <w14:ligatures w14:val="none"/>
        </w:rPr>
      </w:pPr>
      <w:r>
        <w:rPr>
          <w:sz w:val="28"/>
          <w:szCs w:val="28"/>
        </w:rPr>
        <w:t xml:space="preserve">2.2. состав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ценке заявок на участие в конкурсе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на предоставления грантов в форме субсидий </w:t>
      </w:r>
      <w:r>
        <w:rPr>
          <w:sz w:val="28"/>
          <w:szCs w:val="28"/>
        </w:rPr>
        <w:t xml:space="preserve">образовательным организациям, подведомственным департаменту образования администрации города перми,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реализацию мероприятий, направленных на поддержку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сетевых профильных классов.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pStyle w:val="782"/>
        <w:ind w:right="0"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Настоящий приказ вступает в силу со дня подписания.</w:t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0" w:firstLine="709"/>
        <w:jc w:val="both"/>
        <w:spacing w:line="276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 Контроль за исполнением настоящего приказа возложить на начальника управления координации, планирования и развития отрасли Пищальникова И.С.</w:t>
      </w: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right="0" w:firstLine="709"/>
        <w:jc w:val="both"/>
        <w:spacing w:line="276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0" w:firstLine="709"/>
        <w:jc w:val="both"/>
        <w:spacing w:line="276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0" w:firstLine="709"/>
        <w:jc w:val="both"/>
        <w:spacing w:line="276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right="0" w:firstLine="709"/>
        <w:jc w:val="right"/>
        <w:spacing w:line="276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О.С. Ершова</w:t>
      </w:r>
      <w:r>
        <w:rPr>
          <w:sz w:val="28"/>
          <w:szCs w:val="28"/>
          <w14:ligatures w14:val="none"/>
        </w:rPr>
      </w:r>
    </w:p>
    <w:p>
      <w:pPr>
        <w:pStyle w:val="782"/>
        <w:ind w:left="5245" w:right="0" w:hanging="28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Wingdings">
    <w:panose1 w:val="05010000000000000000"/>
  </w:font>
  <w:font w:name="Symbol">
    <w:panose1 w:val="05010000000000000000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8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8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6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2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783">
    <w:name w:val="Heading 1"/>
    <w:basedOn w:val="782"/>
    <w:qFormat/>
    <w:pPr>
      <w:numPr>
        <w:ilvl w:val="0"/>
        <w:numId w:val="1"/>
      </w:numPr>
      <w:ind w:left="0" w:right="-1" w:firstLine="709"/>
      <w:jc w:val="both"/>
      <w:keepNext/>
      <w:outlineLvl w:val="0"/>
    </w:pPr>
    <w:rPr>
      <w:sz w:val="24"/>
    </w:rPr>
  </w:style>
  <w:style w:type="paragraph" w:styleId="784">
    <w:name w:val="Heading 2"/>
    <w:basedOn w:val="782"/>
    <w:qFormat/>
    <w:pPr>
      <w:numPr>
        <w:ilvl w:val="1"/>
        <w:numId w:val="1"/>
      </w:numPr>
      <w:ind w:left="0" w:right="-1" w:firstLine="0"/>
      <w:jc w:val="both"/>
      <w:keepNext/>
      <w:outlineLvl w:val="1"/>
    </w:pPr>
    <w:rPr>
      <w:sz w:val="24"/>
      <w:lang w:val="en-US"/>
    </w:rPr>
  </w:style>
  <w:style w:type="paragraph" w:styleId="785">
    <w:name w:val="Heading 3"/>
    <w:basedOn w:val="7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6">
    <w:name w:val="Heading 4"/>
    <w:basedOn w:val="7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7">
    <w:name w:val="Heading 5"/>
    <w:basedOn w:val="7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8">
    <w:name w:val="Heading 6"/>
    <w:basedOn w:val="7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9">
    <w:name w:val="Heading 7"/>
    <w:basedOn w:val="7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0">
    <w:name w:val="Heading 8"/>
    <w:basedOn w:val="7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1">
    <w:name w:val="Heading 9"/>
    <w:basedOn w:val="7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2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93">
    <w:name w:val="Heading 2 Char"/>
    <w:uiPriority w:val="9"/>
    <w:qFormat/>
    <w:rPr>
      <w:rFonts w:ascii="Arial" w:hAnsi="Arial" w:eastAsia="Arial" w:cs="Arial"/>
      <w:sz w:val="34"/>
    </w:rPr>
  </w:style>
  <w:style w:type="character" w:styleId="794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95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6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7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8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9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0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01">
    <w:name w:val="Title Char"/>
    <w:uiPriority w:val="10"/>
    <w:qFormat/>
    <w:rPr>
      <w:sz w:val="48"/>
      <w:szCs w:val="48"/>
    </w:rPr>
  </w:style>
  <w:style w:type="character" w:styleId="802">
    <w:name w:val="Subtitle Char"/>
    <w:uiPriority w:val="11"/>
    <w:qFormat/>
    <w:rPr>
      <w:sz w:val="24"/>
      <w:szCs w:val="24"/>
    </w:rPr>
  </w:style>
  <w:style w:type="character" w:styleId="803">
    <w:name w:val="Quote Char"/>
    <w:uiPriority w:val="29"/>
    <w:qFormat/>
    <w:rPr>
      <w:i/>
    </w:rPr>
  </w:style>
  <w:style w:type="character" w:styleId="804">
    <w:name w:val="Intense Quote Char"/>
    <w:uiPriority w:val="30"/>
    <w:qFormat/>
    <w:rPr>
      <w:i/>
    </w:rPr>
  </w:style>
  <w:style w:type="character" w:styleId="805">
    <w:name w:val="Header Char"/>
    <w:uiPriority w:val="99"/>
    <w:qFormat/>
  </w:style>
  <w:style w:type="character" w:styleId="806">
    <w:name w:val="Footer Char"/>
    <w:uiPriority w:val="99"/>
    <w:qFormat/>
  </w:style>
  <w:style w:type="character" w:styleId="807">
    <w:name w:val="Caption Char"/>
    <w:uiPriority w:val="99"/>
    <w:qFormat/>
  </w:style>
  <w:style w:type="character" w:styleId="808">
    <w:name w:val="Footnote Text Char"/>
    <w:uiPriority w:val="99"/>
    <w:qFormat/>
    <w:rPr>
      <w:sz w:val="18"/>
    </w:rPr>
  </w:style>
  <w:style w:type="character" w:styleId="809">
    <w:name w:val="Символ сноски"/>
    <w:uiPriority w:val="99"/>
    <w:unhideWhenUsed/>
    <w:qFormat/>
    <w:rPr>
      <w:vertAlign w:val="superscript"/>
    </w:rPr>
  </w:style>
  <w:style w:type="character" w:styleId="810">
    <w:name w:val="footnote reference"/>
    <w:rPr>
      <w:vertAlign w:val="superscript"/>
    </w:rPr>
  </w:style>
  <w:style w:type="character" w:styleId="811">
    <w:name w:val="Endnote Text Char"/>
    <w:uiPriority w:val="99"/>
    <w:qFormat/>
    <w:rPr>
      <w:sz w:val="20"/>
    </w:rPr>
  </w:style>
  <w:style w:type="character" w:styleId="81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3">
    <w:name w:val="endnote reference"/>
    <w:rPr>
      <w:vertAlign w:val="superscript"/>
    </w:rPr>
  </w:style>
  <w:style w:type="character" w:styleId="814">
    <w:name w:val="WW8Num1z0"/>
    <w:qFormat/>
    <w:rPr>
      <w:rFonts w:ascii="Symbol" w:hAnsi="Symbol" w:cs="Symbol"/>
      <w:sz w:val="20"/>
    </w:rPr>
  </w:style>
  <w:style w:type="character" w:styleId="815">
    <w:name w:val="WW8Num1z1"/>
    <w:qFormat/>
    <w:rPr>
      <w:rFonts w:ascii="Courier New" w:hAnsi="Courier New" w:cs="Courier New"/>
      <w:sz w:val="20"/>
    </w:rPr>
  </w:style>
  <w:style w:type="character" w:styleId="816">
    <w:name w:val="WW8Num1z2"/>
    <w:qFormat/>
    <w:rPr>
      <w:rFonts w:ascii="Wingdings" w:hAnsi="Wingdings" w:cs="Wingdings"/>
      <w:sz w:val="20"/>
    </w:rPr>
  </w:style>
  <w:style w:type="character" w:styleId="817">
    <w:name w:val="WW8Num2z0"/>
    <w:qFormat/>
  </w:style>
  <w:style w:type="character" w:styleId="818">
    <w:name w:val="WW8Num3z0"/>
    <w:qFormat/>
  </w:style>
  <w:style w:type="character" w:styleId="819">
    <w:name w:val="WW8Num4z0"/>
    <w:qFormat/>
    <w:rPr>
      <w:rFonts w:ascii="Symbol" w:hAnsi="Symbol" w:cs="Symbol"/>
      <w:sz w:val="20"/>
    </w:rPr>
  </w:style>
  <w:style w:type="character" w:styleId="820">
    <w:name w:val="WW8Num4z1"/>
    <w:qFormat/>
    <w:rPr>
      <w:rFonts w:ascii="Courier New" w:hAnsi="Courier New" w:cs="Courier New"/>
      <w:sz w:val="20"/>
    </w:rPr>
  </w:style>
  <w:style w:type="character" w:styleId="821">
    <w:name w:val="WW8Num4z2"/>
    <w:qFormat/>
    <w:rPr>
      <w:rFonts w:ascii="Wingdings" w:hAnsi="Wingdings" w:cs="Wingdings"/>
      <w:sz w:val="20"/>
    </w:rPr>
  </w:style>
  <w:style w:type="character" w:styleId="822">
    <w:name w:val="WW8Num5z0"/>
    <w:qFormat/>
    <w:rPr>
      <w:rFonts w:ascii="Symbol" w:hAnsi="Symbol" w:cs="Symbol"/>
      <w:sz w:val="20"/>
    </w:rPr>
  </w:style>
  <w:style w:type="character" w:styleId="823">
    <w:name w:val="WW8Num5z1"/>
    <w:qFormat/>
    <w:rPr>
      <w:rFonts w:ascii="Courier New" w:hAnsi="Courier New" w:cs="Courier New"/>
      <w:sz w:val="20"/>
    </w:rPr>
  </w:style>
  <w:style w:type="character" w:styleId="824">
    <w:name w:val="WW8Num5z2"/>
    <w:qFormat/>
    <w:rPr>
      <w:rFonts w:ascii="Wingdings" w:hAnsi="Wingdings" w:cs="Wingdings"/>
      <w:sz w:val="20"/>
    </w:rPr>
  </w:style>
  <w:style w:type="character" w:styleId="825">
    <w:name w:val="WW8Num6z0"/>
    <w:qFormat/>
    <w:rPr>
      <w:rFonts w:ascii="Symbol" w:hAnsi="Symbol" w:cs="Symbol"/>
      <w:sz w:val="20"/>
    </w:rPr>
  </w:style>
  <w:style w:type="character" w:styleId="826">
    <w:name w:val="WW8Num6z1"/>
    <w:qFormat/>
    <w:rPr>
      <w:rFonts w:ascii="Courier New" w:hAnsi="Courier New" w:cs="Courier New"/>
      <w:sz w:val="20"/>
    </w:rPr>
  </w:style>
  <w:style w:type="character" w:styleId="827">
    <w:name w:val="WW8Num6z2"/>
    <w:qFormat/>
    <w:rPr>
      <w:rFonts w:ascii="Wingdings" w:hAnsi="Wingdings" w:cs="Wingdings"/>
      <w:sz w:val="20"/>
    </w:rPr>
  </w:style>
  <w:style w:type="character" w:styleId="828">
    <w:name w:val="WW8Num7z0"/>
    <w:qFormat/>
    <w:rPr>
      <w:rFonts w:ascii="Symbol" w:hAnsi="Symbol" w:cs="Symbol"/>
      <w:sz w:val="20"/>
    </w:rPr>
  </w:style>
  <w:style w:type="character" w:styleId="829">
    <w:name w:val="WW8Num7z1"/>
    <w:qFormat/>
    <w:rPr>
      <w:rFonts w:ascii="Courier New" w:hAnsi="Courier New" w:cs="Courier New"/>
      <w:sz w:val="20"/>
    </w:rPr>
  </w:style>
  <w:style w:type="character" w:styleId="830">
    <w:name w:val="WW8Num7z2"/>
    <w:qFormat/>
    <w:rPr>
      <w:rFonts w:ascii="Wingdings" w:hAnsi="Wingdings" w:cs="Wingdings"/>
      <w:sz w:val="20"/>
    </w:rPr>
  </w:style>
  <w:style w:type="character" w:styleId="831">
    <w:name w:val="WW8Num8z0"/>
    <w:qFormat/>
  </w:style>
  <w:style w:type="character" w:styleId="832">
    <w:name w:val="Основной шрифт абзаца"/>
    <w:qFormat/>
  </w:style>
  <w:style w:type="character" w:styleId="833">
    <w:name w:val="Page Number"/>
    <w:basedOn w:val="832"/>
  </w:style>
  <w:style w:type="character" w:styleId="834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835">
    <w:name w:val="Основной текст Знак"/>
    <w:qFormat/>
    <w:rPr>
      <w:rFonts w:ascii="Courier New" w:hAnsi="Courier New" w:cs="Courier New"/>
      <w:sz w:val="26"/>
    </w:rPr>
  </w:style>
  <w:style w:type="character" w:styleId="836">
    <w:name w:val="Заголовок 2 Знак"/>
    <w:qFormat/>
    <w:rPr>
      <w:sz w:val="24"/>
    </w:rPr>
  </w:style>
  <w:style w:type="character" w:styleId="837">
    <w:name w:val="Hyperlink"/>
    <w:rPr>
      <w:color w:val="0000ff"/>
      <w:u w:val="single"/>
    </w:rPr>
  </w:style>
  <w:style w:type="character" w:styleId="838" w:default="1">
    <w:name w:val="Default Paragraph Font"/>
    <w:uiPriority w:val="1"/>
    <w:semiHidden/>
    <w:unhideWhenUsed/>
    <w:qFormat/>
  </w:style>
  <w:style w:type="paragraph" w:styleId="839">
    <w:name w:val="Заголовок"/>
    <w:basedOn w:val="782"/>
    <w:next w:val="840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840">
    <w:name w:val="Body Text"/>
    <w:basedOn w:val="782"/>
    <w:pPr>
      <w:ind w:left="0" w:right="3117" w:firstLine="0"/>
    </w:pPr>
    <w:rPr>
      <w:rFonts w:ascii="Courier New" w:hAnsi="Courier New" w:cs="Courier New"/>
      <w:sz w:val="26"/>
      <w:lang w:val="en-US"/>
    </w:rPr>
  </w:style>
  <w:style w:type="paragraph" w:styleId="841">
    <w:name w:val="List"/>
    <w:basedOn w:val="840"/>
    <w:rPr>
      <w:rFonts w:cs="Lohit Devanagari"/>
    </w:rPr>
  </w:style>
  <w:style w:type="paragraph" w:styleId="842">
    <w:name w:val="Caption"/>
    <w:basedOn w:val="782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43">
    <w:name w:val="Указатель"/>
    <w:basedOn w:val="782"/>
    <w:qFormat/>
    <w:pPr>
      <w:suppressLineNumbers/>
    </w:pPr>
    <w:rPr>
      <w:rFonts w:cs="Lohit Devanagari"/>
    </w:rPr>
  </w:style>
  <w:style w:type="paragraph" w:styleId="844">
    <w:name w:val="List Paragraph"/>
    <w:basedOn w:val="782"/>
    <w:uiPriority w:val="34"/>
    <w:qFormat/>
    <w:pPr>
      <w:contextualSpacing/>
      <w:ind w:left="720"/>
      <w:spacing w:before="0" w:after="0"/>
    </w:pPr>
  </w:style>
  <w:style w:type="paragraph" w:styleId="845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Tahoma" w:cs="Lohit Devanagari"/>
      <w:color w:val="auto"/>
      <w:sz w:val="20"/>
      <w:szCs w:val="20"/>
      <w:lang w:val="en-US" w:eastAsia="zh-CN" w:bidi="hi-IN"/>
    </w:rPr>
  </w:style>
  <w:style w:type="paragraph" w:styleId="846">
    <w:name w:val="Title"/>
    <w:basedOn w:val="78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47">
    <w:name w:val="Subtitle"/>
    <w:basedOn w:val="782"/>
    <w:uiPriority w:val="11"/>
    <w:qFormat/>
    <w:pPr>
      <w:spacing w:before="200" w:after="200"/>
    </w:pPr>
    <w:rPr>
      <w:sz w:val="24"/>
      <w:szCs w:val="24"/>
    </w:rPr>
  </w:style>
  <w:style w:type="paragraph" w:styleId="848">
    <w:name w:val="Quote"/>
    <w:basedOn w:val="782"/>
    <w:uiPriority w:val="29"/>
    <w:qFormat/>
    <w:pPr>
      <w:ind w:left="720" w:right="720"/>
    </w:pPr>
    <w:rPr>
      <w:i/>
    </w:rPr>
  </w:style>
  <w:style w:type="paragraph" w:styleId="849">
    <w:name w:val="Intense Quote"/>
    <w:basedOn w:val="782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50">
    <w:name w:val="footnote text"/>
    <w:basedOn w:val="782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1">
    <w:name w:val="endnote text"/>
    <w:basedOn w:val="782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2">
    <w:name w:val="toc 1"/>
    <w:basedOn w:val="782"/>
    <w:uiPriority w:val="39"/>
    <w:unhideWhenUsed/>
    <w:pPr>
      <w:ind w:left="0" w:right="0" w:firstLine="0"/>
      <w:spacing w:before="0" w:after="57"/>
    </w:pPr>
  </w:style>
  <w:style w:type="paragraph" w:styleId="853">
    <w:name w:val="toc 2"/>
    <w:basedOn w:val="782"/>
    <w:uiPriority w:val="39"/>
    <w:unhideWhenUsed/>
    <w:pPr>
      <w:ind w:left="283" w:right="0" w:firstLine="0"/>
      <w:spacing w:before="0" w:after="57"/>
    </w:pPr>
  </w:style>
  <w:style w:type="paragraph" w:styleId="854">
    <w:name w:val="toc 3"/>
    <w:basedOn w:val="782"/>
    <w:uiPriority w:val="39"/>
    <w:unhideWhenUsed/>
    <w:pPr>
      <w:ind w:left="567" w:right="0" w:firstLine="0"/>
      <w:spacing w:before="0" w:after="57"/>
    </w:pPr>
  </w:style>
  <w:style w:type="paragraph" w:styleId="855">
    <w:name w:val="toc 4"/>
    <w:basedOn w:val="782"/>
    <w:uiPriority w:val="39"/>
    <w:unhideWhenUsed/>
    <w:pPr>
      <w:ind w:left="850" w:right="0" w:firstLine="0"/>
      <w:spacing w:before="0" w:after="57"/>
    </w:pPr>
  </w:style>
  <w:style w:type="paragraph" w:styleId="856">
    <w:name w:val="toc 5"/>
    <w:basedOn w:val="782"/>
    <w:uiPriority w:val="39"/>
    <w:unhideWhenUsed/>
    <w:pPr>
      <w:ind w:left="1134" w:right="0" w:firstLine="0"/>
      <w:spacing w:before="0" w:after="57"/>
    </w:pPr>
  </w:style>
  <w:style w:type="paragraph" w:styleId="857">
    <w:name w:val="toc 6"/>
    <w:basedOn w:val="782"/>
    <w:uiPriority w:val="39"/>
    <w:unhideWhenUsed/>
    <w:pPr>
      <w:ind w:left="1417" w:right="0" w:firstLine="0"/>
      <w:spacing w:before="0" w:after="57"/>
    </w:pPr>
  </w:style>
  <w:style w:type="paragraph" w:styleId="858">
    <w:name w:val="toc 7"/>
    <w:basedOn w:val="782"/>
    <w:uiPriority w:val="39"/>
    <w:unhideWhenUsed/>
    <w:pPr>
      <w:ind w:left="1701" w:right="0" w:firstLine="0"/>
      <w:spacing w:before="0" w:after="57"/>
    </w:pPr>
  </w:style>
  <w:style w:type="paragraph" w:styleId="859">
    <w:name w:val="toc 8"/>
    <w:basedOn w:val="782"/>
    <w:uiPriority w:val="39"/>
    <w:unhideWhenUsed/>
    <w:pPr>
      <w:ind w:left="1984" w:right="0" w:firstLine="0"/>
      <w:spacing w:before="0" w:after="57"/>
    </w:pPr>
  </w:style>
  <w:style w:type="paragraph" w:styleId="860">
    <w:name w:val="toc 9"/>
    <w:basedOn w:val="782"/>
    <w:uiPriority w:val="39"/>
    <w:unhideWhenUsed/>
    <w:pPr>
      <w:ind w:left="2268" w:right="0" w:firstLine="0"/>
      <w:spacing w:before="0" w:after="57"/>
    </w:pPr>
  </w:style>
  <w:style w:type="paragraph" w:styleId="861">
    <w:name w:val="Index Heading"/>
    <w:basedOn w:val="839"/>
  </w:style>
  <w:style w:type="paragraph" w:styleId="862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en-US" w:eastAsia="zh-CN" w:bidi="hi-IN"/>
    </w:rPr>
  </w:style>
  <w:style w:type="paragraph" w:styleId="863">
    <w:name w:val="table of figures"/>
    <w:basedOn w:val="782"/>
    <w:uiPriority w:val="99"/>
    <w:unhideWhenUsed/>
    <w:pPr>
      <w:spacing w:before="0" w:after="0" w:afterAutospacing="0"/>
    </w:pPr>
  </w:style>
  <w:style w:type="paragraph" w:styleId="864">
    <w:name w:val="Название объекта"/>
    <w:basedOn w:val="78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65">
    <w:name w:val="Body Text Indent"/>
    <w:basedOn w:val="782"/>
    <w:pPr>
      <w:ind w:left="0" w:right="-1" w:firstLine="0"/>
      <w:jc w:val="both"/>
    </w:pPr>
    <w:rPr>
      <w:sz w:val="26"/>
    </w:rPr>
  </w:style>
  <w:style w:type="paragraph" w:styleId="866">
    <w:name w:val="Колонтитул"/>
    <w:basedOn w:val="782"/>
    <w:qFormat/>
    <w:pPr>
      <w:tabs>
        <w:tab w:val="clear" w:pos="720" w:leader="none"/>
        <w:tab w:val="center" w:pos="4819" w:leader="none"/>
        <w:tab w:val="right" w:pos="9638" w:leader="none"/>
      </w:tabs>
      <w:suppressLineNumbers/>
    </w:pPr>
  </w:style>
  <w:style w:type="paragraph" w:styleId="867">
    <w:name w:val="Footer"/>
    <w:basedOn w:val="782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868">
    <w:name w:val="Header"/>
    <w:basedOn w:val="782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869">
    <w:name w:val="Текст выноски"/>
    <w:basedOn w:val="782"/>
    <w:qFormat/>
    <w:rPr>
      <w:rFonts w:ascii="Segoe UI" w:hAnsi="Segoe UI" w:cs="Segoe UI"/>
      <w:sz w:val="18"/>
      <w:szCs w:val="18"/>
      <w:lang w:val="en-US"/>
    </w:rPr>
  </w:style>
  <w:style w:type="paragraph" w:styleId="870">
    <w:name w:val="ConsCel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871">
    <w:name w:val="ConsPlusNormal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8"/>
      <w:szCs w:val="20"/>
      <w:lang w:val="ru-RU" w:eastAsia="zh-CN" w:bidi="ar-SA"/>
    </w:rPr>
  </w:style>
  <w:style w:type="paragraph" w:styleId="872">
    <w:name w:val="Обычный (веб)"/>
    <w:basedOn w:val="782"/>
    <w:qFormat/>
    <w:pPr>
      <w:spacing w:before="100" w:after="100"/>
    </w:pPr>
    <w:rPr>
      <w:sz w:val="24"/>
      <w:szCs w:val="24"/>
    </w:rPr>
  </w:style>
  <w:style w:type="paragraph" w:styleId="873">
    <w:name w:val="Содержимое врезки"/>
    <w:basedOn w:val="782"/>
    <w:qFormat/>
  </w:style>
  <w:style w:type="paragraph" w:styleId="874">
    <w:name w:val="Содержимое таблицы"/>
    <w:basedOn w:val="782"/>
    <w:qFormat/>
    <w:pPr>
      <w:widowControl w:val="off"/>
      <w:suppressLineNumbers/>
    </w:pPr>
  </w:style>
  <w:style w:type="paragraph" w:styleId="875">
    <w:name w:val="Заголовок таблицы"/>
    <w:basedOn w:val="874"/>
    <w:qFormat/>
    <w:pPr>
      <w:jc w:val="center"/>
      <w:suppressLineNumbers/>
    </w:pPr>
    <w:rPr>
      <w:b/>
      <w:bCs/>
    </w:rPr>
  </w:style>
  <w:style w:type="paragraph" w:styleId="876">
    <w:name w:val="ConsPlusTitle"/>
    <w:qFormat/>
    <w:pPr>
      <w:jc w:val="left"/>
      <w:spacing w:before="0" w:after="0"/>
      <w:widowControl w:val="off"/>
    </w:pPr>
    <w:rPr>
      <w:rFonts w:ascii="Calibri" w:hAnsi="Calibri" w:eastAsia="Tahoma" w:cs="Calibri"/>
      <w:b/>
      <w:color w:val="auto"/>
      <w:sz w:val="22"/>
      <w:szCs w:val="24"/>
      <w:lang w:val="ru-RU" w:eastAsia="zh-CN" w:bidi="hi-IN"/>
    </w:rPr>
  </w:style>
  <w:style w:type="numbering" w:styleId="877" w:default="1">
    <w:name w:val="No List"/>
    <w:uiPriority w:val="99"/>
    <w:semiHidden/>
    <w:unhideWhenUsed/>
    <w:qFormat/>
  </w:style>
  <w:style w:type="table" w:styleId="8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dc:language>ru-RU</dc:language>
  <cp:revision>14</cp:revision>
  <dcterms:created xsi:type="dcterms:W3CDTF">2023-01-23T12:05:00Z</dcterms:created>
  <dcterms:modified xsi:type="dcterms:W3CDTF">2024-10-16T12:43:03Z</dcterms:modified>
</cp:coreProperties>
</file>