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F9" w:rsidRDefault="00974A67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009F9" w:rsidRDefault="00974A67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09F9" w:rsidRDefault="00974A67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9009F9" w:rsidRDefault="00974A6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09F9" w:rsidRDefault="009009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009F9" w:rsidRDefault="00431F1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009F9" w:rsidRDefault="00431F1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159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09F9" w:rsidRDefault="00974A67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09F9" w:rsidRDefault="00974A67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9009F9" w:rsidRDefault="00974A6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09F9" w:rsidRDefault="009009F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09F9" w:rsidRDefault="00431F1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09F9" w:rsidRDefault="00431F1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9F9" w:rsidRDefault="009009F9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9009F9" w:rsidRDefault="009009F9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9009F9" w:rsidRDefault="009009F9">
      <w:pPr>
        <w:jc w:val="both"/>
        <w:rPr>
          <w:sz w:val="24"/>
          <w:lang w:val="en-US"/>
        </w:rPr>
      </w:pPr>
    </w:p>
    <w:p w:rsidR="009009F9" w:rsidRDefault="009009F9">
      <w:pPr>
        <w:jc w:val="both"/>
        <w:rPr>
          <w:sz w:val="24"/>
        </w:rPr>
      </w:pPr>
    </w:p>
    <w:p w:rsidR="009009F9" w:rsidRDefault="009009F9">
      <w:pPr>
        <w:jc w:val="both"/>
        <w:rPr>
          <w:sz w:val="24"/>
        </w:rPr>
      </w:pPr>
    </w:p>
    <w:p w:rsidR="009009F9" w:rsidRDefault="009009F9">
      <w:pPr>
        <w:spacing w:line="240" w:lineRule="exact"/>
        <w:rPr>
          <w:b/>
          <w:sz w:val="28"/>
          <w:szCs w:val="28"/>
        </w:rPr>
      </w:pPr>
    </w:p>
    <w:p w:rsidR="009009F9" w:rsidRDefault="009009F9">
      <w:pPr>
        <w:spacing w:line="240" w:lineRule="exact"/>
        <w:rPr>
          <w:b/>
          <w:sz w:val="28"/>
          <w:szCs w:val="28"/>
        </w:rPr>
      </w:pPr>
    </w:p>
    <w:p w:rsidR="009009F9" w:rsidRDefault="009009F9">
      <w:pPr>
        <w:spacing w:line="240" w:lineRule="exact"/>
        <w:rPr>
          <w:b/>
          <w:sz w:val="28"/>
          <w:szCs w:val="28"/>
        </w:rPr>
      </w:pPr>
    </w:p>
    <w:p w:rsidR="009009F9" w:rsidRDefault="00974A67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</w:t>
      </w:r>
      <w:r w:rsidR="00256282"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обсуждений</w:t>
      </w:r>
      <w:r w:rsidR="002562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рассмотрению </w:t>
      </w:r>
      <w:r w:rsidR="0025628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проекта о внесении изменений </w:t>
      </w:r>
      <w:r w:rsidR="00256282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Правила землепользования</w:t>
      </w:r>
    </w:p>
    <w:p w:rsidR="009009F9" w:rsidRDefault="00974A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9009F9" w:rsidRDefault="00974A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9009F9" w:rsidRDefault="00974A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9009F9" w:rsidRDefault="009009F9">
      <w:pPr>
        <w:spacing w:line="240" w:lineRule="exact"/>
        <w:rPr>
          <w:b/>
          <w:sz w:val="28"/>
          <w:szCs w:val="28"/>
        </w:rPr>
      </w:pPr>
    </w:p>
    <w:p w:rsidR="009009F9" w:rsidRDefault="009009F9">
      <w:pPr>
        <w:jc w:val="both"/>
        <w:rPr>
          <w:sz w:val="28"/>
          <w:szCs w:val="28"/>
        </w:rPr>
      </w:pPr>
    </w:p>
    <w:p w:rsidR="009009F9" w:rsidRDefault="009009F9">
      <w:pPr>
        <w:jc w:val="both"/>
        <w:rPr>
          <w:sz w:val="28"/>
          <w:szCs w:val="28"/>
        </w:rPr>
      </w:pP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 w:rsidR="00256282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2022 г. </w:t>
      </w:r>
      <w:r w:rsidR="0025628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</w:t>
      </w:r>
      <w:hyperlink r:id="rId9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0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 w:rsidR="00764AF1">
        <w:rPr>
          <w:sz w:val="28"/>
          <w:szCs w:val="28"/>
        </w:rPr>
        <w:br/>
      </w:r>
      <w:r>
        <w:rPr>
          <w:sz w:val="28"/>
          <w:szCs w:val="28"/>
        </w:rPr>
        <w:t>от 26 ап</w:t>
      </w:r>
      <w:r w:rsidR="00256282"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</w:t>
      </w:r>
      <w:r w:rsidR="00764AF1">
        <w:rPr>
          <w:sz w:val="28"/>
          <w:szCs w:val="28"/>
        </w:rPr>
        <w:br/>
      </w:r>
      <w:r>
        <w:rPr>
          <w:sz w:val="28"/>
          <w:szCs w:val="28"/>
        </w:rPr>
        <w:t>о готовности проекта о внесении изменений в Правила землепользования и застройки города Перми для организации и проведения общественных обсуждений от 27 сентября 2024 г. № 35-01-01-157</w:t>
      </w:r>
    </w:p>
    <w:p w:rsidR="009009F9" w:rsidRDefault="00974A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установления границ территориальной зоны индивидуальной усадебной жилой застройки (Ж-5) в отношении земельного участка с кадастровым номером 59:01:4419798:9, расположенного в жилом районе Верхние Муллы, участок № 13 в Индустриальном районе города Перми.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размещение Проекта с информационными материалами</w:t>
      </w:r>
      <w:r w:rsidR="00256282">
        <w:rPr>
          <w:sz w:val="28"/>
          <w:szCs w:val="28"/>
        </w:rPr>
        <w:t xml:space="preserve"> </w:t>
      </w:r>
      <w:r w:rsidR="00256282"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lastRenderedPageBreak/>
        <w:t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сетевом издании «Официальный сайт муниципального образования город Пермь www.gorodperm.ru» (далее – Официальный сайт);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 w:rsidR="00256282">
        <w:rPr>
          <w:sz w:val="28"/>
          <w:szCs w:val="28"/>
        </w:rPr>
        <w:br/>
      </w:r>
      <w:r>
        <w:rPr>
          <w:sz w:val="28"/>
          <w:szCs w:val="28"/>
        </w:rPr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разместить заключение о результатах общественных обсуждений в Информационной системе;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</w:t>
      </w:r>
      <w:r w:rsidR="00256282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установленные сроки.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>к указанной информации;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организовать проведение экспозиции Проекта с перечнем информационных материалов к нему (далее − экспозиция) с 25 октября 2024 г. по 31 октяб</w:t>
      </w:r>
      <w:r w:rsidR="00256282">
        <w:rPr>
          <w:sz w:val="28"/>
          <w:szCs w:val="28"/>
        </w:rPr>
        <w:t>ря 2024 г.: понедельник-четверг –</w:t>
      </w:r>
      <w:r>
        <w:rPr>
          <w:sz w:val="28"/>
          <w:szCs w:val="28"/>
        </w:rPr>
        <w:t xml:space="preserve"> с 09</w:t>
      </w:r>
      <w:r w:rsidR="00256282">
        <w:rPr>
          <w:sz w:val="28"/>
          <w:szCs w:val="28"/>
        </w:rPr>
        <w:t>.00 час. до 18.00 час., пятница –</w:t>
      </w:r>
      <w:r>
        <w:rPr>
          <w:sz w:val="28"/>
          <w:szCs w:val="28"/>
        </w:rPr>
        <w:t xml:space="preserve"> с 09.00 час. </w:t>
      </w:r>
      <w:r w:rsidR="00256282">
        <w:rPr>
          <w:sz w:val="28"/>
          <w:szCs w:val="28"/>
        </w:rPr>
        <w:br/>
      </w:r>
      <w:r>
        <w:rPr>
          <w:sz w:val="28"/>
          <w:szCs w:val="28"/>
        </w:rPr>
        <w:t xml:space="preserve">до 17.00 час. по адресу:  </w:t>
      </w:r>
      <w:r>
        <w:rPr>
          <w:color w:val="000000"/>
          <w:sz w:val="28"/>
          <w:szCs w:val="28"/>
        </w:rPr>
        <w:t>614095, г. Пермь, ул. Мира, 15, администрация Индустриального района города Перми;</w:t>
      </w:r>
    </w:p>
    <w:p w:rsidR="009009F9" w:rsidRDefault="00974A67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3.4. организовать консультирование посетителей экспозиции Проекта 30 октября 2024 г. с 17.00 час. до 17.20 час.: </w:t>
      </w:r>
      <w:r>
        <w:rPr>
          <w:color w:val="000000"/>
          <w:sz w:val="28"/>
          <w:szCs w:val="28"/>
        </w:rPr>
        <w:t>по адресу: 614095, г. Пермь, ул. Мира, 15, актовый зал (конференц-зал), администрация Индустриального района города Перми;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идентификацию участников общественных обсуждений 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более 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Участникам общественных обсуждений по Проекту в соответствии с требованиями статьи 5.1 Градостроительного кодекса Российской Федерации обеспечить: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 с 25 октября 2024 г. по 31 октября 2024 г.;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764AF1">
        <w:rPr>
          <w:sz w:val="28"/>
          <w:szCs w:val="28"/>
        </w:rPr>
        <w:br/>
      </w:r>
      <w:r>
        <w:rPr>
          <w:sz w:val="28"/>
          <w:szCs w:val="28"/>
        </w:rPr>
        <w:t>к нему на Официальном сайте по 31</w:t>
      </w:r>
      <w:r>
        <w:rPr>
          <w:color w:val="000000"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2024 г.: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9009F9" w:rsidRDefault="00974A67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hyperlink r:id="rId12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256282"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>по адресу: 614015, г. Пермь, ул. Сибирская, 15, каб. 003.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09F9" w:rsidRDefault="00974A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09F9" w:rsidRDefault="00974A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9009F9" w:rsidRDefault="00974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на первого заместителя главы администрации города Перми Андрианову О.Н. </w:t>
      </w:r>
    </w:p>
    <w:p w:rsidR="009009F9" w:rsidRDefault="009009F9">
      <w:pPr>
        <w:ind w:firstLine="720"/>
        <w:jc w:val="both"/>
        <w:rPr>
          <w:sz w:val="28"/>
          <w:szCs w:val="28"/>
        </w:rPr>
      </w:pPr>
    </w:p>
    <w:p w:rsidR="009009F9" w:rsidRDefault="009009F9">
      <w:pPr>
        <w:ind w:firstLine="720"/>
        <w:jc w:val="both"/>
        <w:rPr>
          <w:sz w:val="28"/>
          <w:szCs w:val="28"/>
        </w:rPr>
      </w:pPr>
    </w:p>
    <w:p w:rsidR="009009F9" w:rsidRDefault="009009F9">
      <w:pPr>
        <w:ind w:firstLine="720"/>
        <w:jc w:val="both"/>
        <w:rPr>
          <w:sz w:val="28"/>
          <w:szCs w:val="28"/>
        </w:rPr>
      </w:pPr>
    </w:p>
    <w:p w:rsidR="009009F9" w:rsidRDefault="00974A67" w:rsidP="0025628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9009F9">
      <w:headerReference w:type="even" r:id="rId13"/>
      <w:headerReference w:type="default" r:id="rId14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67" w:rsidRDefault="00974A67">
      <w:r>
        <w:separator/>
      </w:r>
    </w:p>
  </w:endnote>
  <w:endnote w:type="continuationSeparator" w:id="0">
    <w:p w:rsidR="00974A67" w:rsidRDefault="0097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67" w:rsidRDefault="00974A67">
      <w:r>
        <w:separator/>
      </w:r>
    </w:p>
  </w:footnote>
  <w:footnote w:type="continuationSeparator" w:id="0">
    <w:p w:rsidR="00974A67" w:rsidRDefault="0097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F9" w:rsidRDefault="00974A67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009F9" w:rsidRDefault="009009F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F9" w:rsidRDefault="00974A67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31F1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009F9" w:rsidRDefault="009009F9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F9"/>
    <w:rsid w:val="00256282"/>
    <w:rsid w:val="00431F1E"/>
    <w:rsid w:val="00764AF1"/>
    <w:rsid w:val="009009F9"/>
    <w:rsid w:val="0097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E979F-8D29-4F8B-99A3-3581407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7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fd">
    <w:name w:val="Hyperlink"/>
    <w:rPr>
      <w:color w:val="0000FF"/>
      <w:u w:val="single"/>
    </w:r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e">
    <w:name w:val="Emphasis"/>
    <w:qFormat/>
    <w:rPr>
      <w:i/>
      <w:i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ga@gorodper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A1C8-784E-4BDD-B85A-F7582F49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2024-10-10T08:46:00Z</cp:lastPrinted>
  <dcterms:created xsi:type="dcterms:W3CDTF">2024-10-17T06:13:00Z</dcterms:created>
  <dcterms:modified xsi:type="dcterms:W3CDTF">2024-10-17T06:13:00Z</dcterms:modified>
</cp:coreProperties>
</file>