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31F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6331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31F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63314">
                        <w:rPr>
                          <w:sz w:val="28"/>
                          <w:szCs w:val="28"/>
                          <w:u w:val="single"/>
                        </w:rPr>
                        <w:t xml:space="preserve">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31F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31F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940B8" w:rsidRPr="00D940B8" w:rsidRDefault="00D940B8" w:rsidP="00D940B8">
      <w:pPr>
        <w:widowControl w:val="0"/>
        <w:spacing w:before="480"/>
        <w:jc w:val="center"/>
        <w:rPr>
          <w:b/>
          <w:sz w:val="28"/>
          <w:szCs w:val="28"/>
        </w:rPr>
      </w:pPr>
      <w:r w:rsidRPr="00D940B8"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</w:p>
    <w:p w:rsidR="00D940B8" w:rsidRPr="00D940B8" w:rsidRDefault="00D940B8" w:rsidP="00D940B8">
      <w:pPr>
        <w:widowControl w:val="0"/>
        <w:spacing w:after="480"/>
        <w:jc w:val="center"/>
        <w:rPr>
          <w:b/>
          <w:sz w:val="28"/>
          <w:szCs w:val="28"/>
        </w:rPr>
      </w:pPr>
      <w:r w:rsidRPr="00D940B8">
        <w:rPr>
          <w:b/>
          <w:sz w:val="28"/>
          <w:szCs w:val="28"/>
        </w:rPr>
        <w:t>городом Пермь» Мельник Н.Н.</w:t>
      </w:r>
    </w:p>
    <w:p w:rsidR="00D940B8" w:rsidRPr="00D940B8" w:rsidRDefault="00D940B8" w:rsidP="00D940B8">
      <w:pPr>
        <w:widowControl w:val="0"/>
        <w:ind w:firstLine="709"/>
        <w:jc w:val="both"/>
        <w:rPr>
          <w:sz w:val="28"/>
          <w:szCs w:val="28"/>
        </w:rPr>
      </w:pPr>
      <w:r w:rsidRPr="00D940B8"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D940B8" w:rsidRPr="00D940B8" w:rsidRDefault="00D940B8" w:rsidP="00D940B8">
      <w:pPr>
        <w:widowControl w:val="0"/>
        <w:spacing w:before="240" w:after="240"/>
        <w:jc w:val="center"/>
        <w:rPr>
          <w:sz w:val="28"/>
          <w:szCs w:val="28"/>
        </w:rPr>
      </w:pPr>
      <w:r w:rsidRPr="00D940B8">
        <w:rPr>
          <w:sz w:val="28"/>
          <w:szCs w:val="28"/>
        </w:rPr>
        <w:t xml:space="preserve">Пермская городская Дума </w:t>
      </w:r>
      <w:r w:rsidRPr="00D940B8">
        <w:rPr>
          <w:b/>
          <w:sz w:val="28"/>
          <w:szCs w:val="28"/>
        </w:rPr>
        <w:t xml:space="preserve">р е ш и </w:t>
      </w:r>
      <w:proofErr w:type="gramStart"/>
      <w:r w:rsidRPr="00D940B8">
        <w:rPr>
          <w:b/>
          <w:sz w:val="28"/>
          <w:szCs w:val="28"/>
        </w:rPr>
        <w:t>л</w:t>
      </w:r>
      <w:proofErr w:type="gramEnd"/>
      <w:r w:rsidRPr="00D940B8">
        <w:rPr>
          <w:b/>
          <w:sz w:val="28"/>
          <w:szCs w:val="28"/>
        </w:rPr>
        <w:t xml:space="preserve"> а</w:t>
      </w:r>
      <w:r w:rsidRPr="00D940B8">
        <w:rPr>
          <w:sz w:val="28"/>
          <w:szCs w:val="28"/>
        </w:rPr>
        <w:t>:</w:t>
      </w:r>
    </w:p>
    <w:p w:rsidR="00D940B8" w:rsidRPr="00D940B8" w:rsidRDefault="00D940B8" w:rsidP="00D940B8">
      <w:pPr>
        <w:ind w:firstLine="709"/>
        <w:jc w:val="both"/>
        <w:rPr>
          <w:sz w:val="28"/>
          <w:szCs w:val="28"/>
        </w:rPr>
      </w:pPr>
      <w:r w:rsidRPr="00D940B8">
        <w:rPr>
          <w:sz w:val="28"/>
          <w:szCs w:val="28"/>
        </w:rPr>
        <w:t>1. Наградить Почетным знаком города Перми «За заслуги перед городом Пермь» Мельник Наталью Николаевну, первого заместителя председателя Пермской городской Думы, за многолетний добросовестный труд, заслуги в общественной деятельности, значительный личный вклад в развитие органов местного самоуправления города Перми.</w:t>
      </w:r>
    </w:p>
    <w:p w:rsidR="00D940B8" w:rsidRPr="00D940B8" w:rsidRDefault="00D940B8" w:rsidP="00D940B8">
      <w:pPr>
        <w:ind w:firstLine="709"/>
        <w:jc w:val="both"/>
        <w:rPr>
          <w:sz w:val="28"/>
          <w:szCs w:val="28"/>
        </w:rPr>
      </w:pPr>
      <w:r w:rsidRPr="00D940B8">
        <w:rPr>
          <w:sz w:val="28"/>
          <w:szCs w:val="28"/>
        </w:rPr>
        <w:t>2. Выплатить Мельник Н.Н.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D940B8" w:rsidRPr="00D940B8" w:rsidRDefault="00D940B8" w:rsidP="00D940B8">
      <w:pPr>
        <w:ind w:firstLine="709"/>
        <w:jc w:val="both"/>
        <w:rPr>
          <w:sz w:val="28"/>
          <w:szCs w:val="28"/>
        </w:rPr>
      </w:pPr>
      <w:r w:rsidRPr="00D940B8">
        <w:rPr>
          <w:sz w:val="28"/>
          <w:szCs w:val="28"/>
        </w:rPr>
        <w:t>3. Настоящее решение вступает в силу со дня его подписания.</w:t>
      </w:r>
    </w:p>
    <w:p w:rsidR="00D940B8" w:rsidRPr="00D940B8" w:rsidRDefault="00D940B8" w:rsidP="00D940B8">
      <w:pPr>
        <w:widowControl w:val="0"/>
        <w:ind w:firstLine="709"/>
        <w:jc w:val="both"/>
        <w:rPr>
          <w:sz w:val="28"/>
          <w:szCs w:val="28"/>
        </w:rPr>
      </w:pPr>
      <w:r w:rsidRPr="00D940B8">
        <w:rPr>
          <w:sz w:val="28"/>
          <w:szCs w:val="28"/>
        </w:rPr>
        <w:t xml:space="preserve"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 w:rsidRPr="00D940B8">
        <w:rPr>
          <w:sz w:val="28"/>
          <w:szCs w:val="28"/>
          <w:lang w:val="en-US"/>
        </w:rPr>
        <w:t>www</w:t>
      </w:r>
      <w:r w:rsidRPr="00D940B8">
        <w:rPr>
          <w:sz w:val="28"/>
          <w:szCs w:val="28"/>
        </w:rPr>
        <w:t>.</w:t>
      </w:r>
      <w:proofErr w:type="spellStart"/>
      <w:r w:rsidRPr="00D940B8">
        <w:rPr>
          <w:sz w:val="28"/>
          <w:szCs w:val="28"/>
          <w:lang w:val="en-US"/>
        </w:rPr>
        <w:t>gorodperm</w:t>
      </w:r>
      <w:proofErr w:type="spellEnd"/>
      <w:r w:rsidRPr="00D940B8">
        <w:rPr>
          <w:sz w:val="28"/>
          <w:szCs w:val="28"/>
        </w:rPr>
        <w:t>.</w:t>
      </w:r>
      <w:proofErr w:type="spellStart"/>
      <w:r w:rsidRPr="00D940B8">
        <w:rPr>
          <w:sz w:val="28"/>
          <w:szCs w:val="28"/>
          <w:lang w:val="en-US"/>
        </w:rPr>
        <w:t>ru</w:t>
      </w:r>
      <w:proofErr w:type="spellEnd"/>
      <w:r w:rsidRPr="00D940B8">
        <w:rPr>
          <w:sz w:val="28"/>
          <w:szCs w:val="28"/>
        </w:rPr>
        <w:t>.».</w:t>
      </w:r>
    </w:p>
    <w:p w:rsidR="00D940B8" w:rsidRPr="00D940B8" w:rsidRDefault="00D940B8" w:rsidP="00D940B8">
      <w:pPr>
        <w:widowControl w:val="0"/>
        <w:ind w:firstLine="709"/>
        <w:jc w:val="both"/>
        <w:rPr>
          <w:sz w:val="28"/>
          <w:szCs w:val="28"/>
        </w:rPr>
      </w:pPr>
      <w:r w:rsidRPr="00D940B8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940B8" w:rsidRPr="00D940B8" w:rsidRDefault="00D940B8" w:rsidP="00D940B8">
      <w:pPr>
        <w:widowControl w:val="0"/>
        <w:spacing w:before="720"/>
        <w:jc w:val="both"/>
        <w:rPr>
          <w:sz w:val="28"/>
          <w:szCs w:val="28"/>
        </w:rPr>
      </w:pPr>
      <w:r w:rsidRPr="00D940B8">
        <w:rPr>
          <w:sz w:val="28"/>
          <w:szCs w:val="28"/>
        </w:rPr>
        <w:t xml:space="preserve">Председатель </w:t>
      </w:r>
    </w:p>
    <w:p w:rsidR="00D940B8" w:rsidRPr="00D940B8" w:rsidRDefault="00D940B8" w:rsidP="00D940B8">
      <w:pPr>
        <w:widowControl w:val="0"/>
        <w:jc w:val="both"/>
        <w:rPr>
          <w:sz w:val="28"/>
          <w:szCs w:val="28"/>
        </w:rPr>
      </w:pPr>
      <w:r w:rsidRPr="00D940B8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3314">
      <w:rPr>
        <w:noProof/>
        <w:snapToGrid w:val="0"/>
        <w:sz w:val="16"/>
      </w:rPr>
      <w:t>22.10.2024 13:12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3314">
      <w:rPr>
        <w:noProof/>
        <w:snapToGrid w:val="0"/>
        <w:sz w:val="16"/>
      </w:rPr>
      <w:t>№ 172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kvW1LBDiSfud4INQ6tu+znJgSLDFZW0Dx4Szy9E1YO/tWnJFeGossisInvruhvibNq/AC1jBiaA7Jp9msZgGg==" w:salt="oyP/npM3bJFOZiST+h2L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1FC7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314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40B8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0C2D310-FF54-45DD-9A94-EEDA2C1E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2024-10-22T08:12:00Z</cp:lastPrinted>
  <dcterms:created xsi:type="dcterms:W3CDTF">2024-10-09T09:34:00Z</dcterms:created>
  <dcterms:modified xsi:type="dcterms:W3CDTF">2024-10-22T08:12:00Z</dcterms:modified>
</cp:coreProperties>
</file>