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054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054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2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spacing w:line="240" w:lineRule="exact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rFonts w:eastAsia="Calibri"/>
          <w:b/>
          <w:lang w:eastAsia="en-US"/>
        </w:rPr>
        <w:t xml:space="preserve">в приложение к Положению </w:t>
      </w:r>
      <w:r>
        <w:rPr>
          <w:rFonts w:eastAsia="Calibri"/>
          <w:b/>
          <w:lang w:eastAsia="en-US"/>
        </w:rPr>
        <w:br w:type="textWrapping" w:clear="all"/>
        <w:t xml:space="preserve">о системе оплаты труда работников </w:t>
      </w:r>
      <w:r>
        <w:rPr>
          <w:rFonts w:eastAsia="Calibri"/>
          <w:b/>
          <w:lang w:eastAsia="en-US"/>
        </w:rPr>
        <w:br w:type="textWrapping" w:clear="all"/>
        <w:t xml:space="preserve">муниципального учреждения </w:t>
      </w:r>
      <w:r>
        <w:rPr>
          <w:rFonts w:eastAsia="Calibri"/>
          <w:b/>
          <w:lang w:eastAsia="en-US"/>
        </w:rPr>
        <w:br w:type="textWrapping" w:clear="all"/>
        <w:t xml:space="preserve">в сфере организации дорожного </w:t>
      </w:r>
      <w:r>
        <w:rPr>
          <w:rFonts w:eastAsia="Calibri"/>
          <w:b/>
          <w:lang w:eastAsia="en-US"/>
        </w:rPr>
        <w:br w:type="textWrapping" w:clear="all"/>
        <w:t xml:space="preserve">движения, утвержденному </w:t>
      </w:r>
      <w:r>
        <w:rPr>
          <w:rFonts w:eastAsia="Calibri"/>
          <w:b/>
          <w:lang w:eastAsia="en-US"/>
        </w:rPr>
        <w:br w:type="textWrapping" w:clear="all"/>
        <w:t xml:space="preserve">постановлением администрации </w:t>
      </w:r>
      <w:r>
        <w:rPr>
          <w:rFonts w:eastAsia="Calibri"/>
          <w:b/>
          <w:lang w:eastAsia="en-US"/>
        </w:rPr>
        <w:br w:type="textWrapping" w:clear="all"/>
        <w:t xml:space="preserve">города Перми от 31.03.2021 № 222 </w:t>
      </w:r>
      <w:r>
        <w:rPr>
          <w:rFonts w:eastAsia="Calibri"/>
          <w:b/>
          <w:lang w:eastAsia="en-US"/>
        </w:rPr>
        <w:br w:type="textWrapping" w:clear="all"/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Перми», в целях актуализации правовых актов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4"/>
          <w:lang w:eastAsia="en-US"/>
        </w:rPr>
        <w:t xml:space="preserve">1. Внести в Положение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от 31 марта 2021 г. </w:t>
      </w:r>
      <w:r>
        <w:rPr>
          <w:rFonts w:eastAsia="Calibri"/>
          <w:sz w:val="28"/>
          <w:szCs w:val="24"/>
          <w:lang w:eastAsia="en-US"/>
        </w:rPr>
        <w:br w:type="textWrapping" w:clear="all"/>
        <w:t xml:space="preserve">№ 222 (в ред. от 26.10.2021 № 943, от 13.01.2022 № 12, от 23.06.2022 № 523, </w:t>
      </w:r>
      <w:r>
        <w:rPr>
          <w:rFonts w:eastAsia="Calibri"/>
          <w:sz w:val="28"/>
          <w:szCs w:val="24"/>
          <w:lang w:eastAsia="en-US"/>
        </w:rPr>
        <w:br w:type="textWrapping" w:clear="all"/>
        <w:t xml:space="preserve">от 07.11.2022 № 1128, от 31.08.2023 № 777, от 28.09.2023 № 915, от 24.10.2023</w:t>
      </w:r>
      <w:r>
        <w:rPr>
          <w:rFonts w:eastAsia="Calibri"/>
          <w:sz w:val="28"/>
          <w:szCs w:val="24"/>
          <w:lang w:eastAsia="en-US"/>
        </w:rPr>
        <w:br w:type="textWrapping" w:clear="all"/>
        <w:t xml:space="preserve">№ 1167, от 21.11.2023 № 1288, от 04.10.2024 № 834),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приложении 1 таблицу 2 изложить в редакции согласно приложению</w:t>
        <w:br/>
        <w:t xml:space="preserve">1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приложении 1 таблицу 2 изложить в редакции согласно приложению</w:t>
        <w:br/>
        <w:t xml:space="preserve">2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приложение 2 изложить в редакции согласно приложению 3</w:t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</w:t>
      </w:r>
      <w:r>
        <w:rPr>
          <w:sz w:val="28"/>
          <w:szCs w:val="28"/>
          <w:highlight w:val="white"/>
        </w:rPr>
        <w:t xml:space="preserve">у с 01 декабря 2024 г.,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1.2, который вступает в силу с 01 апреля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82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2548" w:leader="none"/>
        </w:tabs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pStyle w:val="719"/>
        <w:ind w:left="5387" w:right="0" w:firstLine="0"/>
        <w:jc w:val="left"/>
        <w:keepNext w:val="0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/>
      <w:bookmarkStart w:id="0" w:name="_Hlk638473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bookmarkEnd w:id="0"/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645"/>
        <w:gridCol w:w="5699"/>
        <w:gridCol w:w="38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12 950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– секретарь административной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16 753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439"/>
        <w:gridCol w:w="3778"/>
        <w:gridCol w:w="2976"/>
        <w:gridCol w:w="29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руб.&lt;*&gt;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руб.&lt;**&gt;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– секретарь административной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18 012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0"/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20"/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*С учетом индексации должностных окладов на 2,2% с 01 апреля 2025 г.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0"/>
          <w:szCs w:val="20"/>
          <w:highlight w:val="none"/>
        </w:rPr>
        <w:t xml:space="preserve">**С учетом индексации должностных окладов на 5,2% с 01 июля 2025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9"/>
        <w:tblW w:w="99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699"/>
        <w:gridCol w:w="964"/>
        <w:gridCol w:w="1304"/>
        <w:gridCol w:w="1304"/>
        <w:gridCol w:w="1304"/>
        <w:gridCol w:w="936"/>
        <w:gridCol w:w="10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окладов в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(районного коэффициента)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окладов стимулирующих выплат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окладов по социальным выплатам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vMerge w:val="restart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Всего окладов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vMerge w:val="continue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vMerge w:val="continue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vMerge w:val="continue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vMerge w:val="continue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всего количество окладов стимулирующих выплат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vMerge w:val="continue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vMerge w:val="continue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42,45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34,05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57,45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Заместитель начальника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42,45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34,05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57,45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Начальник отдела, заведующий сектором закупок-старший специалист по закупкам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35,09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26,69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50,09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Заместитель начальника отдела - секретарь административной комиссии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33,53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25,13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48,53</w:t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Ведущий юрисконсульт, ведущий экономист, ведущий инженер, специалист по закупкам, ведущий инженер-секретарь административной комиссии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Инженер I категории, инженер-сметчик I категории, специалист по обработке данных, документовед II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19,57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34,57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Водитель автомобиля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22,24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13,84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37,24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8"/>
    <w:link w:val="742"/>
    <w:uiPriority w:val="10"/>
    <w:rPr>
      <w:sz w:val="48"/>
      <w:szCs w:val="48"/>
    </w:rPr>
  </w:style>
  <w:style w:type="character" w:styleId="714">
    <w:name w:val="Subtitle Char"/>
    <w:basedOn w:val="728"/>
    <w:link w:val="744"/>
    <w:uiPriority w:val="11"/>
    <w:rPr>
      <w:sz w:val="24"/>
      <w:szCs w:val="24"/>
    </w:rPr>
  </w:style>
  <w:style w:type="character" w:styleId="715">
    <w:name w:val="Quote Char"/>
    <w:link w:val="746"/>
    <w:uiPriority w:val="29"/>
    <w:rPr>
      <w:i/>
    </w:rPr>
  </w:style>
  <w:style w:type="character" w:styleId="716">
    <w:name w:val="Intense Quote Char"/>
    <w:link w:val="748"/>
    <w:uiPriority w:val="30"/>
    <w:rPr>
      <w:i/>
    </w:r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qFormat/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5" w:customStyle="1">
    <w:name w:val="Caption Char"/>
    <w:uiPriority w:val="99"/>
  </w:style>
  <w:style w:type="table" w:styleId="756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basedOn w:val="718"/>
    <w:link w:val="982"/>
    <w:uiPriority w:val="99"/>
    <w:unhideWhenUsed/>
    <w:rPr>
      <w:rFonts w:eastAsia="Calibri"/>
      <w:lang w:val="en-US" w:eastAsia="en-US"/>
    </w:rPr>
  </w:style>
  <w:style w:type="character" w:styleId="884" w:customStyle="1">
    <w:name w:val="Footnote Text Char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  <w:rPr>
      <w:lang w:eastAsia="zh-CN"/>
    </w:rPr>
  </w:style>
  <w:style w:type="paragraph" w:styleId="899">
    <w:name w:val="table of figures"/>
    <w:basedOn w:val="718"/>
    <w:next w:val="718"/>
    <w:uiPriority w:val="99"/>
    <w:unhideWhenUsed/>
  </w:style>
  <w:style w:type="paragraph" w:styleId="900">
    <w:name w:val="Body Text"/>
    <w:basedOn w:val="718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01">
    <w:name w:val="Body Text Indent"/>
    <w:basedOn w:val="718"/>
    <w:pPr>
      <w:ind w:right="-1"/>
      <w:jc w:val="both"/>
    </w:pPr>
    <w:rPr>
      <w:sz w:val="26"/>
    </w:rPr>
  </w:style>
  <w:style w:type="character" w:styleId="902">
    <w:name w:val="page number"/>
    <w:basedOn w:val="728"/>
  </w:style>
  <w:style w:type="paragraph" w:styleId="903">
    <w:name w:val="Balloon Text"/>
    <w:basedOn w:val="718"/>
    <w:link w:val="904"/>
    <w:uiPriority w:val="99"/>
    <w:rPr>
      <w:rFonts w:ascii="Segoe UI" w:hAnsi="Segoe UI"/>
      <w:sz w:val="18"/>
      <w:szCs w:val="18"/>
      <w:lang w:val="en-US" w:eastAsia="en-US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750"/>
    <w:uiPriority w:val="99"/>
  </w:style>
  <w:style w:type="numbering" w:styleId="906" w:customStyle="1">
    <w:name w:val="Нет списка1"/>
    <w:next w:val="730"/>
    <w:uiPriority w:val="99"/>
    <w:semiHidden/>
    <w:unhideWhenUsed/>
  </w:style>
  <w:style w:type="character" w:styleId="907">
    <w:name w:val="FollowedHyperlink"/>
    <w:uiPriority w:val="99"/>
    <w:unhideWhenUsed/>
    <w:rPr>
      <w:color w:val="800080"/>
      <w:u w:val="single"/>
    </w:rPr>
  </w:style>
  <w:style w:type="paragraph" w:styleId="908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Форма"/>
    <w:rPr>
      <w:sz w:val="28"/>
      <w:szCs w:val="28"/>
    </w:rPr>
  </w:style>
  <w:style w:type="character" w:styleId="924" w:customStyle="1">
    <w:name w:val="Основной текст Знак"/>
    <w:link w:val="900"/>
    <w:rPr>
      <w:rFonts w:ascii="Courier New" w:hAnsi="Courier New"/>
      <w:sz w:val="26"/>
    </w:rPr>
  </w:style>
  <w:style w:type="paragraph" w:styleId="925" w:customStyle="1">
    <w:name w:val="ConsPlusNormal"/>
    <w:rPr>
      <w:sz w:val="28"/>
      <w:szCs w:val="28"/>
    </w:rPr>
  </w:style>
  <w:style w:type="numbering" w:styleId="926" w:customStyle="1">
    <w:name w:val="Нет списка11"/>
    <w:next w:val="730"/>
    <w:uiPriority w:val="99"/>
    <w:semiHidden/>
    <w:unhideWhenUsed/>
  </w:style>
  <w:style w:type="numbering" w:styleId="927" w:customStyle="1">
    <w:name w:val="Нет списка111"/>
    <w:next w:val="730"/>
    <w:uiPriority w:val="99"/>
    <w:semiHidden/>
    <w:unhideWhenUsed/>
  </w:style>
  <w:style w:type="paragraph" w:styleId="928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0"/>
    <w:uiPriority w:val="99"/>
    <w:semiHidden/>
    <w:unhideWhenUsed/>
  </w:style>
  <w:style w:type="numbering" w:styleId="976" w:customStyle="1">
    <w:name w:val="Нет списка3"/>
    <w:next w:val="730"/>
    <w:uiPriority w:val="99"/>
    <w:semiHidden/>
    <w:unhideWhenUsed/>
  </w:style>
  <w:style w:type="paragraph" w:styleId="977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0"/>
    <w:uiPriority w:val="99"/>
    <w:semiHidden/>
    <w:unhideWhenUsed/>
  </w:style>
  <w:style w:type="character" w:styleId="981" w:customStyle="1">
    <w:name w:val="Нижний колонтитул Знак"/>
    <w:link w:val="752"/>
    <w:uiPriority w:val="99"/>
  </w:style>
  <w:style w:type="character" w:styleId="982" w:customStyle="1">
    <w:name w:val="Текст сноски Знак"/>
    <w:link w:val="883"/>
    <w:uiPriority w:val="99"/>
    <w:rPr>
      <w:rFonts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</cp:revision>
  <dcterms:created xsi:type="dcterms:W3CDTF">2023-10-17T13:20:00Z</dcterms:created>
  <dcterms:modified xsi:type="dcterms:W3CDTF">2024-10-23T10:48:25Z</dcterms:modified>
  <cp:version>917504</cp:version>
</cp:coreProperties>
</file>