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18" w:rsidRDefault="00B94A3A">
      <w:pPr>
        <w:pStyle w:val="Headerleft"/>
        <w:pageBreakBefore/>
        <w:rPr>
          <w:color w:val="000000" w:themeColor="text1"/>
          <w:highlight w:val="white"/>
        </w:rPr>
      </w:pPr>
      <w:r>
        <w:rPr>
          <w:noProof/>
          <w:color w:val="000000" w:themeColor="text1"/>
          <w:highlight w:val="white"/>
        </w:rPr>
        <mc:AlternateContent>
          <mc:Choice Requires="wpg">
            <w:drawing>
              <wp:anchor distT="0" distB="0" distL="114832" distR="114832" simplePos="0" relativeHeight="8" behindDoc="1" locked="0" layoutInCell="1" allowOverlap="1">
                <wp:simplePos x="0" y="0"/>
                <wp:positionH relativeFrom="column">
                  <wp:posOffset>7559</wp:posOffset>
                </wp:positionH>
                <wp:positionV relativeFrom="paragraph">
                  <wp:posOffset>-242624</wp:posOffset>
                </wp:positionV>
                <wp:extent cx="6285204" cy="1662014"/>
                <wp:effectExtent l="0" t="0" r="0" b="0"/>
                <wp:wrapNone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04" cy="1662014"/>
                          <a:chOff x="0" y="0"/>
                          <a:chExt cx="6285204" cy="1662014"/>
                        </a:xfrm>
                      </wpg:grpSpPr>
                      <wps:wsp>
                        <wps:cNvPr id="2" name="Надпись 2"/>
                        <wps:cNvSpPr txBox="1"/>
                        <wps:spPr bwMode="auto">
                          <a:xfrm>
                            <a:off x="0" y="0"/>
                            <a:ext cx="6285204" cy="1658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16818" w:rsidRDefault="00A16818">
                              <w:pPr>
                                <w:pStyle w:val="15"/>
                                <w:jc w:val="center"/>
                              </w:pPr>
                            </w:p>
                            <w:p w:rsidR="00A16818" w:rsidRDefault="00B94A3A">
                              <w:pPr>
                                <w:pStyle w:val="15"/>
                                <w:spacing w:before="120"/>
                                <w:jc w:val="center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АДМИНИСТРАЦИЯ ГОРОДА ПЕРМИ</w:t>
                              </w:r>
                            </w:p>
                            <w:p w:rsidR="00A16818" w:rsidRDefault="00B94A3A">
                              <w:pPr>
                                <w:pStyle w:val="15"/>
                                <w:spacing w:line="360" w:lineRule="exact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П О С Т А Н О В Л Е Н И Е</w:t>
                              </w:r>
                            </w:p>
                          </w:txbxContent>
                        </wps:txbx>
                        <wps:bodyPr lIns="0" tIns="0" rIns="0" bIns="0" anchor="t"/>
                      </wps:wsp>
                      <wps:wsp>
                        <wps:cNvPr id="3" name="Надпись 3"/>
                        <wps:cNvSpPr txBox="1"/>
                        <wps:spPr bwMode="auto">
                          <a:xfrm>
                            <a:off x="258464" y="1350634"/>
                            <a:ext cx="1535663" cy="30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16818" w:rsidRDefault="00A16818">
                              <w:pPr>
                                <w:pStyle w:val="15"/>
                              </w:pPr>
                            </w:p>
                          </w:txbxContent>
                        </wps:txbx>
                        <wps:bodyPr lIns="158750" tIns="82435" rIns="158750" bIns="82435" anchor="ctr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4942129" y="1353874"/>
                            <a:ext cx="1085331" cy="308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16818" w:rsidRDefault="00A16818">
                              <w:pPr>
                                <w:pStyle w:val="15"/>
                              </w:pPr>
                            </w:p>
                          </w:txbxContent>
                        </wps:txbx>
                        <wps:bodyPr lIns="158750" tIns="82435" rIns="158750" bIns="82435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Фигура1" o:spid="_x0000_s1026" style="position:absolute;margin-left:.6pt;margin-top:-19.1pt;width:494.9pt;height:130.85pt;z-index:-503316472;mso-wrap-distance-left:3.18978mm;mso-wrap-distance-right:3.18978mm" coordsize="62852,16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width:62852;height:16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A16818" w:rsidRDefault="00A16818">
                        <w:pPr>
                          <w:pStyle w:val="15"/>
                          <w:jc w:val="center"/>
                        </w:pPr>
                      </w:p>
                      <w:p w:rsidR="00A16818" w:rsidRDefault="00B94A3A">
                        <w:pPr>
                          <w:pStyle w:val="15"/>
                          <w:spacing w:before="120"/>
                          <w:jc w:val="center"/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>АДМИНИСТРАЦИЯ ГОРОДА ПЕРМИ</w:t>
                        </w:r>
                      </w:p>
                      <w:p w:rsidR="00A16818" w:rsidRDefault="00B94A3A">
                        <w:pPr>
                          <w:pStyle w:val="15"/>
                          <w:spacing w:line="360" w:lineRule="exact"/>
                          <w:jc w:val="center"/>
                        </w:pPr>
                        <w:r>
                          <w:rPr>
                            <w:color w:val="000000"/>
                            <w:sz w:val="28"/>
                          </w:rPr>
                          <w:t>П О С Т А Н О В Л Е Н И Е</w:t>
                        </w:r>
                      </w:p>
                    </w:txbxContent>
                  </v:textbox>
                </v:shape>
                <v:shape id="Надпись 3" o:spid="_x0000_s1028" type="#_x0000_t202" style="position:absolute;left:2584;top:13506;width:15357;height:30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GMm8MA&#10;AADaAAAADwAAAGRycy9kb3ducmV2LnhtbESPQWvCQBSE70L/w/IKvYjZtAWxMauUgFAoCBqx10f2&#10;NQnJvk1315j++25B8DjMzDdMvp1ML0ZyvrWs4DlJQRBXVrdcKziVu8UKhA/IGnvLpOCXPGw3D7Mc&#10;M22vfKDxGGoRIewzVNCEMGRS+qohgz6xA3H0vq0zGKJ0tdQOrxFuevmSpktpsOW40OBARUNVd7wY&#10;Bd35p/7cl53ThXFv+692PlFKSj09Tu9rEIGmcA/f2h9awSv8X4k3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GMm8MAAADaAAAADwAAAAAAAAAAAAAAAACYAgAAZHJzL2Rv&#10;d25yZXYueG1sUEsFBgAAAAAEAAQA9QAAAIgDAAAAAA==&#10;" filled="f" stroked="f">
                  <v:textbox inset="12.5pt,2.28986mm,12.5pt,2.28986mm">
                    <w:txbxContent>
                      <w:p w:rsidR="00A16818" w:rsidRDefault="00A16818">
                        <w:pPr>
                          <w:pStyle w:val="15"/>
                        </w:pPr>
                      </w:p>
                    </w:txbxContent>
                  </v:textbox>
                </v:shape>
                <v:shape id="Надпись 4" o:spid="_x0000_s1029" type="#_x0000_t202" style="position:absolute;left:49421;top:13538;width:10853;height:30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vSNMQA&#10;AADaAAAADwAAAGRycy9kb3ducmV2LnhtbESPT2sCMRTE70K/Q3gFL6JZbVHZGqUqYsFC8c+hx8fm&#10;uVm6eVmSqNtvbwoFj8PM/IaZLVpbiyv5UDlWMBxkIIgLpysuFZyOm/4URIjIGmvHpOCXAizmT50Z&#10;5trdeE/XQyxFgnDIUYGJscmlDIUhi2HgGuLknZ23GJP0pdQebwluaznKsrG0WHFaMNjQylDxc7hY&#10;BZtJdf709P1F6109Hi3pxZS9rVLd5/b9DUSkNj7C/+0PreAV/q6kG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L0jTEAAAA2gAAAA8AAAAAAAAAAAAAAAAAmAIAAGRycy9k&#10;b3ducmV2LnhtbFBLBQYAAAAABAAEAPUAAACJAwAAAAA=&#10;" stroked="f">
                  <v:textbox inset="12.5pt,2.28986mm,12.5pt,2.28986mm">
                    <w:txbxContent>
                      <w:p w:rsidR="00A16818" w:rsidRDefault="00A16818">
                        <w:pPr>
                          <w:pStyle w:val="15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color w:val="000000" w:themeColor="text1"/>
          <w:highlight w:val="white"/>
        </w:rPr>
        <w:drawing>
          <wp:anchor distT="0" distB="0" distL="114832" distR="114832" simplePos="0" relativeHeight="9" behindDoc="1" locked="0" layoutInCell="1" allowOverlap="1">
            <wp:simplePos x="0" y="0"/>
            <wp:positionH relativeFrom="column">
              <wp:posOffset>2988891</wp:posOffset>
            </wp:positionH>
            <wp:positionV relativeFrom="paragraph">
              <wp:posOffset>-520527</wp:posOffset>
            </wp:positionV>
            <wp:extent cx="406414" cy="494608"/>
            <wp:effectExtent l="0" t="0" r="0" b="0"/>
            <wp:wrapNone/>
            <wp:docPr id="5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1"/>
                    <pic:cNvPicPr>
                      <a:picLocks noChangeAspect="1"/>
                    </pic:cNvPicPr>
                  </pic:nvPicPr>
                  <pic:blipFill>
                    <a:blip r:embed="rId7">
                      <a:alphaModFix/>
                    </a:blip>
                    <a:stretch/>
                  </pic:blipFill>
                  <pic:spPr bwMode="auto">
                    <a:xfrm>
                      <a:off x="0" y="0"/>
                      <a:ext cx="406414" cy="494608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A16818" w:rsidRDefault="00A16818">
      <w:pPr>
        <w:pStyle w:val="1f4"/>
        <w:tabs>
          <w:tab w:val="center" w:pos="4150"/>
          <w:tab w:val="right" w:pos="8304"/>
        </w:tabs>
        <w:jc w:val="center"/>
        <w:rPr>
          <w:color w:val="000000" w:themeColor="text1"/>
          <w:highlight w:val="white"/>
        </w:rPr>
      </w:pPr>
    </w:p>
    <w:p w:rsidR="00A16818" w:rsidRDefault="00A16818">
      <w:pPr>
        <w:pStyle w:val="1f4"/>
        <w:tabs>
          <w:tab w:val="center" w:pos="4150"/>
          <w:tab w:val="right" w:pos="8304"/>
        </w:tabs>
        <w:rPr>
          <w:color w:val="000000" w:themeColor="text1"/>
          <w:highlight w:val="white"/>
        </w:rPr>
      </w:pPr>
    </w:p>
    <w:p w:rsidR="00A16818" w:rsidRDefault="00A16818">
      <w:pPr>
        <w:pStyle w:val="Headerleft"/>
        <w:rPr>
          <w:color w:val="000000" w:themeColor="text1"/>
          <w:highlight w:val="white"/>
        </w:rPr>
      </w:pPr>
    </w:p>
    <w:p w:rsidR="00A16818" w:rsidRDefault="00A16818">
      <w:pPr>
        <w:pStyle w:val="1f4"/>
        <w:tabs>
          <w:tab w:val="center" w:pos="4150"/>
          <w:tab w:val="right" w:pos="8304"/>
        </w:tabs>
        <w:jc w:val="center"/>
        <w:rPr>
          <w:color w:val="000000" w:themeColor="text1"/>
          <w:highlight w:val="white"/>
        </w:rPr>
      </w:pPr>
    </w:p>
    <w:p w:rsidR="00A16818" w:rsidRDefault="00A16818">
      <w:pPr>
        <w:pStyle w:val="1f4"/>
        <w:tabs>
          <w:tab w:val="center" w:pos="4150"/>
          <w:tab w:val="right" w:pos="8304"/>
        </w:tabs>
        <w:rPr>
          <w:color w:val="000000" w:themeColor="text1"/>
          <w:highlight w:val="white"/>
        </w:rPr>
      </w:pPr>
    </w:p>
    <w:p w:rsidR="00A16818" w:rsidRDefault="00A16818">
      <w:pPr>
        <w:pStyle w:val="Textbody"/>
        <w:ind w:right="0"/>
        <w:jc w:val="both"/>
        <w:rPr>
          <w:color w:val="000000" w:themeColor="text1"/>
          <w:highlight w:val="white"/>
        </w:rPr>
      </w:pPr>
    </w:p>
    <w:p w:rsidR="00A16818" w:rsidRDefault="00A16818">
      <w:pPr>
        <w:pStyle w:val="Standard"/>
        <w:rPr>
          <w:color w:val="000000" w:themeColor="text1"/>
          <w:highlight w:val="white"/>
        </w:rPr>
      </w:pPr>
    </w:p>
    <w:p w:rsidR="00A16818" w:rsidRPr="009A1F51" w:rsidRDefault="009A1F51">
      <w:pPr>
        <w:pStyle w:val="Standard"/>
        <w:rPr>
          <w:color w:val="000000" w:themeColor="text1"/>
          <w:sz w:val="28"/>
          <w:szCs w:val="28"/>
          <w:highlight w:val="white"/>
          <w:u w:val="single"/>
        </w:rPr>
      </w:pPr>
      <w:r>
        <w:rPr>
          <w:color w:val="000000" w:themeColor="text1"/>
          <w:sz w:val="28"/>
          <w:szCs w:val="28"/>
          <w:highlight w:val="white"/>
          <w:u w:val="single"/>
        </w:rPr>
        <w:t>07.11.2024</w:t>
      </w:r>
      <w:r w:rsidRPr="009A1F51">
        <w:rPr>
          <w:color w:val="000000" w:themeColor="text1"/>
          <w:sz w:val="28"/>
          <w:szCs w:val="28"/>
          <w:highlight w:val="white"/>
        </w:rPr>
        <w:t xml:space="preserve">                                                                                                            </w:t>
      </w:r>
      <w:r>
        <w:rPr>
          <w:color w:val="000000" w:themeColor="text1"/>
          <w:sz w:val="28"/>
          <w:szCs w:val="28"/>
          <w:highlight w:val="white"/>
          <w:u w:val="single"/>
        </w:rPr>
        <w:t>№ 1075</w:t>
      </w:r>
    </w:p>
    <w:p w:rsidR="00A16818" w:rsidRDefault="00A16818">
      <w:pPr>
        <w:pStyle w:val="Standard"/>
        <w:spacing w:line="240" w:lineRule="exact"/>
        <w:rPr>
          <w:b/>
          <w:bCs/>
          <w:color w:val="000000" w:themeColor="text1"/>
          <w:highlight w:val="white"/>
        </w:rPr>
      </w:pPr>
    </w:p>
    <w:p w:rsidR="00A16818" w:rsidRDefault="00A16818">
      <w:pPr>
        <w:pStyle w:val="Standard"/>
        <w:spacing w:line="240" w:lineRule="exact"/>
        <w:rPr>
          <w:b/>
          <w:bCs/>
          <w:color w:val="000000" w:themeColor="text1"/>
          <w:sz w:val="28"/>
          <w:szCs w:val="28"/>
        </w:rPr>
      </w:pPr>
    </w:p>
    <w:p w:rsidR="00A16818" w:rsidRDefault="00B94A3A">
      <w:pPr>
        <w:pStyle w:val="Standard"/>
        <w:spacing w:line="240" w:lineRule="exact"/>
        <w:rPr>
          <w:b/>
          <w:bCs/>
          <w:color w:val="000000" w:themeColor="text1"/>
          <w:sz w:val="28"/>
          <w:szCs w:val="28"/>
        </w:rPr>
      </w:pPr>
      <w:bookmarkStart w:id="0" w:name="_GoBack"/>
      <w:r>
        <w:rPr>
          <w:b/>
          <w:color w:val="000000" w:themeColor="text1"/>
          <w:sz w:val="28"/>
          <w:highlight w:val="white"/>
        </w:rPr>
        <w:t xml:space="preserve">О внесении изменений </w:t>
      </w:r>
      <w:r>
        <w:rPr>
          <w:b/>
          <w:color w:val="000000" w:themeColor="text1"/>
          <w:sz w:val="28"/>
          <w:highlight w:val="white"/>
        </w:rPr>
        <w:br/>
        <w:t xml:space="preserve">в муниципальную программу </w:t>
      </w:r>
      <w:r>
        <w:rPr>
          <w:b/>
          <w:color w:val="000000" w:themeColor="text1"/>
          <w:sz w:val="28"/>
          <w:highlight w:val="white"/>
        </w:rPr>
        <w:br/>
        <w:t>«Социальная поддержка</w:t>
      </w:r>
    </w:p>
    <w:p w:rsidR="00A16818" w:rsidRDefault="00B94A3A">
      <w:pPr>
        <w:pStyle w:val="Standard"/>
        <w:spacing w:line="240" w:lineRule="exact"/>
        <w:rPr>
          <w:b/>
          <w:color w:val="000000" w:themeColor="text1"/>
          <w:sz w:val="28"/>
          <w:highlight w:val="white"/>
        </w:rPr>
      </w:pPr>
      <w:r>
        <w:rPr>
          <w:b/>
          <w:color w:val="000000" w:themeColor="text1"/>
          <w:sz w:val="28"/>
          <w:highlight w:val="white"/>
        </w:rPr>
        <w:t xml:space="preserve">и обеспечение семейного </w:t>
      </w:r>
    </w:p>
    <w:p w:rsidR="00A16818" w:rsidRDefault="00B94A3A">
      <w:pPr>
        <w:pStyle w:val="Standard"/>
        <w:spacing w:line="240" w:lineRule="exact"/>
        <w:rPr>
          <w:b/>
          <w:color w:val="000000" w:themeColor="text1"/>
          <w:sz w:val="28"/>
          <w:highlight w:val="white"/>
        </w:rPr>
      </w:pPr>
      <w:r>
        <w:rPr>
          <w:b/>
          <w:color w:val="000000" w:themeColor="text1"/>
          <w:sz w:val="28"/>
          <w:highlight w:val="white"/>
        </w:rPr>
        <w:t>благополучия</w:t>
      </w:r>
      <w:r>
        <w:rPr>
          <w:b/>
          <w:color w:val="000000" w:themeColor="text1"/>
          <w:highlight w:val="white"/>
        </w:rPr>
        <w:t xml:space="preserve"> </w:t>
      </w:r>
      <w:r>
        <w:rPr>
          <w:b/>
          <w:color w:val="000000" w:themeColor="text1"/>
          <w:sz w:val="28"/>
          <w:highlight w:val="white"/>
        </w:rPr>
        <w:t xml:space="preserve">населения </w:t>
      </w:r>
    </w:p>
    <w:p w:rsidR="00A16818" w:rsidRDefault="00B94A3A">
      <w:pPr>
        <w:pStyle w:val="Standard"/>
        <w:spacing w:line="240" w:lineRule="exact"/>
        <w:rPr>
          <w:b/>
          <w:color w:val="000000" w:themeColor="text1"/>
          <w:sz w:val="28"/>
          <w:highlight w:val="white"/>
        </w:rPr>
      </w:pPr>
      <w:r>
        <w:rPr>
          <w:b/>
          <w:color w:val="000000" w:themeColor="text1"/>
          <w:sz w:val="28"/>
          <w:highlight w:val="white"/>
        </w:rPr>
        <w:t xml:space="preserve">города Перми», утвержденную </w:t>
      </w:r>
    </w:p>
    <w:p w:rsidR="00A16818" w:rsidRDefault="00B94A3A">
      <w:pPr>
        <w:pStyle w:val="Standard"/>
        <w:spacing w:line="240" w:lineRule="exact"/>
        <w:rPr>
          <w:b/>
          <w:color w:val="000000" w:themeColor="text1"/>
          <w:sz w:val="28"/>
          <w:highlight w:val="white"/>
        </w:rPr>
      </w:pPr>
      <w:r>
        <w:rPr>
          <w:b/>
          <w:color w:val="000000" w:themeColor="text1"/>
          <w:sz w:val="28"/>
          <w:highlight w:val="white"/>
        </w:rPr>
        <w:t>постановлением</w:t>
      </w:r>
      <w:r>
        <w:rPr>
          <w:b/>
          <w:color w:val="000000" w:themeColor="text1"/>
          <w:highlight w:val="white"/>
        </w:rPr>
        <w:t xml:space="preserve"> </w:t>
      </w:r>
      <w:r>
        <w:rPr>
          <w:b/>
          <w:color w:val="000000" w:themeColor="text1"/>
          <w:sz w:val="28"/>
          <w:highlight w:val="white"/>
        </w:rPr>
        <w:t xml:space="preserve">администрации </w:t>
      </w:r>
    </w:p>
    <w:p w:rsidR="00A16818" w:rsidRDefault="00B94A3A">
      <w:pPr>
        <w:pStyle w:val="Standard"/>
        <w:spacing w:line="240" w:lineRule="exact"/>
        <w:rPr>
          <w:b/>
          <w:color w:val="000000" w:themeColor="text1"/>
          <w:highlight w:val="white"/>
        </w:rPr>
      </w:pPr>
      <w:r>
        <w:rPr>
          <w:b/>
          <w:color w:val="000000" w:themeColor="text1"/>
          <w:sz w:val="28"/>
          <w:highlight w:val="white"/>
        </w:rPr>
        <w:t>города Перми от 17.10.2024 № 91</w:t>
      </w:r>
      <w:r>
        <w:rPr>
          <w:b/>
          <w:color w:val="000000" w:themeColor="text1"/>
          <w:sz w:val="28"/>
        </w:rPr>
        <w:t>7</w:t>
      </w:r>
    </w:p>
    <w:bookmarkEnd w:id="0"/>
    <w:p w:rsidR="00A16818" w:rsidRDefault="00A16818">
      <w:pPr>
        <w:pStyle w:val="Standard"/>
        <w:spacing w:line="240" w:lineRule="exact"/>
        <w:ind w:right="4812"/>
        <w:jc w:val="both"/>
        <w:rPr>
          <w:b/>
          <w:color w:val="000000" w:themeColor="text1"/>
          <w:highlight w:val="white"/>
        </w:rPr>
      </w:pPr>
    </w:p>
    <w:p w:rsidR="00A16818" w:rsidRDefault="00A16818">
      <w:pPr>
        <w:pStyle w:val="Standard"/>
        <w:spacing w:line="240" w:lineRule="exact"/>
        <w:ind w:right="4812"/>
        <w:jc w:val="both"/>
        <w:rPr>
          <w:b/>
          <w:color w:val="000000" w:themeColor="text1"/>
          <w:highlight w:val="white"/>
        </w:rPr>
      </w:pPr>
    </w:p>
    <w:p w:rsidR="00A16818" w:rsidRDefault="00A16818">
      <w:pPr>
        <w:pStyle w:val="Standard"/>
        <w:spacing w:line="240" w:lineRule="exact"/>
        <w:ind w:right="4812"/>
        <w:jc w:val="both"/>
        <w:rPr>
          <w:color w:val="000000" w:themeColor="text1"/>
          <w:highlight w:val="white"/>
        </w:rPr>
      </w:pPr>
    </w:p>
    <w:p w:rsidR="00A16818" w:rsidRDefault="00B94A3A">
      <w:pPr>
        <w:pStyle w:val="Standard"/>
        <w:ind w:firstLine="720"/>
        <w:jc w:val="both"/>
      </w:pPr>
      <w:r>
        <w:rPr>
          <w:color w:val="000000" w:themeColor="text1"/>
          <w:sz w:val="28"/>
          <w:highlight w:val="white"/>
        </w:rPr>
        <w:t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постановлением администрации города Перми от 02 сентября 2024 г. № 715</w:t>
      </w:r>
      <w:r>
        <w:rPr>
          <w:color w:val="000000" w:themeColor="text1"/>
          <w:sz w:val="28"/>
        </w:rPr>
        <w:t xml:space="preserve"> </w:t>
      </w:r>
      <w:r w:rsidR="00077FE0">
        <w:rPr>
          <w:color w:val="000000" w:themeColor="text1"/>
          <w:sz w:val="28"/>
        </w:rPr>
        <w:br/>
      </w:r>
      <w:r>
        <w:rPr>
          <w:color w:val="000000" w:themeColor="text1"/>
          <w:sz w:val="28"/>
          <w:highlight w:val="white"/>
        </w:rPr>
        <w:t>«Об утверждении Порядка разработки, реализации и оценки эффективности</w:t>
      </w:r>
      <w:r>
        <w:t xml:space="preserve"> </w:t>
      </w:r>
      <w:r>
        <w:rPr>
          <w:color w:val="000000" w:themeColor="text1"/>
          <w:sz w:val="28"/>
          <w:highlight w:val="white"/>
        </w:rPr>
        <w:t>муниципальных программ города Перми»</w:t>
      </w:r>
    </w:p>
    <w:p w:rsidR="00A16818" w:rsidRDefault="00B94A3A">
      <w:pPr>
        <w:pStyle w:val="Standard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highlight w:val="white"/>
        </w:rPr>
        <w:t>администрация города Перми ПОСТАНОВЛЯЕТ:</w:t>
      </w:r>
    </w:p>
    <w:p w:rsidR="00A16818" w:rsidRDefault="00B94A3A">
      <w:pPr>
        <w:pStyle w:val="Standard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highlight w:val="white"/>
        </w:rPr>
        <w:t>1. Внести изменени</w:t>
      </w:r>
      <w:r w:rsidR="00077FE0">
        <w:rPr>
          <w:color w:val="000000" w:themeColor="text1"/>
          <w:sz w:val="28"/>
          <w:highlight w:val="white"/>
        </w:rPr>
        <w:t>я</w:t>
      </w:r>
      <w:r>
        <w:rPr>
          <w:color w:val="000000" w:themeColor="text1"/>
          <w:sz w:val="28"/>
          <w:highlight w:val="white"/>
        </w:rPr>
        <w:t xml:space="preserve"> в постановление администрации города Перми </w:t>
      </w:r>
      <w:r>
        <w:rPr>
          <w:color w:val="000000" w:themeColor="text1"/>
          <w:sz w:val="28"/>
          <w:highlight w:val="white"/>
        </w:rPr>
        <w:br/>
        <w:t>от 17 октября 2024 г. № 917 «Об утверждении муниципальной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программы «Социальная поддержка</w:t>
      </w:r>
      <w:r>
        <w:t xml:space="preserve"> </w:t>
      </w:r>
      <w:r>
        <w:rPr>
          <w:color w:val="000000" w:themeColor="text1"/>
          <w:sz w:val="28"/>
          <w:highlight w:val="white"/>
        </w:rPr>
        <w:t>и обеспечение семейного благополучия</w:t>
      </w:r>
      <w:r>
        <w:t xml:space="preserve"> </w:t>
      </w:r>
      <w:r>
        <w:rPr>
          <w:color w:val="000000" w:themeColor="text1"/>
          <w:sz w:val="28"/>
          <w:highlight w:val="white"/>
        </w:rPr>
        <w:t>населения города Перми»</w:t>
      </w:r>
      <w:r w:rsidR="00C94CA0">
        <w:rPr>
          <w:color w:val="000000" w:themeColor="text1"/>
          <w:sz w:val="28"/>
          <w:highlight w:val="white"/>
        </w:rPr>
        <w:t>,</w:t>
      </w:r>
      <w:r>
        <w:rPr>
          <w:color w:val="000000" w:themeColor="text1"/>
          <w:sz w:val="28"/>
          <w:highlight w:val="white"/>
        </w:rPr>
        <w:t xml:space="preserve"> изложив абзац пятый пункта 2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в следующей редакции:</w:t>
      </w:r>
    </w:p>
    <w:p w:rsidR="00A16818" w:rsidRDefault="00B94A3A">
      <w:pPr>
        <w:pStyle w:val="Standard"/>
        <w:ind w:firstLine="709"/>
        <w:jc w:val="both"/>
      </w:pPr>
      <w:r>
        <w:rPr>
          <w:color w:val="000000" w:themeColor="text1"/>
          <w:sz w:val="28"/>
        </w:rPr>
        <w:t xml:space="preserve">«пункт 2 постановления администрации города Перми </w:t>
      </w:r>
      <w:r>
        <w:rPr>
          <w:color w:val="000000" w:themeColor="text1"/>
          <w:sz w:val="28"/>
          <w:highlight w:val="white"/>
        </w:rPr>
        <w:t xml:space="preserve">от 28 марта 2022 г. </w:t>
      </w:r>
      <w:r w:rsidR="00C94CA0">
        <w:rPr>
          <w:color w:val="000000" w:themeColor="text1"/>
          <w:sz w:val="28"/>
          <w:highlight w:val="white"/>
        </w:rPr>
        <w:br/>
      </w:r>
      <w:r>
        <w:rPr>
          <w:color w:val="000000" w:themeColor="text1"/>
          <w:sz w:val="28"/>
          <w:highlight w:val="white"/>
        </w:rPr>
        <w:t>№ 227 «О внесении изменений в отдельные правовые акты администрации города Перми»;</w:t>
      </w:r>
      <w:r>
        <w:rPr>
          <w:color w:val="000000" w:themeColor="text1"/>
          <w:sz w:val="28"/>
        </w:rPr>
        <w:t>».</w:t>
      </w:r>
    </w:p>
    <w:p w:rsidR="00A16818" w:rsidRDefault="00B94A3A">
      <w:pPr>
        <w:pStyle w:val="Standard"/>
        <w:ind w:firstLine="709"/>
        <w:jc w:val="both"/>
      </w:pPr>
      <w:r>
        <w:rPr>
          <w:color w:val="000000" w:themeColor="text1"/>
          <w:sz w:val="28"/>
          <w:highlight w:val="white"/>
        </w:rPr>
        <w:t>2. Настоящее постановление вступает в силу с 01 января 2025 г., но не ранее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дня официального обнародования посредством официального опубликования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highlight w:val="white"/>
        </w:rPr>
        <w:t>в печатном средстве массовой информации «Официальный бюллетень органов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местного самоуправления муниципального образования город Пермь».</w:t>
      </w:r>
    </w:p>
    <w:p w:rsidR="00A16818" w:rsidRDefault="00B94A3A">
      <w:pPr>
        <w:pStyle w:val="Standard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highlight w:val="white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16818" w:rsidRDefault="00B94A3A">
      <w:pPr>
        <w:pStyle w:val="Standard"/>
        <w:ind w:firstLine="709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highlight w:val="white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077FE0" w:rsidRDefault="00077FE0">
      <w:pPr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br w:type="page"/>
      </w:r>
    </w:p>
    <w:p w:rsidR="00A16818" w:rsidRDefault="00B94A3A">
      <w:pPr>
        <w:pStyle w:val="Standard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lastRenderedPageBreak/>
        <w:t>5. Контроль за исполнением настоящего постановления возложить</w:t>
      </w:r>
      <w:r>
        <w:rPr>
          <w:color w:val="000000" w:themeColor="text1"/>
          <w:sz w:val="28"/>
          <w:szCs w:val="28"/>
          <w:highlight w:val="white"/>
        </w:rPr>
        <w:br/>
        <w:t>на заместителя главы администрации города Перми Мальцеву Е.Д.</w:t>
      </w:r>
    </w:p>
    <w:p w:rsidR="00A16818" w:rsidRDefault="00A16818">
      <w:pPr>
        <w:pStyle w:val="Standard"/>
        <w:ind w:firstLine="720"/>
        <w:jc w:val="both"/>
        <w:rPr>
          <w:color w:val="000000" w:themeColor="text1"/>
          <w:sz w:val="28"/>
          <w:szCs w:val="28"/>
          <w:highlight w:val="white"/>
        </w:rPr>
      </w:pPr>
    </w:p>
    <w:p w:rsidR="00A16818" w:rsidRDefault="00A16818">
      <w:pPr>
        <w:pStyle w:val="Standard"/>
        <w:ind w:firstLine="720"/>
        <w:jc w:val="both"/>
        <w:rPr>
          <w:color w:val="000000" w:themeColor="text1"/>
          <w:sz w:val="28"/>
          <w:szCs w:val="28"/>
          <w:highlight w:val="white"/>
        </w:rPr>
      </w:pPr>
    </w:p>
    <w:p w:rsidR="00A16818" w:rsidRDefault="00A16818">
      <w:pPr>
        <w:pStyle w:val="Standard"/>
        <w:ind w:firstLine="720"/>
        <w:jc w:val="both"/>
        <w:rPr>
          <w:color w:val="000000" w:themeColor="text1"/>
          <w:sz w:val="28"/>
          <w:szCs w:val="28"/>
          <w:highlight w:val="white"/>
        </w:rPr>
      </w:pPr>
    </w:p>
    <w:p w:rsidR="00A16818" w:rsidRDefault="00B94A3A">
      <w:pPr>
        <w:pStyle w:val="Standard"/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>Глава города Перми</w:t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  <w:t xml:space="preserve">        Э.О. Соснин</w:t>
      </w:r>
    </w:p>
    <w:p w:rsidR="00A16818" w:rsidRDefault="00A16818"/>
    <w:sectPr w:rsidR="00A16818" w:rsidSect="00077FE0">
      <w:headerReference w:type="default" r:id="rId8"/>
      <w:footerReference w:type="default" r:id="rId9"/>
      <w:pgSz w:w="11905" w:h="16837"/>
      <w:pgMar w:top="1134" w:right="567" w:bottom="1134" w:left="1418" w:header="363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A3A" w:rsidRDefault="00B94A3A">
      <w:pPr>
        <w:pStyle w:val="15"/>
      </w:pPr>
      <w:r>
        <w:separator/>
      </w:r>
    </w:p>
  </w:endnote>
  <w:endnote w:type="continuationSeparator" w:id="0">
    <w:p w:rsidR="00B94A3A" w:rsidRDefault="00B94A3A">
      <w:pPr>
        <w:pStyle w:val="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Open Sans">
    <w:altName w:val="Times New Roman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818" w:rsidRDefault="00A16818">
    <w:pPr>
      <w:pStyle w:val="1f4"/>
      <w:tabs>
        <w:tab w:val="center" w:pos="4150"/>
        <w:tab w:val="right" w:pos="8304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A3A" w:rsidRDefault="00B94A3A">
      <w:pPr>
        <w:pStyle w:val="15"/>
      </w:pPr>
      <w:r>
        <w:separator/>
      </w:r>
    </w:p>
  </w:footnote>
  <w:footnote w:type="continuationSeparator" w:id="0">
    <w:p w:rsidR="00B94A3A" w:rsidRDefault="00B94A3A">
      <w:pPr>
        <w:pStyle w:val="1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818" w:rsidRDefault="00B94A3A">
    <w:pPr>
      <w:pStyle w:val="1f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9A1F51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A16818" w:rsidRDefault="00A168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F3144"/>
    <w:multiLevelType w:val="multilevel"/>
    <w:tmpl w:val="EA1CF886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decimal"/>
      <w:lvlText w:val="%1.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1" w15:restartNumberingAfterBreak="0">
    <w:nsid w:val="43D16853"/>
    <w:multiLevelType w:val="multilevel"/>
    <w:tmpl w:val="C78CE92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715803B4"/>
    <w:multiLevelType w:val="hybridMultilevel"/>
    <w:tmpl w:val="9DC621B6"/>
    <w:lvl w:ilvl="0" w:tplc="AF049EE2">
      <w:start w:val="1"/>
      <w:numFmt w:val="bullet"/>
      <w:lvlText w:val="·"/>
      <w:lvlJc w:val="left"/>
      <w:pPr>
        <w:ind w:left="0" w:firstLine="0"/>
      </w:pPr>
    </w:lvl>
    <w:lvl w:ilvl="1" w:tplc="B7B8B492">
      <w:start w:val="1"/>
      <w:numFmt w:val="bullet"/>
      <w:lvlText w:val="o"/>
      <w:lvlJc w:val="left"/>
      <w:pPr>
        <w:ind w:left="0" w:firstLine="0"/>
      </w:pPr>
    </w:lvl>
    <w:lvl w:ilvl="2" w:tplc="CEECAF3C">
      <w:start w:val="1"/>
      <w:numFmt w:val="bullet"/>
      <w:lvlText w:val="§"/>
      <w:lvlJc w:val="left"/>
      <w:pPr>
        <w:ind w:left="0" w:firstLine="0"/>
      </w:pPr>
    </w:lvl>
    <w:lvl w:ilvl="3" w:tplc="FEBC05A2">
      <w:start w:val="1"/>
      <w:numFmt w:val="bullet"/>
      <w:lvlText w:val="·"/>
      <w:lvlJc w:val="left"/>
      <w:pPr>
        <w:ind w:left="0" w:firstLine="0"/>
      </w:pPr>
    </w:lvl>
    <w:lvl w:ilvl="4" w:tplc="8D64A784">
      <w:start w:val="1"/>
      <w:numFmt w:val="bullet"/>
      <w:lvlText w:val="o"/>
      <w:lvlJc w:val="left"/>
      <w:pPr>
        <w:ind w:left="0" w:firstLine="0"/>
      </w:pPr>
    </w:lvl>
    <w:lvl w:ilvl="5" w:tplc="DD28CC50">
      <w:start w:val="1"/>
      <w:numFmt w:val="bullet"/>
      <w:lvlText w:val="§"/>
      <w:lvlJc w:val="left"/>
      <w:pPr>
        <w:ind w:left="0" w:firstLine="0"/>
      </w:pPr>
    </w:lvl>
    <w:lvl w:ilvl="6" w:tplc="A01A9EC6">
      <w:start w:val="1"/>
      <w:numFmt w:val="bullet"/>
      <w:lvlText w:val="·"/>
      <w:lvlJc w:val="left"/>
      <w:pPr>
        <w:ind w:left="0" w:firstLine="0"/>
      </w:pPr>
    </w:lvl>
    <w:lvl w:ilvl="7" w:tplc="C068E520">
      <w:start w:val="1"/>
      <w:numFmt w:val="bullet"/>
      <w:lvlText w:val="o"/>
      <w:lvlJc w:val="left"/>
      <w:pPr>
        <w:ind w:left="0" w:firstLine="0"/>
      </w:pPr>
    </w:lvl>
    <w:lvl w:ilvl="8" w:tplc="B6A0BF78">
      <w:start w:val="1"/>
      <w:numFmt w:val="bullet"/>
      <w:lvlText w:val="§"/>
      <w:lvlJc w:val="left"/>
      <w:pPr>
        <w:ind w:left="0" w:firstLine="0"/>
      </w:pPr>
    </w:lvl>
  </w:abstractNum>
  <w:abstractNum w:abstractNumId="3" w15:restartNumberingAfterBreak="0">
    <w:nsid w:val="740815D5"/>
    <w:multiLevelType w:val="hybridMultilevel"/>
    <w:tmpl w:val="9DB26292"/>
    <w:lvl w:ilvl="0" w:tplc="E4A6668E">
      <w:start w:val="1"/>
      <w:numFmt w:val="bullet"/>
      <w:lvlText w:val="%1"/>
      <w:lvlJc w:val="left"/>
      <w:pPr>
        <w:ind w:left="0" w:firstLine="0"/>
      </w:pPr>
    </w:lvl>
    <w:lvl w:ilvl="1" w:tplc="CB9496AC">
      <w:start w:val="1"/>
      <w:numFmt w:val="bullet"/>
      <w:lvlText w:val="%2"/>
      <w:lvlJc w:val="left"/>
      <w:pPr>
        <w:ind w:left="0" w:firstLine="0"/>
      </w:pPr>
    </w:lvl>
    <w:lvl w:ilvl="2" w:tplc="B956B990">
      <w:start w:val="1"/>
      <w:numFmt w:val="bullet"/>
      <w:lvlText w:val="%3"/>
      <w:lvlJc w:val="left"/>
      <w:pPr>
        <w:ind w:left="0" w:firstLine="0"/>
      </w:pPr>
    </w:lvl>
    <w:lvl w:ilvl="3" w:tplc="397256A4">
      <w:start w:val="1"/>
      <w:numFmt w:val="bullet"/>
      <w:lvlText w:val="%4"/>
      <w:lvlJc w:val="left"/>
      <w:pPr>
        <w:ind w:left="0" w:firstLine="0"/>
      </w:pPr>
    </w:lvl>
    <w:lvl w:ilvl="4" w:tplc="2CAC2180">
      <w:start w:val="1"/>
      <w:numFmt w:val="bullet"/>
      <w:lvlText w:val="%5"/>
      <w:lvlJc w:val="left"/>
      <w:pPr>
        <w:ind w:left="0" w:firstLine="0"/>
      </w:pPr>
    </w:lvl>
    <w:lvl w:ilvl="5" w:tplc="7CCE6140">
      <w:start w:val="1"/>
      <w:numFmt w:val="bullet"/>
      <w:lvlText w:val="%6"/>
      <w:lvlJc w:val="left"/>
      <w:pPr>
        <w:ind w:left="0" w:firstLine="0"/>
      </w:pPr>
    </w:lvl>
    <w:lvl w:ilvl="6" w:tplc="6A466A32">
      <w:start w:val="1"/>
      <w:numFmt w:val="bullet"/>
      <w:lvlText w:val="%7"/>
      <w:lvlJc w:val="left"/>
      <w:pPr>
        <w:ind w:left="0" w:firstLine="0"/>
      </w:pPr>
    </w:lvl>
    <w:lvl w:ilvl="7" w:tplc="A23ED73C">
      <w:start w:val="1"/>
      <w:numFmt w:val="bullet"/>
      <w:lvlText w:val="%8"/>
      <w:lvlJc w:val="left"/>
      <w:pPr>
        <w:ind w:left="0" w:firstLine="0"/>
      </w:pPr>
    </w:lvl>
    <w:lvl w:ilvl="8" w:tplc="B4CEB7D8">
      <w:start w:val="1"/>
      <w:numFmt w:val="bullet"/>
      <w:lvlText w:val="%9"/>
      <w:lvlJc w:val="left"/>
      <w:pPr>
        <w:ind w:left="0" w:firstLine="0"/>
      </w:pPr>
    </w:lvl>
  </w:abstractNum>
  <w:abstractNum w:abstractNumId="4" w15:restartNumberingAfterBreak="0">
    <w:nsid w:val="78371681"/>
    <w:multiLevelType w:val="hybridMultilevel"/>
    <w:tmpl w:val="28CC6F8E"/>
    <w:lvl w:ilvl="0" w:tplc="15E08DEE">
      <w:start w:val="1"/>
      <w:numFmt w:val="bullet"/>
      <w:lvlText w:val="·"/>
      <w:lvlJc w:val="left"/>
      <w:pPr>
        <w:ind w:left="0" w:firstLine="0"/>
      </w:pPr>
    </w:lvl>
    <w:lvl w:ilvl="1" w:tplc="4808DF52">
      <w:start w:val="1"/>
      <w:numFmt w:val="bullet"/>
      <w:lvlText w:val="o"/>
      <w:lvlJc w:val="left"/>
      <w:pPr>
        <w:ind w:left="0" w:firstLine="0"/>
      </w:pPr>
    </w:lvl>
    <w:lvl w:ilvl="2" w:tplc="0004D314">
      <w:start w:val="1"/>
      <w:numFmt w:val="bullet"/>
      <w:lvlText w:val="§"/>
      <w:lvlJc w:val="left"/>
      <w:pPr>
        <w:ind w:left="0" w:firstLine="0"/>
      </w:pPr>
    </w:lvl>
    <w:lvl w:ilvl="3" w:tplc="6212A3B8">
      <w:start w:val="1"/>
      <w:numFmt w:val="bullet"/>
      <w:lvlText w:val="·"/>
      <w:lvlJc w:val="left"/>
      <w:pPr>
        <w:ind w:left="0" w:firstLine="0"/>
      </w:pPr>
    </w:lvl>
    <w:lvl w:ilvl="4" w:tplc="5568E2AA">
      <w:start w:val="1"/>
      <w:numFmt w:val="bullet"/>
      <w:lvlText w:val="o"/>
      <w:lvlJc w:val="left"/>
      <w:pPr>
        <w:ind w:left="0" w:firstLine="0"/>
      </w:pPr>
    </w:lvl>
    <w:lvl w:ilvl="5" w:tplc="4F5CD790">
      <w:start w:val="1"/>
      <w:numFmt w:val="bullet"/>
      <w:lvlText w:val="§"/>
      <w:lvlJc w:val="left"/>
      <w:pPr>
        <w:ind w:left="0" w:firstLine="0"/>
      </w:pPr>
    </w:lvl>
    <w:lvl w:ilvl="6" w:tplc="69821F04">
      <w:start w:val="1"/>
      <w:numFmt w:val="bullet"/>
      <w:lvlText w:val="·"/>
      <w:lvlJc w:val="left"/>
      <w:pPr>
        <w:ind w:left="0" w:firstLine="0"/>
      </w:pPr>
    </w:lvl>
    <w:lvl w:ilvl="7" w:tplc="4A169A0A">
      <w:start w:val="1"/>
      <w:numFmt w:val="bullet"/>
      <w:lvlText w:val="o"/>
      <w:lvlJc w:val="left"/>
      <w:pPr>
        <w:ind w:left="0" w:firstLine="0"/>
      </w:pPr>
    </w:lvl>
    <w:lvl w:ilvl="8" w:tplc="D990FEDC">
      <w:start w:val="1"/>
      <w:numFmt w:val="bullet"/>
      <w:lvlText w:val="§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18"/>
    <w:rsid w:val="00077FE0"/>
    <w:rsid w:val="009A1F51"/>
    <w:rsid w:val="00A16818"/>
    <w:rsid w:val="00B94A3A"/>
    <w:rsid w:val="00C9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51742-6869-4304-B1C9-DBF0C3E2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b">
    <w:name w:val="header"/>
    <w:basedOn w:val="a"/>
    <w:link w:val="12"/>
    <w:uiPriority w:val="99"/>
    <w:unhideWhenUsed/>
    <w:pPr>
      <w:tabs>
        <w:tab w:val="center" w:pos="7143"/>
        <w:tab w:val="right" w:pos="14287"/>
      </w:tabs>
    </w:pPr>
  </w:style>
  <w:style w:type="paragraph" w:styleId="ac">
    <w:name w:val="footer"/>
    <w:basedOn w:val="a"/>
    <w:link w:val="13"/>
    <w:uiPriority w:val="99"/>
    <w:unhideWhenUsed/>
    <w:pPr>
      <w:tabs>
        <w:tab w:val="center" w:pos="7143"/>
        <w:tab w:val="right" w:pos="14287"/>
      </w:tabs>
    </w:pPr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DStyletext">
    <w:name w:val="DStyle_text"/>
  </w:style>
  <w:style w:type="paragraph" w:customStyle="1" w:styleId="DStyleparagraph">
    <w:name w:val="DStyle_paragraph"/>
  </w:style>
  <w:style w:type="paragraph" w:customStyle="1" w:styleId="DStyleparagraph0">
    <w:name w:val="DStyle_paragraph"/>
    <w:basedOn w:val="DStyleparagraph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</w:pPr>
  </w:style>
  <w:style w:type="character" w:customStyle="1" w:styleId="DStyletext0">
    <w:name w:val="DStyle_text"/>
    <w:qFormat/>
  </w:style>
  <w:style w:type="paragraph" w:customStyle="1" w:styleId="15">
    <w:name w:val="Обычный1"/>
    <w:basedOn w:val="DStyleparagraph0"/>
    <w:qFormat/>
  </w:style>
  <w:style w:type="character" w:customStyle="1" w:styleId="11">
    <w:name w:val="Заголовок 1 Знак1"/>
    <w:link w:val="1"/>
    <w:qFormat/>
    <w:rPr>
      <w:rFonts w:ascii="Arial" w:hAnsi="Arial" w:cs="Arial"/>
      <w:sz w:val="40"/>
    </w:rPr>
  </w:style>
  <w:style w:type="character" w:customStyle="1" w:styleId="21">
    <w:name w:val="Заголовок 2 Знак1"/>
    <w:link w:val="2"/>
    <w:qFormat/>
    <w:rPr>
      <w:rFonts w:ascii="Arial" w:hAnsi="Arial" w:cs="Arial"/>
      <w:sz w:val="34"/>
    </w:rPr>
  </w:style>
  <w:style w:type="paragraph" w:customStyle="1" w:styleId="312">
    <w:name w:val="Заголовок 31"/>
    <w:basedOn w:val="15"/>
    <w:qFormat/>
    <w:pPr>
      <w:spacing w:before="320" w:after="200"/>
    </w:pPr>
    <w:rPr>
      <w:rFonts w:ascii="Arial" w:hAnsi="Arial" w:cs="Arial"/>
      <w:sz w:val="30"/>
    </w:rPr>
  </w:style>
  <w:style w:type="character" w:customStyle="1" w:styleId="30">
    <w:name w:val="Заголовок 3 Знак"/>
    <w:link w:val="3"/>
    <w:qFormat/>
    <w:rPr>
      <w:rFonts w:ascii="Arial" w:hAnsi="Arial" w:cs="Arial"/>
      <w:sz w:val="30"/>
    </w:rPr>
  </w:style>
  <w:style w:type="paragraph" w:customStyle="1" w:styleId="412">
    <w:name w:val="Заголовок 41"/>
    <w:basedOn w:val="15"/>
    <w:qFormat/>
    <w:pPr>
      <w:spacing w:before="320" w:after="200"/>
    </w:pPr>
    <w:rPr>
      <w:rFonts w:ascii="Arial" w:hAnsi="Arial" w:cs="Arial"/>
      <w:b/>
      <w:sz w:val="26"/>
    </w:rPr>
  </w:style>
  <w:style w:type="character" w:customStyle="1" w:styleId="40">
    <w:name w:val="Заголовок 4 Знак"/>
    <w:link w:val="4"/>
    <w:qFormat/>
    <w:rPr>
      <w:rFonts w:ascii="Arial" w:hAnsi="Arial" w:cs="Arial"/>
      <w:b/>
      <w:sz w:val="26"/>
    </w:rPr>
  </w:style>
  <w:style w:type="paragraph" w:customStyle="1" w:styleId="512">
    <w:name w:val="Заголовок 51"/>
    <w:basedOn w:val="15"/>
    <w:qFormat/>
    <w:pPr>
      <w:spacing w:before="320" w:after="200"/>
    </w:pPr>
    <w:rPr>
      <w:rFonts w:ascii="Arial" w:hAnsi="Arial" w:cs="Arial"/>
      <w:b/>
      <w:sz w:val="24"/>
    </w:rPr>
  </w:style>
  <w:style w:type="character" w:customStyle="1" w:styleId="50">
    <w:name w:val="Заголовок 5 Знак"/>
    <w:link w:val="5"/>
    <w:qFormat/>
    <w:rPr>
      <w:rFonts w:ascii="Arial" w:hAnsi="Arial" w:cs="Arial"/>
      <w:b/>
      <w:sz w:val="24"/>
    </w:rPr>
  </w:style>
  <w:style w:type="paragraph" w:customStyle="1" w:styleId="610">
    <w:name w:val="Заголовок 61"/>
    <w:basedOn w:val="15"/>
    <w:qFormat/>
    <w:pPr>
      <w:spacing w:before="320" w:after="200"/>
    </w:pPr>
    <w:rPr>
      <w:rFonts w:ascii="Arial" w:hAnsi="Arial" w:cs="Arial"/>
      <w:b/>
      <w:sz w:val="22"/>
    </w:rPr>
  </w:style>
  <w:style w:type="character" w:customStyle="1" w:styleId="60">
    <w:name w:val="Заголовок 6 Знак"/>
    <w:link w:val="6"/>
    <w:qFormat/>
    <w:rPr>
      <w:rFonts w:ascii="Arial" w:hAnsi="Arial" w:cs="Arial"/>
      <w:b/>
      <w:sz w:val="22"/>
    </w:rPr>
  </w:style>
  <w:style w:type="paragraph" w:customStyle="1" w:styleId="710">
    <w:name w:val="Заголовок 71"/>
    <w:basedOn w:val="15"/>
    <w:qFormat/>
    <w:pPr>
      <w:spacing w:before="320" w:after="200"/>
    </w:pPr>
    <w:rPr>
      <w:rFonts w:ascii="Arial" w:hAnsi="Arial" w:cs="Arial"/>
      <w:b/>
      <w:i/>
      <w:sz w:val="22"/>
    </w:rPr>
  </w:style>
  <w:style w:type="character" w:customStyle="1" w:styleId="70">
    <w:name w:val="Заголовок 7 Знак"/>
    <w:link w:val="7"/>
    <w:qFormat/>
    <w:rPr>
      <w:rFonts w:ascii="Arial" w:hAnsi="Arial" w:cs="Arial"/>
      <w:b/>
      <w:i/>
      <w:sz w:val="22"/>
    </w:rPr>
  </w:style>
  <w:style w:type="paragraph" w:customStyle="1" w:styleId="810">
    <w:name w:val="Заголовок 81"/>
    <w:basedOn w:val="15"/>
    <w:qFormat/>
    <w:pPr>
      <w:spacing w:before="320" w:after="200"/>
    </w:pPr>
    <w:rPr>
      <w:rFonts w:ascii="Arial" w:hAnsi="Arial" w:cs="Arial"/>
      <w:i/>
      <w:sz w:val="22"/>
    </w:rPr>
  </w:style>
  <w:style w:type="character" w:customStyle="1" w:styleId="80">
    <w:name w:val="Заголовок 8 Знак"/>
    <w:link w:val="8"/>
    <w:qFormat/>
    <w:rPr>
      <w:rFonts w:ascii="Arial" w:hAnsi="Arial" w:cs="Arial"/>
      <w:i/>
      <w:sz w:val="22"/>
    </w:rPr>
  </w:style>
  <w:style w:type="paragraph" w:customStyle="1" w:styleId="910">
    <w:name w:val="Заголовок 91"/>
    <w:basedOn w:val="15"/>
    <w:qFormat/>
    <w:pPr>
      <w:spacing w:before="320" w:after="200"/>
    </w:pPr>
    <w:rPr>
      <w:rFonts w:ascii="Arial" w:hAnsi="Arial" w:cs="Arial"/>
      <w:i/>
      <w:sz w:val="21"/>
    </w:rPr>
  </w:style>
  <w:style w:type="character" w:customStyle="1" w:styleId="90">
    <w:name w:val="Заголовок 9 Знак"/>
    <w:link w:val="9"/>
    <w:qFormat/>
    <w:rPr>
      <w:rFonts w:ascii="Arial" w:hAnsi="Arial" w:cs="Arial"/>
      <w:i/>
      <w:sz w:val="21"/>
    </w:rPr>
  </w:style>
  <w:style w:type="paragraph" w:customStyle="1" w:styleId="16">
    <w:name w:val="Абзац списка1"/>
    <w:basedOn w:val="15"/>
    <w:qFormat/>
    <w:pPr>
      <w:ind w:left="720"/>
    </w:pPr>
  </w:style>
  <w:style w:type="paragraph" w:customStyle="1" w:styleId="17">
    <w:name w:val="Без интервала1"/>
    <w:basedOn w:val="DStyleparagraph0"/>
    <w:qFormat/>
  </w:style>
  <w:style w:type="paragraph" w:customStyle="1" w:styleId="18">
    <w:name w:val="Название1"/>
    <w:basedOn w:val="15"/>
    <w:qFormat/>
    <w:pPr>
      <w:spacing w:before="300" w:after="200"/>
    </w:pPr>
    <w:rPr>
      <w:sz w:val="48"/>
    </w:rPr>
  </w:style>
  <w:style w:type="character" w:customStyle="1" w:styleId="a6">
    <w:name w:val="Название Знак"/>
    <w:link w:val="a5"/>
    <w:qFormat/>
    <w:rPr>
      <w:sz w:val="48"/>
    </w:rPr>
  </w:style>
  <w:style w:type="paragraph" w:customStyle="1" w:styleId="19">
    <w:name w:val="Подзаголовок1"/>
    <w:basedOn w:val="15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qFormat/>
    <w:rPr>
      <w:sz w:val="24"/>
    </w:rPr>
  </w:style>
  <w:style w:type="paragraph" w:customStyle="1" w:styleId="212">
    <w:name w:val="Цитата 21"/>
    <w:basedOn w:val="15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qFormat/>
    <w:rPr>
      <w:i/>
    </w:rPr>
  </w:style>
  <w:style w:type="paragraph" w:customStyle="1" w:styleId="1a">
    <w:name w:val="Выделенная цитата1"/>
    <w:basedOn w:val="15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qFormat/>
    <w:rPr>
      <w:i/>
    </w:rPr>
  </w:style>
  <w:style w:type="character" w:customStyle="1" w:styleId="12">
    <w:name w:val="Верхний колонтитул Знак1"/>
    <w:link w:val="ab"/>
    <w:qFormat/>
  </w:style>
  <w:style w:type="character" w:customStyle="1" w:styleId="FooterChar">
    <w:name w:val="Footer Char"/>
    <w:qFormat/>
  </w:style>
  <w:style w:type="paragraph" w:customStyle="1" w:styleId="1b">
    <w:name w:val="Название объекта1"/>
    <w:basedOn w:val="15"/>
    <w:qFormat/>
    <w:pPr>
      <w:spacing w:line="276" w:lineRule="auto"/>
    </w:pPr>
    <w:rPr>
      <w:b/>
      <w:color w:val="4F81BD"/>
      <w:sz w:val="18"/>
    </w:rPr>
  </w:style>
  <w:style w:type="character" w:customStyle="1" w:styleId="13">
    <w:name w:val="Нижний колонтитул Знак1"/>
    <w:link w:val="ac"/>
    <w:qFormat/>
  </w:style>
  <w:style w:type="character" w:customStyle="1" w:styleId="1c">
    <w:name w:val="Гиперссылка1"/>
    <w:qFormat/>
    <w:rPr>
      <w:color w:val="0000FF"/>
      <w:u w:val="single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Internetlink0">
    <w:name w:val="Internet link"/>
    <w:qFormat/>
    <w:rPr>
      <w:color w:val="0000FF"/>
      <w:u w:val="single"/>
    </w:rPr>
  </w:style>
  <w:style w:type="paragraph" w:customStyle="1" w:styleId="1d">
    <w:name w:val="Текст сноски1"/>
    <w:basedOn w:val="15"/>
    <w:qFormat/>
    <w:pPr>
      <w:spacing w:after="40"/>
    </w:pPr>
    <w:rPr>
      <w:sz w:val="18"/>
    </w:rPr>
  </w:style>
  <w:style w:type="character" w:customStyle="1" w:styleId="af0">
    <w:name w:val="Текст сноски Знак"/>
    <w:link w:val="af"/>
    <w:qFormat/>
    <w:rPr>
      <w:sz w:val="18"/>
    </w:rPr>
  </w:style>
  <w:style w:type="character" w:customStyle="1" w:styleId="1e">
    <w:name w:val="Знак сноски1"/>
    <w:qFormat/>
    <w:rPr>
      <w:vertAlign w:val="superscript"/>
    </w:rPr>
  </w:style>
  <w:style w:type="paragraph" w:customStyle="1" w:styleId="1f">
    <w:name w:val="Текст концевой сноски1"/>
    <w:basedOn w:val="15"/>
    <w:qFormat/>
  </w:style>
  <w:style w:type="character" w:customStyle="1" w:styleId="af3">
    <w:name w:val="Текст концевой сноски Знак"/>
    <w:link w:val="af2"/>
    <w:qFormat/>
    <w:rPr>
      <w:sz w:val="20"/>
    </w:rPr>
  </w:style>
  <w:style w:type="character" w:customStyle="1" w:styleId="1f0">
    <w:name w:val="Знак концевой сноски1"/>
    <w:qFormat/>
    <w:rPr>
      <w:vertAlign w:val="superscript"/>
    </w:rPr>
  </w:style>
  <w:style w:type="paragraph" w:customStyle="1" w:styleId="112">
    <w:name w:val="Оглавление 11"/>
    <w:basedOn w:val="15"/>
    <w:qFormat/>
    <w:pPr>
      <w:spacing w:after="57"/>
    </w:pPr>
  </w:style>
  <w:style w:type="paragraph" w:customStyle="1" w:styleId="213">
    <w:name w:val="Оглавление 21"/>
    <w:basedOn w:val="15"/>
    <w:qFormat/>
    <w:pPr>
      <w:spacing w:after="57"/>
      <w:ind w:left="283"/>
    </w:pPr>
  </w:style>
  <w:style w:type="paragraph" w:customStyle="1" w:styleId="313">
    <w:name w:val="Оглавление 31"/>
    <w:basedOn w:val="15"/>
    <w:qFormat/>
    <w:pPr>
      <w:spacing w:after="57"/>
      <w:ind w:left="567"/>
    </w:pPr>
  </w:style>
  <w:style w:type="paragraph" w:customStyle="1" w:styleId="413">
    <w:name w:val="Оглавление 41"/>
    <w:basedOn w:val="15"/>
    <w:qFormat/>
    <w:pPr>
      <w:spacing w:after="57"/>
      <w:ind w:left="850"/>
    </w:pPr>
  </w:style>
  <w:style w:type="paragraph" w:customStyle="1" w:styleId="513">
    <w:name w:val="Оглавление 51"/>
    <w:basedOn w:val="15"/>
    <w:qFormat/>
    <w:pPr>
      <w:spacing w:after="57"/>
      <w:ind w:left="1134"/>
    </w:pPr>
  </w:style>
  <w:style w:type="paragraph" w:customStyle="1" w:styleId="611">
    <w:name w:val="Оглавление 61"/>
    <w:basedOn w:val="15"/>
    <w:qFormat/>
    <w:pPr>
      <w:spacing w:after="57"/>
      <w:ind w:left="1417"/>
    </w:pPr>
  </w:style>
  <w:style w:type="paragraph" w:customStyle="1" w:styleId="711">
    <w:name w:val="Оглавление 71"/>
    <w:basedOn w:val="15"/>
    <w:qFormat/>
    <w:pPr>
      <w:spacing w:after="57"/>
      <w:ind w:left="1701"/>
    </w:pPr>
  </w:style>
  <w:style w:type="paragraph" w:customStyle="1" w:styleId="811">
    <w:name w:val="Оглавление 81"/>
    <w:basedOn w:val="15"/>
    <w:qFormat/>
    <w:pPr>
      <w:spacing w:after="57"/>
      <w:ind w:left="1984"/>
    </w:pPr>
  </w:style>
  <w:style w:type="paragraph" w:customStyle="1" w:styleId="911">
    <w:name w:val="Оглавление 91"/>
    <w:basedOn w:val="15"/>
    <w:qFormat/>
    <w:pPr>
      <w:spacing w:after="57"/>
      <w:ind w:left="2268"/>
    </w:pPr>
  </w:style>
  <w:style w:type="paragraph" w:customStyle="1" w:styleId="1f1">
    <w:name w:val="Заголовок оглавления1"/>
    <w:basedOn w:val="DStyleparagraph0"/>
    <w:qFormat/>
  </w:style>
  <w:style w:type="paragraph" w:customStyle="1" w:styleId="1f2">
    <w:name w:val="Перечень рисунков1"/>
    <w:basedOn w:val="15"/>
    <w:qFormat/>
  </w:style>
  <w:style w:type="paragraph" w:customStyle="1" w:styleId="DStyleparagraph1">
    <w:name w:val="DStyle_paragraph"/>
    <w:basedOn w:val="DStyleparagraph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</w:pPr>
    <w:rPr>
      <w:rFonts w:ascii="Tempora LGC Uni" w:hAnsi="Tempora LGC Uni" w:cs="Tempora LGC Uni"/>
      <w:color w:val="000000"/>
      <w:sz w:val="24"/>
    </w:rPr>
  </w:style>
  <w:style w:type="paragraph" w:customStyle="1" w:styleId="Standard">
    <w:name w:val="Standard"/>
    <w:basedOn w:val="DStyleparagraph1"/>
    <w:qFormat/>
    <w:rPr>
      <w:rFonts w:ascii="Times New Roman" w:hAnsi="Times New Roman" w:cs="Times New Roman"/>
      <w:sz w:val="20"/>
    </w:rPr>
  </w:style>
  <w:style w:type="paragraph" w:customStyle="1" w:styleId="Heading">
    <w:name w:val="Heading"/>
    <w:basedOn w:val="Standard"/>
    <w:qFormat/>
    <w:pPr>
      <w:spacing w:before="240" w:after="120"/>
    </w:pPr>
    <w:rPr>
      <w:rFonts w:ascii="Open Sans" w:hAnsi="Open Sans" w:cs="Open Sans"/>
      <w:sz w:val="28"/>
    </w:rPr>
  </w:style>
  <w:style w:type="paragraph" w:customStyle="1" w:styleId="Textbody">
    <w:name w:val="Text body"/>
    <w:basedOn w:val="Standard"/>
    <w:qFormat/>
    <w:pPr>
      <w:ind w:right="3117"/>
    </w:pPr>
    <w:rPr>
      <w:rFonts w:ascii="Courier New" w:hAnsi="Courier New" w:cs="Courier New"/>
      <w:sz w:val="26"/>
    </w:rPr>
  </w:style>
  <w:style w:type="paragraph" w:customStyle="1" w:styleId="113">
    <w:name w:val="Заголовок 11"/>
    <w:basedOn w:val="Standard"/>
    <w:qFormat/>
    <w:pPr>
      <w:ind w:firstLine="709"/>
      <w:jc w:val="both"/>
    </w:pPr>
    <w:rPr>
      <w:sz w:val="24"/>
    </w:rPr>
  </w:style>
  <w:style w:type="paragraph" w:customStyle="1" w:styleId="214">
    <w:name w:val="Заголовок 21"/>
    <w:basedOn w:val="Standard"/>
    <w:qFormat/>
    <w:pPr>
      <w:jc w:val="both"/>
    </w:pPr>
    <w:rPr>
      <w:sz w:val="24"/>
    </w:rPr>
  </w:style>
  <w:style w:type="paragraph" w:customStyle="1" w:styleId="25">
    <w:name w:val="Обычный2"/>
    <w:basedOn w:val="DStyleparagraph1"/>
    <w:qFormat/>
  </w:style>
  <w:style w:type="paragraph" w:customStyle="1" w:styleId="1f3">
    <w:name w:val="Список1"/>
    <w:basedOn w:val="Textbody"/>
    <w:qFormat/>
  </w:style>
  <w:style w:type="paragraph" w:customStyle="1" w:styleId="26">
    <w:name w:val="Название объекта2"/>
    <w:basedOn w:val="Standard"/>
    <w:qFormat/>
    <w:pPr>
      <w:spacing w:line="360" w:lineRule="exact"/>
      <w:jc w:val="center"/>
    </w:pPr>
    <w:rPr>
      <w:b/>
      <w:sz w:val="32"/>
    </w:rPr>
  </w:style>
  <w:style w:type="paragraph" w:customStyle="1" w:styleId="Index">
    <w:name w:val="Index"/>
    <w:basedOn w:val="Standard"/>
    <w:qFormat/>
  </w:style>
  <w:style w:type="paragraph" w:customStyle="1" w:styleId="Captionuser">
    <w:name w:val="Caption (user)"/>
    <w:basedOn w:val="Standard"/>
    <w:qFormat/>
    <w:pPr>
      <w:spacing w:before="120" w:after="120"/>
    </w:pPr>
    <w:rPr>
      <w:i/>
      <w:sz w:val="24"/>
    </w:rPr>
  </w:style>
  <w:style w:type="paragraph" w:customStyle="1" w:styleId="Textbodyindent">
    <w:name w:val="Text body indent"/>
    <w:basedOn w:val="Standard"/>
    <w:qFormat/>
    <w:pPr>
      <w:jc w:val="both"/>
    </w:pPr>
    <w:rPr>
      <w:sz w:val="26"/>
    </w:rPr>
  </w:style>
  <w:style w:type="paragraph" w:customStyle="1" w:styleId="HeaderandFooter">
    <w:name w:val="Header and Footer"/>
    <w:basedOn w:val="Standard"/>
    <w:qFormat/>
    <w:pPr>
      <w:tabs>
        <w:tab w:val="center" w:pos="4818"/>
        <w:tab w:val="right" w:pos="9637"/>
      </w:tabs>
    </w:pPr>
  </w:style>
  <w:style w:type="paragraph" w:customStyle="1" w:styleId="1f4">
    <w:name w:val="Нижний колонтитул1"/>
    <w:basedOn w:val="15"/>
    <w:uiPriority w:val="99"/>
    <w:unhideWhenUsed/>
    <w:pPr>
      <w:tabs>
        <w:tab w:val="center" w:pos="7143"/>
        <w:tab w:val="right" w:pos="14287"/>
      </w:tabs>
    </w:pPr>
  </w:style>
  <w:style w:type="paragraph" w:customStyle="1" w:styleId="1f5">
    <w:name w:val="Верхний колонтитул1"/>
    <w:basedOn w:val="Standard"/>
    <w:qFormat/>
    <w:pPr>
      <w:tabs>
        <w:tab w:val="center" w:pos="4150"/>
        <w:tab w:val="right" w:pos="8304"/>
      </w:tabs>
    </w:pPr>
  </w:style>
  <w:style w:type="paragraph" w:customStyle="1" w:styleId="1f6">
    <w:name w:val="Текст выноски1"/>
    <w:basedOn w:val="Standard"/>
    <w:qFormat/>
    <w:rPr>
      <w:rFonts w:ascii="Segoe UI" w:hAnsi="Segoe UI" w:cs="Segoe UI"/>
      <w:sz w:val="18"/>
    </w:rPr>
  </w:style>
  <w:style w:type="paragraph" w:customStyle="1" w:styleId="27">
    <w:name w:val="Без интервала2"/>
    <w:basedOn w:val="DStyleparagraph1"/>
    <w:qFormat/>
    <w:rPr>
      <w:rFonts w:ascii="Calibri" w:hAnsi="Calibri" w:cs="Calibri"/>
      <w:sz w:val="22"/>
    </w:rPr>
  </w:style>
  <w:style w:type="paragraph" w:customStyle="1" w:styleId="xl65">
    <w:name w:val="xl6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</w:rPr>
  </w:style>
  <w:style w:type="paragraph" w:customStyle="1" w:styleId="xl66">
    <w:name w:val="xl6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</w:rPr>
  </w:style>
  <w:style w:type="paragraph" w:customStyle="1" w:styleId="xl67">
    <w:name w:val="xl6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xl68">
    <w:name w:val="xl6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</w:rPr>
  </w:style>
  <w:style w:type="paragraph" w:customStyle="1" w:styleId="xl69">
    <w:name w:val="xl6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</w:rPr>
  </w:style>
  <w:style w:type="paragraph" w:customStyle="1" w:styleId="xl70">
    <w:name w:val="xl7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</w:rPr>
  </w:style>
  <w:style w:type="paragraph" w:customStyle="1" w:styleId="xl71">
    <w:name w:val="xl7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</w:rPr>
  </w:style>
  <w:style w:type="paragraph" w:customStyle="1" w:styleId="xl72">
    <w:name w:val="xl7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</w:rPr>
  </w:style>
  <w:style w:type="paragraph" w:customStyle="1" w:styleId="xl73">
    <w:name w:val="xl7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</w:rPr>
  </w:style>
  <w:style w:type="paragraph" w:customStyle="1" w:styleId="xl74">
    <w:name w:val="xl7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</w:rPr>
  </w:style>
  <w:style w:type="paragraph" w:customStyle="1" w:styleId="xl75">
    <w:name w:val="xl7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</w:rPr>
  </w:style>
  <w:style w:type="paragraph" w:customStyle="1" w:styleId="xl76">
    <w:name w:val="xl7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</w:rPr>
  </w:style>
  <w:style w:type="paragraph" w:customStyle="1" w:styleId="xl77">
    <w:name w:val="xl7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</w:rPr>
  </w:style>
  <w:style w:type="paragraph" w:customStyle="1" w:styleId="xl78">
    <w:name w:val="xl7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</w:rPr>
  </w:style>
  <w:style w:type="paragraph" w:customStyle="1" w:styleId="xl79">
    <w:name w:val="xl7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</w:rPr>
  </w:style>
  <w:style w:type="paragraph" w:customStyle="1" w:styleId="af8">
    <w:name w:val="Форма"/>
    <w:basedOn w:val="DStyleparagraph1"/>
    <w:qFormat/>
    <w:rPr>
      <w:rFonts w:ascii="Times New Roman" w:hAnsi="Times New Roman" w:cs="Times New Roman"/>
      <w:sz w:val="28"/>
    </w:rPr>
  </w:style>
  <w:style w:type="paragraph" w:customStyle="1" w:styleId="ConsPlusNormal">
    <w:name w:val="ConsPlusNormal"/>
    <w:basedOn w:val="DStyleparagraph1"/>
    <w:qFormat/>
    <w:rPr>
      <w:rFonts w:ascii="Times New Roman" w:hAnsi="Times New Roman" w:cs="Times New Roman"/>
      <w:sz w:val="28"/>
    </w:rPr>
  </w:style>
  <w:style w:type="paragraph" w:customStyle="1" w:styleId="font5">
    <w:name w:val="font5"/>
    <w:basedOn w:val="Standard"/>
    <w:qFormat/>
    <w:pPr>
      <w:spacing w:before="100" w:after="100"/>
    </w:pPr>
    <w:rPr>
      <w:sz w:val="28"/>
    </w:rPr>
  </w:style>
  <w:style w:type="paragraph" w:customStyle="1" w:styleId="xl80">
    <w:name w:val="xl8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sz w:val="24"/>
    </w:rPr>
  </w:style>
  <w:style w:type="paragraph" w:customStyle="1" w:styleId="xl81">
    <w:name w:val="xl8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sz w:val="24"/>
    </w:rPr>
  </w:style>
  <w:style w:type="paragraph" w:customStyle="1" w:styleId="xl82">
    <w:name w:val="xl8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sz w:val="24"/>
    </w:rPr>
  </w:style>
  <w:style w:type="paragraph" w:customStyle="1" w:styleId="xl83">
    <w:name w:val="xl8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customStyle="1" w:styleId="xl84">
    <w:name w:val="xl8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customStyle="1" w:styleId="xl85">
    <w:name w:val="xl8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customStyle="1" w:styleId="xl86">
    <w:name w:val="xl8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customStyle="1" w:styleId="xl87">
    <w:name w:val="xl8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customStyle="1" w:styleId="xl88">
    <w:name w:val="xl8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customStyle="1" w:styleId="xl89">
    <w:name w:val="xl8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customStyle="1" w:styleId="xl90">
    <w:name w:val="xl9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customStyle="1" w:styleId="xl91">
    <w:name w:val="xl9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customStyle="1" w:styleId="xl92">
    <w:name w:val="xl9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customStyle="1" w:styleId="xl93">
    <w:name w:val="xl9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customStyle="1" w:styleId="xl94">
    <w:name w:val="xl94"/>
    <w:basedOn w:val="Standard"/>
    <w:qFormat/>
    <w:pPr>
      <w:shd w:val="clear" w:color="auto" w:fill="FFFFFF"/>
      <w:spacing w:before="100" w:after="100"/>
      <w:jc w:val="center"/>
    </w:pPr>
    <w:rPr>
      <w:sz w:val="28"/>
    </w:rPr>
  </w:style>
  <w:style w:type="paragraph" w:customStyle="1" w:styleId="xl95">
    <w:name w:val="xl9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customStyle="1" w:styleId="xl96">
    <w:name w:val="xl9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customStyle="1" w:styleId="xl97">
    <w:name w:val="xl9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</w:rPr>
  </w:style>
  <w:style w:type="paragraph" w:customStyle="1" w:styleId="xl98">
    <w:name w:val="xl9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i/>
      <w:sz w:val="28"/>
    </w:rPr>
  </w:style>
  <w:style w:type="paragraph" w:customStyle="1" w:styleId="xl99">
    <w:name w:val="xl9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sz w:val="28"/>
    </w:rPr>
  </w:style>
  <w:style w:type="paragraph" w:customStyle="1" w:styleId="xl100">
    <w:name w:val="xl10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</w:rPr>
  </w:style>
  <w:style w:type="paragraph" w:customStyle="1" w:styleId="xl101">
    <w:name w:val="xl10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</w:rPr>
  </w:style>
  <w:style w:type="paragraph" w:customStyle="1" w:styleId="xl102">
    <w:name w:val="xl10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</w:rPr>
  </w:style>
  <w:style w:type="paragraph" w:customStyle="1" w:styleId="xl103">
    <w:name w:val="xl10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</w:rPr>
  </w:style>
  <w:style w:type="paragraph" w:customStyle="1" w:styleId="xl104">
    <w:name w:val="xl10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</w:rPr>
  </w:style>
  <w:style w:type="paragraph" w:customStyle="1" w:styleId="xl105">
    <w:name w:val="xl10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</w:rPr>
  </w:style>
  <w:style w:type="paragraph" w:customStyle="1" w:styleId="xl106">
    <w:name w:val="xl10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</w:rPr>
  </w:style>
  <w:style w:type="paragraph" w:customStyle="1" w:styleId="xl107">
    <w:name w:val="xl107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</w:rPr>
  </w:style>
  <w:style w:type="paragraph" w:customStyle="1" w:styleId="xl108">
    <w:name w:val="xl10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</w:rPr>
  </w:style>
  <w:style w:type="paragraph" w:customStyle="1" w:styleId="xl109">
    <w:name w:val="xl10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</w:rPr>
  </w:style>
  <w:style w:type="paragraph" w:customStyle="1" w:styleId="xl110">
    <w:name w:val="xl11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</w:rPr>
  </w:style>
  <w:style w:type="paragraph" w:customStyle="1" w:styleId="xl111">
    <w:name w:val="xl11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</w:rPr>
  </w:style>
  <w:style w:type="paragraph" w:customStyle="1" w:styleId="xl112">
    <w:name w:val="xl112"/>
    <w:basedOn w:val="Standard"/>
    <w:qFormat/>
    <w:pPr>
      <w:shd w:val="clear" w:color="auto" w:fill="FFFFFF"/>
      <w:spacing w:before="100" w:after="100"/>
    </w:pPr>
    <w:rPr>
      <w:sz w:val="24"/>
    </w:rPr>
  </w:style>
  <w:style w:type="paragraph" w:customStyle="1" w:styleId="xl113">
    <w:name w:val="xl11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</w:rPr>
  </w:style>
  <w:style w:type="paragraph" w:customStyle="1" w:styleId="xl114">
    <w:name w:val="xl11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</w:rPr>
  </w:style>
  <w:style w:type="paragraph" w:customStyle="1" w:styleId="xl115">
    <w:name w:val="xl11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color w:val="FF0000"/>
      <w:sz w:val="24"/>
    </w:rPr>
  </w:style>
  <w:style w:type="paragraph" w:customStyle="1" w:styleId="xl116">
    <w:name w:val="xl116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</w:rPr>
  </w:style>
  <w:style w:type="paragraph" w:customStyle="1" w:styleId="xl117">
    <w:name w:val="xl117"/>
    <w:basedOn w:val="Standard"/>
    <w:qFormat/>
    <w:pPr>
      <w:spacing w:before="100" w:after="100"/>
      <w:jc w:val="right"/>
    </w:pPr>
    <w:rPr>
      <w:sz w:val="24"/>
    </w:rPr>
  </w:style>
  <w:style w:type="paragraph" w:customStyle="1" w:styleId="xl118">
    <w:name w:val="xl118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xl119">
    <w:name w:val="xl119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24"/>
    </w:rPr>
  </w:style>
  <w:style w:type="paragraph" w:customStyle="1" w:styleId="xl120">
    <w:name w:val="xl120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xl121">
    <w:name w:val="xl121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xl122">
    <w:name w:val="xl122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xl123">
    <w:name w:val="xl123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</w:rPr>
  </w:style>
  <w:style w:type="paragraph" w:customStyle="1" w:styleId="xl124">
    <w:name w:val="xl124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</w:rPr>
  </w:style>
  <w:style w:type="paragraph" w:customStyle="1" w:styleId="xl125">
    <w:name w:val="xl125"/>
    <w:basedOn w:val="Standard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</w:rPr>
  </w:style>
  <w:style w:type="paragraph" w:customStyle="1" w:styleId="font6">
    <w:name w:val="font6"/>
    <w:basedOn w:val="Standard"/>
    <w:qFormat/>
    <w:pPr>
      <w:spacing w:before="100" w:after="100"/>
    </w:pPr>
    <w:rPr>
      <w:rFonts w:ascii="Tahoma" w:hAnsi="Tahoma" w:cs="Tahoma"/>
      <w:sz w:val="18"/>
    </w:rPr>
  </w:style>
  <w:style w:type="paragraph" w:customStyle="1" w:styleId="font7">
    <w:name w:val="font7"/>
    <w:basedOn w:val="Standard"/>
    <w:qFormat/>
    <w:pPr>
      <w:spacing w:before="100" w:after="100"/>
    </w:pPr>
    <w:rPr>
      <w:rFonts w:ascii="Tahoma" w:hAnsi="Tahoma" w:cs="Tahoma"/>
      <w:sz w:val="18"/>
    </w:rPr>
  </w:style>
  <w:style w:type="paragraph" w:customStyle="1" w:styleId="font8">
    <w:name w:val="font8"/>
    <w:basedOn w:val="Standard"/>
    <w:qFormat/>
    <w:pPr>
      <w:spacing w:before="100" w:after="100"/>
    </w:pPr>
    <w:rPr>
      <w:rFonts w:ascii="Tahoma" w:hAnsi="Tahoma" w:cs="Tahoma"/>
      <w:b/>
      <w:sz w:val="18"/>
    </w:rPr>
  </w:style>
  <w:style w:type="paragraph" w:customStyle="1" w:styleId="28">
    <w:name w:val="Абзац списка2"/>
    <w:basedOn w:val="Standard"/>
    <w:qFormat/>
    <w:pPr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TableContents">
    <w:name w:val="Table Contents"/>
    <w:basedOn w:val="Standard"/>
    <w:qFormat/>
  </w:style>
  <w:style w:type="paragraph" w:customStyle="1" w:styleId="TableHeading">
    <w:name w:val="Table Heading"/>
    <w:basedOn w:val="TableContents"/>
    <w:qFormat/>
    <w:pPr>
      <w:jc w:val="center"/>
    </w:pPr>
    <w:rPr>
      <w:b/>
    </w:rPr>
  </w:style>
  <w:style w:type="paragraph" w:customStyle="1" w:styleId="Headerleft">
    <w:name w:val="Header left"/>
    <w:basedOn w:val="1f5"/>
    <w:qFormat/>
    <w:pPr>
      <w:tabs>
        <w:tab w:val="clear" w:pos="4150"/>
        <w:tab w:val="clear" w:pos="8304"/>
        <w:tab w:val="center" w:pos="4959"/>
        <w:tab w:val="right" w:pos="9920"/>
      </w:tabs>
    </w:pPr>
  </w:style>
  <w:style w:type="character" w:customStyle="1" w:styleId="1f7">
    <w:name w:val="Основной шрифт абзаца1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</w:rPr>
  </w:style>
  <w:style w:type="character" w:customStyle="1" w:styleId="WW8Num2z1">
    <w:name w:val="WW8Num2z1"/>
    <w:qFormat/>
  </w:style>
  <w:style w:type="character" w:customStyle="1" w:styleId="WW8Num1z0">
    <w:name w:val="WW8Num1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1f8">
    <w:name w:val="Номер страницы1"/>
    <w:basedOn w:val="1f7"/>
    <w:qFormat/>
  </w:style>
  <w:style w:type="character" w:customStyle="1" w:styleId="af9">
    <w:name w:val="Текст выноски Знак"/>
    <w:qFormat/>
    <w:rPr>
      <w:rFonts w:ascii="Segoe UI" w:hAnsi="Segoe UI" w:cs="Segoe UI"/>
      <w:sz w:val="18"/>
    </w:rPr>
  </w:style>
  <w:style w:type="character" w:customStyle="1" w:styleId="afa">
    <w:name w:val="Верхний колонтитул Знак"/>
    <w:uiPriority w:val="99"/>
    <w:qFormat/>
  </w:style>
  <w:style w:type="character" w:customStyle="1" w:styleId="Internetlink1">
    <w:name w:val="Internet link"/>
    <w:qFormat/>
    <w:rPr>
      <w:color w:val="0000FF"/>
      <w:u w:val="single"/>
    </w:rPr>
  </w:style>
  <w:style w:type="character" w:customStyle="1" w:styleId="VisitedInternetLink">
    <w:name w:val="Visited Internet Link"/>
    <w:qFormat/>
    <w:rPr>
      <w:color w:val="800080"/>
      <w:u w:val="single"/>
    </w:rPr>
  </w:style>
  <w:style w:type="character" w:customStyle="1" w:styleId="afb">
    <w:name w:val="Основной текст Знак"/>
    <w:qFormat/>
    <w:rPr>
      <w:rFonts w:ascii="Courier New" w:hAnsi="Courier New" w:cs="Courier New"/>
      <w:sz w:val="26"/>
    </w:rPr>
  </w:style>
  <w:style w:type="character" w:customStyle="1" w:styleId="afc">
    <w:name w:val="Нижний колонтитул Знак"/>
    <w:qFormat/>
  </w:style>
  <w:style w:type="character" w:customStyle="1" w:styleId="1f9">
    <w:name w:val="Заголовок 1 Знак"/>
    <w:qFormat/>
    <w:rPr>
      <w:sz w:val="24"/>
    </w:rPr>
  </w:style>
  <w:style w:type="character" w:customStyle="1" w:styleId="29">
    <w:name w:val="Заголовок 2 Знак"/>
    <w:qFormat/>
    <w:rPr>
      <w:sz w:val="24"/>
    </w:rPr>
  </w:style>
  <w:style w:type="character" w:customStyle="1" w:styleId="afd">
    <w:name w:val="Основной текст с отступом Знак"/>
    <w:qFormat/>
    <w:rPr>
      <w:sz w:val="26"/>
    </w:rPr>
  </w:style>
  <w:style w:type="character" w:customStyle="1" w:styleId="WWCharLFO2LVL1">
    <w:name w:val="WW_CharLFO2LVL1"/>
    <w:qFormat/>
    <w:rPr>
      <w:rFonts w:ascii="Times New Roman" w:hAnsi="Times New Roman" w:cs="Times New Roman"/>
      <w:sz w:val="28"/>
    </w:rPr>
  </w:style>
  <w:style w:type="paragraph" w:styleId="afe">
    <w:name w:val="Balloon Text"/>
    <w:basedOn w:val="a"/>
    <w:link w:val="1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fa">
    <w:name w:val="Текст выноски Знак1"/>
    <w:basedOn w:val="a0"/>
    <w:link w:val="afe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Перми от 20.10.2021 N 915(ред. от 16.05.2024)"Об утверждении муниципальной программы "Социальная поддержка и обеспечение семейного благополучия населения города Перми"</vt:lpstr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20.10.2021 N 915(ред. от 16.05.2024)"Об утверждении муниципальной программы "Социальная поддержка и обеспечение семейного благополучия населения города Перми"</dc:title>
  <dc:creator>Панькова Наталия Александровна</dc:creator>
  <cp:lastModifiedBy>Самохвалова Елена Владимировна</cp:lastModifiedBy>
  <cp:revision>2</cp:revision>
  <dcterms:created xsi:type="dcterms:W3CDTF">2024-11-07T05:31:00Z</dcterms:created>
  <dcterms:modified xsi:type="dcterms:W3CDTF">2024-11-07T05:31:00Z</dcterms:modified>
</cp:coreProperties>
</file>