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7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6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6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0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</w:t>
      </w:r>
      <w:r>
        <w:rPr>
          <w:b/>
        </w:rPr>
        <w:t xml:space="preserve">я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75"/>
        <w:ind w:right="5387"/>
        <w:spacing w:line="240" w:lineRule="exact"/>
        <w:rPr>
          <w:b/>
        </w:rPr>
      </w:pPr>
      <w:r>
        <w:rPr>
          <w:b/>
        </w:rPr>
        <w:t xml:space="preserve">в </w:t>
      </w:r>
      <w:r>
        <w:rPr>
          <w:b/>
        </w:rPr>
        <w:t xml:space="preserve">приложение 3 к Порядку</w:t>
      </w:r>
      <w:r>
        <w:rPr>
          <w:b/>
        </w:rPr>
        <w:t xml:space="preserve"> </w:t>
      </w:r>
      <w:r>
        <w:rPr>
          <w:b/>
        </w:rPr>
        <w:t xml:space="preserve">предоставления субсидий</w:t>
      </w:r>
      <w:r>
        <w:rPr>
          <w:b/>
        </w:rPr>
        <w:t xml:space="preserve"> </w:t>
      </w:r>
      <w:r>
        <w:rPr>
          <w:b/>
        </w:rPr>
        <w:t xml:space="preserve">на обустройство контейнерных площадок нового образца на придомовых территориях многоквартирных домов</w:t>
      </w:r>
      <w:r>
        <w:rPr>
          <w:b/>
        </w:rPr>
        <w:t xml:space="preserve"> </w:t>
      </w:r>
      <w:r>
        <w:rPr>
          <w:b/>
        </w:rPr>
        <w:t xml:space="preserve">города Перми</w:t>
      </w:r>
      <w:r>
        <w:rPr>
          <w:b/>
        </w:rPr>
        <w:t xml:space="preserve">,</w:t>
      </w:r>
      <w:r>
        <w:t xml:space="preserve"> </w:t>
      </w:r>
      <w:r>
        <w:rPr>
          <w:b/>
        </w:rPr>
        <w:t xml:space="preserve">утвержденн</w:t>
      </w:r>
      <w:r>
        <w:rPr>
          <w:b/>
        </w:rPr>
        <w:t xml:space="preserve">ому</w:t>
      </w:r>
      <w:r>
        <w:rPr>
          <w:b/>
        </w:rPr>
        <w:t xml:space="preserve"> постановлением администрации города Перми </w:t>
      </w:r>
      <w:r>
        <w:rPr>
          <w:b/>
        </w:rPr>
        <w:br w:type="textWrapping" w:clear="all"/>
      </w:r>
      <w:r>
        <w:rPr>
          <w:b/>
        </w:rPr>
        <w:t xml:space="preserve">от </w:t>
      </w:r>
      <w:r>
        <w:rPr>
          <w:b/>
        </w:rPr>
        <w:t xml:space="preserve">28.09.2023</w:t>
      </w:r>
      <w:r>
        <w:rPr>
          <w:b/>
        </w:rPr>
        <w:t xml:space="preserve"> № </w:t>
      </w:r>
      <w:r>
        <w:rPr>
          <w:b/>
        </w:rPr>
        <w:t xml:space="preserve">921</w:t>
      </w:r>
      <w:r>
        <w:rPr>
          <w:b/>
        </w:rPr>
      </w:r>
      <w:r>
        <w:rPr>
          <w:b/>
        </w:rPr>
      </w:r>
    </w:p>
    <w:p>
      <w:pPr>
        <w:pStyle w:val="8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со статьей 78 Бюджетного кодекса Российской Федерации, п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становлением Правительства Пермского края от 25 марта 2019 г. № 224-п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«Об утверждении Порядка предоставления, распределения и расходования субс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дии из бюджета Пермского края бюджету Пермского городского округа на реал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зацию мероприятий по развитию городского пространства», решением Пермской городской Думы от 28 августа 2007 г. № 185 «Об утверждении Положения </w:t>
      </w:r>
      <w:r>
        <w:rPr>
          <w:sz w:val="28"/>
          <w:szCs w:val="24"/>
        </w:rPr>
        <w:t xml:space="preserve">о бюджете и бюджетном процессе в городе Перми», постановлением администр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ции города Перми от 20 октября 2021 г. № 924 «Об утверждении муниципальной программы «Развитие системы жилищно-коммунального хозяйства в городе Пе</w:t>
      </w:r>
      <w:r>
        <w:rPr>
          <w:sz w:val="28"/>
          <w:szCs w:val="24"/>
        </w:rPr>
        <w:t xml:space="preserve">р</w:t>
      </w:r>
      <w:r>
        <w:rPr>
          <w:sz w:val="28"/>
          <w:szCs w:val="24"/>
        </w:rPr>
        <w:t xml:space="preserve">ми» </w:t>
      </w: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00"/>
        <w:numPr>
          <w:ilvl w:val="0"/>
          <w:numId w:val="6"/>
        </w:numPr>
        <w:ind w:left="0" w:right="0" w:firstLine="709"/>
        <w:jc w:val="both"/>
        <w:shd w:val="clear" w:color="ffffff" w:themeColor="background1" w:fill="ffffff" w:themeFill="background1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</w:rPr>
        <w:t xml:space="preserve">Внести в Порядок предоставления субсидий на обустройство контейнерных площадок нового образца на придомовых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ториях многоквартирных домов города Перми, утвержденный постановлением администрации города Перми от 28 се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тября 2023 г. № 921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(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от 29.11.2023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№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1345,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от 15.12.2023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№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1408, от 16.02.2024 № 122, от 27.05.2024 № 399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)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</w:t>
      </w:r>
      <w:r>
        <w:rPr>
          <w:rFonts w:eastAsia="Calibri"/>
          <w:sz w:val="28"/>
          <w:szCs w:val="28"/>
          <w:highlight w:val="none"/>
        </w:rPr>
        <w:t xml:space="preserve"> следующие изменения: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shd w:val="clear" w:color="ffffff" w:themeColor="background1" w:fill="ffffff" w:themeFill="background1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1.1. таблицу в приложении 3 изложить в следующей редакции: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6"/>
        <w:gridCol w:w="5216"/>
        <w:gridCol w:w="961"/>
        <w:gridCol w:w="850"/>
        <w:gridCol w:w="198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Наименование затрат при обустройстве контейнерной площадки нового образца на придомовых территориях многоквартирных домов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Объем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Нормативная (предельная) стоимость работ по обустройству контейнерной площадки нового образца, руб. &lt;1&gt;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ед. изм.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количество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Установка контейнерной площадки нового образца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шт.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819397,32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Устройство асфальтового покрытия подъездного пути и (или) основания с заменой основания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4137,17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Устройство асфальтового покрытия подъездного пути и (или) основания без замены основания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3920,92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Устройство асфальтового покрытия подъездного пути и (или) основания без замены основания (без устройства выравнивающего слоя покрытия)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3316,76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Устройство бетонного покрытия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3735,60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Установка дорожного борта покрытия и (или) основания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6131,04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Установка тротуарного борта покрытия и (или) основания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3852,24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Непредвиденные затраты &lt;2&gt; при обустройстве контейнерной площадки нового образца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более 2% от сметной стоимости вида работ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right="0" w:firstLine="709"/>
        <w:jc w:val="both"/>
        <w:shd w:val="clear" w:color="ffffff" w:themeColor="background1" w:fill="ffffff" w:themeFill="background1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6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. </w:t>
      </w:r>
      <w:r>
        <w:rPr>
          <w:sz w:val="28"/>
          <w:szCs w:val="24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ципального образования город Пермь».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6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Управлению по общим вопросам администрации города Перми обесп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4"/>
        </w:rPr>
        <w:t xml:space="preserve">б</w:t>
      </w:r>
      <w:r>
        <w:rPr>
          <w:sz w:val="28"/>
          <w:szCs w:val="24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6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го образования город Пермь www.gorodperm.ru».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60"/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5</w:t>
      </w:r>
      <w:r>
        <w:rPr>
          <w:sz w:val="28"/>
          <w:szCs w:val="24"/>
          <w:lang w:eastAsia="en-US"/>
        </w:rPr>
        <w:t xml:space="preserve">. </w:t>
      </w:r>
      <w:r>
        <w:rPr>
          <w:sz w:val="28"/>
          <w:szCs w:val="24"/>
          <w:lang w:val="en-US" w:eastAsia="en-US"/>
        </w:rPr>
        <w:t xml:space="preserve">Контроль за исполнением </w:t>
      </w:r>
      <w:r>
        <w:rPr>
          <w:sz w:val="28"/>
          <w:szCs w:val="24"/>
          <w:lang w:eastAsia="en-US"/>
        </w:rPr>
        <w:t xml:space="preserve">наст</w:t>
      </w:r>
      <w:r>
        <w:rPr>
          <w:sz w:val="28"/>
          <w:szCs w:val="24"/>
          <w:lang w:eastAsia="en-US"/>
        </w:rPr>
        <w:t xml:space="preserve">о</w:t>
      </w:r>
      <w:r>
        <w:rPr>
          <w:sz w:val="28"/>
          <w:szCs w:val="24"/>
          <w:lang w:eastAsia="en-US"/>
        </w:rPr>
        <w:t xml:space="preserve">ящего </w:t>
      </w:r>
      <w:r>
        <w:rPr>
          <w:sz w:val="28"/>
          <w:szCs w:val="24"/>
          <w:lang w:val="en-US" w:eastAsia="en-US"/>
        </w:rPr>
        <w:t xml:space="preserve">постановления возложить </w:t>
        <w:br/>
        <w:t xml:space="preserve">на заместителя главы администрации города Перми </w:t>
      </w:r>
      <w:r>
        <w:rPr>
          <w:sz w:val="28"/>
          <w:szCs w:val="24"/>
          <w:lang w:eastAsia="en-US"/>
        </w:rPr>
        <w:t xml:space="preserve">Субботина И.А.</w:t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pStyle w:val="860"/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pStyle w:val="8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spacing w:line="240" w:lineRule="exact"/>
        <w:tabs>
          <w:tab w:val="right" w:pos="9915" w:leader="none"/>
        </w:tabs>
        <w:rPr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города Перми </w:t>
        <w:tab/>
      </w: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Э.О. Соснин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567" w:bottom="1134" w:left="1418" w:header="363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lang w:val="ru-RU" w:eastAsia="ru-RU" w:bidi="ar-SA"/>
    </w:rPr>
  </w:style>
  <w:style w:type="paragraph" w:styleId="861">
    <w:name w:val="Заголовок 1"/>
    <w:basedOn w:val="860"/>
    <w:next w:val="860"/>
    <w:link w:val="860"/>
    <w:qFormat/>
    <w:pPr>
      <w:ind w:right="-1" w:firstLine="709"/>
      <w:jc w:val="both"/>
      <w:keepNext/>
      <w:outlineLvl w:val="0"/>
    </w:pPr>
    <w:rPr>
      <w:sz w:val="24"/>
    </w:rPr>
  </w:style>
  <w:style w:type="paragraph" w:styleId="862">
    <w:name w:val="Заголовок 2"/>
    <w:basedOn w:val="860"/>
    <w:next w:val="860"/>
    <w:link w:val="860"/>
    <w:qFormat/>
    <w:pPr>
      <w:ind w:right="-1"/>
      <w:jc w:val="both"/>
      <w:keepNext/>
      <w:outlineLvl w:val="1"/>
    </w:pPr>
    <w:rPr>
      <w:sz w:val="24"/>
    </w:rPr>
  </w:style>
  <w:style w:type="character" w:styleId="863">
    <w:name w:val="Основной шрифт абзаца"/>
    <w:next w:val="863"/>
    <w:link w:val="860"/>
    <w:semiHidden/>
  </w:style>
  <w:style w:type="table" w:styleId="864">
    <w:name w:val="Обычная таблица"/>
    <w:next w:val="864"/>
    <w:link w:val="860"/>
    <w:semiHidden/>
    <w:tblPr/>
  </w:style>
  <w:style w:type="numbering" w:styleId="865">
    <w:name w:val="Нет списка"/>
    <w:next w:val="865"/>
    <w:link w:val="860"/>
    <w:semiHidden/>
  </w:style>
  <w:style w:type="paragraph" w:styleId="866">
    <w:name w:val="Название объекта"/>
    <w:basedOn w:val="860"/>
    <w:next w:val="860"/>
    <w:link w:val="86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7">
    <w:name w:val="Основной текст"/>
    <w:basedOn w:val="860"/>
    <w:next w:val="867"/>
    <w:link w:val="860"/>
    <w:pPr>
      <w:ind w:right="3117"/>
    </w:pPr>
    <w:rPr>
      <w:rFonts w:ascii="Courier New" w:hAnsi="Courier New"/>
      <w:sz w:val="26"/>
    </w:rPr>
  </w:style>
  <w:style w:type="paragraph" w:styleId="868">
    <w:name w:val="Основной текст с отступом"/>
    <w:basedOn w:val="860"/>
    <w:next w:val="868"/>
    <w:link w:val="860"/>
    <w:pPr>
      <w:ind w:right="-1"/>
      <w:jc w:val="both"/>
    </w:pPr>
    <w:rPr>
      <w:sz w:val="26"/>
    </w:rPr>
  </w:style>
  <w:style w:type="paragraph" w:styleId="869">
    <w:name w:val="Нижний колонтитул"/>
    <w:basedOn w:val="860"/>
    <w:next w:val="869"/>
    <w:link w:val="860"/>
    <w:pPr>
      <w:tabs>
        <w:tab w:val="center" w:pos="4153" w:leader="none"/>
        <w:tab w:val="right" w:pos="8306" w:leader="none"/>
      </w:tabs>
    </w:pPr>
  </w:style>
  <w:style w:type="character" w:styleId="870">
    <w:name w:val="Номер страницы"/>
    <w:basedOn w:val="863"/>
    <w:next w:val="870"/>
    <w:link w:val="860"/>
  </w:style>
  <w:style w:type="paragraph" w:styleId="871">
    <w:name w:val="Верхний колонтитул"/>
    <w:basedOn w:val="860"/>
    <w:next w:val="871"/>
    <w:link w:val="874"/>
    <w:uiPriority w:val="99"/>
    <w:pPr>
      <w:tabs>
        <w:tab w:val="center" w:pos="4153" w:leader="none"/>
        <w:tab w:val="right" w:pos="8306" w:leader="none"/>
      </w:tabs>
    </w:pPr>
  </w:style>
  <w:style w:type="paragraph" w:styleId="872">
    <w:name w:val="Текст выноски"/>
    <w:basedOn w:val="860"/>
    <w:next w:val="872"/>
    <w:link w:val="873"/>
    <w:rPr>
      <w:rFonts w:ascii="Segoe UI" w:hAnsi="Segoe UI" w:cs="Segoe UI"/>
      <w:sz w:val="18"/>
      <w:szCs w:val="18"/>
    </w:rPr>
  </w:style>
  <w:style w:type="character" w:styleId="873">
    <w:name w:val="Текст выноски Знак"/>
    <w:next w:val="873"/>
    <w:link w:val="872"/>
    <w:rPr>
      <w:rFonts w:ascii="Segoe UI" w:hAnsi="Segoe UI" w:cs="Segoe UI"/>
      <w:sz w:val="18"/>
      <w:szCs w:val="18"/>
    </w:rPr>
  </w:style>
  <w:style w:type="character" w:styleId="874">
    <w:name w:val="Верхний колонтитул Знак"/>
    <w:next w:val="874"/>
    <w:link w:val="871"/>
    <w:uiPriority w:val="99"/>
  </w:style>
  <w:style w:type="paragraph" w:styleId="875">
    <w:name w:val="Форма"/>
    <w:next w:val="875"/>
    <w:link w:val="860"/>
    <w:rPr>
      <w:sz w:val="28"/>
      <w:szCs w:val="28"/>
      <w:lang w:val="ru-RU" w:eastAsia="ru-RU" w:bidi="ar-SA"/>
    </w:rPr>
  </w:style>
  <w:style w:type="table" w:styleId="876">
    <w:name w:val="Сетка таблицы"/>
    <w:basedOn w:val="864"/>
    <w:next w:val="876"/>
    <w:link w:val="86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77">
    <w:name w:val="Без интервала"/>
    <w:next w:val="877"/>
    <w:link w:val="860"/>
    <w:uiPriority w:val="1"/>
    <w:qFormat/>
    <w:rPr>
      <w:lang w:val="ru-RU" w:eastAsia="ru-RU" w:bidi="ar-SA"/>
    </w:rPr>
  </w:style>
  <w:style w:type="character" w:styleId="878">
    <w:name w:val="Знак примечания"/>
    <w:next w:val="878"/>
    <w:link w:val="860"/>
    <w:rPr>
      <w:sz w:val="16"/>
      <w:szCs w:val="16"/>
    </w:rPr>
  </w:style>
  <w:style w:type="paragraph" w:styleId="879">
    <w:name w:val="Текст примечания"/>
    <w:basedOn w:val="860"/>
    <w:next w:val="879"/>
    <w:link w:val="880"/>
  </w:style>
  <w:style w:type="character" w:styleId="880">
    <w:name w:val="Текст примечания Знак"/>
    <w:basedOn w:val="863"/>
    <w:next w:val="880"/>
    <w:link w:val="879"/>
  </w:style>
  <w:style w:type="paragraph" w:styleId="881">
    <w:name w:val="Тема примечания"/>
    <w:basedOn w:val="879"/>
    <w:next w:val="879"/>
    <w:link w:val="882"/>
    <w:rPr>
      <w:b/>
      <w:bCs/>
    </w:rPr>
  </w:style>
  <w:style w:type="character" w:styleId="882">
    <w:name w:val="Тема примечания Знак"/>
    <w:next w:val="882"/>
    <w:link w:val="881"/>
    <w:rPr>
      <w:b/>
      <w:bCs/>
    </w:rPr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23</cp:revision>
  <dcterms:created xsi:type="dcterms:W3CDTF">2023-09-27T04:13:00Z</dcterms:created>
  <dcterms:modified xsi:type="dcterms:W3CDTF">2024-11-11T12:53:57Z</dcterms:modified>
  <cp:version>917504</cp:version>
</cp:coreProperties>
</file>