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01" w:rsidRDefault="00252B5F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0F01" w:rsidRDefault="00252B5F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F01" w:rsidRDefault="00252B5F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00F01" w:rsidRDefault="00252B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00F01" w:rsidRDefault="00100F0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0F01" w:rsidRDefault="00CC510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0F01" w:rsidRDefault="00CC510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171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00F01" w:rsidRDefault="00252B5F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F01" w:rsidRDefault="00252B5F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00F01" w:rsidRDefault="00252B5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00F01" w:rsidRDefault="00100F0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00F01" w:rsidRDefault="00CC510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00F01" w:rsidRDefault="00CC510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100F01" w:rsidRDefault="00100F01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100F01" w:rsidRDefault="00100F01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100F01" w:rsidRDefault="00100F01">
      <w:pPr>
        <w:jc w:val="both"/>
        <w:rPr>
          <w:sz w:val="24"/>
          <w:lang w:val="en-US"/>
        </w:rPr>
      </w:pPr>
    </w:p>
    <w:p w:rsidR="00100F01" w:rsidRDefault="00100F01">
      <w:pPr>
        <w:jc w:val="both"/>
        <w:rPr>
          <w:sz w:val="24"/>
        </w:rPr>
      </w:pPr>
    </w:p>
    <w:p w:rsidR="00100F01" w:rsidRDefault="00100F01">
      <w:pPr>
        <w:jc w:val="both"/>
        <w:rPr>
          <w:sz w:val="24"/>
        </w:rPr>
      </w:pPr>
    </w:p>
    <w:p w:rsidR="00100F01" w:rsidRDefault="00100F01">
      <w:pPr>
        <w:spacing w:line="240" w:lineRule="exact"/>
        <w:rPr>
          <w:b/>
          <w:sz w:val="28"/>
          <w:szCs w:val="28"/>
        </w:rPr>
      </w:pPr>
    </w:p>
    <w:p w:rsidR="00100F01" w:rsidRDefault="00100F01">
      <w:pPr>
        <w:spacing w:line="240" w:lineRule="exact"/>
        <w:rPr>
          <w:b/>
          <w:sz w:val="28"/>
          <w:szCs w:val="28"/>
        </w:rPr>
      </w:pPr>
    </w:p>
    <w:p w:rsidR="00100F01" w:rsidRDefault="00100F01">
      <w:pPr>
        <w:spacing w:line="240" w:lineRule="exact"/>
        <w:rPr>
          <w:b/>
          <w:sz w:val="28"/>
          <w:szCs w:val="28"/>
        </w:rPr>
      </w:pPr>
    </w:p>
    <w:p w:rsidR="00100F01" w:rsidRDefault="00100F01">
      <w:pPr>
        <w:spacing w:line="240" w:lineRule="exact"/>
        <w:rPr>
          <w:b/>
          <w:sz w:val="28"/>
          <w:szCs w:val="28"/>
        </w:rPr>
      </w:pPr>
    </w:p>
    <w:p w:rsidR="00100F01" w:rsidRDefault="00100F01">
      <w:pPr>
        <w:spacing w:line="240" w:lineRule="exact"/>
        <w:rPr>
          <w:b/>
          <w:sz w:val="28"/>
          <w:szCs w:val="28"/>
        </w:rPr>
      </w:pPr>
    </w:p>
    <w:p w:rsidR="00100F01" w:rsidRDefault="00252B5F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обсуждений </w:t>
      </w:r>
    </w:p>
    <w:p w:rsidR="00100F01" w:rsidRDefault="00252B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</w:p>
    <w:p w:rsidR="00100F01" w:rsidRDefault="00252B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 </w:t>
      </w:r>
    </w:p>
    <w:p w:rsidR="00100F01" w:rsidRDefault="00252B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 </w:t>
      </w:r>
    </w:p>
    <w:p w:rsidR="00100F01" w:rsidRDefault="00252B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</w:t>
      </w:r>
    </w:p>
    <w:p w:rsidR="00100F01" w:rsidRDefault="00252B5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 </w:t>
      </w:r>
    </w:p>
    <w:bookmarkEnd w:id="0"/>
    <w:p w:rsidR="00100F01" w:rsidRDefault="00100F01">
      <w:pPr>
        <w:spacing w:line="240" w:lineRule="exact"/>
        <w:rPr>
          <w:b/>
          <w:sz w:val="28"/>
          <w:szCs w:val="28"/>
        </w:rPr>
      </w:pPr>
    </w:p>
    <w:p w:rsidR="00100F01" w:rsidRDefault="00100F01">
      <w:pPr>
        <w:jc w:val="both"/>
        <w:rPr>
          <w:sz w:val="28"/>
          <w:szCs w:val="28"/>
        </w:rPr>
      </w:pPr>
    </w:p>
    <w:p w:rsidR="00100F01" w:rsidRDefault="00100F01">
      <w:pPr>
        <w:jc w:val="both"/>
        <w:rPr>
          <w:sz w:val="28"/>
          <w:szCs w:val="28"/>
        </w:rPr>
      </w:pP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2022 г. </w:t>
      </w:r>
      <w:r>
        <w:rPr>
          <w:color w:val="000000"/>
          <w:sz w:val="28"/>
          <w:szCs w:val="28"/>
        </w:rPr>
        <w:br/>
        <w:t>№ 58-ФЗ «О внесен</w:t>
      </w:r>
      <w:r>
        <w:rPr>
          <w:color w:val="000000"/>
          <w:sz w:val="28"/>
          <w:szCs w:val="28"/>
        </w:rPr>
        <w:t>ии изменений в отдельные законодательные акты Российской Федерации»</w:t>
      </w:r>
      <w:r>
        <w:rPr>
          <w:sz w:val="28"/>
          <w:szCs w:val="28"/>
        </w:rPr>
        <w:t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</w:t>
      </w:r>
      <w:r>
        <w:rPr>
          <w:sz w:val="28"/>
          <w:szCs w:val="28"/>
        </w:rPr>
        <w:t>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</w:t>
      </w:r>
      <w:r>
        <w:rPr>
          <w:sz w:val="28"/>
          <w:szCs w:val="28"/>
        </w:rPr>
        <w:t xml:space="preserve">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о готовности проекта о внесении изменений в Правила землепользования </w:t>
      </w:r>
      <w:r>
        <w:rPr>
          <w:sz w:val="28"/>
          <w:szCs w:val="28"/>
        </w:rPr>
        <w:br/>
        <w:t>и застройки города Перми для организации и про</w:t>
      </w:r>
      <w:r>
        <w:rPr>
          <w:sz w:val="28"/>
          <w:szCs w:val="28"/>
        </w:rPr>
        <w:t>ведения общественных обсуждений от 31 октября 2024 г. № 31-07-1-3исх-387</w:t>
      </w:r>
    </w:p>
    <w:p w:rsidR="00100F01" w:rsidRDefault="00252B5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установления границ территориальной зоны спортивных </w:t>
      </w:r>
      <w:r>
        <w:rPr>
          <w:sz w:val="28"/>
          <w:szCs w:val="28"/>
        </w:rPr>
        <w:br/>
        <w:t>и спортивно-зрелищных сооружений</w:t>
      </w:r>
      <w:r>
        <w:rPr>
          <w:sz w:val="28"/>
          <w:szCs w:val="28"/>
        </w:rPr>
        <w:t xml:space="preserve"> (ЦС-3) в отношении территории, расположенной по ул. Макаренко в Мотовилихинском районе города Перми.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 с информационными материалами</w:t>
      </w:r>
      <w:r>
        <w:rPr>
          <w:sz w:val="28"/>
          <w:szCs w:val="28"/>
        </w:rPr>
        <w:br/>
        <w:t>к нему, напр</w:t>
      </w:r>
      <w:r>
        <w:rPr>
          <w:sz w:val="28"/>
          <w:szCs w:val="28"/>
        </w:rPr>
        <w:t xml:space="preserve">авленных комиссией по подготовке проекта правил землепользования </w:t>
      </w:r>
      <w:r>
        <w:rPr>
          <w:sz w:val="28"/>
          <w:szCs w:val="28"/>
        </w:rPr>
        <w:lastRenderedPageBreak/>
        <w:t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</w:t>
      </w:r>
      <w:r>
        <w:rPr>
          <w:rFonts w:eastAsia="Calibri"/>
          <w:bCs/>
          <w:sz w:val="28"/>
          <w:szCs w:val="28"/>
          <w:lang w:eastAsia="en-US"/>
        </w:rPr>
        <w:t xml:space="preserve">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</w:t>
      </w:r>
      <w:r>
        <w:rPr>
          <w:rFonts w:eastAsia="Calibri"/>
          <w:bCs/>
          <w:sz w:val="28"/>
          <w:szCs w:val="28"/>
          <w:lang w:eastAsia="en-US"/>
        </w:rPr>
        <w:t>формационная система);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 (далее – Официальный сайт);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комитет по </w:t>
      </w:r>
      <w:r>
        <w:rPr>
          <w:sz w:val="28"/>
          <w:szCs w:val="28"/>
        </w:rPr>
        <w:t>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осуще</w:t>
      </w:r>
      <w:r>
        <w:rPr>
          <w:sz w:val="28"/>
          <w:szCs w:val="28"/>
        </w:rPr>
        <w:t xml:space="preserve">ствить сбор предложений и замечаний участников общественных обсуждений по Проекту; 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</w:t>
      </w:r>
      <w:r>
        <w:rPr>
          <w:sz w:val="28"/>
          <w:szCs w:val="28"/>
        </w:rPr>
        <w:t>тниками общественных обсуждений в случаях, указанных в пункте 6.2 настоящего постановления;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</w:t>
      </w:r>
      <w:r>
        <w:rPr>
          <w:sz w:val="28"/>
          <w:szCs w:val="28"/>
        </w:rPr>
        <w:t xml:space="preserve">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>и размещение на Официальном сайте;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разместить заключение о результатах общест</w:t>
      </w:r>
      <w:r>
        <w:rPr>
          <w:sz w:val="28"/>
          <w:szCs w:val="28"/>
        </w:rPr>
        <w:t xml:space="preserve">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</w:t>
      </w:r>
      <w:r>
        <w:rPr>
          <w:sz w:val="28"/>
          <w:szCs w:val="28"/>
        </w:rPr>
        <w:t>сроки.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>по Проекту, в том числе путем размещения на информационных стендах и иными способами, обеспечивающими доступ участников общественных обсу</w:t>
      </w:r>
      <w:r>
        <w:rPr>
          <w:sz w:val="28"/>
          <w:szCs w:val="28"/>
        </w:rPr>
        <w:t>ждений</w:t>
      </w:r>
      <w:r>
        <w:rPr>
          <w:sz w:val="28"/>
          <w:szCs w:val="28"/>
        </w:rPr>
        <w:br/>
        <w:t>к указанной информации;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100F01" w:rsidRDefault="00252B5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 организовать проведение экспоз</w:t>
      </w:r>
      <w:r>
        <w:rPr>
          <w:sz w:val="28"/>
          <w:szCs w:val="28"/>
        </w:rPr>
        <w:t xml:space="preserve">иции Проекта с перечнем информационных материалов к нему (далее − экспозиция) с 22 ноября 2024 г. </w:t>
      </w:r>
      <w:r>
        <w:rPr>
          <w:sz w:val="28"/>
          <w:szCs w:val="28"/>
        </w:rPr>
        <w:br/>
        <w:t xml:space="preserve">по 27 ноября 2024 г.: понедельник-четверг: с 09.00 час. до 18.00 час., пятница: </w:t>
      </w:r>
      <w:r>
        <w:rPr>
          <w:sz w:val="28"/>
          <w:szCs w:val="28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>614014, г. Пермь, ул. Уральская, 36, а</w:t>
      </w:r>
      <w:r>
        <w:rPr>
          <w:color w:val="000000"/>
          <w:sz w:val="28"/>
          <w:szCs w:val="28"/>
        </w:rPr>
        <w:t>дминистрация Мотовилихинского района города Перми;</w:t>
      </w:r>
    </w:p>
    <w:p w:rsidR="00100F01" w:rsidRDefault="00252B5F">
      <w:pPr>
        <w:pStyle w:val="1"/>
        <w:ind w:righ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25 ноября 2024 г. с 17.00 час. до 17.40 час.: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ул. Уральская, 36, актовый зал, администрация Мотовилихинского района города Перми;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</w:t>
      </w:r>
      <w:r>
        <w:rPr>
          <w:sz w:val="28"/>
          <w:szCs w:val="28"/>
        </w:rPr>
        <w:t>та;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</w:t>
      </w:r>
      <w:r>
        <w:rPr>
          <w:sz w:val="28"/>
          <w:szCs w:val="28"/>
        </w:rPr>
        <w:t>занном в пункте 6.1 настоящего постановления;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</w:t>
      </w:r>
      <w:r>
        <w:rPr>
          <w:sz w:val="28"/>
          <w:szCs w:val="28"/>
        </w:rPr>
        <w:t>го постановления, в департамент градостроительства и архитектуры администрации города Перми в установленные сроки.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/>
        <w:t>1 месяца со дня опубликования настоящего постановления до дня опубликования з</w:t>
      </w:r>
      <w:r>
        <w:rPr>
          <w:sz w:val="28"/>
          <w:szCs w:val="28"/>
        </w:rPr>
        <w:t>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</w:t>
      </w:r>
      <w:r>
        <w:rPr>
          <w:sz w:val="28"/>
          <w:szCs w:val="28"/>
        </w:rPr>
        <w:t>ваниями статьи 5.1 Градостроительного кодекса Российской Федерации обеспечить: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</w:t>
      </w:r>
      <w:r>
        <w:rPr>
          <w:sz w:val="28"/>
          <w:szCs w:val="28"/>
        </w:rPr>
        <w:t>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</w:t>
      </w:r>
      <w:r>
        <w:rPr>
          <w:sz w:val="28"/>
          <w:szCs w:val="28"/>
        </w:rPr>
        <w:t>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</w:t>
      </w:r>
      <w:r>
        <w:rPr>
          <w:sz w:val="28"/>
          <w:szCs w:val="28"/>
        </w:rPr>
        <w:t>ения, являющиеся частью указанных объектов капитального строительства.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>в соответствии с пунктом 5 настоящего постановления, представить предложения и замечания (при наличии) по Проекту по форм</w:t>
      </w:r>
      <w:r>
        <w:rPr>
          <w:sz w:val="28"/>
          <w:szCs w:val="28"/>
        </w:rPr>
        <w:t>е, утвержденной решением Пермской городской Думы от 26 апреля 2022 г. № 83: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>Территориальный организационный комитет по адресу, указанному</w:t>
      </w:r>
      <w:r>
        <w:rPr>
          <w:sz w:val="28"/>
          <w:szCs w:val="28"/>
        </w:rPr>
        <w:br/>
        <w:t>в пункте 3.3 настоящего постановления, посредством записи в книге (журнале) учета посетителей экспозиции Проект</w:t>
      </w:r>
      <w:r>
        <w:rPr>
          <w:sz w:val="28"/>
          <w:szCs w:val="28"/>
        </w:rPr>
        <w:t xml:space="preserve">а и информационных материалов к нему </w:t>
      </w:r>
      <w:r>
        <w:rPr>
          <w:sz w:val="28"/>
          <w:szCs w:val="28"/>
        </w:rPr>
        <w:br/>
        <w:t>в период проведения экспозиции с 22 ноября 2024 г. по 27 ноября 2024 г.;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нему на Официальном сайте по 27 ноября 2024 г.: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100F01" w:rsidRDefault="00252B5F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>по адресу: 614015, г. Пермь, ул. Сибирская, д. 15, каб. 003.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>обнародования посредством официального опубликования в печатном средст</w:t>
      </w:r>
      <w:r>
        <w:rPr>
          <w:sz w:val="28"/>
          <w:szCs w:val="28"/>
        </w:rPr>
        <w:t>ве массовой информации «Официальный бюллетень органов местного самоуправления муниципального образования город Пермь».</w:t>
      </w:r>
    </w:p>
    <w:p w:rsidR="00100F01" w:rsidRDefault="00252B5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</w:t>
      </w:r>
      <w:r>
        <w:rPr>
          <w:sz w:val="28"/>
          <w:szCs w:val="28"/>
        </w:rPr>
        <w:t>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0F01" w:rsidRDefault="00252B5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Информационно-аналитическому управлению администрации города Перми обеспечить обнародование настоящего пос</w:t>
      </w:r>
      <w:r>
        <w:rPr>
          <w:sz w:val="28"/>
          <w:szCs w:val="28"/>
        </w:rPr>
        <w:t xml:space="preserve">тановления посредством </w:t>
      </w:r>
      <w:r>
        <w:rPr>
          <w:sz w:val="28"/>
          <w:szCs w:val="28"/>
        </w:rPr>
        <w:br/>
        <w:t>официального опубликования в сетевом издании «Официальный сайт муниципального образования город Пермь www.gorodperm.ru».</w:t>
      </w:r>
    </w:p>
    <w:p w:rsidR="00100F01" w:rsidRDefault="00252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</w:t>
      </w:r>
      <w:r>
        <w:rPr>
          <w:sz w:val="28"/>
          <w:szCs w:val="28"/>
        </w:rPr>
        <w:t xml:space="preserve">да Перми Андрианову О.Н. </w:t>
      </w:r>
    </w:p>
    <w:p w:rsidR="00100F01" w:rsidRDefault="00100F01">
      <w:pPr>
        <w:ind w:firstLine="720"/>
        <w:jc w:val="both"/>
        <w:rPr>
          <w:sz w:val="28"/>
          <w:szCs w:val="28"/>
        </w:rPr>
      </w:pPr>
    </w:p>
    <w:p w:rsidR="00100F01" w:rsidRDefault="00100F01">
      <w:pPr>
        <w:ind w:firstLine="720"/>
        <w:jc w:val="both"/>
        <w:rPr>
          <w:sz w:val="28"/>
          <w:szCs w:val="28"/>
        </w:rPr>
      </w:pPr>
    </w:p>
    <w:p w:rsidR="00100F01" w:rsidRDefault="00100F01">
      <w:pPr>
        <w:ind w:firstLine="720"/>
        <w:jc w:val="both"/>
        <w:rPr>
          <w:sz w:val="28"/>
          <w:szCs w:val="28"/>
        </w:rPr>
      </w:pPr>
    </w:p>
    <w:p w:rsidR="00100F01" w:rsidRDefault="00252B5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100F01">
      <w:headerReference w:type="even" r:id="rId17"/>
      <w:headerReference w:type="default" r:id="rId18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01" w:rsidRDefault="00252B5F">
      <w:r>
        <w:separator/>
      </w:r>
    </w:p>
  </w:endnote>
  <w:endnote w:type="continuationSeparator" w:id="0">
    <w:p w:rsidR="00100F01" w:rsidRDefault="0025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01" w:rsidRDefault="00252B5F">
      <w:r>
        <w:separator/>
      </w:r>
    </w:p>
  </w:footnote>
  <w:footnote w:type="continuationSeparator" w:id="0">
    <w:p w:rsidR="00100F01" w:rsidRDefault="0025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01" w:rsidRDefault="00252B5F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00F01" w:rsidRDefault="00100F0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01" w:rsidRDefault="00252B5F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C510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00F01" w:rsidRDefault="00100F01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1"/>
    <w:rsid w:val="00100F01"/>
    <w:rsid w:val="00252B5F"/>
    <w:rsid w:val="00CC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2C996-AD23-460D-84CA-5DF5A08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fd">
    <w:name w:val="Hyperlink"/>
    <w:rPr>
      <w:color w:val="0000FF"/>
      <w:u w:val="single"/>
    </w:r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e">
    <w:name w:val="Emphasis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ga@gorodper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isogd.gorodper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3CE1-F191-4248-97C5-6CCB80F2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2024-11-12T12:31:00Z</dcterms:created>
  <dcterms:modified xsi:type="dcterms:W3CDTF">2024-11-12T12:31:00Z</dcterms:modified>
</cp:coreProperties>
</file>