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407035" cy="495300"/>
                <wp:effectExtent l="0" t="0" r="0" b="0"/>
                <wp:wrapNone/>
                <wp:docPr id="1" name="Рисунок 102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4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2.25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признании утратившими силу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отдельных распоряжени</w:t>
      </w:r>
      <w:r>
        <w:rPr>
          <w:b/>
          <w:sz w:val="28"/>
          <w:szCs w:val="28"/>
        </w:rPr>
        <w:t xml:space="preserve">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05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 </w:t>
      </w:r>
      <w:r>
        <w:rPr>
          <w:sz w:val="28"/>
          <w:szCs w:val="28"/>
        </w:rPr>
        <w:t xml:space="preserve">«О создании комиссии по повышению качества предоставления муниципальных услуг, оказываемых функциональными </w:t>
      </w:r>
      <w:r>
        <w:rPr>
          <w:sz w:val="28"/>
          <w:szCs w:val="28"/>
        </w:rPr>
        <w:t xml:space="preserve">и территориальными органами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Положение о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утвержденное распоряжением администрации </w:t>
      </w:r>
      <w:r>
        <w:rPr>
          <w:sz w:val="28"/>
          <w:szCs w:val="28"/>
        </w:rPr>
        <w:t xml:space="preserve">города Перми от 05.03.2013 №</w:t>
      </w:r>
      <w:r>
        <w:rPr>
          <w:sz w:val="28"/>
          <w:szCs w:val="28"/>
        </w:rPr>
        <w:t xml:space="preserve"> 27»;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12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администрации </w:t>
      </w:r>
      <w:r>
        <w:rPr>
          <w:sz w:val="28"/>
          <w:szCs w:val="28"/>
        </w:rPr>
        <w:t xml:space="preserve">города Перми от 05.03.2013 №</w:t>
      </w:r>
      <w:r>
        <w:rPr>
          <w:sz w:val="28"/>
          <w:szCs w:val="28"/>
        </w:rPr>
        <w:t xml:space="preserve"> 27»;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04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администрации города Перми от 05.03.2013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15 апреля </w:t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администрации </w:t>
      </w:r>
      <w:r>
        <w:rPr>
          <w:sz w:val="28"/>
          <w:szCs w:val="28"/>
        </w:rPr>
        <w:t xml:space="preserve">города Перми от 05.03.2013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108 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</w:t>
      </w:r>
      <w:r>
        <w:rPr>
          <w:sz w:val="28"/>
          <w:szCs w:val="28"/>
        </w:rPr>
        <w:t xml:space="preserve">муниципальных услуг, оказываемых функциональными и территориальными органами администрации города Перми, утвержденный распоряжением администрации города Перми от </w:t>
      </w:r>
      <w:r>
        <w:rPr>
          <w:sz w:val="28"/>
          <w:szCs w:val="28"/>
        </w:rPr>
        <w:t xml:space="preserve">05.03.2013 № 27»;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распоряжение администрации города Перми от 05.03.2013 </w:t>
      </w:r>
      <w:r>
        <w:rPr>
          <w:sz w:val="28"/>
          <w:szCs w:val="28"/>
        </w:rPr>
        <w:t xml:space="preserve">№ 27 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</w:t>
      </w:r>
      <w:r>
        <w:rPr>
          <w:sz w:val="28"/>
          <w:szCs w:val="28"/>
        </w:rPr>
        <w:t xml:space="preserve">нами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06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распоряжение администра</w:t>
      </w:r>
      <w:r>
        <w:rPr>
          <w:sz w:val="28"/>
          <w:szCs w:val="28"/>
        </w:rPr>
        <w:t xml:space="preserve">ции города Перми от 05.03.2013 №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</w:t>
      </w:r>
      <w:r>
        <w:rPr>
          <w:sz w:val="28"/>
          <w:szCs w:val="28"/>
        </w:rPr>
        <w:t xml:space="preserve">нами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</w:t>
      </w:r>
      <w:r>
        <w:rPr>
          <w:sz w:val="28"/>
          <w:szCs w:val="28"/>
        </w:rPr>
        <w:t xml:space="preserve">ции города Перми от 05.03.2013 №</w:t>
      </w: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распоряжение администрации города Перми от 05.03.2013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</w:t>
      </w:r>
      <w:r>
        <w:rPr>
          <w:sz w:val="28"/>
          <w:szCs w:val="28"/>
        </w:rPr>
        <w:t xml:space="preserve">нами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</w:t>
      </w:r>
      <w:r>
        <w:rPr>
          <w:sz w:val="28"/>
          <w:szCs w:val="28"/>
        </w:rPr>
        <w:t xml:space="preserve">ции города Перми от 05.03.2013 №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</w:t>
      </w:r>
      <w:r>
        <w:rPr>
          <w:sz w:val="28"/>
          <w:szCs w:val="28"/>
        </w:rPr>
        <w:t xml:space="preserve">нами администрации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состав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Перми, утвержденный распоряжением администрации города Перми от 05.03.2013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комиссии по повышению качества предоставления муниципальных услуг, оказываемых функциональными и территориальными органами администрации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распоряжения возложить на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>
      <w:rPr>
        <w:rStyle w:val="870"/>
      </w:rPr>
    </w:r>
  </w:p>
  <w:p>
    <w:pPr>
      <w:pStyle w:val="87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63"/>
    <w:link w:val="861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63"/>
    <w:link w:val="862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0"/>
    <w:next w:val="860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3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0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0"/>
    <w:next w:val="860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3"/>
    <w:link w:val="871"/>
    <w:uiPriority w:val="99"/>
  </w:style>
  <w:style w:type="character" w:styleId="714">
    <w:name w:val="Footer Char"/>
    <w:basedOn w:val="863"/>
    <w:link w:val="869"/>
    <w:uiPriority w:val="99"/>
  </w:style>
  <w:style w:type="character" w:styleId="715">
    <w:name w:val="Caption Char"/>
    <w:basedOn w:val="866"/>
    <w:link w:val="869"/>
    <w:uiPriority w:val="99"/>
  </w:style>
  <w:style w:type="table" w:styleId="716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3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3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paragraph" w:styleId="861">
    <w:name w:val="Heading 1"/>
    <w:basedOn w:val="860"/>
    <w:next w:val="860"/>
    <w:qFormat/>
    <w:pPr>
      <w:ind w:right="-1" w:firstLine="709"/>
      <w:jc w:val="both"/>
      <w:keepNext/>
      <w:outlineLvl w:val="0"/>
    </w:pPr>
    <w:rPr>
      <w:sz w:val="24"/>
    </w:rPr>
  </w:style>
  <w:style w:type="paragraph" w:styleId="862">
    <w:name w:val="Heading 2"/>
    <w:basedOn w:val="860"/>
    <w:next w:val="860"/>
    <w:qFormat/>
    <w:pPr>
      <w:ind w:right="-1"/>
      <w:jc w:val="both"/>
      <w:keepNext/>
      <w:outlineLvl w:val="1"/>
    </w:pPr>
    <w:rPr>
      <w:sz w:val="24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Caption"/>
    <w:basedOn w:val="860"/>
    <w:next w:val="8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7">
    <w:name w:val="Body Text"/>
    <w:basedOn w:val="860"/>
    <w:pPr>
      <w:ind w:right="3117"/>
    </w:pPr>
    <w:rPr>
      <w:rFonts w:ascii="Courier New" w:hAnsi="Courier New"/>
      <w:sz w:val="26"/>
    </w:rPr>
  </w:style>
  <w:style w:type="paragraph" w:styleId="868">
    <w:name w:val="Body Text Indent"/>
    <w:basedOn w:val="860"/>
    <w:pPr>
      <w:ind w:right="-1"/>
      <w:jc w:val="both"/>
    </w:pPr>
    <w:rPr>
      <w:sz w:val="26"/>
    </w:rPr>
  </w:style>
  <w:style w:type="paragraph" w:styleId="869">
    <w:name w:val="Footer"/>
    <w:basedOn w:val="860"/>
    <w:pPr>
      <w:tabs>
        <w:tab w:val="center" w:pos="4153" w:leader="none"/>
        <w:tab w:val="right" w:pos="8306" w:leader="none"/>
      </w:tabs>
    </w:pPr>
  </w:style>
  <w:style w:type="character" w:styleId="870">
    <w:name w:val="page number"/>
    <w:basedOn w:val="863"/>
  </w:style>
  <w:style w:type="paragraph" w:styleId="871">
    <w:name w:val="Header"/>
    <w:basedOn w:val="860"/>
    <w:pPr>
      <w:tabs>
        <w:tab w:val="center" w:pos="4153" w:leader="none"/>
        <w:tab w:val="right" w:pos="8306" w:leader="none"/>
      </w:tabs>
    </w:pPr>
  </w:style>
  <w:style w:type="paragraph" w:styleId="872">
    <w:name w:val="Balloon Text"/>
    <w:basedOn w:val="860"/>
    <w:link w:val="873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10</cp:revision>
  <dcterms:created xsi:type="dcterms:W3CDTF">2024-11-06T12:47:00Z</dcterms:created>
  <dcterms:modified xsi:type="dcterms:W3CDTF">2024-11-21T12:54:00Z</dcterms:modified>
</cp:coreProperties>
</file>