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667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19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7564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19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right="4818"/>
        <w:jc w:val="left"/>
        <w:spacing w:line="240" w:lineRule="exact"/>
        <w:widowControl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right="4818"/>
        <w:jc w:val="left"/>
        <w:spacing w:line="240" w:lineRule="exact"/>
        <w:widowControl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right="4818"/>
        <w:jc w:val="left"/>
        <w:spacing w:line="240" w:lineRule="exact"/>
        <w:widowControl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органом администрации города Перми муниципальной услуги «Признание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ind w:right="4818"/>
        <w:jc w:val="left"/>
        <w:spacing w:line="240" w:lineRule="exact"/>
        <w:widowControl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садового дома жилым домом и жилого дома садовым домом», утвержденный постановлением администрации города Перми от 12.09.2019</w:t>
      </w:r>
      <w:r>
        <w:rPr>
          <w:b/>
          <w:sz w:val="28"/>
          <w:szCs w:val="28"/>
        </w:rPr>
        <w:t xml:space="preserve"> № 552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Федеральным законом от 08 июля 2024 г. № 172-ФЗ </w:t>
        <w:br/>
        <w:t xml:space="preserve">«</w:t>
      </w:r>
      <w:r>
        <w:rPr>
          <w:sz w:val="28"/>
          <w:szCs w:val="28"/>
          <w:highlight w:val="none"/>
        </w:rPr>
        <w:t xml:space="preserve">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предоставления территориал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органом администрации города Перми муниципальной услуги «Признание садового дома жилым домом и жилого дома садовым домом</w:t>
      </w:r>
      <w:r>
        <w:rPr>
          <w:sz w:val="28"/>
          <w:szCs w:val="28"/>
        </w:rPr>
        <w:t xml:space="preserve">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</w:t>
      </w:r>
      <w:r>
        <w:rPr>
          <w:sz w:val="28"/>
          <w:szCs w:val="28"/>
        </w:rPr>
        <w:t xml:space="preserve">от 12 сентября 2019 г. № 552 </w:t>
      </w:r>
      <w:r>
        <w:rPr>
          <w:sz w:val="28"/>
          <w:szCs w:val="28"/>
        </w:rPr>
        <w:br/>
        <w:t xml:space="preserve">(в ред. от </w:t>
      </w:r>
      <w:r>
        <w:rPr>
          <w:sz w:val="28"/>
          <w:szCs w:val="28"/>
        </w:rPr>
        <w:t xml:space="preserve">15.01.2021 № 10, от 26.03.2021 № 208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29.11.2021 № 1063, </w:t>
        <w:br/>
      </w:r>
      <w:r>
        <w:rPr>
          <w:sz w:val="28"/>
          <w:szCs w:val="28"/>
        </w:rPr>
        <w:t xml:space="preserve">от 28.04.2022 № 322</w:t>
      </w:r>
      <w:r>
        <w:rPr>
          <w:sz w:val="28"/>
          <w:szCs w:val="28"/>
        </w:rPr>
        <w:t xml:space="preserve">, от 06.07.2023 № 585, от 06.12.2023 № 1380, от 30.05.2024 </w:t>
        <w:br/>
        <w:t xml:space="preserve">№ 425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</w:t>
      </w:r>
      <w:r>
        <w:rPr>
          <w:sz w:val="28"/>
          <w:szCs w:val="28"/>
          <w:highlight w:val="none"/>
        </w:rPr>
        <w:t xml:space="preserve">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в пунк</w:t>
      </w:r>
      <w:r>
        <w:rPr>
          <w:sz w:val="28"/>
          <w:szCs w:val="28"/>
        </w:rPr>
        <w:t xml:space="preserve">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1.2.1. </w:t>
      </w:r>
      <w:r>
        <w:rPr>
          <w:sz w:val="28"/>
          <w:szCs w:val="28"/>
          <w:highlight w:val="none"/>
        </w:rPr>
        <w:t xml:space="preserve">в абзаце первом слова «</w:t>
      </w:r>
      <w:r>
        <w:rPr>
          <w:sz w:val="28"/>
          <w:szCs w:val="28"/>
          <w:highlight w:val="none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1.2.2. в абзаце третьем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1.2.3.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Территориальном органе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1.3.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1.3.1. в абзаце первом слова «33 календарных дня» заменить словами «10 рабочих дней»;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1.3.2.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Срок приостановления предоставления муниципальной услуги составляет 15 календарных дней.»;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 абзац </w:t>
      </w:r>
      <w:r>
        <w:rPr>
          <w:sz w:val="28"/>
          <w:szCs w:val="28"/>
          <w:highlight w:val="none"/>
        </w:rPr>
        <w:t xml:space="preserve">пятнадцатый пункта 2.5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постановление администрации города Перми от 26 декабря 2012 г. № 105-П «Об утверждении Перечня муниципальных услуг, предос</w:t>
      </w:r>
      <w:r>
        <w:rPr>
          <w:sz w:val="28"/>
          <w:szCs w:val="28"/>
          <w:highlight w:val="none"/>
        </w:rPr>
        <w:t xml:space="preserve">тавляемых в многофункциональных центрах».»;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1.5. в абзаце пятом пункта 2.6.2 слова «указанный документ и информацию» заменить словами «указанные документы»;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абзаце пятом </w:t>
      </w:r>
      <w:r>
        <w:rPr>
          <w:sz w:val="28"/>
          <w:szCs w:val="28"/>
          <w:highlight w:val="none"/>
        </w:rPr>
        <w:t xml:space="preserve">пункта 2.9 </w:t>
      </w:r>
      <w:r>
        <w:rPr>
          <w:sz w:val="28"/>
          <w:szCs w:val="28"/>
          <w:highlight w:val="none"/>
        </w:rPr>
        <w:t xml:space="preserve">слова «абзацем третьим пункта 2.4» заменить словами «абзацем шестым пункта 2.4»;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.7.</w:t>
      </w:r>
      <w:r>
        <w:rPr>
          <w:sz w:val="28"/>
          <w:szCs w:val="28"/>
          <w:highlight w:val="none"/>
        </w:rPr>
        <w:t xml:space="preserve"> пункт 2.11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2.11. Основанием для приостановления предоставления муниципальной услуги является поступление в Территориальный орган у</w:t>
      </w:r>
      <w:r>
        <w:rPr>
          <w:sz w:val="28"/>
          <w:szCs w:val="28"/>
          <w:highlight w:val="none"/>
        </w:rPr>
        <w:t xml:space="preserve">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абзацем шестым пункта 2.6.1 настоящего </w:t>
      </w:r>
      <w:r>
        <w:rPr>
          <w:sz w:val="28"/>
          <w:szCs w:val="28"/>
          <w:highlight w:val="none"/>
        </w:rPr>
        <w:t xml:space="preserve">Административного регламента</w:t>
      </w:r>
      <w:r>
        <w:rPr>
          <w:sz w:val="28"/>
          <w:szCs w:val="28"/>
          <w:highlight w:val="none"/>
        </w:rPr>
        <w:t xml:space="preserve">, или нотариально заве</w:t>
      </w:r>
      <w:r>
        <w:rPr>
          <w:sz w:val="28"/>
          <w:szCs w:val="28"/>
          <w:highlight w:val="none"/>
        </w:rPr>
        <w:t xml:space="preserve">ренная копия такого документа не были представлены Заявителем.»;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полнить пунктом 2.19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</w:t>
      </w:r>
      <w:r>
        <w:rPr>
          <w:sz w:val="28"/>
          <w:szCs w:val="28"/>
          <w:highlight w:val="none"/>
        </w:rPr>
        <w:t xml:space="preserve">тнего, оформленного в форме документа на бумажном носителе в виде заверенной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suppressLineNumbers w:val="0"/>
      </w:pPr>
      <w:r>
        <w:rPr>
          <w:sz w:val="28"/>
          <w:szCs w:val="28"/>
          <w:highlight w:val="none"/>
        </w:rPr>
        <w:t xml:space="preserve">Результат предоставления муниципальной услуги в отношении несовершеннолетнего, оформленный </w:t>
      </w:r>
      <w:r>
        <w:rPr>
          <w:sz w:val="28"/>
          <w:szCs w:val="28"/>
          <w:highlight w:val="none"/>
        </w:rPr>
        <w:t xml:space="preserve">в форме документа на бумажном носителе в виде заверенной копии электронного документа,</w:t>
      </w:r>
      <w:r>
        <w:rPr>
          <w:sz w:val="28"/>
          <w:szCs w:val="28"/>
          <w:highlight w:val="none"/>
        </w:rPr>
        <w:t xml:space="preserve"> не может быть предоставлен другому законному представителю несовершеннолетнего, не являющегося Заявителем, </w:t>
        <w:br/>
        <w:t xml:space="preserve">в случае, если законный представитель несовершеннолетнего, являющийся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аявител</w:t>
      </w:r>
      <w:r>
        <w:rPr>
          <w:sz w:val="28"/>
          <w:szCs w:val="28"/>
          <w:highlight w:val="none"/>
        </w:rPr>
        <w:t xml:space="preserve">ем,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9. </w:t>
      </w:r>
      <w:r>
        <w:rPr>
          <w:sz w:val="28"/>
          <w:szCs w:val="28"/>
          <w:highlight w:val="none"/>
        </w:rPr>
        <w:t xml:space="preserve">абзац четвертый</w:t>
      </w:r>
      <w:r>
        <w:rPr>
          <w:sz w:val="28"/>
          <w:szCs w:val="28"/>
        </w:rPr>
        <w:t xml:space="preserve"> пункта 3.2.4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Заявлении</w:t>
      </w:r>
      <w:r>
        <w:rPr>
          <w:sz w:val="28"/>
          <w:szCs w:val="28"/>
          <w:highlight w:val="none"/>
        </w:rPr>
        <w:t xml:space="preserve"> о необходимости получения результата муниципальной услуги </w:t>
      </w:r>
      <w:r>
        <w:rPr>
          <w:sz w:val="28"/>
          <w:szCs w:val="28"/>
          <w:highlight w:val="none"/>
        </w:rPr>
        <w:t xml:space="preserve">посредством почтового отправления</w:t>
      </w:r>
      <w:r>
        <w:rPr>
          <w:sz w:val="28"/>
          <w:szCs w:val="28"/>
          <w:highlight w:val="none"/>
        </w:rPr>
        <w:t xml:space="preserve">, на адрес электронной почты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лично в Территориальном органе либо лично в </w:t>
      </w:r>
      <w:r>
        <w:rPr>
          <w:sz w:val="28"/>
          <w:szCs w:val="28"/>
          <w:highlight w:val="none"/>
        </w:rPr>
        <w:t xml:space="preserve">МФЦ, специалист</w:t>
      </w:r>
      <w:r>
        <w:rPr>
          <w:bCs/>
          <w:sz w:val="28"/>
          <w:szCs w:val="28"/>
          <w:highlight w:val="none"/>
          <w:lang w:val="ru-RU"/>
        </w:rPr>
        <w:t xml:space="preserve"> Территориального</w:t>
      </w:r>
      <w:r>
        <w:rPr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  <w:lang w:val="ru-RU"/>
        </w:rPr>
        <w:t xml:space="preserve">орг</w:t>
      </w:r>
      <w:r>
        <w:rPr>
          <w:bCs/>
          <w:sz w:val="28"/>
          <w:szCs w:val="28"/>
          <w:highlight w:val="none"/>
          <w:lang w:val="ru-RU"/>
        </w:rPr>
        <w:t xml:space="preserve">а</w:t>
      </w:r>
      <w:r>
        <w:rPr>
          <w:bCs/>
          <w:sz w:val="28"/>
          <w:szCs w:val="28"/>
          <w:highlight w:val="none"/>
          <w:lang w:val="ru-RU"/>
        </w:rPr>
        <w:t xml:space="preserve">на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ответственный за прием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передает </w:t>
      </w:r>
      <w:r>
        <w:rPr>
          <w:sz w:val="28"/>
          <w:szCs w:val="28"/>
          <w:highlight w:val="none"/>
          <w:lang w:val="ru-RU"/>
        </w:rPr>
        <w:t xml:space="preserve">решение</w:t>
      </w:r>
      <w:r>
        <w:rPr>
          <w:sz w:val="28"/>
          <w:szCs w:val="28"/>
          <w:highlight w:val="none"/>
          <w:lang w:val="ru-RU"/>
        </w:rPr>
        <w:t xml:space="preserve"> об отказе в приеме док</w:t>
      </w:r>
      <w:r>
        <w:rPr>
          <w:sz w:val="28"/>
          <w:szCs w:val="28"/>
          <w:highlight w:val="none"/>
          <w:lang w:val="ru-RU"/>
        </w:rPr>
        <w:t xml:space="preserve">у</w:t>
      </w:r>
      <w:r>
        <w:rPr>
          <w:sz w:val="28"/>
          <w:szCs w:val="28"/>
          <w:highlight w:val="none"/>
          <w:lang w:val="ru-RU"/>
        </w:rPr>
        <w:t xml:space="preserve">ментов,</w:t>
      </w:r>
      <w:r>
        <w:rPr>
          <w:sz w:val="28"/>
          <w:szCs w:val="28"/>
          <w:highlight w:val="none"/>
          <w:lang w:val="ru-RU"/>
        </w:rPr>
        <w:t xml:space="preserve"> необходимых для предоставлени</w:t>
      </w:r>
      <w:r>
        <w:rPr>
          <w:sz w:val="28"/>
          <w:szCs w:val="28"/>
          <w:highlight w:val="none"/>
          <w:lang w:val="ru-RU"/>
        </w:rPr>
        <w:t xml:space="preserve">я муниципальной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представленными Заявителем документами</w:t>
      </w:r>
      <w:r>
        <w:rPr>
          <w:sz w:val="28"/>
          <w:szCs w:val="28"/>
          <w:highlight w:val="none"/>
        </w:rPr>
        <w:t xml:space="preserve"> специалисту Территориального органа, ответственному за выдачу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1.10. в абзаце первом пункта 3.3.2.1 слова «не позднее 3 дней» заменить словами «не позднее 1 рабочего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1.11. в пункте 3.3.3.1 слова «не более 30 календарных дней» заменить словами «не более 8 рабочих дней»;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1.12. абзац девятый пункта 3.4.1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Заявлении о необходимости получения результата муниципальной услуги в Территориальном органе, через МФЦ, </w:t>
      </w:r>
      <w:r>
        <w:rPr>
          <w:sz w:val="28"/>
          <w:szCs w:val="28"/>
          <w:highlight w:val="none"/>
        </w:rPr>
        <w:t xml:space="preserve">на адрес электронной почты</w:t>
      </w:r>
      <w:r>
        <w:rPr>
          <w:sz w:val="28"/>
          <w:szCs w:val="28"/>
          <w:highlight w:val="none"/>
        </w:rPr>
        <w:t xml:space="preserve"> либо посредством почтового отправления, ответственный специалист передает решение о признании садового дома жилым домом и жилого дома</w:t>
      </w:r>
      <w:r>
        <w:rPr>
          <w:sz w:val="28"/>
          <w:szCs w:val="28"/>
          <w:highlight w:val="none"/>
        </w:rPr>
        <w:t xml:space="preserve"> садовым домом (решение об отказе в предоставлении муниципальной услуги)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сп</w:t>
      </w:r>
      <w:r>
        <w:rPr>
          <w:sz w:val="28"/>
          <w:szCs w:val="28"/>
          <w:highlight w:val="none"/>
        </w:rPr>
        <w:t xml:space="preserve">ециалисту Территориального органа, ответственному за выдачу документов.»;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1.13. в пункте 3.4.3 слова «не более 2 календарных дней» заменить словами «не более 1 рабочего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1.14.</w:t>
      </w:r>
      <w:r>
        <w:rPr>
          <w:sz w:val="28"/>
          <w:szCs w:val="28"/>
          <w:highlight w:val="none"/>
        </w:rPr>
        <w:t xml:space="preserve"> в пункте 3.5.1 слова «должностным лицом» заменить словами «уполномоченным лицом»;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</w:t>
      </w:r>
      <w:r>
        <w:rPr>
          <w:sz w:val="28"/>
          <w:szCs w:val="28"/>
        </w:rPr>
        <w:t xml:space="preserve"> пункта 3.5.3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спе</w:t>
      </w:r>
      <w:r>
        <w:rPr>
          <w:sz w:val="28"/>
          <w:szCs w:val="28"/>
          <w:highlight w:val="none"/>
        </w:rPr>
        <w:t xml:space="preserve">циалист Территориального органа, ответственный за выдачу документов, выдает (направляет) Заявителю решение о признании садового дома жилым домом и жилого дома садовым домом (решение об отказе в предоставлении муниципальной услуги) либо решение об отказе</w:t>
      </w:r>
      <w:r>
        <w:rPr>
          <w:sz w:val="28"/>
          <w:szCs w:val="28"/>
          <w:highlight w:val="none"/>
        </w:rPr>
        <w:t xml:space="preserve"> в приеме документов, необходимых для предоставления муниципальной услуги,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способом, определенным Заявителем в Заявлении: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1.16. в пункте 3.5.4: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1.16.1.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случае указания в Заяв</w:t>
      </w:r>
      <w:r>
        <w:rPr>
          <w:sz w:val="28"/>
          <w:szCs w:val="28"/>
        </w:rPr>
        <w:t xml:space="preserve">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носителе, специалист Территориального органа, ответственный за выдачу документов, выдает (направляет</w:t>
      </w:r>
      <w:r>
        <w:rPr>
          <w:sz w:val="28"/>
          <w:szCs w:val="28"/>
        </w:rPr>
        <w:t xml:space="preserve">) Заявителю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способом, определенным Заявителем </w:t>
        <w:br/>
        <w:t xml:space="preserve">в Заявлении (через МФЦ, </w:t>
      </w:r>
      <w:r>
        <w:rPr>
          <w:sz w:val="28"/>
          <w:szCs w:val="28"/>
        </w:rPr>
        <w:t xml:space="preserve">в Территориальном органе).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1.16.2. </w:t>
      </w:r>
      <w:r>
        <w:rPr>
          <w:sz w:val="28"/>
          <w:szCs w:val="28"/>
          <w:highlight w:val="none"/>
        </w:rPr>
        <w:t xml:space="preserve">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 </w:t>
      </w:r>
      <w:r>
        <w:rPr>
          <w:sz w:val="28"/>
          <w:szCs w:val="28"/>
          <w:highlight w:val="none"/>
        </w:rPr>
        <w:t xml:space="preserve">о получении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являющимся Заявителем и </w:t>
      </w:r>
      <w:r>
        <w:rPr>
          <w:sz w:val="28"/>
          <w:szCs w:val="28"/>
          <w:highlight w:val="none"/>
        </w:rPr>
        <w:t xml:space="preserve">указанному в Заявлении, результат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способом, определенным в Заявлении (через МФЦ, в Территориальном органе).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1.17. </w:t>
      </w:r>
      <w:r>
        <w:rPr>
          <w:sz w:val="28"/>
          <w:szCs w:val="28"/>
        </w:rPr>
        <w:t xml:space="preserve">приложение 1 изложить в редакции согласно приложению </w:t>
      </w:r>
      <w:r>
        <w:rPr>
          <w:sz w:val="28"/>
          <w:szCs w:val="28"/>
        </w:rPr>
        <w:t xml:space="preserve">1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1.18. приложение 2 изложить в редакции согласно приложению </w:t>
      </w:r>
      <w:r>
        <w:rPr>
          <w:sz w:val="28"/>
          <w:szCs w:val="28"/>
        </w:rPr>
        <w:t xml:space="preserve">2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1.19. </w:t>
      </w:r>
      <w:r>
        <w:rPr>
          <w:sz w:val="28"/>
          <w:szCs w:val="28"/>
        </w:rPr>
        <w:t xml:space="preserve">приложение 4 изложить в редакции согласно приложению </w:t>
      </w:r>
      <w:r>
        <w:rPr>
          <w:sz w:val="28"/>
          <w:szCs w:val="28"/>
        </w:rPr>
        <w:t xml:space="preserve">3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1.20. </w:t>
      </w:r>
      <w:r>
        <w:rPr>
          <w:sz w:val="28"/>
          <w:szCs w:val="28"/>
        </w:rPr>
        <w:t xml:space="preserve">приложение 5 изложить в редакции согласно приложению </w:t>
      </w:r>
      <w:r>
        <w:rPr>
          <w:sz w:val="28"/>
          <w:szCs w:val="28"/>
        </w:rPr>
        <w:t xml:space="preserve">4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bCs/>
          <w:sz w:val="28"/>
          <w:szCs w:val="28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изменение информации о муниципальных услугах в федеральной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информационной системе «Федеральный реестр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(функций) в установленном администрацией города Перми порядке, не позднее 3 рабочих дней со дня вступления в силу настоящего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актуализацию технологических схем оказания муниципальных услуг, пер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ных и муниципальных услуг» (далее – МФЦ), и их направление </w:t>
      </w:r>
      <w:r>
        <w:rPr>
          <w:bCs/>
          <w:sz w:val="28"/>
          <w:szCs w:val="28"/>
        </w:rPr>
        <w:t xml:space="preserve">в адрес МФЦ </w:t>
        <w:br/>
      </w:r>
      <w:r>
        <w:rPr>
          <w:bCs/>
          <w:sz w:val="28"/>
          <w:szCs w:val="28"/>
        </w:rPr>
        <w:t xml:space="preserve"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11764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11764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11764" w:right="0" w:firstLine="0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7"/>
        <w:ind w:left="11764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предоставляющих муниципальную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услугу «Признание садового дома жилым домом и жилого дома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садовым домом»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page" w:tblpX="567" w:vertAnchor="page" w:tblpY="4742" w:leftFromText="180" w:topFromText="0" w:rightFromText="180" w:bottomFromText="0"/>
        <w:tblW w:w="15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1"/>
        <w:gridCol w:w="1701"/>
        <w:gridCol w:w="3827"/>
        <w:gridCol w:w="3543"/>
        <w:gridCol w:w="1417"/>
        <w:gridCol w:w="2834"/>
      </w:tblGrid>
      <w:tr>
        <w:tblPrEx/>
        <w:trPr/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Наименование территориального органа администрации города Перми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Место нахождения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Наименование структурного подразделения по </w:t>
            </w:r>
            <w:r>
              <w:t xml:space="preserve">признанию садового дома жилым домом </w:t>
              <w:br/>
              <w:t xml:space="preserve">и жилого дома</w:t>
            </w:r>
            <w:r/>
          </w:p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садовым домом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Приемные часы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Справочные телефоны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Адрес электронной почты</w:t>
            </w:r>
            <w:r/>
          </w:p>
        </w:tc>
      </w:tr>
      <w:tr>
        <w:tblPrEx/>
        <w:trPr/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2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3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5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Администрация Индустриального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г. Пермь, ул. Мира, 15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понедельник: 10.00 час. - 17.00 час.</w:t>
            </w:r>
            <w:r/>
          </w:p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среда: 10.00 час. - 17.00 час.</w:t>
            </w:r>
            <w:r/>
          </w:p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227-93-87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air@</w:t>
            </w:r>
            <w:r>
              <w:t xml:space="preserve">perm.permkrai.ru </w:t>
            </w:r>
            <w:r/>
          </w:p>
        </w:tc>
      </w:tr>
      <w:tr>
        <w:tblPrEx/>
        <w:trPr/>
        <w:tc>
          <w:tcPr>
            <w:tcW w:w="247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Администрация Ленинского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г. Пермь, ул. Пермская, 82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вторник: 14.00 час. - 17.00 час.</w:t>
            </w:r>
            <w:r/>
          </w:p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четверг: 14.00 час. - 17.00 час.</w:t>
            </w:r>
            <w:r/>
          </w:p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212-47-87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framePr w:hSpace="180" w:wrap="around" w:vAnchor="text" w:hAnchor="margin" w:y="204"/>
            </w:pPr>
            <w:r>
              <w:t xml:space="preserve">alen@</w:t>
            </w:r>
            <w:r>
              <w:t xml:space="preserve">perm.permkrai.ru </w:t>
            </w:r>
            <w:r/>
          </w:p>
        </w:tc>
      </w:tr>
    </w:tbl>
    <w:p>
      <w:pPr>
        <w:pStyle w:val="817"/>
      </w:pPr>
      <w:r/>
      <w:r/>
    </w:p>
    <w:tbl>
      <w:tblPr>
        <w:tblW w:w="15628" w:type="dxa"/>
        <w:jc w:val="center"/>
        <w:tblInd w:w="-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05"/>
        <w:gridCol w:w="1701"/>
        <w:gridCol w:w="3543"/>
        <w:gridCol w:w="3827"/>
        <w:gridCol w:w="1417"/>
        <w:gridCol w:w="2834"/>
      </w:tblGrid>
      <w:tr>
        <w:tblPrEx/>
        <w:trPr>
          <w:tblHeader/>
        </w:trPr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3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5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Администрация Кировского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ул. Кировоградская, 33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вторник: 09.00 час. - 11.30 час.</w:t>
            </w:r>
            <w:r/>
          </w:p>
          <w:p>
            <w:pPr>
              <w:pStyle w:val="1029"/>
              <w:jc w:val="center"/>
            </w:pPr>
            <w:r>
              <w:t xml:space="preserve">четверг: 09.00 час. - 11.30 час.</w:t>
            </w:r>
            <w:r/>
          </w:p>
          <w:p>
            <w:pPr>
              <w:pStyle w:val="1029"/>
              <w:jc w:val="center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205-62-22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akir@</w:t>
            </w:r>
            <w:r>
              <w:t xml:space="preserve">perm.permkrai.ru </w:t>
            </w:r>
            <w:r/>
          </w:p>
        </w:tc>
      </w:tr>
      <w:tr>
        <w:tblPrEx/>
        <w:trPr/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Администрация поселка Новые Ляды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микрорайон Новые Ляды, ул. Транспортная, 2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помощник главы администрации поселка </w:t>
              <w:br/>
              <w:t xml:space="preserve">по вопросам градостроительства, земельных и имущественных отношений 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вторник: 09.00 час. - 17.00 час.</w:t>
            </w:r>
            <w:r/>
          </w:p>
          <w:p>
            <w:pPr>
              <w:pStyle w:val="1029"/>
              <w:jc w:val="center"/>
            </w:pPr>
            <w:r>
              <w:t xml:space="preserve">четверг: 09.00 час. - 17.00 час.</w:t>
            </w:r>
            <w:r/>
          </w:p>
          <w:p>
            <w:pPr>
              <w:pStyle w:val="1029"/>
              <w:jc w:val="center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295-85-82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anld@</w:t>
            </w:r>
            <w:r>
              <w:t xml:space="preserve">perm.permkrai.ru </w:t>
            </w:r>
            <w:r/>
          </w:p>
        </w:tc>
      </w:tr>
      <w:tr>
        <w:tblPrEx/>
        <w:trPr/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Администрация Мотовилихинского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ул. Уральская, 36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понедельник: 09.00 час. - 17.30 час.</w:t>
            </w:r>
            <w:r/>
          </w:p>
          <w:p>
            <w:pPr>
              <w:pStyle w:val="1029"/>
              <w:jc w:val="center"/>
            </w:pPr>
            <w:r>
              <w:t xml:space="preserve">четверг: 09.00 час. - 13.00 час.</w:t>
            </w:r>
            <w:r/>
          </w:p>
          <w:p>
            <w:pPr>
              <w:pStyle w:val="1029"/>
              <w:jc w:val="center"/>
            </w:pPr>
            <w:r>
              <w:t xml:space="preserve">перерыв: 13.00 час. - 13.</w:t>
            </w:r>
            <w:r>
              <w:rPr>
                <w:highlight w:val="none"/>
                <w:shd w:val="clear" w:color="auto" w:fill="auto"/>
              </w:rPr>
              <w:t xml:space="preserve">48 </w:t>
            </w:r>
            <w:r>
              <w:t xml:space="preserve">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260-35-64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amtv@</w:t>
            </w:r>
            <w:r>
              <w:t xml:space="preserve">perm.permkrai.ru </w:t>
            </w:r>
            <w:r/>
          </w:p>
        </w:tc>
      </w:tr>
      <w:tr>
        <w:tblPrEx/>
        <w:trPr>
          <w:trHeight w:val="456"/>
        </w:trPr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Администрация Дзержинского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ул. Ленина, 85</w:t>
            </w:r>
            <w:r/>
          </w:p>
          <w:p>
            <w:pPr>
              <w:pStyle w:val="1029"/>
              <w:jc w:val="left"/>
            </w:pPr>
            <w:r/>
            <w:r/>
          </w:p>
          <w:p>
            <w:pPr>
              <w:pStyle w:val="1029"/>
              <w:jc w:val="center"/>
            </w:pPr>
            <w:r/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  <w:p>
            <w:pPr>
              <w:pStyle w:val="1029"/>
              <w:jc w:val="center"/>
            </w:pPr>
            <w:r/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вторник: 09.00 час. - 13.00 час.</w:t>
            </w:r>
            <w:r/>
          </w:p>
          <w:p>
            <w:pPr>
              <w:pStyle w:val="1029"/>
              <w:jc w:val="center"/>
            </w:pPr>
            <w:r>
              <w:t xml:space="preserve">четверг: 14.00 час. - 17.00 час.</w:t>
            </w:r>
            <w:r/>
          </w:p>
          <w:p>
            <w:pPr>
              <w:pStyle w:val="1029"/>
              <w:jc w:val="center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246-61-68</w:t>
            </w:r>
            <w:r/>
          </w:p>
          <w:p>
            <w:pPr>
              <w:pStyle w:val="1029"/>
              <w:jc w:val="center"/>
            </w:pPr>
            <w:r/>
            <w:r/>
          </w:p>
          <w:p>
            <w:pPr>
              <w:pStyle w:val="1029"/>
              <w:jc w:val="center"/>
            </w:pPr>
            <w:r/>
            <w:r/>
          </w:p>
          <w:p>
            <w:pPr>
              <w:pStyle w:val="1029"/>
              <w:jc w:val="left"/>
            </w:pPr>
            <w:r/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adzr@</w:t>
            </w:r>
            <w:r>
              <w:t xml:space="preserve">perm.permkrai.ru </w:t>
            </w:r>
            <w:r/>
          </w:p>
          <w:p>
            <w:pPr>
              <w:pStyle w:val="1029"/>
              <w:ind w:left="0" w:right="-88" w:firstLine="0"/>
              <w:jc w:val="center"/>
            </w:pPr>
            <w:r/>
            <w:r/>
          </w:p>
          <w:p>
            <w:pPr>
              <w:pStyle w:val="1029"/>
              <w:ind w:left="0" w:right="-88" w:firstLine="0"/>
              <w:jc w:val="center"/>
            </w:pPr>
            <w:r/>
            <w:r/>
          </w:p>
          <w:p>
            <w:pPr>
              <w:pStyle w:val="1029"/>
              <w:ind w:left="0" w:right="-88" w:firstLine="0"/>
              <w:jc w:val="left"/>
            </w:pPr>
            <w:r/>
            <w:r/>
          </w:p>
        </w:tc>
      </w:tr>
      <w:tr>
        <w:tblPrEx/>
        <w:trPr/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Администрация Орджоникидзевского района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ул. Александра Щербакова, 24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понедельник: 10.00 час. - 17.00 час.</w:t>
            </w:r>
            <w:r/>
          </w:p>
          <w:p>
            <w:pPr>
              <w:pStyle w:val="1029"/>
              <w:jc w:val="center"/>
            </w:pPr>
            <w:r>
              <w:t xml:space="preserve">четверг: 10.00 час. - 17.00 час.</w:t>
            </w:r>
            <w:r/>
          </w:p>
          <w:p>
            <w:pPr>
              <w:pStyle w:val="1029"/>
              <w:jc w:val="center"/>
              <w:rPr>
                <w:highlight w:val="none"/>
              </w:rPr>
            </w:pPr>
            <w:r>
              <w:t xml:space="preserve">перерыв: 12.00 час. - 12.</w:t>
            </w:r>
            <w:r>
              <w:rPr>
                <w:shd w:val="clear" w:color="auto" w:fill="auto"/>
              </w:rPr>
              <w:t xml:space="preserve">48</w:t>
            </w:r>
            <w:r>
              <w:rPr>
                <w:shd w:val="clear" w:color="auto" w:fill="auto"/>
              </w:rPr>
              <w:t xml:space="preserve"> </w:t>
            </w:r>
            <w:r>
              <w:t xml:space="preserve">час.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29"/>
              <w:jc w:val="center"/>
            </w:pPr>
            <w:r/>
            <w:r/>
          </w:p>
          <w:p>
            <w:pPr>
              <w:pStyle w:val="1029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263-54-23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aord@</w:t>
            </w:r>
            <w:r>
              <w:t xml:space="preserve">perm.permkrai.ru </w:t>
            </w:r>
            <w:r/>
          </w:p>
        </w:tc>
      </w:tr>
      <w:tr>
        <w:tblPrEx/>
        <w:trPr/>
        <w:tc>
          <w:tcPr>
            <w:tcW w:w="2305" w:type="dxa"/>
            <w:vAlign w:val="top"/>
            <w:textDirection w:val="lrTb"/>
            <w:noWrap w:val="false"/>
          </w:tcPr>
          <w:p>
            <w:pPr>
              <w:pStyle w:val="1029"/>
              <w:jc w:val="center"/>
              <w:rPr>
                <w:highlight w:val="none"/>
              </w:rPr>
            </w:pPr>
            <w:r>
              <w:t xml:space="preserve">Администрация Свердловского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г. Пермь, ул. Сибирская, 58</w:t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вторник: 14.00 час. - 17.00 час.</w:t>
            </w:r>
            <w:r/>
          </w:p>
          <w:p>
            <w:pPr>
              <w:pStyle w:val="1029"/>
              <w:jc w:val="center"/>
            </w:pPr>
            <w:r>
              <w:t xml:space="preserve">четверг: 14.00 час. - 17.00 час.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244-14-78 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1029"/>
              <w:ind w:left="0" w:right="-88" w:firstLine="0"/>
              <w:jc w:val="center"/>
            </w:pPr>
            <w:r>
              <w:t xml:space="preserve">asvr@</w:t>
            </w:r>
            <w:r>
              <w:t xml:space="preserve">perm.permkrai.ru </w:t>
            </w:r>
            <w:r/>
          </w:p>
        </w:tc>
      </w:tr>
    </w:tbl>
    <w:p>
      <w:pPr>
        <w:pStyle w:val="1087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418" w:right="851" w:bottom="567" w:left="142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9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7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– физического лица, наименование заявителя –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 документа, подтверждающего </w:t>
        <w:br/>
        <w:t xml:space="preserve">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или представителя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left="5670"/>
        <w:jc w:val="both"/>
        <w:spacing w:line="240" w:lineRule="auto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17"/>
        <w:ind w:left="5670"/>
        <w:jc w:val="both"/>
        <w:spacing w:line="240" w:lineRule="auto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1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садового дома жилым домом и жилого дома садовым домом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spacing w:line="113" w:lineRule="atLeast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  <w:t xml:space="preserve">Прошу признать садовый дом жилым домом/жилой дом садовым домом.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contextualSpacing w:val="0"/>
        <w:ind w:firstLine="0"/>
        <w:jc w:val="left"/>
        <w:spacing w:before="0" w:after="0" w:line="56" w:lineRule="exact"/>
        <w:rPr>
          <w:sz w:val="28"/>
          <w:szCs w:val="28"/>
          <w:u w:val="none"/>
        </w:rPr>
        <w:suppressLineNumbers w:val="0"/>
      </w:pPr>
      <w:r>
        <w:rPr>
          <w:sz w:val="28"/>
          <w:szCs w:val="28"/>
          <w:highlight w:val="none"/>
          <w:u w:val="none"/>
        </w:rPr>
      </w: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17"/>
        <w:ind w:firstLine="709"/>
        <w:jc w:val="center"/>
        <w:spacing w:line="113" w:lineRule="atLeast"/>
        <w:rPr>
          <w:sz w:val="24"/>
          <w:szCs w:val="24"/>
        </w:rPr>
      </w:pPr>
      <w:r>
        <w:rPr>
          <w:sz w:val="24"/>
          <w:szCs w:val="24"/>
        </w:rPr>
        <w:t xml:space="preserve">(ненужное зачеркнуть)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Собственник(и)</w:t>
      </w:r>
      <w:r>
        <w:rPr>
          <w:sz w:val="28"/>
          <w:szCs w:val="28"/>
        </w:rPr>
        <w:t xml:space="preserve"> садового дома или жилого дома*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Местонахождение садового дома или жилого дома: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(указывается полный адрес: субъект Российской Федерации, муниципальное образование, </w:t>
        <w:br/>
        <w:t xml:space="preserve">ра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он, улица, дом)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Кадастровый номер садового дома или жилого дома: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Кадастровый номер земельного участка, на котором расположен садовый дом или жилой дом: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Почтовый адрес или адрес электронной почты: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spacing w:line="240" w:lineRule="auto"/>
              <w:rPr>
                <w:color w:val="000000"/>
              </w:rPr>
              <w:framePr w:hSpace="180" w:wrap="around" w:vAnchor="text" w:hAnchor="margin" w:y="32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left="708"/>
        <w:jc w:val="both"/>
        <w:spacing w:line="240" w:lineRule="auto"/>
        <w:rPr>
          <w:color w:val="000000"/>
        </w:rPr>
      </w:pPr>
      <w:r>
        <w:rPr>
          <w:color w:val="000000"/>
          <w:highlight w:val="none"/>
        </w:rPr>
        <w:t xml:space="preserve">почтовое отправление</w:t>
      </w:r>
      <w:r>
        <w:rPr>
          <w:color w:val="000000"/>
        </w:rPr>
        <w:t xml:space="preserve">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spacing w:line="240" w:lineRule="auto"/>
              <w:rPr>
                <w:color w:val="000000"/>
              </w:rPr>
              <w:framePr w:hSpace="180" w:wrap="around" w:vAnchor="text" w:hAnchor="margin" w:y="32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left="708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электронная почта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rPr>
                <w:color w:val="000000"/>
              </w:rPr>
              <w:framePr w:hSpace="180" w:wrap="around" w:vAnchor="text" w:hAnchor="margin" w:y="32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left="708"/>
        <w:jc w:val="both"/>
        <w:spacing w:line="240" w:lineRule="auto"/>
      </w:pPr>
      <w:r>
        <w:t xml:space="preserve">лично в государственном бюджетном учреждении Пермского края </w:t>
        <w:br/>
        <w:t xml:space="preserve">«Пермский краевой многофункциональный центр предоставления </w:t>
        <w:br/>
        <w:t xml:space="preserve">государс</w:t>
      </w:r>
      <w:r>
        <w:t xml:space="preserve">т</w:t>
      </w:r>
      <w:r>
        <w:t xml:space="preserve">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spacing w:line="240" w:lineRule="auto"/>
              <w:rPr>
                <w:color w:val="000000"/>
              </w:rPr>
              <w:framePr w:hSpace="180" w:wrap="around" w:vAnchor="text" w:hAnchor="margin" w:y="-15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left="708"/>
        <w:jc w:val="both"/>
        <w:spacing w:line="240" w:lineRule="auto"/>
        <w:rPr>
          <w:color w:val="000000"/>
          <w:highlight w:val="none"/>
        </w:rPr>
      </w:pPr>
      <w:r>
        <w:t xml:space="preserve">лично в территориальном органе администрации города Перми, </w:t>
      </w:r>
      <w:r>
        <w:t xml:space="preserve">в который подается настоящее заявление.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1029"/>
        <w:ind w:left="708"/>
        <w:jc w:val="both"/>
        <w:spacing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  <w:br/>
        <w:t xml:space="preserve">несовершеннолетнего в форме документа на бумажном носителе другому </w:t>
        <w:br/>
        <w:t xml:space="preserve">законному представителю несовершеннолетнего, не являющимся заявителем </w:t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7"/>
        <w:ind w:left="0" w:right="0" w:firstLine="0"/>
        <w:jc w:val="both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jc w:val="center"/>
        <w:rPr>
          <w:bCs/>
          <w:i/>
          <w:highlight w:val="none"/>
        </w:rPr>
      </w:pPr>
      <w:r>
        <w:rPr>
          <w:i/>
          <w:highlight w:val="none"/>
        </w:rPr>
        <w:t xml:space="preserve">фамили</w:t>
      </w:r>
      <w:r>
        <w:rPr>
          <w:i/>
          <w:highlight w:val="none"/>
        </w:rPr>
        <w:t xml:space="preserve">я</w:t>
      </w:r>
      <w:r>
        <w:rPr>
          <w:i/>
          <w:highlight w:val="none"/>
        </w:rPr>
        <w:t xml:space="preserve">, имя, отчество (при наличии) другого законного представителя несовершеннолетнего, </w:t>
      </w:r>
      <w:r>
        <w:rPr>
          <w:i/>
          <w:highlight w:val="none"/>
        </w:rPr>
        <w:t xml:space="preserve">сведения </w:t>
        <w:br/>
        <w:t xml:space="preserve">о документе, удостоверяющем личность другого законного представителя </w:t>
      </w:r>
      <w:r>
        <w:rPr>
          <w:i/>
          <w:highlight w:val="none"/>
        </w:rPr>
        <w:t xml:space="preserve">несовершеннолетнего</w:t>
      </w:r>
      <w:r>
        <w:rPr>
          <w:i/>
          <w:highlight w:val="none"/>
        </w:rPr>
        <w:t xml:space="preserve"> лица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17"/>
        <w:ind w:left="0" w:right="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17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17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720"/>
        <w:jc w:val="center"/>
        <w:rPr>
          <w:bCs/>
          <w:i/>
          <w:sz w:val="28"/>
          <w:szCs w:val="28"/>
          <w:highlight w:val="none"/>
        </w:rPr>
      </w:pP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pStyle w:val="817"/>
        <w:ind w:firstLine="720"/>
        <w:jc w:val="left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Способ получения результата законным представителем </w:t>
        <w:br/>
        <w:t xml:space="preserve">          несовершеннолетнего, не являющимся заявителем: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spacing w:line="240" w:lineRule="auto"/>
              <w:rPr>
                <w:color w:val="000000"/>
              </w:rPr>
              <w:framePr w:hSpace="180" w:wrap="around" w:vAnchor="text" w:hAnchor="margin" w:y="-15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highlight w:val="none"/>
        </w:rPr>
        <w:t xml:space="preserve"> государственном бюджетном учреждении Пермского края «Пермский </w:t>
        <w:br/>
        <w:t xml:space="preserve">    краевой многофункциональный центр предоставления государс</w:t>
      </w:r>
      <w:r>
        <w:rPr>
          <w:highlight w:val="none"/>
        </w:rPr>
        <w:t xml:space="preserve">т</w:t>
      </w:r>
      <w:r>
        <w:rPr>
          <w:highlight w:val="none"/>
        </w:rPr>
        <w:t xml:space="preserve">венных </w:t>
        <w:br/>
        <w:t xml:space="preserve">          и муниципальных услуг»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vAlign w:val="top"/>
            <w:textDirection w:val="lrTb"/>
            <w:noWrap w:val="false"/>
          </w:tcPr>
          <w:p>
            <w:pPr>
              <w:pStyle w:val="1029"/>
              <w:jc w:val="both"/>
              <w:spacing w:line="240" w:lineRule="auto"/>
              <w:rPr>
                <w:color w:val="000000"/>
              </w:rPr>
              <w:framePr w:hSpace="180" w:wrap="around" w:vAnchor="text" w:hAnchor="margin" w:y="-15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29"/>
        <w:ind w:left="709" w:right="0" w:firstLine="0"/>
        <w:jc w:val="both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в </w:t>
      </w:r>
      <w:r>
        <w:rPr>
          <w:highlight w:val="none"/>
        </w:rPr>
        <w:t xml:space="preserve">территориальном органе администрации города Перми, в который </w:t>
        <w:br/>
        <w:t xml:space="preserve">подается настоящее заявление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9"/>
        <w:ind w:firstLine="680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К заявлению прилагаются следующие документы:</w:t>
      </w:r>
      <w:r>
        <w:rPr>
          <w:color w:val="000000"/>
        </w:rPr>
      </w:r>
      <w:r>
        <w:rPr>
          <w:color w:val="000000"/>
        </w:rPr>
      </w:r>
    </w:p>
    <w:p>
      <w:pPr>
        <w:pStyle w:val="102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</w:t>
      </w: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</w:r>
      <w:r>
        <w:rPr>
          <w:color w:val="000000"/>
        </w:rPr>
      </w:r>
    </w:p>
    <w:p>
      <w:pPr>
        <w:pStyle w:val="1029"/>
        <w:jc w:val="both"/>
        <w:spacing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HYPERLINK "consultantplus://offline/ref=500EBBB64B688CD321FE24BA35F667CF0A1B5AE09B4B2CBC845FB62257AEDCC301E4768829EBBB891F35BCD1E0qE4BM"</w:instrText>
      </w:r>
      <w:r>
        <w:fldChar w:fldCharType="separate"/>
      </w:r>
      <w:r>
        <w:rPr>
          <w:rStyle w:val="1099"/>
          <w:color w:val="000000"/>
          <w:sz w:val="28"/>
          <w:szCs w:val="28"/>
          <w:u w:val="none"/>
        </w:rPr>
        <w:t xml:space="preserve">законом</w:t>
      </w:r>
      <w:r>
        <w:fldChar w:fldCharType="end"/>
      </w:r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персонал</w:t>
      </w:r>
      <w:r>
        <w:rPr>
          <w:sz w:val="28"/>
          <w:szCs w:val="28"/>
        </w:rPr>
        <w:t xml:space="preserve">ьных данных» даю согласие ___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center"/>
        <w:spacing w:line="240" w:lineRule="auto"/>
        <w:rPr>
          <w:sz w:val="22"/>
          <w:szCs w:val="22"/>
        </w:rPr>
      </w:pPr>
      <w:r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 адрес </w:t>
      </w:r>
      <w:r>
        <w:rPr>
          <w:sz w:val="24"/>
          <w:szCs w:val="24"/>
        </w:rPr>
        <w:t xml:space="preserve">территориального орга</w:t>
      </w:r>
      <w:r>
        <w:rPr>
          <w:sz w:val="24"/>
          <w:szCs w:val="24"/>
        </w:rPr>
        <w:t xml:space="preserve">на администрации города Перми</w:t>
      </w:r>
      <w:r>
        <w:rPr>
          <w:sz w:val="24"/>
          <w:szCs w:val="24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  <w:br/>
        <w:t xml:space="preserve">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 «Признание садового дома жилым </w:t>
        <w:br/>
        <w:t xml:space="preserve">домом и жилого дома садовым домом»: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</w:t>
      </w:r>
      <w:r>
        <w:rPr>
          <w:sz w:val="28"/>
          <w:szCs w:val="28"/>
        </w:rPr>
        <w:t xml:space="preserve">ность, сведения о дате </w:t>
        <w:br/>
      </w:r>
      <w:r>
        <w:rPr>
          <w:sz w:val="28"/>
          <w:szCs w:val="28"/>
        </w:rPr>
        <w:t xml:space="preserve">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53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</w:t>
        <w:br/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</w:t>
        <w:br/>
        <w:t xml:space="preserve">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</w:t>
      </w:r>
      <w:r>
        <w:rPr>
          <w:sz w:val="28"/>
          <w:szCs w:val="28"/>
        </w:rPr>
        <w:t xml:space="preserve">нта его подписания и действует </w:t>
      </w:r>
      <w:r>
        <w:rPr>
          <w:sz w:val="28"/>
          <w:szCs w:val="28"/>
        </w:rPr>
        <w:t xml:space="preserve">в течение срока хранения документов, установленного для хранения </w:t>
        <w:br/>
        <w:t xml:space="preserve">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</w:t>
      </w:r>
      <w:r>
        <w:rPr>
          <w:sz w:val="28"/>
          <w:szCs w:val="28"/>
        </w:rPr>
        <w:t xml:space="preserve">тью или частично в любое время </w:t>
        <w:br/>
      </w:r>
      <w:r>
        <w:rPr>
          <w:sz w:val="28"/>
          <w:szCs w:val="28"/>
        </w:rPr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в территориальный орган администрации города Перми в произвольной </w:t>
        <w:br/>
        <w:t xml:space="preserve">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9"/>
        <w:jc w:val="both"/>
        <w:spacing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        «</w:t>
      </w:r>
      <w:r>
        <w:rPr>
          <w:sz w:val="24"/>
          <w:szCs w:val="24"/>
        </w:rPr>
        <w:t xml:space="preserve">______</w:t>
      </w:r>
      <w:r>
        <w:rPr>
          <w:sz w:val="28"/>
          <w:szCs w:val="28"/>
        </w:rPr>
        <w:t xml:space="preserve">» </w:t>
      </w:r>
      <w:r>
        <w:rPr>
          <w:sz w:val="24"/>
          <w:szCs w:val="24"/>
        </w:rPr>
        <w:t xml:space="preserve">________________</w:t>
      </w:r>
      <w:r>
        <w:rPr>
          <w:sz w:val="28"/>
          <w:szCs w:val="28"/>
        </w:rPr>
        <w:t xml:space="preserve"> 20</w:t>
      </w:r>
      <w:r>
        <w:rPr>
          <w:sz w:val="24"/>
          <w:szCs w:val="24"/>
        </w:rPr>
        <w:t xml:space="preserve">_____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Расписку получил                                                   «_____» 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                         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>
        <w:rPr>
          <w:sz w:val="24"/>
          <w:szCs w:val="24"/>
        </w:rPr>
        <w:t xml:space="preserve">(Ф.И.О.)                           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Дата «_____» 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jc w:val="both"/>
        <w:tabs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7"/>
        <w:ind w:firstLine="709"/>
        <w:jc w:val="both"/>
        <w:tabs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Для физических лиц указываются фамилия, имя, отчество, реквизиты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документа, </w:t>
        <w:br/>
        <w:t xml:space="preserve">уд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стоверяющего личность (серия, номер, кем и когда выдан), место жительства, номер </w:t>
        <w:br/>
        <w:t xml:space="preserve">телефона;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8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представителя физического лица указываются фамилия, имя, отчество </w:t>
        <w:br/>
        <w:t xml:space="preserve">представит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ля, реквизиты доверенности, которая прилагается к заявлению.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29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юридических лиц указываются наименование, организационно-правовая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форма, </w:t>
        <w:br/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рес места нахождения, номер телефона, фамилия, имя, отчество лица,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</w:t>
        <w:br/>
        <w:t xml:space="preserve">пре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ставлять интересы юридического лица, с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 реквизитов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  <w:br/>
        <w:t xml:space="preserve">удостоверяюще</w:t>
      </w:r>
      <w:r>
        <w:rPr>
          <w:rFonts w:ascii="Times New Roman" w:hAnsi="Times New Roman" w:cs="Times New Roman"/>
          <w:sz w:val="24"/>
          <w:szCs w:val="24"/>
        </w:rPr>
        <w:t xml:space="preserve">го эти правомочия и</w:t>
      </w:r>
      <w:r>
        <w:rPr>
          <w:rFonts w:ascii="Times New Roman" w:hAnsi="Times New Roman" w:cs="Times New Roman"/>
          <w:sz w:val="24"/>
          <w:szCs w:val="24"/>
        </w:rPr>
        <w:t xml:space="preserve"> прилагаемого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явлению.</w:t>
      </w:r>
      <w:r>
        <w:rPr>
          <w:highlight w:val="none"/>
        </w:rPr>
      </w:r>
      <w:r>
        <w:rPr>
          <w:highlight w:val="none"/>
        </w:rPr>
      </w:r>
    </w:p>
    <w:p>
      <w:pPr>
        <w:pStyle w:val="1029"/>
        <w:ind w:left="709" w:right="0" w:firstLine="0"/>
        <w:jc w:val="both"/>
        <w:rPr>
          <w:highlight w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87"/>
        <w:ind w:left="4950" w:firstLine="72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</w:t>
        <w:br/>
        <w:t xml:space="preserve">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36"/>
        <w:gridCol w:w="1267"/>
        <w:gridCol w:w="4434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Прием, регистрация Заявления с представленными документами</w:t>
            </w:r>
            <w:r>
              <w:t xml:space="preserve"> – </w:t>
            </w:r>
            <w:r/>
          </w:p>
          <w:p>
            <w:pPr>
              <w:pStyle w:val="1029"/>
              <w:jc w:val="center"/>
            </w:pPr>
            <w:r>
              <w:t xml:space="preserve">не более 1 рабочего</w:t>
            </w:r>
            <w:r>
              <w:t xml:space="preserve"> д</w:t>
            </w:r>
            <w:r>
              <w:t xml:space="preserve">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position w:val="-6"/>
              </w:rPr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</w:t>
            </w:r>
            <w:r>
              <w:t xml:space="preserve">роверка </w:t>
            </w:r>
            <w:r>
              <w:t xml:space="preserve">представленного </w:t>
            </w:r>
            <w:r>
              <w:t xml:space="preserve">Заявлен</w:t>
            </w:r>
            <w:r>
              <w:t xml:space="preserve">ия с прилагаемыми к нему</w:t>
            </w:r>
            <w:r>
              <w:t xml:space="preserve"> документами –</w:t>
            </w:r>
            <w:r/>
          </w:p>
          <w:p>
            <w:pPr>
              <w:pStyle w:val="1029"/>
              <w:jc w:val="center"/>
            </w:pPr>
            <w:r>
              <w:t xml:space="preserve"> </w:t>
            </w:r>
            <w:r>
              <w:t xml:space="preserve">не более</w:t>
            </w:r>
            <w:r>
              <w:t xml:space="preserve"> 8</w:t>
            </w:r>
            <w:r>
              <w:t xml:space="preserve"> рабочих дней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position w:val="-6"/>
              </w:rPr>
            </w:r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88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Проект решения о </w:t>
            </w:r>
            <w:r>
              <w:t xml:space="preserve">признании </w:t>
              <w:br/>
              <w:t xml:space="preserve">садового дома жилым домом </w:t>
            </w:r>
            <w:r>
              <w:br/>
              <w:t xml:space="preserve">и </w:t>
            </w:r>
            <w:r>
              <w:t xml:space="preserve">ж</w:t>
            </w:r>
            <w:r>
              <w:t xml:space="preserve">и</w:t>
            </w:r>
            <w:r>
              <w:t xml:space="preserve">лого дома садовым домом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5" w:type="pct"/>
            <w:vAlign w:val="top"/>
            <w:textDirection w:val="lrTb"/>
            <w:noWrap w:val="false"/>
          </w:tcPr>
          <w:p>
            <w:pPr>
              <w:pStyle w:val="102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188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Проект решения об отказе </w:t>
            </w:r>
            <w:r>
              <w:br/>
            </w:r>
            <w:r>
              <w:t xml:space="preserve">в предоставлении муниципальной </w:t>
            </w:r>
            <w:r>
              <w:br/>
            </w:r>
            <w:r>
              <w:t xml:space="preserve">у</w:t>
            </w:r>
            <w:r>
              <w:t xml:space="preserve">с</w:t>
            </w:r>
            <w:r>
              <w:t xml:space="preserve">луги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position w:val="-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5" w:type="pct"/>
            <w:vAlign w:val="top"/>
            <w:textDirection w:val="lrTb"/>
            <w:noWrap w:val="false"/>
          </w:tcPr>
          <w:p>
            <w:pPr>
              <w:pStyle w:val="1029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position w:val="-6"/>
              </w:rPr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Подписание решения о признании садового дома жилым домом и жилого дома </w:t>
              <w:br/>
              <w:t xml:space="preserve">сад</w:t>
            </w:r>
            <w:r>
              <w:t xml:space="preserve">о</w:t>
            </w:r>
            <w:r>
              <w:t xml:space="preserve">вым домом либо решения об отказе в предоставлении муниципальной </w:t>
            </w:r>
            <w:r/>
          </w:p>
          <w:p>
            <w:pPr>
              <w:pStyle w:val="1029"/>
              <w:jc w:val="center"/>
            </w:pPr>
            <w:r>
              <w:t xml:space="preserve">услуги –</w:t>
            </w:r>
            <w:r>
              <w:t xml:space="preserve"> </w:t>
            </w:r>
            <w:r>
              <w:t xml:space="preserve">не более</w:t>
            </w:r>
            <w:r>
              <w:t xml:space="preserve"> 1 </w:t>
            </w:r>
            <w:r>
              <w:t xml:space="preserve">рабочего</w:t>
            </w:r>
            <w:r>
              <w:t xml:space="preserve"> д</w:t>
            </w:r>
            <w:r>
              <w:t xml:space="preserve">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position w:val="-6"/>
              </w:rPr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1029"/>
              <w:jc w:val="center"/>
            </w:pPr>
            <w:r>
              <w:t xml:space="preserve">Выдача (направление) решения </w:t>
            </w:r>
            <w:r>
              <w:t xml:space="preserve">признании садового дома жилым домом и жилого д</w:t>
            </w:r>
            <w:r>
              <w:t xml:space="preserve">о</w:t>
            </w:r>
            <w:r>
              <w:t xml:space="preserve">ма садовым домом, решения об отказе в предоставлении муниципальной </w:t>
            </w:r>
            <w:r/>
          </w:p>
          <w:p>
            <w:pPr>
              <w:pStyle w:val="1029"/>
              <w:jc w:val="center"/>
            </w:pPr>
            <w:r>
              <w:t xml:space="preserve">услуги </w:t>
            </w:r>
            <w:r>
              <w:t xml:space="preserve">– </w:t>
            </w:r>
            <w:r>
              <w:t xml:space="preserve">не более</w:t>
            </w:r>
            <w:r>
              <w:t xml:space="preserve"> </w:t>
            </w:r>
            <w:r>
              <w:t xml:space="preserve">3 </w:t>
            </w:r>
            <w:r>
              <w:t xml:space="preserve">рабочих дней</w:t>
            </w:r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7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7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9"/>
        <w:ind w:left="709" w:right="0" w:firstLine="0"/>
        <w:jc w:val="both"/>
      </w:pPr>
      <w:r/>
      <w:r/>
    </w:p>
    <w:p>
      <w:pPr>
        <w:pStyle w:val="1029"/>
        <w:ind w:left="709" w:right="0" w:firstLine="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  <w:br/>
        <w:t xml:space="preserve">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услуги, на основании: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(указываются основания, предусмотренные пунктом 2.9 Административного регламента)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  <w:br/>
        <w:t xml:space="preserve">на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муниципальной услуги, с заявлением о предоставлении </w:t>
        <w:br/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</w:t>
        <w:br/>
        <w:t xml:space="preserve">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орган, уполномоченный на предоставление услуги, а также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 xml:space="preserve">___________________________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(Ф.И.О. должность лица, уполномоченного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9"/>
        <w:ind w:left="709" w:right="0" w:firstLine="0"/>
        <w:jc w:val="both"/>
      </w:pPr>
      <w:r>
        <w:rPr>
          <w:sz w:val="24"/>
          <w:szCs w:val="24"/>
        </w:rPr>
        <w:t xml:space="preserve">        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</w:t>
      </w:r>
      <w:r>
        <w:rPr>
          <w:highlight w:val="none"/>
        </w:rPr>
      </w:r>
      <w:r/>
    </w:p>
    <w:sectPr>
      <w:footnotePr/>
      <w:endnotePr/>
      <w:type w:val="nextPage"/>
      <w:pgSz w:w="11905" w:h="16838" w:orient="portrait"/>
      <w:pgMar w:top="851" w:right="567" w:bottom="142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</w:pPr>
    <w:r/>
    <w:r/>
  </w:p>
  <w:p>
    <w:pPr>
      <w:pStyle w:val="10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keepLines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  <w:jc w:val="center"/>
    </w:pPr>
    <w:r/>
    <w:r/>
  </w:p>
  <w:p>
    <w:pPr>
      <w:pStyle w:val="10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7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9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1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3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46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6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0"/>
      <w:numFmt w:val="decimal"/>
      <w:isLgl w:val="false"/>
      <w:suff w:val="tab"/>
      <w:lvlText w:val="%1.%2."/>
      <w:lvlJc w:val="left"/>
      <w:pPr>
        <w:ind w:left="2059" w:hanging="13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59" w:hanging="13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59" w:hanging="135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59" w:hanging="135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5" w:hanging="525"/>
      </w:pPr>
    </w:lvl>
    <w:lvl w:ilvl="1">
      <w:start w:val="11"/>
      <w:numFmt w:val="decimal"/>
      <w:isLgl w:val="false"/>
      <w:suff w:val="tab"/>
      <w:lvlText w:val="%1.%2"/>
      <w:lvlJc w:val="left"/>
      <w:pPr>
        <w:ind w:left="1234" w:hanging="52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8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2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0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35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33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</w:lvl>
  </w:abstractNum>
  <w:abstractNum w:abstractNumId="3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4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36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color w:val="000000"/>
      </w:rPr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  <w:rPr>
        <w:color w:val="000000"/>
      </w:rPr>
    </w:lvl>
    <w:lvl w:ilvl="1">
      <w:start w:val="11"/>
      <w:numFmt w:val="decimal"/>
      <w:isLgl w:val="false"/>
      <w:suff w:val="tab"/>
      <w:lvlText w:val="%1.%2"/>
      <w:lvlJc w:val="left"/>
      <w:pPr>
        <w:ind w:left="1177" w:hanging="750"/>
      </w:pPr>
      <w:rPr>
        <w:color w:val="00000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604" w:hanging="75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61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8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7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002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89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76" w:hanging="2160"/>
      </w:pPr>
      <w:rPr>
        <w:color w:val="000000"/>
      </w:rPr>
    </w:lvl>
  </w:abstractNum>
  <w:abstractNum w:abstractNumId="4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7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94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39"/>
  </w:num>
  <w:num w:numId="5">
    <w:abstractNumId w:val="37"/>
  </w:num>
  <w:num w:numId="6">
    <w:abstractNumId w:val="10"/>
  </w:num>
  <w:num w:numId="7">
    <w:abstractNumId w:val="27"/>
  </w:num>
  <w:num w:numId="8">
    <w:abstractNumId w:val="5"/>
  </w:num>
  <w:num w:numId="9">
    <w:abstractNumId w:val="8"/>
  </w:num>
  <w:num w:numId="10">
    <w:abstractNumId w:val="41"/>
  </w:num>
  <w:num w:numId="11">
    <w:abstractNumId w:val="38"/>
  </w:num>
  <w:num w:numId="12">
    <w:abstractNumId w:val="46"/>
  </w:num>
  <w:num w:numId="13">
    <w:abstractNumId w:val="29"/>
  </w:num>
  <w:num w:numId="14">
    <w:abstractNumId w:val="26"/>
  </w:num>
  <w:num w:numId="15">
    <w:abstractNumId w:val="43"/>
  </w:num>
  <w:num w:numId="16">
    <w:abstractNumId w:val="28"/>
  </w:num>
  <w:num w:numId="17">
    <w:abstractNumId w:val="14"/>
  </w:num>
  <w:num w:numId="18">
    <w:abstractNumId w:val="34"/>
  </w:num>
  <w:num w:numId="19">
    <w:abstractNumId w:val="6"/>
  </w:num>
  <w:num w:numId="20">
    <w:abstractNumId w:val="36"/>
  </w:num>
  <w:num w:numId="21">
    <w:abstractNumId w:val="30"/>
  </w:num>
  <w:num w:numId="22">
    <w:abstractNumId w:val="22"/>
  </w:num>
  <w:num w:numId="23">
    <w:abstractNumId w:val="7"/>
  </w:num>
  <w:num w:numId="24">
    <w:abstractNumId w:val="11"/>
  </w:num>
  <w:num w:numId="25">
    <w:abstractNumId w:val="33"/>
  </w:num>
  <w:num w:numId="26">
    <w:abstractNumId w:val="18"/>
  </w:num>
  <w:num w:numId="27">
    <w:abstractNumId w:val="2"/>
  </w:num>
  <w:num w:numId="28">
    <w:abstractNumId w:val="9"/>
  </w:num>
  <w:num w:numId="29">
    <w:abstractNumId w:val="42"/>
  </w:num>
  <w:num w:numId="30">
    <w:abstractNumId w:val="12"/>
  </w:num>
  <w:num w:numId="31">
    <w:abstractNumId w:val="15"/>
  </w:num>
  <w:num w:numId="32">
    <w:abstractNumId w:val="13"/>
  </w:num>
  <w:num w:numId="33">
    <w:abstractNumId w:val="0"/>
  </w:num>
  <w:num w:numId="34">
    <w:abstractNumId w:val="40"/>
  </w:num>
  <w:num w:numId="35">
    <w:abstractNumId w:val="4"/>
  </w:num>
  <w:num w:numId="36">
    <w:abstractNumId w:val="23"/>
  </w:num>
  <w:num w:numId="37">
    <w:abstractNumId w:val="35"/>
  </w:num>
  <w:num w:numId="38">
    <w:abstractNumId w:val="16"/>
  </w:num>
  <w:num w:numId="39">
    <w:abstractNumId w:val="44"/>
  </w:num>
  <w:num w:numId="40">
    <w:abstractNumId w:val="17"/>
  </w:num>
  <w:num w:numId="41">
    <w:abstractNumId w:val="19"/>
  </w:num>
  <w:num w:numId="42">
    <w:abstractNumId w:val="21"/>
  </w:num>
  <w:num w:numId="43">
    <w:abstractNumId w:val="24"/>
  </w:num>
  <w:num w:numId="44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"/>
  </w:num>
  <w:num w:numId="47">
    <w:abstractNumId w:val="45"/>
  </w:num>
  <w:num w:numId="48">
    <w:abstractNumId w:val="4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3">
    <w:name w:val="Title Char"/>
    <w:basedOn w:val="820"/>
    <w:link w:val="843"/>
    <w:uiPriority w:val="10"/>
    <w:rPr>
      <w:sz w:val="48"/>
      <w:szCs w:val="48"/>
    </w:rPr>
  </w:style>
  <w:style w:type="character" w:styleId="814">
    <w:name w:val="Subtitle Char"/>
    <w:basedOn w:val="820"/>
    <w:link w:val="845"/>
    <w:uiPriority w:val="11"/>
    <w:rPr>
      <w:sz w:val="24"/>
      <w:szCs w:val="24"/>
    </w:rPr>
  </w:style>
  <w:style w:type="character" w:styleId="815">
    <w:name w:val="Quote Char"/>
    <w:link w:val="847"/>
    <w:uiPriority w:val="29"/>
    <w:rPr>
      <w:i/>
    </w:rPr>
  </w:style>
  <w:style w:type="character" w:styleId="816">
    <w:name w:val="Intense Quote Char"/>
    <w:link w:val="849"/>
    <w:uiPriority w:val="30"/>
    <w:rPr>
      <w:i/>
    </w:rPr>
  </w:style>
  <w:style w:type="paragraph" w:styleId="817" w:default="1">
    <w:name w:val="Normal"/>
    <w:qFormat/>
    <w:rPr>
      <w:lang w:eastAsia="ru-RU"/>
    </w:rPr>
  </w:style>
  <w:style w:type="paragraph" w:styleId="818">
    <w:name w:val="Heading 1"/>
    <w:basedOn w:val="817"/>
    <w:next w:val="817"/>
    <w:link w:val="109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19">
    <w:name w:val="Heading 2"/>
    <w:basedOn w:val="817"/>
    <w:next w:val="817"/>
    <w:link w:val="108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customStyle="1">
    <w:name w:val="Heading 1"/>
    <w:basedOn w:val="817"/>
    <w:next w:val="817"/>
    <w:link w:val="8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4" w:customStyle="1">
    <w:name w:val="Heading 1 Char"/>
    <w:link w:val="823"/>
    <w:uiPriority w:val="9"/>
    <w:rPr>
      <w:rFonts w:ascii="Arial" w:hAnsi="Arial" w:eastAsia="Arial" w:cs="Arial"/>
      <w:sz w:val="40"/>
      <w:szCs w:val="40"/>
    </w:rPr>
  </w:style>
  <w:style w:type="paragraph" w:styleId="825" w:customStyle="1">
    <w:name w:val="Heading 2"/>
    <w:basedOn w:val="817"/>
    <w:next w:val="817"/>
    <w:link w:val="8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6" w:customStyle="1">
    <w:name w:val="Heading 2 Char"/>
    <w:link w:val="825"/>
    <w:uiPriority w:val="9"/>
    <w:rPr>
      <w:rFonts w:ascii="Arial" w:hAnsi="Arial" w:eastAsia="Arial" w:cs="Arial"/>
      <w:sz w:val="34"/>
    </w:rPr>
  </w:style>
  <w:style w:type="paragraph" w:styleId="827" w:customStyle="1">
    <w:name w:val="Heading 3"/>
    <w:basedOn w:val="817"/>
    <w:next w:val="817"/>
    <w:link w:val="8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8" w:customStyle="1">
    <w:name w:val="Heading 3 Char"/>
    <w:link w:val="827"/>
    <w:uiPriority w:val="9"/>
    <w:rPr>
      <w:rFonts w:ascii="Arial" w:hAnsi="Arial" w:eastAsia="Arial" w:cs="Arial"/>
      <w:sz w:val="30"/>
      <w:szCs w:val="30"/>
    </w:rPr>
  </w:style>
  <w:style w:type="paragraph" w:styleId="829" w:customStyle="1">
    <w:name w:val="Heading 4"/>
    <w:basedOn w:val="817"/>
    <w:next w:val="817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4 Char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831" w:customStyle="1">
    <w:name w:val="Heading 5"/>
    <w:basedOn w:val="817"/>
    <w:next w:val="817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2" w:customStyle="1">
    <w:name w:val="Heading 5 Char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833" w:customStyle="1">
    <w:name w:val="Heading 6"/>
    <w:basedOn w:val="817"/>
    <w:next w:val="817"/>
    <w:link w:val="8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Heading 6 Char"/>
    <w:link w:val="833"/>
    <w:uiPriority w:val="9"/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Heading 7"/>
    <w:basedOn w:val="817"/>
    <w:next w:val="817"/>
    <w:link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Heading 7 Char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7" w:customStyle="1">
    <w:name w:val="Heading 8"/>
    <w:basedOn w:val="817"/>
    <w:next w:val="817"/>
    <w:link w:val="8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8" w:customStyle="1">
    <w:name w:val="Heading 8 Char"/>
    <w:link w:val="837"/>
    <w:uiPriority w:val="9"/>
    <w:rPr>
      <w:rFonts w:ascii="Arial" w:hAnsi="Arial" w:eastAsia="Arial" w:cs="Arial"/>
      <w:i/>
      <w:iCs/>
      <w:sz w:val="22"/>
      <w:szCs w:val="22"/>
    </w:rPr>
  </w:style>
  <w:style w:type="paragraph" w:styleId="839" w:customStyle="1">
    <w:name w:val="Heading 9"/>
    <w:basedOn w:val="817"/>
    <w:next w:val="817"/>
    <w:link w:val="8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0" w:customStyle="1">
    <w:name w:val="Heading 9 Char"/>
    <w:link w:val="839"/>
    <w:uiPriority w:val="9"/>
    <w:rPr>
      <w:rFonts w:ascii="Arial" w:hAnsi="Arial" w:eastAsia="Arial" w:cs="Arial"/>
      <w:i/>
      <w:iCs/>
      <w:sz w:val="21"/>
      <w:szCs w:val="21"/>
    </w:rPr>
  </w:style>
  <w:style w:type="paragraph" w:styleId="841">
    <w:name w:val="List Paragraph"/>
    <w:basedOn w:val="8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43">
    <w:name w:val="Title"/>
    <w:basedOn w:val="817"/>
    <w:next w:val="817"/>
    <w:link w:val="8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4" w:customStyle="1">
    <w:name w:val="Название Знак"/>
    <w:link w:val="843"/>
    <w:uiPriority w:val="10"/>
    <w:rPr>
      <w:sz w:val="48"/>
      <w:szCs w:val="48"/>
    </w:rPr>
  </w:style>
  <w:style w:type="paragraph" w:styleId="845">
    <w:name w:val="Subtitle"/>
    <w:basedOn w:val="817"/>
    <w:next w:val="817"/>
    <w:link w:val="846"/>
    <w:uiPriority w:val="11"/>
    <w:qFormat/>
    <w:pPr>
      <w:spacing w:before="200" w:after="200"/>
    </w:pPr>
    <w:rPr>
      <w:sz w:val="24"/>
      <w:szCs w:val="24"/>
    </w:rPr>
  </w:style>
  <w:style w:type="character" w:styleId="846" w:customStyle="1">
    <w:name w:val="Подзаголовок Знак"/>
    <w:link w:val="845"/>
    <w:uiPriority w:val="11"/>
    <w:rPr>
      <w:sz w:val="24"/>
      <w:szCs w:val="24"/>
    </w:rPr>
  </w:style>
  <w:style w:type="paragraph" w:styleId="847">
    <w:name w:val="Quote"/>
    <w:basedOn w:val="817"/>
    <w:next w:val="817"/>
    <w:link w:val="848"/>
    <w:uiPriority w:val="29"/>
    <w:qFormat/>
    <w:pPr>
      <w:ind w:left="720" w:right="720"/>
    </w:pPr>
    <w:rPr>
      <w:i/>
    </w:rPr>
  </w:style>
  <w:style w:type="character" w:styleId="848" w:customStyle="1">
    <w:name w:val="Цитата 2 Знак"/>
    <w:link w:val="847"/>
    <w:uiPriority w:val="29"/>
    <w:rPr>
      <w:i/>
    </w:rPr>
  </w:style>
  <w:style w:type="paragraph" w:styleId="849">
    <w:name w:val="Intense Quote"/>
    <w:basedOn w:val="817"/>
    <w:next w:val="817"/>
    <w:link w:val="8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0" w:customStyle="1">
    <w:name w:val="Выделенная цитата Знак"/>
    <w:link w:val="849"/>
    <w:uiPriority w:val="30"/>
    <w:rPr>
      <w:i/>
    </w:rPr>
  </w:style>
  <w:style w:type="paragraph" w:styleId="851" w:customStyle="1">
    <w:name w:val="Header"/>
    <w:basedOn w:val="817"/>
    <w:link w:val="8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2" w:customStyle="1">
    <w:name w:val="Header Char"/>
    <w:link w:val="851"/>
    <w:uiPriority w:val="99"/>
  </w:style>
  <w:style w:type="paragraph" w:styleId="853" w:customStyle="1">
    <w:name w:val="Footer"/>
    <w:basedOn w:val="817"/>
    <w:link w:val="8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4" w:customStyle="1">
    <w:name w:val="Footer Char"/>
    <w:link w:val="853"/>
    <w:uiPriority w:val="99"/>
  </w:style>
  <w:style w:type="paragraph" w:styleId="855" w:customStyle="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6" w:customStyle="1">
    <w:name w:val="Caption Char"/>
    <w:link w:val="853"/>
    <w:uiPriority w:val="99"/>
  </w:style>
  <w:style w:type="table" w:styleId="857">
    <w:name w:val="Table Grid"/>
    <w:basedOn w:val="82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3">
    <w:name w:val="Hyperlink"/>
    <w:uiPriority w:val="99"/>
    <w:unhideWhenUsed/>
    <w:rPr>
      <w:color w:val="0000ff"/>
      <w:u w:val="single"/>
    </w:rPr>
  </w:style>
  <w:style w:type="paragraph" w:styleId="984">
    <w:name w:val="footnote text"/>
    <w:basedOn w:val="817"/>
    <w:link w:val="1096"/>
  </w:style>
  <w:style w:type="character" w:styleId="985" w:customStyle="1">
    <w:name w:val="Footnote Text Char"/>
    <w:link w:val="984"/>
    <w:uiPriority w:val="99"/>
    <w:rPr>
      <w:sz w:val="18"/>
    </w:rPr>
  </w:style>
  <w:style w:type="character" w:styleId="986">
    <w:name w:val="footnote reference"/>
    <w:rPr>
      <w:vertAlign w:val="superscript"/>
    </w:rPr>
  </w:style>
  <w:style w:type="paragraph" w:styleId="987">
    <w:name w:val="endnote text"/>
    <w:basedOn w:val="817"/>
    <w:link w:val="1097"/>
  </w:style>
  <w:style w:type="character" w:styleId="988" w:customStyle="1">
    <w:name w:val="Endnote Text Char"/>
    <w:link w:val="987"/>
    <w:uiPriority w:val="99"/>
    <w:rPr>
      <w:sz w:val="20"/>
    </w:rPr>
  </w:style>
  <w:style w:type="character" w:styleId="989">
    <w:name w:val="endnote reference"/>
    <w:rPr>
      <w:vertAlign w:val="superscript"/>
    </w:rPr>
  </w:style>
  <w:style w:type="paragraph" w:styleId="990">
    <w:name w:val="toc 1"/>
    <w:basedOn w:val="817"/>
    <w:next w:val="817"/>
    <w:uiPriority w:val="39"/>
    <w:unhideWhenUsed/>
    <w:pPr>
      <w:spacing w:after="57"/>
    </w:pPr>
  </w:style>
  <w:style w:type="paragraph" w:styleId="991">
    <w:name w:val="toc 2"/>
    <w:basedOn w:val="817"/>
    <w:next w:val="817"/>
    <w:uiPriority w:val="39"/>
    <w:unhideWhenUsed/>
    <w:pPr>
      <w:ind w:left="283"/>
      <w:spacing w:after="57"/>
    </w:pPr>
  </w:style>
  <w:style w:type="paragraph" w:styleId="992">
    <w:name w:val="toc 3"/>
    <w:basedOn w:val="817"/>
    <w:next w:val="817"/>
    <w:uiPriority w:val="39"/>
    <w:unhideWhenUsed/>
    <w:pPr>
      <w:ind w:left="567"/>
      <w:spacing w:after="57"/>
    </w:pPr>
  </w:style>
  <w:style w:type="paragraph" w:styleId="993">
    <w:name w:val="toc 4"/>
    <w:basedOn w:val="817"/>
    <w:next w:val="817"/>
    <w:uiPriority w:val="39"/>
    <w:unhideWhenUsed/>
    <w:pPr>
      <w:ind w:left="850"/>
      <w:spacing w:after="57"/>
    </w:pPr>
  </w:style>
  <w:style w:type="paragraph" w:styleId="994">
    <w:name w:val="toc 5"/>
    <w:basedOn w:val="817"/>
    <w:next w:val="817"/>
    <w:uiPriority w:val="39"/>
    <w:unhideWhenUsed/>
    <w:pPr>
      <w:ind w:left="1134"/>
      <w:spacing w:after="57"/>
    </w:pPr>
  </w:style>
  <w:style w:type="paragraph" w:styleId="995">
    <w:name w:val="toc 6"/>
    <w:basedOn w:val="817"/>
    <w:next w:val="817"/>
    <w:uiPriority w:val="39"/>
    <w:unhideWhenUsed/>
    <w:pPr>
      <w:ind w:left="1417"/>
      <w:spacing w:after="57"/>
    </w:pPr>
  </w:style>
  <w:style w:type="paragraph" w:styleId="996">
    <w:name w:val="toc 7"/>
    <w:basedOn w:val="817"/>
    <w:next w:val="817"/>
    <w:uiPriority w:val="39"/>
    <w:unhideWhenUsed/>
    <w:pPr>
      <w:ind w:left="1701"/>
      <w:spacing w:after="57"/>
    </w:pPr>
  </w:style>
  <w:style w:type="paragraph" w:styleId="997">
    <w:name w:val="toc 8"/>
    <w:basedOn w:val="817"/>
    <w:next w:val="817"/>
    <w:uiPriority w:val="39"/>
    <w:unhideWhenUsed/>
    <w:pPr>
      <w:ind w:left="1984"/>
      <w:spacing w:after="57"/>
    </w:pPr>
  </w:style>
  <w:style w:type="paragraph" w:styleId="998">
    <w:name w:val="toc 9"/>
    <w:basedOn w:val="817"/>
    <w:next w:val="817"/>
    <w:uiPriority w:val="39"/>
    <w:unhideWhenUsed/>
    <w:pPr>
      <w:ind w:left="2268"/>
      <w:spacing w:after="57"/>
    </w:pPr>
  </w:style>
  <w:style w:type="paragraph" w:styleId="999">
    <w:name w:val="TOC Heading"/>
    <w:uiPriority w:val="39"/>
    <w:unhideWhenUsed/>
  </w:style>
  <w:style w:type="paragraph" w:styleId="1000">
    <w:name w:val="table of figures"/>
    <w:basedOn w:val="817"/>
    <w:next w:val="817"/>
    <w:uiPriority w:val="99"/>
    <w:unhideWhenUsed/>
  </w:style>
  <w:style w:type="paragraph" w:styleId="1001">
    <w:name w:val="Caption"/>
    <w:basedOn w:val="817"/>
    <w:next w:val="81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02">
    <w:name w:val="Body Text"/>
    <w:basedOn w:val="817"/>
    <w:link w:val="1028"/>
    <w:pPr>
      <w:ind w:right="3117"/>
    </w:pPr>
    <w:rPr>
      <w:rFonts w:ascii="Courier New" w:hAnsi="Courier New"/>
      <w:sz w:val="26"/>
      <w:lang w:val="en-US" w:eastAsia="en-US"/>
    </w:rPr>
  </w:style>
  <w:style w:type="paragraph" w:styleId="1003">
    <w:name w:val="Body Text Indent"/>
    <w:basedOn w:val="817"/>
    <w:pPr>
      <w:ind w:right="-1"/>
      <w:jc w:val="both"/>
    </w:pPr>
    <w:rPr>
      <w:sz w:val="26"/>
    </w:rPr>
  </w:style>
  <w:style w:type="paragraph" w:styleId="1004">
    <w:name w:val="Footer"/>
    <w:basedOn w:val="817"/>
    <w:link w:val="1085"/>
    <w:uiPriority w:val="99"/>
    <w:pPr>
      <w:tabs>
        <w:tab w:val="center" w:pos="4153" w:leader="none"/>
        <w:tab w:val="right" w:pos="8306" w:leader="none"/>
      </w:tabs>
    </w:pPr>
  </w:style>
  <w:style w:type="character" w:styleId="1005">
    <w:name w:val="page number"/>
    <w:basedOn w:val="820"/>
  </w:style>
  <w:style w:type="paragraph" w:styleId="1006">
    <w:name w:val="Header"/>
    <w:basedOn w:val="817"/>
    <w:link w:val="1009"/>
    <w:uiPriority w:val="99"/>
    <w:pPr>
      <w:tabs>
        <w:tab w:val="center" w:pos="4153" w:leader="none"/>
        <w:tab w:val="right" w:pos="8306" w:leader="none"/>
      </w:tabs>
    </w:pPr>
  </w:style>
  <w:style w:type="paragraph" w:styleId="1007">
    <w:name w:val="Balloon Text"/>
    <w:basedOn w:val="817"/>
    <w:link w:val="1008"/>
    <w:uiPriority w:val="99"/>
    <w:rPr>
      <w:rFonts w:ascii="Segoe UI" w:hAnsi="Segoe UI"/>
      <w:sz w:val="18"/>
      <w:szCs w:val="18"/>
      <w:lang w:val="en-US" w:eastAsia="en-US"/>
    </w:rPr>
  </w:style>
  <w:style w:type="character" w:styleId="1008" w:customStyle="1">
    <w:name w:val="Текст выноски Знак"/>
    <w:link w:val="1007"/>
    <w:uiPriority w:val="99"/>
    <w:rPr>
      <w:rFonts w:ascii="Segoe UI" w:hAnsi="Segoe UI" w:cs="Segoe UI"/>
      <w:sz w:val="18"/>
      <w:szCs w:val="18"/>
    </w:rPr>
  </w:style>
  <w:style w:type="character" w:styleId="1009" w:customStyle="1">
    <w:name w:val="Верхний колонтитул Знак"/>
    <w:link w:val="1006"/>
    <w:uiPriority w:val="99"/>
  </w:style>
  <w:style w:type="numbering" w:styleId="1010" w:customStyle="1">
    <w:name w:val="Нет списка1"/>
    <w:next w:val="822"/>
    <w:uiPriority w:val="99"/>
    <w:semiHidden/>
    <w:unhideWhenUsed/>
  </w:style>
  <w:style w:type="character" w:styleId="1011">
    <w:name w:val="FollowedHyperlink"/>
    <w:uiPriority w:val="99"/>
    <w:unhideWhenUsed/>
    <w:rPr>
      <w:color w:val="800080"/>
      <w:u w:val="single"/>
    </w:rPr>
  </w:style>
  <w:style w:type="paragraph" w:styleId="1012" w:customStyle="1">
    <w:name w:val="xl65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66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67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68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6" w:customStyle="1">
    <w:name w:val="xl69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70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8" w:customStyle="1">
    <w:name w:val="xl71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9" w:customStyle="1">
    <w:name w:val="xl72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0" w:customStyle="1">
    <w:name w:val="xl73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1" w:customStyle="1">
    <w:name w:val="xl74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75"/>
    <w:basedOn w:val="8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76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4" w:customStyle="1">
    <w:name w:val="xl77"/>
    <w:basedOn w:val="8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78"/>
    <w:basedOn w:val="8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79"/>
    <w:basedOn w:val="8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Форма"/>
    <w:rPr>
      <w:sz w:val="28"/>
      <w:szCs w:val="28"/>
      <w:lang w:eastAsia="ru-RU"/>
    </w:rPr>
  </w:style>
  <w:style w:type="character" w:styleId="1028" w:customStyle="1">
    <w:name w:val="Основной текст Знак"/>
    <w:link w:val="1002"/>
    <w:rPr>
      <w:rFonts w:ascii="Courier New" w:hAnsi="Courier New"/>
      <w:sz w:val="26"/>
    </w:rPr>
  </w:style>
  <w:style w:type="paragraph" w:styleId="1029" w:customStyle="1">
    <w:name w:val="ConsPlusNormal"/>
    <w:rPr>
      <w:sz w:val="28"/>
      <w:szCs w:val="28"/>
      <w:lang w:eastAsia="ru-RU"/>
    </w:rPr>
  </w:style>
  <w:style w:type="numbering" w:styleId="1030" w:customStyle="1">
    <w:name w:val="Нет списка11"/>
    <w:next w:val="822"/>
    <w:uiPriority w:val="99"/>
    <w:semiHidden/>
    <w:unhideWhenUsed/>
  </w:style>
  <w:style w:type="numbering" w:styleId="1031" w:customStyle="1">
    <w:name w:val="Нет списка111"/>
    <w:next w:val="822"/>
    <w:uiPriority w:val="99"/>
    <w:semiHidden/>
    <w:unhideWhenUsed/>
  </w:style>
  <w:style w:type="paragraph" w:styleId="1032" w:customStyle="1">
    <w:name w:val="font5"/>
    <w:basedOn w:val="8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33" w:customStyle="1">
    <w:name w:val="xl80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34" w:customStyle="1">
    <w:name w:val="xl81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35" w:customStyle="1">
    <w:name w:val="xl82"/>
    <w:basedOn w:val="8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6" w:customStyle="1">
    <w:name w:val="xl83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84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85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86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87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1" w:customStyle="1">
    <w:name w:val="xl88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2" w:customStyle="1">
    <w:name w:val="xl89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3" w:customStyle="1">
    <w:name w:val="xl90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4" w:customStyle="1">
    <w:name w:val="xl91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5" w:customStyle="1">
    <w:name w:val="xl92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6" w:customStyle="1">
    <w:name w:val="xl93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7" w:customStyle="1">
    <w:name w:val="xl94"/>
    <w:basedOn w:val="8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8" w:customStyle="1">
    <w:name w:val="xl95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9" w:customStyle="1">
    <w:name w:val="xl96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0" w:customStyle="1">
    <w:name w:val="xl97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98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52" w:customStyle="1">
    <w:name w:val="xl99"/>
    <w:basedOn w:val="8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100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01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02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03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04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05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06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07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08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09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10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11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12"/>
    <w:basedOn w:val="8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66" w:customStyle="1">
    <w:name w:val="xl113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14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15"/>
    <w:basedOn w:val="8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69" w:customStyle="1">
    <w:name w:val="xl116"/>
    <w:basedOn w:val="8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17"/>
    <w:basedOn w:val="8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18"/>
    <w:basedOn w:val="8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19"/>
    <w:basedOn w:val="8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20"/>
    <w:basedOn w:val="8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4" w:customStyle="1">
    <w:name w:val="xl121"/>
    <w:basedOn w:val="8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5" w:customStyle="1">
    <w:name w:val="xl122"/>
    <w:basedOn w:val="8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23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7" w:customStyle="1">
    <w:name w:val="xl124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8" w:customStyle="1">
    <w:name w:val="xl125"/>
    <w:basedOn w:val="8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79" w:customStyle="1">
    <w:name w:val="Нет списка2"/>
    <w:next w:val="822"/>
    <w:uiPriority w:val="99"/>
    <w:semiHidden/>
    <w:unhideWhenUsed/>
  </w:style>
  <w:style w:type="numbering" w:styleId="1080" w:customStyle="1">
    <w:name w:val="Нет списка3"/>
    <w:next w:val="822"/>
    <w:uiPriority w:val="99"/>
    <w:semiHidden/>
    <w:unhideWhenUsed/>
  </w:style>
  <w:style w:type="paragraph" w:styleId="1081" w:customStyle="1">
    <w:name w:val="font6"/>
    <w:basedOn w:val="8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82" w:customStyle="1">
    <w:name w:val="font7"/>
    <w:basedOn w:val="8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83" w:customStyle="1">
    <w:name w:val="font8"/>
    <w:basedOn w:val="8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84" w:customStyle="1">
    <w:name w:val="Нет списка4"/>
    <w:next w:val="822"/>
    <w:uiPriority w:val="99"/>
    <w:semiHidden/>
    <w:unhideWhenUsed/>
  </w:style>
  <w:style w:type="character" w:styleId="1085" w:customStyle="1">
    <w:name w:val="Нижний колонтитул Знак"/>
    <w:link w:val="1004"/>
    <w:uiPriority w:val="99"/>
  </w:style>
  <w:style w:type="paragraph" w:styleId="1086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8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88" w:customStyle="1">
    <w:name w:val="Заголовок 2 Знак"/>
    <w:link w:val="819"/>
    <w:rPr>
      <w:sz w:val="24"/>
    </w:rPr>
  </w:style>
  <w:style w:type="character" w:styleId="108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90">
    <w:name w:val="annotation reference"/>
    <w:rPr>
      <w:sz w:val="16"/>
      <w:szCs w:val="16"/>
    </w:rPr>
  </w:style>
  <w:style w:type="paragraph" w:styleId="1091">
    <w:name w:val="annotation text"/>
    <w:basedOn w:val="817"/>
    <w:link w:val="1092"/>
  </w:style>
  <w:style w:type="character" w:styleId="1092" w:customStyle="1">
    <w:name w:val="Текст примечания Знак"/>
    <w:basedOn w:val="820"/>
    <w:link w:val="1091"/>
  </w:style>
  <w:style w:type="paragraph" w:styleId="1093">
    <w:name w:val="annotation subject"/>
    <w:basedOn w:val="1091"/>
    <w:next w:val="1091"/>
    <w:link w:val="1094"/>
    <w:rPr>
      <w:b/>
      <w:bCs/>
      <w:lang w:val="en-US" w:eastAsia="en-US"/>
    </w:rPr>
  </w:style>
  <w:style w:type="character" w:styleId="1094" w:customStyle="1">
    <w:name w:val="Тема примечания Знак"/>
    <w:link w:val="1093"/>
    <w:rPr>
      <w:b/>
      <w:bCs/>
      <w:lang w:val="en-US" w:eastAsia="en-US"/>
    </w:rPr>
  </w:style>
  <w:style w:type="character" w:styleId="1095" w:customStyle="1">
    <w:name w:val="Заголовок 1 Знак"/>
    <w:link w:val="818"/>
    <w:rPr>
      <w:sz w:val="24"/>
    </w:rPr>
  </w:style>
  <w:style w:type="character" w:styleId="1096" w:customStyle="1">
    <w:name w:val="Текст сноски Знак"/>
    <w:basedOn w:val="820"/>
    <w:link w:val="984"/>
  </w:style>
  <w:style w:type="character" w:styleId="1097" w:customStyle="1">
    <w:name w:val="Текст концевой сноски Знак"/>
    <w:basedOn w:val="820"/>
    <w:link w:val="987"/>
  </w:style>
  <w:style w:type="paragraph" w:styleId="1098">
    <w:name w:val="Normal (Web)"/>
    <w:basedOn w:val="81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99" w:customStyle="1">
    <w:name w:val="Гиперссылка"/>
    <w:uiPriority w:val="99"/>
    <w:unhideWhenUsed/>
    <w:rPr>
      <w:color w:val="0000ff"/>
      <w:u w:val="single"/>
    </w:rPr>
  </w:style>
  <w:style w:type="paragraph" w:styleId="1100" w:customStyle="1">
    <w:name w:val="Заголовок 1"/>
    <w:link w:val="832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ponosova-li</cp:lastModifiedBy>
  <cp:revision>51</cp:revision>
  <dcterms:created xsi:type="dcterms:W3CDTF">2024-07-03T08:21:00Z</dcterms:created>
  <dcterms:modified xsi:type="dcterms:W3CDTF">2024-11-26T06:18:06Z</dcterms:modified>
  <cp:version>786432</cp:version>
</cp:coreProperties>
</file>