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C71BD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0E183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C71BD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0E1833">
                        <w:rPr>
                          <w:sz w:val="28"/>
                          <w:szCs w:val="28"/>
                          <w:u w:val="single"/>
                        </w:rPr>
                        <w:t xml:space="preserve"> 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C71BD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19.11.2024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C71BD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19.11.2024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E34D41" w:rsidRPr="00E34D41" w:rsidRDefault="00E34D41" w:rsidP="00E34D41">
      <w:pPr>
        <w:widowControl w:val="0"/>
        <w:autoSpaceDE w:val="0"/>
        <w:autoSpaceDN w:val="0"/>
        <w:spacing w:before="480"/>
        <w:jc w:val="center"/>
        <w:rPr>
          <w:b/>
          <w:bCs/>
          <w:sz w:val="28"/>
          <w:szCs w:val="28"/>
        </w:rPr>
      </w:pPr>
      <w:r w:rsidRPr="00E34D41">
        <w:rPr>
          <w:rFonts w:cs="Calibri"/>
          <w:b/>
          <w:bCs/>
          <w:sz w:val="28"/>
          <w:szCs w:val="28"/>
          <w:lang w:eastAsia="ar-SA"/>
        </w:rPr>
        <w:t xml:space="preserve">О внесении изменений в </w:t>
      </w:r>
      <w:r w:rsidRPr="00E34D41">
        <w:rPr>
          <w:b/>
          <w:bCs/>
          <w:sz w:val="28"/>
          <w:szCs w:val="28"/>
        </w:rPr>
        <w:t xml:space="preserve">отдельные решения Пермской городской </w:t>
      </w:r>
      <w:r w:rsidRPr="00E34D41">
        <w:rPr>
          <w:rFonts w:cs="Calibri"/>
          <w:b/>
          <w:bCs/>
          <w:sz w:val="28"/>
          <w:szCs w:val="28"/>
        </w:rPr>
        <w:t>Д</w:t>
      </w:r>
      <w:r w:rsidRPr="00E34D41">
        <w:rPr>
          <w:b/>
          <w:bCs/>
          <w:sz w:val="28"/>
          <w:szCs w:val="28"/>
        </w:rPr>
        <w:t xml:space="preserve">умы </w:t>
      </w:r>
    </w:p>
    <w:p w:rsidR="00E34D41" w:rsidRPr="00E34D41" w:rsidRDefault="00E34D41" w:rsidP="00E34D41">
      <w:pPr>
        <w:widowControl w:val="0"/>
        <w:autoSpaceDE w:val="0"/>
        <w:autoSpaceDN w:val="0"/>
        <w:spacing w:after="480"/>
        <w:jc w:val="center"/>
        <w:rPr>
          <w:rFonts w:cs="Calibri"/>
          <w:b/>
          <w:bCs/>
          <w:sz w:val="28"/>
          <w:szCs w:val="28"/>
          <w:lang w:eastAsia="ar-SA"/>
        </w:rPr>
      </w:pPr>
      <w:r w:rsidRPr="00E34D41">
        <w:rPr>
          <w:b/>
          <w:bCs/>
          <w:sz w:val="28"/>
          <w:szCs w:val="28"/>
        </w:rPr>
        <w:t xml:space="preserve">в сфере благоустройства </w:t>
      </w:r>
      <w:bookmarkStart w:id="2" w:name="_Hlk181193990"/>
      <w:r w:rsidRPr="00E34D41">
        <w:rPr>
          <w:b/>
          <w:bCs/>
          <w:sz w:val="28"/>
          <w:szCs w:val="28"/>
        </w:rPr>
        <w:t xml:space="preserve">в части установления требований </w:t>
      </w:r>
      <w:r w:rsidRPr="00E34D41">
        <w:rPr>
          <w:rFonts w:cs="Calibri"/>
          <w:b/>
          <w:bCs/>
          <w:sz w:val="28"/>
          <w:szCs w:val="28"/>
        </w:rPr>
        <w:t>к организации стоков ливневых вод на территории города Перми</w:t>
      </w:r>
      <w:bookmarkEnd w:id="2"/>
    </w:p>
    <w:p w:rsidR="00E34D41" w:rsidRPr="00E34D41" w:rsidRDefault="00E34D41" w:rsidP="00E34D4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D41">
        <w:rPr>
          <w:rFonts w:eastAsia="Calibri"/>
          <w:sz w:val="28"/>
          <w:szCs w:val="28"/>
          <w:lang w:eastAsia="en-US"/>
        </w:rPr>
        <w:t xml:space="preserve">На основании </w:t>
      </w:r>
      <w:bookmarkStart w:id="3" w:name="_Hlk174565553"/>
      <w:r w:rsidRPr="00E34D41">
        <w:rPr>
          <w:rFonts w:eastAsia="Calibri"/>
          <w:sz w:val="28"/>
          <w:szCs w:val="28"/>
          <w:lang w:eastAsia="en-US"/>
        </w:rPr>
        <w:t xml:space="preserve">федеральных законов от 06.10.2003 № 131-ФЗ «Об общих принципах организации местного самоуправления в Российской Федерации», от 07.12.2011 № 416-ФЗ «О водоснабжении и водоотведении», постановления Правительства Российской Федерации от 29.07.2013 № 644 «Об утверждении Правил холодного водоснабжения и водоотведения и о внесении изменений в некоторые акты Правительства Российской Федерации», Устава города Перми, </w:t>
      </w:r>
      <w:r w:rsidRPr="00E34D41">
        <w:rPr>
          <w:rFonts w:eastAsia="Calibri"/>
          <w:bCs/>
          <w:sz w:val="28"/>
          <w:szCs w:val="28"/>
          <w:lang w:eastAsia="en-US"/>
        </w:rPr>
        <w:t>в целях урегулирования вопросов организации</w:t>
      </w:r>
      <w:r w:rsidRPr="00E34D41">
        <w:rPr>
          <w:rFonts w:eastAsia="Calibri"/>
          <w:sz w:val="28"/>
          <w:szCs w:val="28"/>
          <w:lang w:eastAsia="en-US"/>
        </w:rPr>
        <w:t xml:space="preserve"> стоков ливневых вод на территории города Перми</w:t>
      </w:r>
    </w:p>
    <w:bookmarkEnd w:id="3"/>
    <w:p w:rsidR="00E34D41" w:rsidRPr="00C71BD8" w:rsidRDefault="00E34D41" w:rsidP="00E34D41">
      <w:pPr>
        <w:spacing w:before="240" w:after="240"/>
        <w:jc w:val="center"/>
        <w:rPr>
          <w:rFonts w:eastAsia="Calibri"/>
          <w:b/>
          <w:spacing w:val="50"/>
          <w:sz w:val="28"/>
          <w:szCs w:val="28"/>
          <w:lang w:eastAsia="en-US"/>
        </w:rPr>
      </w:pPr>
      <w:r w:rsidRPr="00E34D41">
        <w:rPr>
          <w:rFonts w:eastAsia="Calibri"/>
          <w:sz w:val="28"/>
          <w:szCs w:val="28"/>
          <w:lang w:eastAsia="en-US"/>
        </w:rPr>
        <w:t>Пермская городская Дума</w:t>
      </w:r>
      <w:r w:rsidR="00C71BD8">
        <w:rPr>
          <w:rFonts w:eastAsia="Calibri"/>
          <w:sz w:val="28"/>
          <w:szCs w:val="28"/>
          <w:lang w:eastAsia="en-US"/>
        </w:rPr>
        <w:t xml:space="preserve"> </w:t>
      </w:r>
      <w:r w:rsidR="00C71BD8" w:rsidRPr="00C71BD8">
        <w:rPr>
          <w:rFonts w:eastAsia="Calibri"/>
          <w:b/>
          <w:sz w:val="28"/>
          <w:szCs w:val="28"/>
          <w:lang w:eastAsia="en-US"/>
        </w:rPr>
        <w:t>р е ш и л а</w:t>
      </w:r>
      <w:r w:rsidRPr="00C71BD8">
        <w:rPr>
          <w:rFonts w:eastAsia="Calibri"/>
          <w:b/>
          <w:spacing w:val="50"/>
          <w:sz w:val="28"/>
          <w:szCs w:val="28"/>
          <w:lang w:eastAsia="en-US"/>
        </w:rPr>
        <w:t>:</w:t>
      </w:r>
    </w:p>
    <w:p w:rsidR="00E34D41" w:rsidRPr="00E34D41" w:rsidRDefault="00E34D41" w:rsidP="00E34D4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E34D41">
        <w:rPr>
          <w:sz w:val="28"/>
          <w:szCs w:val="28"/>
          <w:lang w:eastAsia="ar-SA"/>
        </w:rPr>
        <w:t>1. Внести в Правила благоустройства территории города Перми, утвержденные решением Пермской городской Думы от 15.12.2020 № 277 (в редакции решений Пермской городской Думы от 24.02.2021 № 40, от 27.04.2021 № 102, от</w:t>
      </w:r>
      <w:r w:rsidR="003C5BE4">
        <w:rPr>
          <w:sz w:val="28"/>
          <w:szCs w:val="28"/>
          <w:lang w:eastAsia="ar-SA"/>
        </w:rPr>
        <w:t> </w:t>
      </w:r>
      <w:r w:rsidRPr="00E34D41">
        <w:rPr>
          <w:sz w:val="28"/>
          <w:szCs w:val="28"/>
          <w:lang w:eastAsia="ar-SA"/>
        </w:rPr>
        <w:t>24.08.2021 № 181, от 24.08.2021 № 182, от 21.12.2021 № 307, от 26.04.2022 №</w:t>
      </w:r>
      <w:r w:rsidR="003C5BE4">
        <w:rPr>
          <w:sz w:val="28"/>
          <w:szCs w:val="28"/>
          <w:lang w:eastAsia="ar-SA"/>
        </w:rPr>
        <w:t> </w:t>
      </w:r>
      <w:r w:rsidRPr="00E34D41">
        <w:rPr>
          <w:sz w:val="28"/>
          <w:szCs w:val="28"/>
          <w:lang w:eastAsia="ar-SA"/>
        </w:rPr>
        <w:t>81, от 26.04.2022 № 82, от 28.06.2022 № 144, от 23.08.2022 № 171, от 23.08.2022 № 173, от 23.08.2022 № 174, от 25.10.2022 № 233, от 15.11.2022 № 257, от</w:t>
      </w:r>
      <w:r w:rsidR="003C5BE4">
        <w:rPr>
          <w:sz w:val="28"/>
          <w:szCs w:val="28"/>
          <w:lang w:eastAsia="ar-SA"/>
        </w:rPr>
        <w:t> </w:t>
      </w:r>
      <w:r w:rsidRPr="00E34D41">
        <w:rPr>
          <w:sz w:val="28"/>
          <w:szCs w:val="28"/>
          <w:lang w:eastAsia="ar-SA"/>
        </w:rPr>
        <w:t>20.12.2022 № 271, от 20.12.2022 № 276, от 20.12.2022 № 280, от 24.01.2023 №</w:t>
      </w:r>
      <w:r w:rsidR="003C5BE4">
        <w:rPr>
          <w:sz w:val="28"/>
          <w:szCs w:val="28"/>
          <w:lang w:eastAsia="ar-SA"/>
        </w:rPr>
        <w:t> </w:t>
      </w:r>
      <w:r w:rsidRPr="00E34D41">
        <w:rPr>
          <w:sz w:val="28"/>
          <w:szCs w:val="28"/>
          <w:lang w:eastAsia="ar-SA"/>
        </w:rPr>
        <w:t>10, от 27.06.2023 № 117, от 22.08.2023 № 161, от 26.09.2023 № 181, от</w:t>
      </w:r>
      <w:r w:rsidR="003C5BE4">
        <w:rPr>
          <w:sz w:val="28"/>
          <w:szCs w:val="28"/>
          <w:lang w:eastAsia="ar-SA"/>
        </w:rPr>
        <w:t> </w:t>
      </w:r>
      <w:r w:rsidRPr="00E34D41">
        <w:rPr>
          <w:sz w:val="28"/>
          <w:szCs w:val="28"/>
          <w:lang w:eastAsia="ar-SA"/>
        </w:rPr>
        <w:t>26.09.2023 № 182, от 26.09.2023 № 188, от 26.09.2023 № 189, от 26.09.2023 №</w:t>
      </w:r>
      <w:r w:rsidR="003C5BE4">
        <w:rPr>
          <w:sz w:val="28"/>
          <w:szCs w:val="28"/>
          <w:lang w:eastAsia="ar-SA"/>
        </w:rPr>
        <w:t> </w:t>
      </w:r>
      <w:r w:rsidRPr="00E34D41">
        <w:rPr>
          <w:sz w:val="28"/>
          <w:szCs w:val="28"/>
          <w:lang w:eastAsia="ar-SA"/>
        </w:rPr>
        <w:t>199, от 19.12.2023 № 277, от 27.02.2024 № 27, от 26.03.2024 № 49, от 26.03.2024 № 54, от 23.04.2024 № 70, от 28.05.2024 № 95, от 25.06.2024 № 107, от 25.06.2024 № 108, от 25.06.2024 № 118, от 24.09.2024 № 157, от 22.10.2024 № 177), изменения:</w:t>
      </w:r>
    </w:p>
    <w:p w:rsidR="00E34D41" w:rsidRPr="00E34D41" w:rsidRDefault="00E34D41" w:rsidP="00E34D41">
      <w:pPr>
        <w:ind w:firstLine="709"/>
        <w:jc w:val="both"/>
        <w:rPr>
          <w:sz w:val="28"/>
          <w:szCs w:val="28"/>
        </w:rPr>
      </w:pPr>
      <w:r w:rsidRPr="00E34D41">
        <w:rPr>
          <w:sz w:val="28"/>
          <w:szCs w:val="28"/>
        </w:rPr>
        <w:t xml:space="preserve">1.1 </w:t>
      </w:r>
      <w:bookmarkStart w:id="4" w:name="_Hlk180768082"/>
      <w:r w:rsidRPr="00E34D41">
        <w:rPr>
          <w:sz w:val="28"/>
          <w:szCs w:val="28"/>
        </w:rPr>
        <w:t>подпункт 2.1.21 изложить в редакции:</w:t>
      </w:r>
    </w:p>
    <w:p w:rsidR="00E34D41" w:rsidRPr="00E34D41" w:rsidRDefault="00E34D41" w:rsidP="00E34D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D41">
        <w:rPr>
          <w:rFonts w:eastAsia="Calibri"/>
          <w:sz w:val="28"/>
          <w:szCs w:val="28"/>
          <w:lang w:eastAsia="en-US"/>
        </w:rPr>
        <w:t xml:space="preserve">«2.1.21 </w:t>
      </w:r>
      <w:bookmarkStart w:id="5" w:name="_Hlk181034713"/>
      <w:r w:rsidRPr="00E34D41">
        <w:rPr>
          <w:rFonts w:eastAsia="Calibri"/>
          <w:sz w:val="28"/>
          <w:szCs w:val="28"/>
          <w:lang w:eastAsia="en-US"/>
        </w:rPr>
        <w:t xml:space="preserve">ливневая канализация – система трубопроводов, коллекторов, смотровых колодцев, дождеприемников, очистных сооружений, каналов, лотков и иных устройств, обеспечивающая отведение (прием) ливневых вод </w:t>
      </w:r>
      <w:bookmarkStart w:id="6" w:name="_Hlk181272257"/>
      <w:bookmarkStart w:id="7" w:name="_Hlk181188396"/>
      <w:bookmarkStart w:id="8" w:name="_Hlk181192937"/>
      <w:r w:rsidRPr="00E34D41">
        <w:rPr>
          <w:rFonts w:eastAsia="Calibri"/>
          <w:sz w:val="28"/>
          <w:szCs w:val="28"/>
          <w:lang w:eastAsia="en-US"/>
        </w:rPr>
        <w:t>от объекта</w:t>
      </w:r>
      <w:bookmarkEnd w:id="6"/>
      <w:r w:rsidRPr="00E34D41">
        <w:rPr>
          <w:rFonts w:eastAsia="Calibri"/>
          <w:sz w:val="28"/>
          <w:szCs w:val="28"/>
          <w:lang w:eastAsia="en-US"/>
        </w:rPr>
        <w:t xml:space="preserve"> недвижимого имущества</w:t>
      </w:r>
      <w:bookmarkEnd w:id="7"/>
      <w:r w:rsidRPr="00E34D41">
        <w:rPr>
          <w:rFonts w:eastAsia="Calibri"/>
          <w:sz w:val="28"/>
          <w:szCs w:val="28"/>
          <w:lang w:eastAsia="en-US"/>
        </w:rPr>
        <w:t>,</w:t>
      </w:r>
      <w:bookmarkEnd w:id="8"/>
      <w:r w:rsidRPr="00E34D41">
        <w:rPr>
          <w:rFonts w:eastAsia="Calibri"/>
          <w:sz w:val="28"/>
          <w:szCs w:val="28"/>
          <w:lang w:eastAsia="en-US"/>
        </w:rPr>
        <w:t xml:space="preserve"> их транспортировку, очистку, сброс в водный объект;»</w:t>
      </w:r>
      <w:bookmarkEnd w:id="5"/>
      <w:r w:rsidRPr="00E34D41">
        <w:rPr>
          <w:rFonts w:eastAsia="Calibri"/>
          <w:sz w:val="28"/>
          <w:szCs w:val="28"/>
          <w:lang w:eastAsia="en-US"/>
        </w:rPr>
        <w:t>;</w:t>
      </w:r>
    </w:p>
    <w:bookmarkEnd w:id="4"/>
    <w:p w:rsidR="00E34D41" w:rsidRPr="00E34D41" w:rsidRDefault="00E34D41" w:rsidP="00E34D4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D41">
        <w:rPr>
          <w:rFonts w:eastAsia="Calibri"/>
          <w:sz w:val="28"/>
          <w:szCs w:val="28"/>
          <w:lang w:eastAsia="en-US"/>
        </w:rPr>
        <w:t>1.2</w:t>
      </w:r>
      <w:bookmarkStart w:id="9" w:name="_Hlk181034801"/>
      <w:r w:rsidRPr="00E34D41">
        <w:rPr>
          <w:rFonts w:eastAsia="Calibri"/>
          <w:sz w:val="28"/>
          <w:szCs w:val="28"/>
          <w:lang w:eastAsia="en-US"/>
        </w:rPr>
        <w:t xml:space="preserve"> подпункт 2.1.47 признать утратившим силу;</w:t>
      </w:r>
    </w:p>
    <w:bookmarkEnd w:id="9"/>
    <w:p w:rsidR="00E34D41" w:rsidRPr="00E34D41" w:rsidRDefault="00E34D41" w:rsidP="00E34D41">
      <w:pPr>
        <w:ind w:right="-2" w:firstLine="709"/>
        <w:jc w:val="both"/>
        <w:rPr>
          <w:sz w:val="28"/>
          <w:szCs w:val="28"/>
        </w:rPr>
      </w:pPr>
      <w:r w:rsidRPr="00E34D41">
        <w:rPr>
          <w:rFonts w:eastAsia="Calibri"/>
          <w:sz w:val="28"/>
          <w:szCs w:val="28"/>
          <w:lang w:eastAsia="en-US"/>
        </w:rPr>
        <w:lastRenderedPageBreak/>
        <w:t xml:space="preserve">1.3 </w:t>
      </w:r>
      <w:bookmarkStart w:id="10" w:name="_Hlk181034883"/>
      <w:r w:rsidRPr="00E34D41">
        <w:rPr>
          <w:rFonts w:eastAsia="Calibri"/>
          <w:sz w:val="28"/>
          <w:szCs w:val="28"/>
          <w:lang w:eastAsia="en-US"/>
        </w:rPr>
        <w:t xml:space="preserve">абзац седьмой подпункта 3.7.3 </w:t>
      </w:r>
      <w:r w:rsidRPr="00E34D41">
        <w:rPr>
          <w:sz w:val="28"/>
          <w:szCs w:val="28"/>
        </w:rPr>
        <w:t>признать утратившим силу;</w:t>
      </w:r>
    </w:p>
    <w:bookmarkEnd w:id="10"/>
    <w:p w:rsidR="00E34D41" w:rsidRPr="00E34D41" w:rsidRDefault="00E34D41" w:rsidP="00E34D4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D41">
        <w:rPr>
          <w:rFonts w:eastAsia="Calibri"/>
          <w:sz w:val="28"/>
          <w:szCs w:val="28"/>
          <w:lang w:eastAsia="en-US"/>
        </w:rPr>
        <w:t>1.4 в пункте 3.9:</w:t>
      </w:r>
    </w:p>
    <w:p w:rsidR="00E34D41" w:rsidRPr="00E34D41" w:rsidRDefault="00E34D41" w:rsidP="00E34D4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D41">
        <w:rPr>
          <w:rFonts w:eastAsia="Calibri"/>
          <w:sz w:val="28"/>
          <w:szCs w:val="28"/>
          <w:lang w:eastAsia="en-US"/>
        </w:rPr>
        <w:t>1.4.1 абзац второй изложить в редакции:</w:t>
      </w:r>
    </w:p>
    <w:p w:rsidR="00E34D41" w:rsidRPr="00E34D41" w:rsidRDefault="00E34D41" w:rsidP="00E34D4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D41">
        <w:rPr>
          <w:rFonts w:eastAsia="Calibri"/>
          <w:sz w:val="28"/>
          <w:szCs w:val="28"/>
          <w:lang w:eastAsia="en-US"/>
        </w:rPr>
        <w:t>«подключать промышленные, хозяйственно-бытовые системы канализации к ливневой канализации, а также осуществлять слив хозяйственно-бытовых сточных вод и жидких бытовых отходов в ливневую канализацию,»;</w:t>
      </w:r>
    </w:p>
    <w:p w:rsidR="00E34D41" w:rsidRPr="00E34D41" w:rsidRDefault="00E34D41" w:rsidP="00E34D4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D41">
        <w:rPr>
          <w:rFonts w:eastAsia="Calibri"/>
          <w:sz w:val="28"/>
          <w:szCs w:val="28"/>
          <w:lang w:eastAsia="en-US"/>
        </w:rPr>
        <w:t>1.4.2 абзац шестой изложить в редакции:</w:t>
      </w:r>
    </w:p>
    <w:p w:rsidR="00E34D41" w:rsidRPr="00E34D41" w:rsidRDefault="00E34D41" w:rsidP="00E34D4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34D41">
        <w:rPr>
          <w:rFonts w:eastAsia="Calibri"/>
          <w:sz w:val="28"/>
          <w:szCs w:val="28"/>
          <w:lang w:eastAsia="en-US"/>
        </w:rPr>
        <w:t>«</w:t>
      </w:r>
      <w:r w:rsidRPr="00E34D41">
        <w:rPr>
          <w:rFonts w:eastAsia="Calibri"/>
          <w:sz w:val="28"/>
          <w:szCs w:val="28"/>
        </w:rPr>
        <w:t>самовольно подключать промышленные, хозяйственно-бытовые системы канализации к централизованной бытовой системе водоотведения без согласования с организацией, осуществляющей эксплуатацию такой системы,»;</w:t>
      </w:r>
    </w:p>
    <w:p w:rsidR="00E34D41" w:rsidRPr="00E34D41" w:rsidRDefault="00E34D41" w:rsidP="00E34D4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D41">
        <w:rPr>
          <w:rFonts w:eastAsia="Calibri"/>
          <w:sz w:val="28"/>
          <w:szCs w:val="28"/>
          <w:lang w:eastAsia="en-US"/>
        </w:rPr>
        <w:t>1.4.3 абзац седьмой изложить в редакции:</w:t>
      </w:r>
    </w:p>
    <w:p w:rsidR="00E34D41" w:rsidRPr="00E34D41" w:rsidRDefault="00E34D41" w:rsidP="00E34D4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D41">
        <w:rPr>
          <w:rFonts w:eastAsia="Calibri"/>
          <w:sz w:val="28"/>
          <w:szCs w:val="28"/>
        </w:rPr>
        <w:t>«самовольно подключать элементы дренажной системы к централизованной ливневой канализации,»</w:t>
      </w:r>
      <w:r w:rsidRPr="00E34D41">
        <w:rPr>
          <w:rFonts w:eastAsia="Calibri"/>
          <w:sz w:val="28"/>
          <w:szCs w:val="28"/>
          <w:lang w:eastAsia="en-US"/>
        </w:rPr>
        <w:t xml:space="preserve">; </w:t>
      </w:r>
    </w:p>
    <w:p w:rsidR="00E34D41" w:rsidRPr="00E34D41" w:rsidRDefault="00E34D41" w:rsidP="00E34D4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D41">
        <w:rPr>
          <w:rFonts w:eastAsia="Calibri"/>
          <w:sz w:val="28"/>
          <w:szCs w:val="28"/>
          <w:lang w:eastAsia="en-US"/>
        </w:rPr>
        <w:t xml:space="preserve">1.4.4 абзац одиннадцатый </w:t>
      </w:r>
      <w:bookmarkStart w:id="11" w:name="_Hlk181270089"/>
      <w:r w:rsidRPr="00E34D41">
        <w:rPr>
          <w:rFonts w:eastAsia="Calibri"/>
          <w:sz w:val="28"/>
          <w:szCs w:val="28"/>
          <w:lang w:eastAsia="en-US"/>
        </w:rPr>
        <w:t>изложить в редакции:</w:t>
      </w:r>
    </w:p>
    <w:bookmarkEnd w:id="11"/>
    <w:p w:rsidR="00E34D41" w:rsidRPr="00E34D41" w:rsidRDefault="00E34D41" w:rsidP="00E34D4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D41">
        <w:rPr>
          <w:rFonts w:eastAsia="Calibri"/>
          <w:sz w:val="28"/>
          <w:szCs w:val="28"/>
          <w:lang w:eastAsia="en-US"/>
        </w:rPr>
        <w:t>«допускать отведение на территорию общего пользования сточных вод, за исключением случаев отведения поверхностных сточных вод в соответствии с законодательством, Правилами,»;</w:t>
      </w:r>
    </w:p>
    <w:p w:rsidR="00E34D41" w:rsidRPr="00E34D41" w:rsidRDefault="00E34D41" w:rsidP="00E34D4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D41">
        <w:rPr>
          <w:rFonts w:eastAsia="Calibri"/>
          <w:sz w:val="28"/>
          <w:szCs w:val="28"/>
          <w:lang w:eastAsia="en-US"/>
        </w:rPr>
        <w:t>1.5 абзац двадцать пятый пункта 3.10 изложить в редакции:</w:t>
      </w:r>
    </w:p>
    <w:p w:rsidR="00E34D41" w:rsidRPr="00E34D41" w:rsidRDefault="00E34D41" w:rsidP="00E34D4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D41">
        <w:rPr>
          <w:rFonts w:eastAsia="Calibri"/>
          <w:sz w:val="28"/>
          <w:szCs w:val="28"/>
          <w:lang w:eastAsia="en-US"/>
        </w:rPr>
        <w:t>«сбрасывать твердые коммунальные отходы в лотки и иные устройства, обеспечивающие отведение (прием) ливневых вод,»;</w:t>
      </w:r>
    </w:p>
    <w:p w:rsidR="00E34D41" w:rsidRPr="00E34D41" w:rsidRDefault="00E34D41" w:rsidP="00E34D4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D41">
        <w:rPr>
          <w:rFonts w:eastAsia="Calibri"/>
          <w:sz w:val="28"/>
          <w:szCs w:val="28"/>
          <w:lang w:eastAsia="en-US"/>
        </w:rPr>
        <w:t>1.6 абзац второй пункта 4.2 изложить в редакции:</w:t>
      </w:r>
    </w:p>
    <w:p w:rsidR="00E34D41" w:rsidRPr="00E34D41" w:rsidRDefault="00E34D41" w:rsidP="00E34D4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34D41">
        <w:rPr>
          <w:rFonts w:eastAsia="Calibri"/>
          <w:sz w:val="28"/>
          <w:szCs w:val="28"/>
          <w:lang w:eastAsia="en-US"/>
        </w:rPr>
        <w:t>«</w:t>
      </w:r>
      <w:r w:rsidRPr="00E34D41">
        <w:rPr>
          <w:rFonts w:eastAsia="Calibri"/>
          <w:sz w:val="28"/>
          <w:szCs w:val="28"/>
        </w:rPr>
        <w:t>на территории общего пользования – функциональный орган администрации города Перми, осуществляющий функции управления в сфере благоустройства,»;</w:t>
      </w:r>
    </w:p>
    <w:p w:rsidR="00E34D41" w:rsidRPr="00E34D41" w:rsidRDefault="00E34D41" w:rsidP="00E34D4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D41">
        <w:rPr>
          <w:rFonts w:eastAsia="Calibri"/>
          <w:sz w:val="28"/>
          <w:szCs w:val="28"/>
        </w:rPr>
        <w:t xml:space="preserve">1.7 </w:t>
      </w:r>
      <w:r w:rsidRPr="00E34D41">
        <w:rPr>
          <w:rFonts w:eastAsia="Calibri"/>
          <w:sz w:val="28"/>
          <w:szCs w:val="28"/>
          <w:lang w:eastAsia="en-US"/>
        </w:rPr>
        <w:t>подпункт 12.4</w:t>
      </w:r>
      <w:r w:rsidRPr="00E34D41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E34D41">
        <w:rPr>
          <w:rFonts w:eastAsia="Calibri"/>
          <w:sz w:val="28"/>
          <w:szCs w:val="28"/>
          <w:lang w:eastAsia="en-US"/>
        </w:rPr>
        <w:t>.2.3</w:t>
      </w:r>
      <w:r w:rsidRPr="00E34D4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E34D41">
        <w:rPr>
          <w:rFonts w:eastAsia="Calibri"/>
          <w:sz w:val="28"/>
          <w:szCs w:val="28"/>
          <w:lang w:eastAsia="en-US"/>
        </w:rPr>
        <w:t>дополнить абзацем вторым следующего содержания:</w:t>
      </w:r>
    </w:p>
    <w:p w:rsidR="00E34D41" w:rsidRPr="00E34D41" w:rsidRDefault="00E34D41" w:rsidP="00E34D41">
      <w:pPr>
        <w:ind w:firstLine="709"/>
        <w:jc w:val="both"/>
        <w:rPr>
          <w:rFonts w:eastAsia="Calibri"/>
          <w:sz w:val="28"/>
          <w:szCs w:val="28"/>
        </w:rPr>
      </w:pPr>
      <w:r w:rsidRPr="00E34D41">
        <w:rPr>
          <w:rFonts w:eastAsia="Calibri"/>
          <w:sz w:val="28"/>
          <w:szCs w:val="28"/>
          <w:lang w:eastAsia="en-US"/>
        </w:rPr>
        <w:t>«</w:t>
      </w:r>
      <w:r w:rsidRPr="00E34D41">
        <w:rPr>
          <w:rFonts w:eastAsia="Calibri"/>
          <w:sz w:val="28"/>
          <w:szCs w:val="28"/>
        </w:rPr>
        <w:t>На объектах озеленения общего пользования в местах скопления ливневых вод допускается создание дождевых садов.»;</w:t>
      </w:r>
    </w:p>
    <w:p w:rsidR="00E34D41" w:rsidRPr="00E34D41" w:rsidRDefault="00E34D41" w:rsidP="00E34D4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2" w:name="_Hlk180768161"/>
      <w:r w:rsidRPr="00E34D41">
        <w:rPr>
          <w:rFonts w:eastAsia="Calibri"/>
          <w:sz w:val="28"/>
          <w:szCs w:val="28"/>
          <w:lang w:eastAsia="en-US"/>
        </w:rPr>
        <w:t>1.8</w:t>
      </w:r>
      <w:r w:rsidRPr="00E34D4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E34D41">
        <w:rPr>
          <w:rFonts w:eastAsia="Calibri"/>
          <w:sz w:val="28"/>
          <w:szCs w:val="28"/>
          <w:lang w:eastAsia="en-US"/>
        </w:rPr>
        <w:t xml:space="preserve">заголовок раздела </w:t>
      </w:r>
      <w:r w:rsidRPr="00E34D41">
        <w:rPr>
          <w:rFonts w:eastAsia="Calibri"/>
          <w:sz w:val="28"/>
          <w:szCs w:val="28"/>
          <w:lang w:val="en-US" w:eastAsia="en-US"/>
        </w:rPr>
        <w:t>XIV</w:t>
      </w:r>
      <w:r w:rsidRPr="00E34D41">
        <w:rPr>
          <w:rFonts w:eastAsia="Calibri"/>
          <w:sz w:val="28"/>
          <w:szCs w:val="28"/>
          <w:lang w:eastAsia="en-US"/>
        </w:rPr>
        <w:t xml:space="preserve"> изложить в редакции:</w:t>
      </w:r>
    </w:p>
    <w:p w:rsidR="00E34D41" w:rsidRPr="00E34D41" w:rsidRDefault="00E34D41" w:rsidP="00E34D4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D41">
        <w:rPr>
          <w:rFonts w:eastAsia="Calibri"/>
          <w:sz w:val="28"/>
          <w:szCs w:val="28"/>
          <w:lang w:eastAsia="en-US"/>
        </w:rPr>
        <w:t>«</w:t>
      </w:r>
      <w:r w:rsidRPr="00E34D41">
        <w:rPr>
          <w:rFonts w:eastAsia="Calibri"/>
          <w:sz w:val="28"/>
          <w:szCs w:val="28"/>
          <w:lang w:val="en-US" w:eastAsia="en-US"/>
        </w:rPr>
        <w:t>XIV</w:t>
      </w:r>
      <w:r w:rsidRPr="00E34D41">
        <w:rPr>
          <w:rFonts w:eastAsia="Calibri"/>
          <w:sz w:val="28"/>
          <w:szCs w:val="28"/>
          <w:lang w:eastAsia="en-US"/>
        </w:rPr>
        <w:t>. Организация стоков ливневых вод на территории города Перми»;</w:t>
      </w:r>
    </w:p>
    <w:bookmarkEnd w:id="12"/>
    <w:p w:rsidR="00E34D41" w:rsidRPr="00E34D41" w:rsidRDefault="00E34D41" w:rsidP="00E34D4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D41">
        <w:rPr>
          <w:rFonts w:eastAsia="Calibri"/>
          <w:sz w:val="28"/>
          <w:szCs w:val="28"/>
          <w:lang w:eastAsia="en-US"/>
        </w:rPr>
        <w:t>1.9</w:t>
      </w:r>
      <w:r w:rsidRPr="00E34D4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E34D41">
        <w:rPr>
          <w:rFonts w:eastAsia="Calibri"/>
          <w:sz w:val="28"/>
          <w:szCs w:val="28"/>
          <w:lang w:eastAsia="en-US"/>
        </w:rPr>
        <w:t>пункт 14.1 изложить в редакции:</w:t>
      </w:r>
    </w:p>
    <w:p w:rsidR="00E34D41" w:rsidRPr="00E34D41" w:rsidRDefault="00E34D41" w:rsidP="00E34D4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3" w:name="_Hlk181036921"/>
      <w:r w:rsidRPr="00E34D41">
        <w:rPr>
          <w:rFonts w:eastAsia="Calibri"/>
          <w:sz w:val="28"/>
          <w:szCs w:val="28"/>
          <w:lang w:eastAsia="en-US"/>
        </w:rPr>
        <w:t>«14.1. Организация стоков ливневых вод на территории города Перми осуществляется с учетом существующего рельефа местности, геологических и гидрологических условий с использованием ливневой канализации путем реализации мер защиты территории от скопления ливневых вод.</w:t>
      </w:r>
    </w:p>
    <w:p w:rsidR="00E34D41" w:rsidRPr="00E34D41" w:rsidRDefault="00E34D41" w:rsidP="00E34D4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D41">
        <w:rPr>
          <w:rFonts w:eastAsia="Calibri"/>
          <w:sz w:val="28"/>
          <w:szCs w:val="28"/>
          <w:lang w:eastAsia="en-US"/>
        </w:rPr>
        <w:t>В ливневую канализацию допускается отведение иных поверхностных сточных вод в соответствии с законодательством.»;</w:t>
      </w:r>
    </w:p>
    <w:bookmarkEnd w:id="13"/>
    <w:p w:rsidR="00E34D41" w:rsidRPr="00E34D41" w:rsidRDefault="00E34D41" w:rsidP="00E34D4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D41">
        <w:rPr>
          <w:rFonts w:eastAsia="Calibri"/>
          <w:sz w:val="28"/>
          <w:szCs w:val="28"/>
          <w:lang w:eastAsia="en-US"/>
        </w:rPr>
        <w:t>1.10 в пункте 14.2:</w:t>
      </w:r>
    </w:p>
    <w:p w:rsidR="00E34D41" w:rsidRPr="00E34D41" w:rsidRDefault="00E34D41" w:rsidP="00E34D4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D41">
        <w:rPr>
          <w:rFonts w:eastAsia="Calibri"/>
          <w:sz w:val="28"/>
          <w:szCs w:val="28"/>
          <w:lang w:eastAsia="en-US"/>
        </w:rPr>
        <w:t>1.10.1 в абзаце первом слова «поверхностных сточных вод» заменить словами «ливневых вод»;</w:t>
      </w:r>
    </w:p>
    <w:p w:rsidR="00E34D41" w:rsidRPr="00E34D41" w:rsidRDefault="00E34D41" w:rsidP="00E34D4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D41">
        <w:rPr>
          <w:rFonts w:eastAsia="Calibri"/>
          <w:sz w:val="28"/>
          <w:szCs w:val="28"/>
          <w:lang w:eastAsia="en-US"/>
        </w:rPr>
        <w:t>1.10.2 в абзаце четвертом слова «в сфере благоустройства» заменить словами «в сфере жилищно-коммунального хозяйства»;</w:t>
      </w:r>
    </w:p>
    <w:p w:rsidR="00E34D41" w:rsidRPr="00E34D41" w:rsidRDefault="00E34D41" w:rsidP="00E34D4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D41">
        <w:rPr>
          <w:rFonts w:eastAsia="Calibri"/>
          <w:sz w:val="28"/>
          <w:szCs w:val="28"/>
          <w:lang w:eastAsia="en-US"/>
        </w:rPr>
        <w:t>1.11 в абзацах первом-третьем пункта 14.3 слова «поверхностных сточных вод» заменить словами «ливневых вод»;</w:t>
      </w:r>
    </w:p>
    <w:p w:rsidR="00E34D41" w:rsidRPr="00E34D41" w:rsidRDefault="00E34D41" w:rsidP="00E34D4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D41">
        <w:rPr>
          <w:rFonts w:eastAsia="Calibri"/>
          <w:sz w:val="28"/>
          <w:szCs w:val="28"/>
          <w:lang w:eastAsia="en-US"/>
        </w:rPr>
        <w:t>1.12 пункт 14.3.1 изложить в редакции:</w:t>
      </w:r>
    </w:p>
    <w:p w:rsidR="00E34D41" w:rsidRPr="00E34D41" w:rsidRDefault="00E34D41" w:rsidP="00E34D4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D41">
        <w:rPr>
          <w:rFonts w:eastAsia="Calibri"/>
          <w:sz w:val="28"/>
          <w:szCs w:val="28"/>
          <w:lang w:eastAsia="en-US"/>
        </w:rPr>
        <w:lastRenderedPageBreak/>
        <w:t>«14.3</w:t>
      </w:r>
      <w:r w:rsidRPr="00E34D41">
        <w:rPr>
          <w:rFonts w:eastAsia="Calibri"/>
          <w:sz w:val="28"/>
          <w:szCs w:val="28"/>
          <w:vertAlign w:val="superscript"/>
          <w:lang w:eastAsia="en-US"/>
        </w:rPr>
        <w:t>1</w:t>
      </w:r>
      <w:bookmarkStart w:id="14" w:name="_Hlk181300481"/>
      <w:r w:rsidR="005A415A">
        <w:rPr>
          <w:rFonts w:eastAsia="Calibri"/>
          <w:sz w:val="28"/>
          <w:szCs w:val="28"/>
          <w:lang w:eastAsia="en-US"/>
        </w:rPr>
        <w:t xml:space="preserve">. </w:t>
      </w:r>
      <w:r w:rsidRPr="00E34D41">
        <w:rPr>
          <w:rFonts w:eastAsia="Calibri"/>
          <w:sz w:val="28"/>
          <w:szCs w:val="28"/>
          <w:lang w:eastAsia="en-US"/>
        </w:rPr>
        <w:t xml:space="preserve">Выбор способа отведения </w:t>
      </w:r>
      <w:bookmarkEnd w:id="14"/>
      <w:r w:rsidRPr="00E34D41">
        <w:rPr>
          <w:rFonts w:eastAsia="Calibri"/>
          <w:sz w:val="28"/>
          <w:szCs w:val="28"/>
          <w:lang w:eastAsia="en-US"/>
        </w:rPr>
        <w:t>ливневых вод производится с учетом технической возможности в соответствии с законодательством, Правилами.»;</w:t>
      </w:r>
    </w:p>
    <w:p w:rsidR="00E34D41" w:rsidRPr="00E34D41" w:rsidRDefault="00E34D41" w:rsidP="00E34D4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D41">
        <w:rPr>
          <w:rFonts w:eastAsia="Calibri"/>
          <w:sz w:val="28"/>
          <w:szCs w:val="28"/>
          <w:lang w:eastAsia="en-US"/>
        </w:rPr>
        <w:t>1.13 после пункта 14.3</w:t>
      </w:r>
      <w:r w:rsidRPr="00E34D41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E34D41">
        <w:rPr>
          <w:rFonts w:eastAsia="Calibri"/>
          <w:sz w:val="28"/>
          <w:szCs w:val="28"/>
          <w:lang w:eastAsia="en-US"/>
        </w:rPr>
        <w:t xml:space="preserve"> дополнить пунктами 14.3</w:t>
      </w:r>
      <w:r w:rsidRPr="00E34D41">
        <w:rPr>
          <w:rFonts w:eastAsia="Calibri"/>
          <w:sz w:val="28"/>
          <w:szCs w:val="28"/>
          <w:vertAlign w:val="superscript"/>
          <w:lang w:eastAsia="en-US"/>
        </w:rPr>
        <w:t>1-1</w:t>
      </w:r>
      <w:r w:rsidRPr="00E34D41">
        <w:rPr>
          <w:rFonts w:eastAsia="Calibri"/>
          <w:sz w:val="28"/>
          <w:szCs w:val="28"/>
          <w:lang w:eastAsia="en-US"/>
        </w:rPr>
        <w:t>,</w:t>
      </w:r>
      <w:r w:rsidRPr="00E34D41">
        <w:rPr>
          <w:rFonts w:eastAsia="Calibri"/>
          <w:sz w:val="28"/>
          <w:szCs w:val="28"/>
          <w:vertAlign w:val="superscript"/>
          <w:lang w:eastAsia="en-US"/>
        </w:rPr>
        <w:t xml:space="preserve"> </w:t>
      </w:r>
      <w:r w:rsidRPr="00E34D41">
        <w:rPr>
          <w:rFonts w:eastAsia="Calibri"/>
          <w:sz w:val="28"/>
          <w:szCs w:val="28"/>
          <w:lang w:eastAsia="en-US"/>
        </w:rPr>
        <w:t>14.3</w:t>
      </w:r>
      <w:r w:rsidRPr="00E34D41">
        <w:rPr>
          <w:rFonts w:eastAsia="Calibri"/>
          <w:sz w:val="28"/>
          <w:szCs w:val="28"/>
          <w:vertAlign w:val="superscript"/>
          <w:lang w:eastAsia="en-US"/>
        </w:rPr>
        <w:t xml:space="preserve">1-2 </w:t>
      </w:r>
      <w:r w:rsidRPr="00E34D41">
        <w:rPr>
          <w:rFonts w:eastAsia="Calibri"/>
          <w:sz w:val="28"/>
          <w:szCs w:val="28"/>
          <w:lang w:eastAsia="en-US"/>
        </w:rPr>
        <w:t>следующего содержания:</w:t>
      </w:r>
    </w:p>
    <w:p w:rsidR="00E34D41" w:rsidRPr="00E34D41" w:rsidRDefault="00E34D41" w:rsidP="00E34D4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D41">
        <w:rPr>
          <w:rFonts w:eastAsia="Calibri"/>
          <w:sz w:val="28"/>
          <w:szCs w:val="28"/>
          <w:lang w:eastAsia="en-US"/>
        </w:rPr>
        <w:t>«</w:t>
      </w:r>
      <w:bookmarkStart w:id="15" w:name="_Hlk181364980"/>
      <w:r w:rsidRPr="00E34D41">
        <w:rPr>
          <w:rFonts w:eastAsia="Calibri"/>
          <w:sz w:val="28"/>
          <w:szCs w:val="28"/>
          <w:lang w:eastAsia="en-US"/>
        </w:rPr>
        <w:t>14.3</w:t>
      </w:r>
      <w:r w:rsidRPr="00E34D41">
        <w:rPr>
          <w:rFonts w:eastAsia="Calibri"/>
          <w:sz w:val="28"/>
          <w:szCs w:val="28"/>
          <w:vertAlign w:val="superscript"/>
          <w:lang w:eastAsia="en-US"/>
        </w:rPr>
        <w:t>1-1</w:t>
      </w:r>
      <w:bookmarkEnd w:id="15"/>
      <w:r w:rsidR="005A415A">
        <w:rPr>
          <w:rFonts w:eastAsia="Calibri"/>
          <w:sz w:val="28"/>
          <w:szCs w:val="28"/>
          <w:lang w:eastAsia="en-US"/>
        </w:rPr>
        <w:t xml:space="preserve">. </w:t>
      </w:r>
      <w:r w:rsidRPr="00E34D41">
        <w:rPr>
          <w:rFonts w:eastAsia="Calibri"/>
          <w:sz w:val="28"/>
          <w:szCs w:val="28"/>
          <w:lang w:eastAsia="en-US"/>
        </w:rPr>
        <w:t xml:space="preserve">Отведение ливневых вод допускается с подключением (технологическим присоединением) или без подключения (технологического присоединения) к централизованной ливневой канализации. </w:t>
      </w:r>
    </w:p>
    <w:p w:rsidR="00E34D41" w:rsidRPr="00E34D41" w:rsidRDefault="00E34D41" w:rsidP="00E34D4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D41">
        <w:rPr>
          <w:rFonts w:eastAsia="Calibri"/>
          <w:sz w:val="28"/>
          <w:szCs w:val="28"/>
          <w:lang w:eastAsia="en-US"/>
        </w:rPr>
        <w:t>14.3</w:t>
      </w:r>
      <w:r w:rsidRPr="00E34D41">
        <w:rPr>
          <w:rFonts w:eastAsia="Calibri"/>
          <w:sz w:val="28"/>
          <w:szCs w:val="28"/>
          <w:vertAlign w:val="superscript"/>
          <w:lang w:eastAsia="en-US"/>
        </w:rPr>
        <w:t>1-2</w:t>
      </w:r>
      <w:r w:rsidR="005A415A">
        <w:rPr>
          <w:rFonts w:eastAsia="Calibri"/>
          <w:sz w:val="28"/>
          <w:szCs w:val="28"/>
          <w:lang w:eastAsia="en-US"/>
        </w:rPr>
        <w:t xml:space="preserve">. </w:t>
      </w:r>
      <w:r w:rsidRPr="00E34D41">
        <w:rPr>
          <w:rFonts w:eastAsia="Calibri"/>
          <w:sz w:val="28"/>
          <w:szCs w:val="28"/>
          <w:lang w:eastAsia="en-US"/>
        </w:rPr>
        <w:t>Отведение ливневых вод от объекта недвижимого имущества осуществляется:</w:t>
      </w:r>
    </w:p>
    <w:p w:rsidR="00E34D41" w:rsidRPr="00E34D41" w:rsidRDefault="00E34D41" w:rsidP="00E34D4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D41">
        <w:rPr>
          <w:rFonts w:eastAsia="Calibri"/>
          <w:sz w:val="28"/>
          <w:szCs w:val="28"/>
          <w:lang w:eastAsia="en-US"/>
        </w:rPr>
        <w:t>по рельефу местности,</w:t>
      </w:r>
    </w:p>
    <w:p w:rsidR="00E34D41" w:rsidRPr="00E34D41" w:rsidRDefault="00E34D41" w:rsidP="00E34D4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D41">
        <w:rPr>
          <w:rFonts w:eastAsia="Calibri"/>
          <w:sz w:val="28"/>
          <w:szCs w:val="28"/>
          <w:lang w:eastAsia="en-US"/>
        </w:rPr>
        <w:t>путем устройства закрытой системы отведения (подземная сеть трубопроводов и сооружений на них),</w:t>
      </w:r>
    </w:p>
    <w:p w:rsidR="00E34D41" w:rsidRPr="00E34D41" w:rsidRDefault="00E34D41" w:rsidP="00E34D4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34D41">
        <w:rPr>
          <w:rFonts w:eastAsia="Calibri"/>
          <w:sz w:val="28"/>
          <w:szCs w:val="28"/>
          <w:lang w:eastAsia="en-US"/>
        </w:rPr>
        <w:t>путем устройства открытой системы отведения (водоотводные канавы, лотки, кюветы и иные подобные сооружения). Устройство водоотводных канав допускается только в случае отведения ливневых вод с земельных участков, занятых малоэтажной индивидуальной жилой застройкой.</w:t>
      </w:r>
      <w:r w:rsidRPr="00E34D41">
        <w:rPr>
          <w:rFonts w:eastAsia="Calibri"/>
          <w:sz w:val="28"/>
          <w:szCs w:val="28"/>
        </w:rPr>
        <w:t>»;</w:t>
      </w:r>
    </w:p>
    <w:p w:rsidR="00E34D41" w:rsidRPr="00E34D41" w:rsidRDefault="00E34D41" w:rsidP="00E34D4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D41">
        <w:rPr>
          <w:rFonts w:eastAsia="Calibri"/>
          <w:sz w:val="28"/>
          <w:szCs w:val="28"/>
          <w:lang w:eastAsia="en-US"/>
        </w:rPr>
        <w:t>1.14 пункт 14.3.2 изложить в редакции:</w:t>
      </w:r>
    </w:p>
    <w:p w:rsidR="00E34D41" w:rsidRPr="00E34D41" w:rsidRDefault="00E34D41" w:rsidP="00E34D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D41">
        <w:rPr>
          <w:rFonts w:eastAsia="Calibri"/>
          <w:sz w:val="28"/>
          <w:szCs w:val="28"/>
          <w:lang w:eastAsia="en-US"/>
        </w:rPr>
        <w:t>«14.3</w:t>
      </w:r>
      <w:r w:rsidRPr="00E34D41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E34D41">
        <w:rPr>
          <w:rFonts w:eastAsia="Calibri"/>
          <w:sz w:val="28"/>
          <w:szCs w:val="28"/>
          <w:lang w:eastAsia="en-US"/>
        </w:rPr>
        <w:t>. К мероприятиям по организации отведения ливневых вод относятся:</w:t>
      </w:r>
    </w:p>
    <w:p w:rsidR="00E34D41" w:rsidRPr="00E34D41" w:rsidRDefault="00E34D41" w:rsidP="00E34D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D41">
        <w:rPr>
          <w:rFonts w:eastAsia="Calibri"/>
          <w:sz w:val="28"/>
          <w:szCs w:val="28"/>
          <w:lang w:eastAsia="en-US"/>
        </w:rPr>
        <w:t>определение места стока ливневых вод с учетом существующего рельефа местности,</w:t>
      </w:r>
    </w:p>
    <w:p w:rsidR="00E34D41" w:rsidRPr="00E34D41" w:rsidRDefault="00E34D41" w:rsidP="00E34D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D41">
        <w:rPr>
          <w:rFonts w:eastAsia="Calibri"/>
          <w:sz w:val="28"/>
          <w:szCs w:val="28"/>
          <w:lang w:eastAsia="en-US"/>
        </w:rPr>
        <w:t>выбор способа отведения ливневых вод от объекта недвижимого имущества с подключением (технологическим присоединением) или без подключения (технологического присоединения) к централизованной ливневой канализации,</w:t>
      </w:r>
    </w:p>
    <w:p w:rsidR="00E34D41" w:rsidRPr="00E34D41" w:rsidRDefault="00E34D41" w:rsidP="00E34D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D41">
        <w:rPr>
          <w:rFonts w:eastAsia="Calibri"/>
          <w:sz w:val="28"/>
          <w:szCs w:val="28"/>
          <w:lang w:eastAsia="en-US"/>
        </w:rPr>
        <w:t>организация работ по созданию системы отведения в соответствии с Правилами.»;</w:t>
      </w:r>
    </w:p>
    <w:p w:rsidR="00E34D41" w:rsidRPr="00E34D41" w:rsidRDefault="00E34D41" w:rsidP="00E34D4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D41">
        <w:rPr>
          <w:rFonts w:eastAsia="Calibri"/>
          <w:sz w:val="28"/>
          <w:szCs w:val="28"/>
          <w:lang w:eastAsia="en-US"/>
        </w:rPr>
        <w:t xml:space="preserve">1.15 дополнить пунктом </w:t>
      </w:r>
      <w:bookmarkStart w:id="16" w:name="_Hlk181365384"/>
      <w:r w:rsidRPr="00E34D41">
        <w:rPr>
          <w:rFonts w:eastAsia="Calibri"/>
          <w:sz w:val="28"/>
          <w:szCs w:val="28"/>
          <w:lang w:eastAsia="en-US"/>
        </w:rPr>
        <w:t>14.3</w:t>
      </w:r>
      <w:r w:rsidRPr="00E34D41">
        <w:rPr>
          <w:rFonts w:eastAsia="Calibri"/>
          <w:sz w:val="28"/>
          <w:szCs w:val="28"/>
          <w:vertAlign w:val="superscript"/>
          <w:lang w:eastAsia="en-US"/>
        </w:rPr>
        <w:t xml:space="preserve">3 </w:t>
      </w:r>
      <w:bookmarkEnd w:id="16"/>
      <w:r w:rsidRPr="00E34D41">
        <w:rPr>
          <w:rFonts w:eastAsia="Calibri"/>
          <w:sz w:val="28"/>
          <w:szCs w:val="28"/>
          <w:lang w:eastAsia="en-US"/>
        </w:rPr>
        <w:t>следующего содержания:</w:t>
      </w:r>
    </w:p>
    <w:p w:rsidR="00E34D41" w:rsidRPr="00E34D41" w:rsidRDefault="00E34D41" w:rsidP="00E34D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D41">
        <w:rPr>
          <w:rFonts w:eastAsia="Calibri"/>
          <w:sz w:val="28"/>
          <w:szCs w:val="28"/>
          <w:lang w:eastAsia="en-US"/>
        </w:rPr>
        <w:t>«14.3</w:t>
      </w:r>
      <w:r w:rsidRPr="00E34D41">
        <w:rPr>
          <w:rFonts w:eastAsia="Calibri"/>
          <w:sz w:val="28"/>
          <w:szCs w:val="28"/>
          <w:vertAlign w:val="superscript"/>
          <w:lang w:eastAsia="en-US"/>
        </w:rPr>
        <w:t>3</w:t>
      </w:r>
      <w:r w:rsidR="005A415A">
        <w:rPr>
          <w:rFonts w:eastAsia="Calibri"/>
          <w:sz w:val="28"/>
          <w:szCs w:val="28"/>
          <w:lang w:eastAsia="en-US"/>
        </w:rPr>
        <w:t xml:space="preserve">. </w:t>
      </w:r>
      <w:r w:rsidRPr="00E34D41">
        <w:rPr>
          <w:rFonts w:eastAsia="Calibri"/>
          <w:sz w:val="28"/>
          <w:szCs w:val="28"/>
          <w:lang w:eastAsia="en-US"/>
        </w:rPr>
        <w:t>Не допускается проведение мероприятий, направленных на искусственное преобразование имеющегося рельефа местности путем подсыпки грунта или его срезки, приводящих к подтоплению смежных земельных участков.»;</w:t>
      </w:r>
    </w:p>
    <w:p w:rsidR="00E34D41" w:rsidRPr="00E34D41" w:rsidRDefault="00E34D41" w:rsidP="00E34D4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D41">
        <w:rPr>
          <w:rFonts w:eastAsia="Calibri"/>
          <w:sz w:val="28"/>
          <w:szCs w:val="28"/>
          <w:lang w:eastAsia="en-US"/>
        </w:rPr>
        <w:t>1.16 пункт 14.4 изложить в редакции:</w:t>
      </w:r>
    </w:p>
    <w:p w:rsidR="00E34D41" w:rsidRPr="00E34D41" w:rsidRDefault="00E34D41" w:rsidP="00E34D4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D41">
        <w:rPr>
          <w:rFonts w:eastAsia="Calibri"/>
          <w:sz w:val="28"/>
          <w:szCs w:val="28"/>
          <w:lang w:eastAsia="en-US"/>
        </w:rPr>
        <w:t>«14.4. Прием ливневых вод от объекта недвижимого имущества в централизованную ливневую канализацию осуществляется на основании договора водоотведения в соответствии с законодательством.»;</w:t>
      </w:r>
    </w:p>
    <w:p w:rsidR="00E34D41" w:rsidRPr="00E34D41" w:rsidRDefault="00E34D41" w:rsidP="00E34D4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D41">
        <w:rPr>
          <w:rFonts w:eastAsia="Calibri"/>
          <w:sz w:val="28"/>
          <w:szCs w:val="28"/>
          <w:lang w:eastAsia="en-US"/>
        </w:rPr>
        <w:t>1.17 пункт 14.5 признать утратившим силу;</w:t>
      </w:r>
    </w:p>
    <w:p w:rsidR="00E34D41" w:rsidRPr="00E34D41" w:rsidRDefault="00E34D41" w:rsidP="00E34D4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D41">
        <w:rPr>
          <w:rFonts w:eastAsia="Calibri"/>
          <w:sz w:val="28"/>
          <w:szCs w:val="28"/>
          <w:lang w:eastAsia="en-US"/>
        </w:rPr>
        <w:t>1.18 пункт 14.6 изложить в редакции:</w:t>
      </w:r>
    </w:p>
    <w:p w:rsidR="00E34D41" w:rsidRPr="00E34D41" w:rsidRDefault="00E34D41" w:rsidP="00E34D4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34D41">
        <w:rPr>
          <w:rFonts w:eastAsia="Calibri"/>
          <w:sz w:val="28"/>
          <w:szCs w:val="28"/>
          <w:lang w:eastAsia="en-US"/>
        </w:rPr>
        <w:t xml:space="preserve">«14.6. </w:t>
      </w:r>
      <w:r w:rsidRPr="00E34D41">
        <w:rPr>
          <w:rFonts w:eastAsia="Calibri"/>
          <w:sz w:val="28"/>
          <w:szCs w:val="28"/>
        </w:rPr>
        <w:t>При направлении ливневых вод в централизованную ливневую канализацию ливневые воды должны подвергаться предварительной очистке собственником или иным законным владельцем объекта недвижимого имущества в соответствии с законодательством.»;</w:t>
      </w:r>
    </w:p>
    <w:p w:rsidR="00E34D41" w:rsidRPr="00E34D41" w:rsidRDefault="00E34D41" w:rsidP="00E34D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D41">
        <w:rPr>
          <w:rFonts w:eastAsia="Calibri"/>
          <w:sz w:val="28"/>
          <w:szCs w:val="28"/>
          <w:lang w:eastAsia="en-US"/>
        </w:rPr>
        <w:t>1.19 пункт 14.7 признать утратившим силу;</w:t>
      </w:r>
    </w:p>
    <w:p w:rsidR="00E34D41" w:rsidRPr="00E34D41" w:rsidRDefault="00E34D41" w:rsidP="00E34D4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D41">
        <w:rPr>
          <w:rFonts w:eastAsia="Calibri"/>
          <w:sz w:val="28"/>
          <w:szCs w:val="28"/>
          <w:lang w:eastAsia="en-US"/>
        </w:rPr>
        <w:t>1.20</w:t>
      </w:r>
      <w:r w:rsidRPr="00E34D41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E34D41">
        <w:rPr>
          <w:rFonts w:eastAsia="Calibri"/>
          <w:sz w:val="28"/>
          <w:szCs w:val="28"/>
          <w:lang w:eastAsia="en-US"/>
        </w:rPr>
        <w:t>абзац третий подпункта 15.1.2.2 после слова «поверхностных» дополнить словом «сточных».</w:t>
      </w:r>
    </w:p>
    <w:p w:rsidR="00E34D41" w:rsidRPr="00E34D41" w:rsidRDefault="00E34D41" w:rsidP="00E34D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D41">
        <w:rPr>
          <w:rFonts w:eastAsia="Calibri"/>
          <w:sz w:val="28"/>
          <w:szCs w:val="28"/>
          <w:lang w:eastAsia="en-US"/>
        </w:rPr>
        <w:t xml:space="preserve">2. Внести </w:t>
      </w:r>
      <w:bookmarkStart w:id="17" w:name="_Hlk181193869"/>
      <w:r w:rsidRPr="00E34D41">
        <w:rPr>
          <w:rFonts w:eastAsia="Calibri"/>
          <w:sz w:val="28"/>
          <w:szCs w:val="28"/>
          <w:lang w:eastAsia="en-US"/>
        </w:rPr>
        <w:t xml:space="preserve">в решение Пермской городской Думы от 22.10.2024 № 177 «О внесении изменений в отдельные решения Пермской городской Думы в сфере благоустройства» </w:t>
      </w:r>
      <w:bookmarkEnd w:id="17"/>
      <w:r w:rsidRPr="00E34D41">
        <w:rPr>
          <w:rFonts w:eastAsia="Calibri"/>
          <w:sz w:val="28"/>
          <w:szCs w:val="28"/>
          <w:lang w:eastAsia="en-US"/>
        </w:rPr>
        <w:t>изменения:</w:t>
      </w:r>
    </w:p>
    <w:p w:rsidR="00E34D41" w:rsidRPr="00E34D41" w:rsidRDefault="00E34D41" w:rsidP="00E34D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D41">
        <w:rPr>
          <w:rFonts w:eastAsia="Calibri"/>
          <w:sz w:val="28"/>
          <w:szCs w:val="28"/>
          <w:lang w:eastAsia="en-US"/>
        </w:rPr>
        <w:lastRenderedPageBreak/>
        <w:t xml:space="preserve">2.1 </w:t>
      </w:r>
      <w:bookmarkStart w:id="18" w:name="_Hlk181194236"/>
      <w:r w:rsidRPr="00E34D41">
        <w:rPr>
          <w:rFonts w:eastAsia="Calibri"/>
          <w:sz w:val="28"/>
          <w:szCs w:val="28"/>
          <w:lang w:eastAsia="en-US"/>
        </w:rPr>
        <w:t xml:space="preserve">подпункт 1.11 </w:t>
      </w:r>
      <w:bookmarkStart w:id="19" w:name="_Hlk181115042"/>
      <w:bookmarkEnd w:id="18"/>
      <w:r w:rsidRPr="00E34D41">
        <w:rPr>
          <w:rFonts w:eastAsia="Calibri"/>
          <w:sz w:val="28"/>
          <w:szCs w:val="28"/>
          <w:lang w:eastAsia="en-US"/>
        </w:rPr>
        <w:t>отменить;</w:t>
      </w:r>
    </w:p>
    <w:bookmarkEnd w:id="19"/>
    <w:p w:rsidR="00E34D41" w:rsidRPr="00E34D41" w:rsidRDefault="00E34D41" w:rsidP="00E34D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D41">
        <w:rPr>
          <w:rFonts w:eastAsia="Calibri"/>
          <w:sz w:val="28"/>
          <w:szCs w:val="28"/>
          <w:lang w:eastAsia="en-US"/>
        </w:rPr>
        <w:t>2.2 подпункт 1.15 изложить в редакции:</w:t>
      </w:r>
    </w:p>
    <w:p w:rsidR="00E34D41" w:rsidRPr="00E34D41" w:rsidRDefault="00E34D41" w:rsidP="00E34D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D41">
        <w:rPr>
          <w:rFonts w:eastAsia="Calibri"/>
          <w:sz w:val="28"/>
          <w:szCs w:val="28"/>
          <w:lang w:eastAsia="en-US"/>
        </w:rPr>
        <w:t>«1.15 в подпункте 2.1.41 слова «здания, строения, сооружения» заменить словами «капитального объекта, а также некапитального строения, сооружения (далее – некапитальный объект);»;</w:t>
      </w:r>
    </w:p>
    <w:p w:rsidR="00E34D41" w:rsidRPr="00E34D41" w:rsidRDefault="00E34D41" w:rsidP="00E34D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D41">
        <w:rPr>
          <w:rFonts w:eastAsia="Calibri"/>
          <w:sz w:val="28"/>
          <w:szCs w:val="28"/>
          <w:lang w:eastAsia="en-US"/>
        </w:rPr>
        <w:t>2.3 подпункты 1.62, 1.63 отменить.</w:t>
      </w:r>
    </w:p>
    <w:p w:rsidR="00E34D41" w:rsidRPr="00E34D41" w:rsidRDefault="00E34D41" w:rsidP="00E34D41">
      <w:pPr>
        <w:ind w:firstLine="709"/>
        <w:jc w:val="both"/>
        <w:rPr>
          <w:sz w:val="28"/>
          <w:szCs w:val="28"/>
        </w:rPr>
      </w:pPr>
      <w:r w:rsidRPr="00E34D41">
        <w:rPr>
          <w:sz w:val="28"/>
          <w:szCs w:val="28"/>
        </w:rPr>
        <w:t>3. Настоящее решение вступает в силу с 01.03.2025.</w:t>
      </w:r>
    </w:p>
    <w:p w:rsidR="00E34D41" w:rsidRPr="00E34D41" w:rsidRDefault="00E34D41" w:rsidP="00E34D41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E34D41">
        <w:rPr>
          <w:sz w:val="28"/>
          <w:szCs w:val="28"/>
        </w:rPr>
        <w:t>4.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 также в сетевом издании «Официальный сайт муниципального образования город Пермь www.gorodperm.ru».</w:t>
      </w:r>
    </w:p>
    <w:p w:rsidR="00E34D41" w:rsidRPr="00E34D41" w:rsidRDefault="00E34D41" w:rsidP="00E34D4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E34D41">
        <w:rPr>
          <w:sz w:val="28"/>
          <w:szCs w:val="28"/>
          <w:lang w:eastAsia="ar-SA"/>
        </w:rPr>
        <w:t>5. 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E34D41" w:rsidRPr="00E34D41" w:rsidRDefault="00E34D41" w:rsidP="00E34D41">
      <w:pPr>
        <w:widowControl w:val="0"/>
        <w:tabs>
          <w:tab w:val="left" w:pos="993"/>
        </w:tabs>
        <w:autoSpaceDE w:val="0"/>
        <w:autoSpaceDN w:val="0"/>
        <w:adjustRightInd w:val="0"/>
        <w:spacing w:before="720"/>
        <w:jc w:val="both"/>
        <w:rPr>
          <w:rFonts w:eastAsia="Calibri"/>
          <w:sz w:val="28"/>
          <w:szCs w:val="28"/>
          <w:lang w:eastAsia="en-US"/>
        </w:rPr>
      </w:pPr>
      <w:r w:rsidRPr="00E34D41">
        <w:rPr>
          <w:rFonts w:eastAsia="Calibri"/>
          <w:sz w:val="28"/>
          <w:szCs w:val="28"/>
          <w:lang w:eastAsia="en-US"/>
        </w:rPr>
        <w:t xml:space="preserve">Председатель </w:t>
      </w:r>
    </w:p>
    <w:p w:rsidR="00E34D41" w:rsidRPr="00E34D41" w:rsidRDefault="00E34D41" w:rsidP="00E34D41">
      <w:pPr>
        <w:widowControl w:val="0"/>
        <w:tabs>
          <w:tab w:val="left" w:pos="993"/>
        </w:tabs>
        <w:autoSpaceDE w:val="0"/>
        <w:autoSpaceDN w:val="0"/>
        <w:adjustRightInd w:val="0"/>
        <w:ind w:right="-2"/>
        <w:jc w:val="both"/>
        <w:rPr>
          <w:rFonts w:eastAsia="Calibri"/>
          <w:sz w:val="28"/>
          <w:szCs w:val="28"/>
          <w:lang w:eastAsia="en-US"/>
        </w:rPr>
      </w:pPr>
      <w:r w:rsidRPr="00E34D41">
        <w:rPr>
          <w:rFonts w:eastAsia="Calibri"/>
          <w:sz w:val="28"/>
          <w:szCs w:val="28"/>
          <w:lang w:eastAsia="en-US"/>
        </w:rPr>
        <w:t>Пермской городской Думы</w:t>
      </w:r>
      <w:r w:rsidRPr="00E34D41">
        <w:rPr>
          <w:rFonts w:eastAsia="Calibri"/>
          <w:sz w:val="28"/>
          <w:szCs w:val="28"/>
          <w:lang w:eastAsia="en-US"/>
        </w:rPr>
        <w:tab/>
      </w:r>
      <w:r w:rsidRPr="00E34D41">
        <w:rPr>
          <w:rFonts w:eastAsia="Calibri"/>
          <w:sz w:val="28"/>
          <w:szCs w:val="28"/>
          <w:lang w:eastAsia="en-US"/>
        </w:rPr>
        <w:tab/>
      </w:r>
      <w:r w:rsidRPr="00E34D41">
        <w:rPr>
          <w:rFonts w:eastAsia="Calibri"/>
          <w:sz w:val="28"/>
          <w:szCs w:val="28"/>
          <w:lang w:eastAsia="en-US"/>
        </w:rPr>
        <w:tab/>
      </w:r>
      <w:r w:rsidRPr="00E34D41">
        <w:rPr>
          <w:rFonts w:eastAsia="Calibri"/>
          <w:sz w:val="28"/>
          <w:szCs w:val="28"/>
          <w:lang w:eastAsia="en-US"/>
        </w:rPr>
        <w:tab/>
      </w:r>
      <w:r w:rsidRPr="00E34D41">
        <w:rPr>
          <w:rFonts w:eastAsia="Calibri"/>
          <w:sz w:val="28"/>
          <w:szCs w:val="28"/>
          <w:lang w:eastAsia="en-US"/>
        </w:rPr>
        <w:tab/>
      </w:r>
      <w:r w:rsidRPr="00E34D41">
        <w:rPr>
          <w:rFonts w:eastAsia="Calibri"/>
          <w:sz w:val="28"/>
          <w:szCs w:val="28"/>
          <w:lang w:eastAsia="en-US"/>
        </w:rPr>
        <w:tab/>
        <w:t xml:space="preserve">              Д.В. Малютин</w:t>
      </w:r>
    </w:p>
    <w:p w:rsidR="009C0FBE" w:rsidRDefault="009C0FBE" w:rsidP="009C0FBE">
      <w:pPr>
        <w:spacing w:before="720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Исполняющий обязанности</w:t>
      </w:r>
    </w:p>
    <w:p w:rsidR="009C0FBE" w:rsidRDefault="009C0FBE" w:rsidP="009C0FBE">
      <w:pPr>
        <w:jc w:val="both"/>
        <w:rPr>
          <w:color w:val="000000"/>
          <w:sz w:val="24"/>
          <w:szCs w:val="24"/>
          <w:highlight w:val="yellow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Главы города Перми     </w:t>
      </w:r>
      <w:r>
        <w:rPr>
          <w:color w:val="000000"/>
          <w:sz w:val="28"/>
          <w:szCs w:val="28"/>
          <w:lang w:eastAsia="zh-CN"/>
        </w:rPr>
        <w:tab/>
      </w:r>
      <w:r>
        <w:rPr>
          <w:color w:val="000000"/>
          <w:sz w:val="28"/>
          <w:szCs w:val="28"/>
          <w:lang w:eastAsia="zh-CN"/>
        </w:rPr>
        <w:tab/>
      </w:r>
      <w:r>
        <w:rPr>
          <w:color w:val="000000"/>
          <w:sz w:val="28"/>
          <w:szCs w:val="28"/>
          <w:lang w:eastAsia="zh-CN"/>
        </w:rPr>
        <w:tab/>
      </w:r>
      <w:r>
        <w:rPr>
          <w:color w:val="000000"/>
          <w:sz w:val="28"/>
          <w:szCs w:val="28"/>
          <w:lang w:eastAsia="zh-CN"/>
        </w:rPr>
        <w:tab/>
      </w:r>
      <w:r>
        <w:rPr>
          <w:color w:val="000000"/>
          <w:sz w:val="28"/>
          <w:szCs w:val="28"/>
          <w:lang w:eastAsia="zh-CN"/>
        </w:rPr>
        <w:tab/>
      </w:r>
      <w:r>
        <w:rPr>
          <w:color w:val="000000"/>
          <w:sz w:val="28"/>
          <w:szCs w:val="28"/>
          <w:lang w:eastAsia="zh-CN"/>
        </w:rPr>
        <w:tab/>
      </w:r>
      <w:r>
        <w:rPr>
          <w:color w:val="000000"/>
          <w:sz w:val="28"/>
          <w:szCs w:val="28"/>
          <w:lang w:eastAsia="zh-CN"/>
        </w:rPr>
        <w:tab/>
        <w:t xml:space="preserve">       О.Н. Андрианова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213AAF">
      <w:rPr>
        <w:noProof/>
        <w:snapToGrid w:val="0"/>
        <w:sz w:val="16"/>
      </w:rPr>
      <w:t>21.11.2024 15:22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213AAF">
      <w:rPr>
        <w:noProof/>
        <w:snapToGrid w:val="0"/>
        <w:sz w:val="16"/>
      </w:rPr>
      <w:t>№ 204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972254"/>
      <w:docPartObj>
        <w:docPartGallery w:val="Page Numbers (Top of Page)"/>
        <w:docPartUnique/>
      </w:docPartObj>
    </w:sdtPr>
    <w:sdtEndPr/>
    <w:sdtContent>
      <w:p w:rsidR="00E34D41" w:rsidRDefault="00E34D4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AAF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dsyrShQfppHoLXIAyZ1PBJF3qPjde5BVsDbZ9FqK3RreH83Sn05IOPMO/ndAeVPYdv+S3wNoRMI3DIynRzWmuQ==" w:salt="0u6Xi/6V+U/jsncjuCDDl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1833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13AAF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5BE4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415A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0FBE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71BD8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34D41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84723D91-E412-4B9C-AA76-D527CDE6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1167</Words>
  <Characters>6658</Characters>
  <Application>Microsoft Office Word</Application>
  <DocSecurity>8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8</cp:revision>
  <cp:lastPrinted>2024-11-21T10:22:00Z</cp:lastPrinted>
  <dcterms:created xsi:type="dcterms:W3CDTF">2024-11-12T08:47:00Z</dcterms:created>
  <dcterms:modified xsi:type="dcterms:W3CDTF">2024-11-21T10:23:00Z</dcterms:modified>
</cp:coreProperties>
</file>