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highlight w:val="none"/>
                                </w:rPr>
                              </w:r>
                              <w:r>
                                <w:rPr>
                                  <w:highlight w:val="none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highlight w:val="none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3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934049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4" cy="495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highlight w:val="none"/>
                          </w:rPr>
                        </w:r>
                        <w:r>
                          <w:rPr>
                            <w:highlight w:val="none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highlight w:val="none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3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934049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4" cy="495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highlight w:val="none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оплаты 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санитарной очистки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содержания территории общего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пользования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23.03.2023 № 230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</w:t>
      </w:r>
      <w:r>
        <w:rPr>
          <w:sz w:val="28"/>
          <w:szCs w:val="28"/>
        </w:rPr>
        <w:t xml:space="preserve">03 г. № 131-ФЗ «Об общих принципах организации местного самоуправления в Российской Федерации», Уставом города Перми, 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>
        <w:rPr>
          <w:sz w:val="28"/>
          <w:szCs w:val="28"/>
        </w:rPr>
        <w:br/>
        <w:t xml:space="preserve">2009 г. № 209, в целях актуализации нормативных правовых актов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в сфере санитарной очистки и содержания территории общего пользов</w:t>
      </w:r>
      <w:r>
        <w:rPr>
          <w:sz w:val="28"/>
          <w:szCs w:val="28"/>
        </w:rPr>
        <w:t xml:space="preserve">ания города Перми, утвержденное</w:t>
      </w:r>
      <w:r>
        <w:rPr>
          <w:sz w:val="28"/>
          <w:szCs w:val="28"/>
        </w:rPr>
        <w:t xml:space="preserve"> постановлением администрации города Перми от 23 марта 2023 г. № 230 (в ред. от 25.04.2023 </w:t>
      </w:r>
      <w:r>
        <w:rPr>
          <w:sz w:val="28"/>
          <w:szCs w:val="28"/>
        </w:rPr>
        <w:t xml:space="preserve">№ 332, от 13.10.2023 № 983, от 21.11.2023 № 1286),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1.1.1. таблицу 2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6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right="-102"/>
        <w:jc w:val="center"/>
        <w:spacing w:line="240" w:lineRule="exact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включенные в профессиональные </w:t>
      </w:r>
      <w:r>
        <w:rPr>
          <w:b/>
          <w:bCs/>
          <w:sz w:val="28"/>
          <w:szCs w:val="28"/>
        </w:rPr>
        <w:br/>
        <w:t xml:space="preserve">квалификационные группы общеотраслевых должностей профессий рабочих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17"/>
        <w:gridCol w:w="3500"/>
        <w:gridCol w:w="3920"/>
        <w:gridCol w:w="1874"/>
      </w:tblGrid>
      <w:tr>
        <w:tblPrEx/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уровни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17"/>
        <w:gridCol w:w="3500"/>
        <w:gridCol w:w="3920"/>
        <w:gridCol w:w="1874"/>
      </w:tblGrid>
      <w:tr>
        <w:tblPrEx/>
        <w:trPr>
          <w:trHeight w:val="5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первого уровня»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производственных </w:t>
            </w:r>
            <w:r>
              <w:rPr>
                <w:sz w:val="24"/>
                <w:szCs w:val="24"/>
              </w:rPr>
              <w:br/>
              <w:t xml:space="preserve">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0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котельной 4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котельной 5 разряда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слесарь-сантехник 5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-й квалификационный уровень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9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16 806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926"/>
        <w:outlineLvl w:val="2"/>
      </w:pPr>
      <w:r/>
      <w:r/>
    </w:p>
    <w:p>
      <w:pPr>
        <w:pStyle w:val="926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----------------------------------------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ind w:left="720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* С учетом индексации должностных окладов на 4,9 % с 01 октября 2024 г.</w:t>
      </w:r>
      <w:r>
        <w:rPr>
          <w:sz w:val="28"/>
          <w:szCs w:val="28"/>
        </w:rPr>
        <w:t xml:space="preserve">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1.1.2. </w:t>
      </w:r>
      <w:r>
        <w:rPr>
          <w:sz w:val="28"/>
          <w:szCs w:val="28"/>
        </w:rPr>
        <w:t xml:space="preserve">таблицу 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«Таблица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04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не включенные в профессиональные </w:t>
      </w:r>
      <w:r>
        <w:rPr>
          <w:b/>
          <w:sz w:val="28"/>
          <w:szCs w:val="28"/>
        </w:rPr>
        <w:br/>
        <w:t xml:space="preserve">квалификационные группы общеотраслевых должностей профессий рабочих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-102"/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881"/>
        <w:gridCol w:w="3413"/>
      </w:tblGrid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881"/>
        <w:gridCol w:w="3413"/>
      </w:tblGrid>
      <w:tr>
        <w:tblPrEx/>
        <w:trPr>
          <w:trHeight w:val="317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экскаватора 6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 6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16 806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экскаватора 7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бульдозера-уплотнителя 7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 7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бульдозера-уплотнителя 8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бульдозера 8 разряда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6"/>
        <w:outlineLvl w:val="2"/>
      </w:pPr>
      <w:r/>
      <w:r/>
    </w:p>
    <w:p>
      <w:pPr>
        <w:pStyle w:val="926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---------------------------------------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ind w:left="720"/>
        <w:rPr>
          <w:sz w:val="24"/>
          <w:szCs w:val="24"/>
        </w:rPr>
        <w:outlineLvl w:val="2"/>
      </w:pPr>
      <w:r>
        <w:rPr>
          <w:sz w:val="24"/>
          <w:szCs w:val="24"/>
        </w:rPr>
        <w:t xml:space="preserve">* С учетом индексации должностных окладов на 4,9 % с 01 октября 2024 г.</w:t>
      </w:r>
      <w:r>
        <w:rPr>
          <w:sz w:val="28"/>
          <w:szCs w:val="28"/>
        </w:rPr>
        <w:t xml:space="preserve">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изложить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официального обнародования посредством </w:t>
      </w:r>
      <w:r>
        <w:rPr>
          <w:sz w:val="28"/>
        </w:rPr>
        <w:t xml:space="preserve">официального опубликования </w:t>
      </w:r>
      <w:r>
        <w:rPr>
          <w:sz w:val="28"/>
        </w:rPr>
        <w:t xml:space="preserve">в печатном средстве массовой информации </w:t>
      </w:r>
      <w:r>
        <w:rPr>
          <w:sz w:val="28"/>
          <w:szCs w:val="28"/>
        </w:rPr>
        <w:t xml:space="preserve">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 и распространяет свое действие на правоотношения, возникшие с</w:t>
      </w:r>
      <w:r>
        <w:rPr>
          <w:sz w:val="28"/>
          <w:szCs w:val="28"/>
        </w:rPr>
        <w:t xml:space="preserve"> 01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6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jc w:val="both"/>
        <w:spacing w:line="240" w:lineRule="exact"/>
      </w:pPr>
      <w:r>
        <w:rPr>
          <w:sz w:val="28"/>
          <w:szCs w:val="28"/>
        </w:rPr>
        <w:t xml:space="preserve">города Перми</w:t>
      </w:r>
      <w:r/>
    </w:p>
    <w:p>
      <w:pPr>
        <w:ind w:left="9639"/>
        <w:jc w:val="both"/>
        <w:spacing w:line="240" w:lineRule="exact"/>
      </w:pPr>
      <w:r>
        <w:rPr>
          <w:sz w:val="28"/>
          <w:szCs w:val="28"/>
        </w:rPr>
        <w:t xml:space="preserve">от 29.11.2024 № 1149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сфере санитарной очистки и содержания территории общего пользования города Перми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492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843"/>
        <w:gridCol w:w="2835"/>
        <w:gridCol w:w="1843"/>
        <w:gridCol w:w="1843"/>
        <w:gridCol w:w="1559"/>
        <w:gridCol w:w="1420"/>
      </w:tblGrid>
      <w:tr>
        <w:tblPrEx/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Наименование должности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должностных окладов в год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выплат компенсационного характера без учета выплаты за работу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36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стимулирующих выплат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окладов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</w:t>
            </w:r>
            <w:r>
              <w:rPr>
                <w:sz w:val="24"/>
                <w:szCs w:val="28"/>
              </w:rPr>
              <w:t xml:space="preserve">социаль-ным</w:t>
            </w:r>
            <w:r>
              <w:rPr>
                <w:sz w:val="24"/>
                <w:szCs w:val="28"/>
              </w:rPr>
              <w:t xml:space="preserve"> выплатам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Всего окладов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4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vAlign w:val="center"/>
            <w:vMerge w:val="continue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том числе количество окладов премиальных выплат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итогам работы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2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843"/>
        <w:gridCol w:w="2835"/>
        <w:gridCol w:w="1843"/>
        <w:gridCol w:w="1843"/>
        <w:gridCol w:w="1559"/>
        <w:gridCol w:w="1420"/>
      </w:tblGrid>
      <w:tr>
        <w:tblPrEx/>
        <w:trPr>
          <w:trHeight w:val="266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9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средств, поступающих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предпринимательской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иной приносящей доход деятельности 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главный инженер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директора, заместителя директора, главного инженера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63" w:type="dxa"/>
            <w:textDirection w:val="lrTb"/>
            <w:noWrap w:val="false"/>
          </w:tcPr>
          <w:p>
            <w:pPr>
              <w:pStyle w:val="742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pStyle w:val="742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pStyle w:val="742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pStyle w:val="742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pStyle w:val="742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742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20" w:type="dxa"/>
            <w:textDirection w:val="lrTb"/>
            <w:noWrap w:val="false"/>
          </w:tcPr>
          <w:p>
            <w:pPr>
              <w:pStyle w:val="742"/>
              <w:jc w:val="center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04"/>
    <w:next w:val="704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04"/>
    <w:next w:val="704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04"/>
    <w:next w:val="704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4"/>
    <w:next w:val="704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4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0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04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04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4"/>
    <w:next w:val="704"/>
    <w:uiPriority w:val="39"/>
    <w:unhideWhenUsed/>
    <w:pPr>
      <w:spacing w:after="57"/>
    </w:pPr>
  </w:style>
  <w:style w:type="paragraph" w:styleId="89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04"/>
    <w:next w:val="704"/>
    <w:uiPriority w:val="99"/>
    <w:unhideWhenUsed/>
  </w:style>
  <w:style w:type="paragraph" w:styleId="901">
    <w:name w:val="Body Text"/>
    <w:basedOn w:val="704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04"/>
    <w:pPr>
      <w:ind w:right="-1"/>
      <w:jc w:val="both"/>
    </w:pPr>
    <w:rPr>
      <w:sz w:val="26"/>
    </w:rPr>
  </w:style>
  <w:style w:type="character" w:styleId="903">
    <w:name w:val="page number"/>
    <w:basedOn w:val="714"/>
  </w:style>
  <w:style w:type="paragraph" w:styleId="904">
    <w:name w:val="Balloon Text"/>
    <w:basedOn w:val="704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1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16"/>
    <w:uiPriority w:val="99"/>
    <w:semiHidden/>
    <w:unhideWhenUsed/>
  </w:style>
  <w:style w:type="numbering" w:styleId="928" w:customStyle="1">
    <w:name w:val="Нет списка111"/>
    <w:next w:val="716"/>
    <w:uiPriority w:val="99"/>
    <w:semiHidden/>
    <w:unhideWhenUsed/>
  </w:style>
  <w:style w:type="paragraph" w:styleId="929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16"/>
    <w:uiPriority w:val="99"/>
    <w:semiHidden/>
    <w:unhideWhenUsed/>
  </w:style>
  <w:style w:type="numbering" w:styleId="977" w:customStyle="1">
    <w:name w:val="Нет списка3"/>
    <w:next w:val="716"/>
    <w:uiPriority w:val="99"/>
    <w:semiHidden/>
    <w:unhideWhenUsed/>
  </w:style>
  <w:style w:type="paragraph" w:styleId="978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16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252A-FA62-472A-BC3D-2DCEF26C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2024-11-15T08:58:00Z</dcterms:created>
  <dcterms:modified xsi:type="dcterms:W3CDTF">2024-11-29T05:28:04Z</dcterms:modified>
  <cp:version>983040</cp:version>
</cp:coreProperties>
</file>