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на условно разрешенный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земельного участка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кадастровым номером 59:01:4410837:20 –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«ремонт автомобилей (4.9.1.4)»,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расположенного в территориальной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зоне обслуживания промышленности,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торговли, складирования и мелкого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производства (Ц-6) по ул. Космонавта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Беляева, 19 в Индустриальном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</w:t>
      </w:r>
      <w:r>
        <w:rPr>
          <w:sz w:val="28"/>
          <w:szCs w:val="28"/>
        </w:rPr>
        <w:t xml:space="preserve">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Положения о порядке организации и проведен</w:t>
      </w:r>
      <w:r>
        <w:rPr>
          <w:sz w:val="28"/>
          <w:szCs w:val="28"/>
        </w:rPr>
        <w:t xml:space="preserve">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землепользования и застройки Пермского городского о</w:t>
      </w:r>
      <w:r>
        <w:rPr>
          <w:sz w:val="28"/>
          <w:szCs w:val="28"/>
        </w:rPr>
        <w:t xml:space="preserve">круга от 25 ноября 2024 г. № 31-07-1-3исх-423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разрешени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59:01:4410837:20 –</w:t>
      </w:r>
      <w:r>
        <w:rPr>
          <w:sz w:val="28"/>
          <w:szCs w:val="28"/>
        </w:rPr>
        <w:t xml:space="preserve"> «ремонт автомобилей (4.9.1.4)», расположенного в территориальной зоне обслуживания промышленности, торговли, складирования и мелкого производства (Ц-6) по ул. Космонавта Беляева, 19 в Индустриальном районе города Перми (далее − Проект).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</w:t>
      </w:r>
      <w:r>
        <w:rPr>
          <w:sz w:val="28"/>
          <w:szCs w:val="28"/>
        </w:rPr>
        <w:t xml:space="preserve">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</w:t>
      </w:r>
      <w:r>
        <w:rPr>
          <w:sz w:val="28"/>
          <w:szCs w:val="28"/>
        </w:rPr>
        <w:t xml:space="preserve">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</w:t>
      </w:r>
      <w:r>
        <w:rPr>
          <w:rFonts w:eastAsia="Calibri"/>
          <w:bCs/>
          <w:sz w:val="28"/>
          <w:szCs w:val="28"/>
          <w:lang w:eastAsia="en-US"/>
        </w:rPr>
        <w:t xml:space="preserve">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организационный комитет по проведению общественных обсуждений по вопросам град</w:t>
      </w:r>
      <w:r>
        <w:rPr>
          <w:sz w:val="28"/>
          <w:szCs w:val="28"/>
        </w:rPr>
        <w:t xml:space="preserve">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</w:t>
      </w:r>
      <w:r>
        <w:rPr>
          <w:sz w:val="28"/>
          <w:szCs w:val="28"/>
        </w:rPr>
        <w:t xml:space="preserve">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</w:t>
      </w:r>
      <w:r>
        <w:rPr>
          <w:sz w:val="28"/>
          <w:szCs w:val="28"/>
        </w:rPr>
        <w:t xml:space="preserve">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</w:t>
      </w:r>
      <w:r>
        <w:rPr>
          <w:sz w:val="28"/>
          <w:szCs w:val="28"/>
        </w:rPr>
        <w:t xml:space="preserve">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</w:t>
      </w:r>
      <w:r>
        <w:rPr>
          <w:sz w:val="28"/>
          <w:szCs w:val="28"/>
        </w:rPr>
        <w:t xml:space="preserve">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</w:t>
      </w:r>
      <w:r>
        <w:rPr>
          <w:sz w:val="28"/>
          <w:szCs w:val="28"/>
        </w:rPr>
        <w:t xml:space="preserve">мещения на информационных стендах и иными способами, обеспечивающими доступ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</w:t>
      </w:r>
      <w:r>
        <w:rPr>
          <w:sz w:val="28"/>
          <w:szCs w:val="28"/>
        </w:rPr>
        <w:t xml:space="preserve">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13 декабря 2024 г. по 20 декабря </w:t>
      </w:r>
      <w:r>
        <w:rPr>
          <w:sz w:val="28"/>
          <w:szCs w:val="28"/>
        </w:rPr>
        <w:br/>
        <w:t xml:space="preserve">2024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</w:t>
      </w:r>
      <w:r>
        <w:rPr>
          <w:sz w:val="28"/>
          <w:szCs w:val="28"/>
        </w:rPr>
        <w:t xml:space="preserve">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br/>
        <w:t xml:space="preserve">до 17.00 час. по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18</w:t>
      </w:r>
      <w:r>
        <w:rPr>
          <w:sz w:val="28"/>
          <w:szCs w:val="28"/>
        </w:rPr>
        <w:t xml:space="preserve"> декабря 2024 г. с 17.00 час. до 17.20 час. по адресу: </w:t>
      </w:r>
      <w:r>
        <w:rPr>
          <w:color w:val="000000"/>
          <w:sz w:val="28"/>
          <w:szCs w:val="28"/>
        </w:rPr>
        <w:t xml:space="preserve">614095, г. Пермь, 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</w:t>
      </w:r>
      <w:r>
        <w:rPr>
          <w:sz w:val="28"/>
          <w:szCs w:val="28"/>
        </w:rPr>
        <w:t xml:space="preserve">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Проекта и консультирования посетителей экспозиции Проекта, при представлении п</w:t>
      </w:r>
      <w:r>
        <w:rPr>
          <w:sz w:val="28"/>
          <w:szCs w:val="28"/>
        </w:rPr>
        <w:t xml:space="preserve">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</w:t>
      </w:r>
      <w:r>
        <w:rPr>
          <w:sz w:val="28"/>
          <w:szCs w:val="28"/>
        </w:rPr>
        <w:t xml:space="preserve">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</w:t>
      </w:r>
      <w:r>
        <w:rPr>
          <w:sz w:val="28"/>
          <w:szCs w:val="28"/>
        </w:rPr>
        <w:t xml:space="preserve">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</w:t>
      </w:r>
      <w:r>
        <w:rPr>
          <w:sz w:val="28"/>
          <w:szCs w:val="28"/>
        </w:rPr>
        <w:t xml:space="preserve">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</w:t>
      </w:r>
      <w:r>
        <w:rPr>
          <w:sz w:val="28"/>
          <w:szCs w:val="28"/>
        </w:rPr>
        <w:t xml:space="preserve">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и иных документов, устанавливающих или удостоверяющих их пра</w:t>
      </w:r>
      <w:r>
        <w:rPr>
          <w:sz w:val="28"/>
          <w:szCs w:val="28"/>
        </w:rPr>
        <w:t xml:space="preserve">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</w:t>
      </w:r>
      <w:r>
        <w:rPr>
          <w:sz w:val="28"/>
          <w:szCs w:val="28"/>
        </w:rPr>
        <w:t xml:space="preserve">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Перми, утвержденному решением Пермс</w:t>
      </w:r>
      <w:r>
        <w:rPr>
          <w:sz w:val="28"/>
          <w:szCs w:val="28"/>
        </w:rPr>
        <w:t xml:space="preserve">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</w:t>
      </w:r>
      <w:r>
        <w:rPr>
          <w:sz w:val="28"/>
          <w:szCs w:val="28"/>
        </w:rPr>
        <w:t xml:space="preserve">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13 декабря 2024 г. по 20 декабря 2024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</w:t>
      </w:r>
      <w:r>
        <w:rPr>
          <w:sz w:val="28"/>
          <w:szCs w:val="28"/>
        </w:rPr>
        <w:t xml:space="preserve">о 20 декабря 2024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</w:t>
      </w:r>
      <w:r>
        <w:rPr>
          <w:rFonts w:eastAsia="Calibri"/>
          <w:bCs/>
          <w:sz w:val="28"/>
          <w:szCs w:val="28"/>
          <w:lang w:eastAsia="en-US"/>
        </w:rPr>
        <w:t xml:space="preserve">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</w:t>
      </w:r>
      <w:r>
        <w:rPr>
          <w:sz w:val="28"/>
          <w:szCs w:val="28"/>
        </w:rPr>
        <w:t xml:space="preserve">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</w:t>
      </w:r>
      <w:r>
        <w:rPr>
          <w:sz w:val="28"/>
          <w:szCs w:val="28"/>
        </w:rPr>
        <w:t xml:space="preserve">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</w:t>
      </w:r>
      <w:r>
        <w:rPr>
          <w:sz w:val="28"/>
          <w:szCs w:val="28"/>
        </w:rPr>
        <w:t xml:space="preserve">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lang w:eastAsia="ru-RU"/>
    </w:rPr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2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692"/>
    <w:next w:val="692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692"/>
    <w:next w:val="692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2"/>
    <w:next w:val="69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2"/>
    <w:next w:val="69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692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69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2"/>
    <w:next w:val="692"/>
    <w:uiPriority w:val="39"/>
    <w:unhideWhenUsed/>
    <w:pPr>
      <w:spacing w:after="57"/>
    </w:pPr>
  </w:style>
  <w:style w:type="paragraph" w:styleId="88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2"/>
    <w:next w:val="692"/>
    <w:uiPriority w:val="99"/>
    <w:unhideWhenUsed/>
  </w:style>
  <w:style w:type="paragraph" w:styleId="890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692"/>
    <w:pPr>
      <w:ind w:right="-1"/>
      <w:jc w:val="both"/>
    </w:pPr>
    <w:rPr>
      <w:sz w:val="26"/>
    </w:rPr>
  </w:style>
  <w:style w:type="character" w:styleId="892">
    <w:name w:val="page number"/>
    <w:basedOn w:val="702"/>
  </w:style>
  <w:style w:type="paragraph" w:styleId="893">
    <w:name w:val="Balloon Text"/>
    <w:basedOn w:val="692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692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02"/>
    <w:link w:val="740"/>
    <w:uiPriority w:val="99"/>
  </w:style>
  <w:style w:type="character" w:styleId="898">
    <w:name w:val="Emphasis"/>
    <w:qFormat/>
    <w:rPr>
      <w:i/>
      <w:iCs/>
    </w:rPr>
  </w:style>
  <w:style w:type="paragraph" w:styleId="899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2024-11-11T05:09:00Z</dcterms:created>
  <dcterms:modified xsi:type="dcterms:W3CDTF">2024-12-04T05:48:46Z</dcterms:modified>
  <cp:version>786432</cp:version>
</cp:coreProperties>
</file>