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035" cy="495300"/>
                                        <wp:effectExtent l="0" t="0" r="0" b="0"/>
                                        <wp:docPr id="2" name="Рисунок 1026" descr="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34" name="Рисунок 1026" descr="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03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1168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00pt;mso-position-horizontal:absolute;mso-position-vertical-relative:text;margin-top:-112.6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035" cy="495300"/>
                                  <wp:effectExtent l="0" t="0" r="0" b="0"/>
                                  <wp:docPr id="2" name="Рисунок 1026" descr="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Рисунок 1026" descr="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1168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</w:t>
      </w:r>
      <w:r>
        <w:rPr>
          <w:b/>
          <w:sz w:val="28"/>
          <w:szCs w:val="28"/>
        </w:rPr>
        <w:t xml:space="preserve">публичного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в целях обеспечения прохода,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проезда на земельных участках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Орджоникидзевском районе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основании статьи 23 Земельного кодекса Российской Федерации, Устава города Перми, Порядка установления публичных сервитутов в городе Перми, утвержденного решением Пермской городской Думы от 18 декабря 2012 г. </w:t>
        <w:br/>
        <w:t xml:space="preserve">№ 284, заявления администрации Орджоникидзев</w:t>
      </w:r>
      <w:r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  <w:br/>
        <w:t xml:space="preserve">от 18 октября 2024 г. </w:t>
      </w:r>
      <w:r>
        <w:rPr>
          <w:sz w:val="28"/>
          <w:szCs w:val="28"/>
        </w:rPr>
        <w:t xml:space="preserve">№ 059-37-01-32/3-4334 в целях обеспечения прохода, проезда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постоянный публичный сервитут в целях обеспечения прохода, проезда на земельных участках в Орджоникидзевс</w:t>
      </w:r>
      <w:r>
        <w:rPr>
          <w:sz w:val="28"/>
          <w:szCs w:val="28"/>
        </w:rPr>
        <w:t xml:space="preserve">ком районе города Перми к городскому пляжу </w:t>
      </w:r>
      <w:r>
        <w:rPr>
          <w:sz w:val="28"/>
          <w:szCs w:val="28"/>
        </w:rPr>
        <w:t xml:space="preserve">КамГЭС</w:t>
      </w:r>
      <w:r>
        <w:rPr>
          <w:sz w:val="28"/>
          <w:szCs w:val="28"/>
        </w:rPr>
        <w:t xml:space="preserve"> в соответствии с описанием местоположения </w:t>
      </w:r>
      <w:r>
        <w:rPr>
          <w:sz w:val="28"/>
          <w:szCs w:val="28"/>
        </w:rPr>
        <w:t xml:space="preserve">его</w:t>
      </w:r>
      <w:bookmarkStart w:id="0" w:name="_GoBack"/>
      <w:r/>
      <w:bookmarkEnd w:id="0"/>
      <w:r>
        <w:rPr>
          <w:sz w:val="28"/>
          <w:szCs w:val="28"/>
        </w:rPr>
        <w:t xml:space="preserve"> границ согласно приложению к настоящему постановлению: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 часть земельного участка площадью 104 кв. м, входящую в границы земельного участка с кадастровым н</w:t>
      </w:r>
      <w:r>
        <w:rPr>
          <w:sz w:val="28"/>
          <w:szCs w:val="28"/>
        </w:rPr>
        <w:t xml:space="preserve">омером 59:01:0000000:90788 площадью </w:t>
      </w:r>
      <w:r>
        <w:rPr>
          <w:sz w:val="28"/>
          <w:szCs w:val="28"/>
        </w:rPr>
        <w:br/>
        <w:t xml:space="preserve">29691 кв. м, местоположение которого: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г.о</w:t>
      </w:r>
      <w:r>
        <w:rPr>
          <w:sz w:val="28"/>
          <w:szCs w:val="28"/>
        </w:rPr>
        <w:t xml:space="preserve">. Пермский, г. Пермь, р-н Орджоникидзевский, ул. Первомайская, с категорией земель: земли населенных пунктов, с видом разрешенного использования «земельные участки</w:t>
      </w:r>
      <w:r>
        <w:rPr>
          <w:sz w:val="28"/>
          <w:szCs w:val="28"/>
        </w:rPr>
        <w:t xml:space="preserve"> (территории) общего пользования», находящегося в собственности муниципального образования город Пермь и предоставленного в постоянное (бессрочное) пользование муниципальному казенному учреждению «</w:t>
      </w:r>
      <w:r>
        <w:rPr>
          <w:sz w:val="28"/>
          <w:szCs w:val="28"/>
        </w:rPr>
        <w:t xml:space="preserve">Пермблагоустройство</w:t>
      </w:r>
      <w:r>
        <w:rPr>
          <w:sz w:val="28"/>
          <w:szCs w:val="28"/>
        </w:rPr>
        <w:t xml:space="preserve">» (ИНН: 5902293435, ОГРН: 1065902058364)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часть земельного участка площадью 90 кв. м, входящую в границы земельного участка с кадастровым номером 59:01:0000000:94681 площадью </w:t>
      </w:r>
      <w:r>
        <w:rPr>
          <w:sz w:val="28"/>
          <w:szCs w:val="28"/>
        </w:rPr>
        <w:br/>
        <w:t xml:space="preserve">18312 кв. м, местоположение которого: </w:t>
      </w:r>
      <w:r>
        <w:rPr>
          <w:sz w:val="28"/>
          <w:szCs w:val="28"/>
        </w:rPr>
        <w:t xml:space="preserve">Пермский край, г. Пермь, Орджоникидзевский р-н, ул. Первомайская, с катего</w:t>
      </w:r>
      <w:r>
        <w:rPr>
          <w:sz w:val="28"/>
          <w:szCs w:val="28"/>
        </w:rPr>
        <w:t xml:space="preserve">рией земель: земли населенных пунктов, с видом разрешенного использования «земельные участки (территории) общего пользования», находящегося в собственности муниципального образования город Пермь и предоставленного в постоянное (бессрочное) пользование муни</w:t>
      </w:r>
      <w:r>
        <w:rPr>
          <w:sz w:val="28"/>
          <w:szCs w:val="28"/>
        </w:rPr>
        <w:t xml:space="preserve">ципальному казенному учреждению «</w:t>
      </w:r>
      <w:r>
        <w:rPr>
          <w:sz w:val="28"/>
          <w:szCs w:val="28"/>
        </w:rPr>
        <w:t xml:space="preserve">Пермблагоустройство</w:t>
      </w:r>
      <w:r>
        <w:rPr>
          <w:sz w:val="28"/>
          <w:szCs w:val="28"/>
        </w:rPr>
        <w:t xml:space="preserve">» (ИНН: 5902293435, ОГРН: 1065902058364);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 часть земельного участка площадью 7 кв. м, входящую в границы земельного участка с кадастровым номером 59:01:3812040:17, входящего в состав </w:t>
      </w:r>
      <w:r>
        <w:rPr>
          <w:sz w:val="28"/>
          <w:szCs w:val="28"/>
        </w:rPr>
        <w:t xml:space="preserve">единого землеп</w:t>
      </w:r>
      <w:r>
        <w:rPr>
          <w:sz w:val="28"/>
          <w:szCs w:val="28"/>
        </w:rPr>
        <w:t xml:space="preserve">ользования с кадастровым номером 59:01:0000000:436 площадью 13529 кв. м, расположенного по адресу: </w:t>
      </w:r>
      <w:r>
        <w:rPr>
          <w:sz w:val="28"/>
          <w:szCs w:val="28"/>
        </w:rPr>
        <w:t xml:space="preserve">Российская Федерация, Пермский край, </w:t>
      </w:r>
      <w:r>
        <w:rPr>
          <w:sz w:val="28"/>
          <w:szCs w:val="28"/>
        </w:rPr>
        <w:t xml:space="preserve">г.о</w:t>
      </w:r>
      <w:r>
        <w:rPr>
          <w:sz w:val="28"/>
          <w:szCs w:val="28"/>
        </w:rPr>
        <w:t xml:space="preserve">. Пермский, г. Пермь, ул. Дачная, з/у 00/436, с категорией земель: земли населенных пунктов, с видом разрешенного исп</w:t>
      </w:r>
      <w:r>
        <w:rPr>
          <w:sz w:val="28"/>
          <w:szCs w:val="28"/>
        </w:rPr>
        <w:t xml:space="preserve">ользования «под место массового отдыха у воды», находящегося в собственности муниципального образования город Пермь;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 часть земельного участка площадью 1649 кв. м, входящую в границы земельного участка с кадастровым номером 59:01:3810004:2, входящег</w:t>
      </w:r>
      <w:r>
        <w:rPr>
          <w:sz w:val="28"/>
          <w:szCs w:val="28"/>
        </w:rPr>
        <w:t xml:space="preserve">о в состав единого землепользования с кадастровым номером 59:01:0000000:1003 площадью 1024598 кв. м, расположенного по адресу: </w:t>
      </w:r>
      <w:r>
        <w:rPr>
          <w:sz w:val="28"/>
          <w:szCs w:val="28"/>
        </w:rPr>
        <w:t xml:space="preserve">Российская Федерация, край Пермский, </w:t>
      </w:r>
      <w:r>
        <w:rPr>
          <w:sz w:val="28"/>
          <w:szCs w:val="28"/>
        </w:rPr>
        <w:t xml:space="preserve">г.о</w:t>
      </w:r>
      <w:r>
        <w:rPr>
          <w:sz w:val="28"/>
          <w:szCs w:val="28"/>
        </w:rPr>
        <w:t xml:space="preserve">. Пермский, г Пермь, </w:t>
      </w:r>
      <w:r>
        <w:rPr>
          <w:sz w:val="28"/>
          <w:szCs w:val="28"/>
        </w:rPr>
        <w:t xml:space="preserve">зу</w:t>
      </w:r>
      <w:r>
        <w:rPr>
          <w:sz w:val="28"/>
          <w:szCs w:val="28"/>
        </w:rPr>
        <w:t xml:space="preserve"> 00/1003, с категорией земель: земли населенных пунктов, с видом р</w:t>
      </w:r>
      <w:r>
        <w:rPr>
          <w:sz w:val="28"/>
          <w:szCs w:val="28"/>
        </w:rPr>
        <w:t xml:space="preserve">азрешенного использования «под полосу отвода железной дороги </w:t>
      </w:r>
      <w:r>
        <w:rPr>
          <w:sz w:val="28"/>
          <w:szCs w:val="28"/>
        </w:rPr>
        <w:t xml:space="preserve">Левшинской</w:t>
      </w:r>
      <w:r>
        <w:rPr>
          <w:sz w:val="28"/>
          <w:szCs w:val="28"/>
        </w:rPr>
        <w:t xml:space="preserve"> дистанции пути», находящегося в собственности Российской Федерации и предоставленного в аренду открытому акционерному обществу «Российские железные дороги» (ИНН: 7708503727, ОГРН: 1037</w:t>
      </w:r>
      <w:r>
        <w:rPr>
          <w:sz w:val="28"/>
          <w:szCs w:val="28"/>
        </w:rPr>
        <w:t xml:space="preserve">739877295).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земельных отношений администрации города Перми обеспечить направление: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  <w:t xml:space="preserve">в федеральный орган исполнительной власти, осуществляющий государственный кадастровый учет и </w:t>
      </w:r>
      <w:r>
        <w:rPr>
          <w:sz w:val="28"/>
          <w:szCs w:val="28"/>
        </w:rPr>
        <w:t xml:space="preserve">государственную регистрацию прав, в порядке, установленном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копии настоящего постановления в течение 5 рабочих дней со дня его официального опубликования: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инициатору установления публичного сервитута – администраци</w:t>
      </w:r>
      <w:r>
        <w:rPr>
          <w:sz w:val="28"/>
          <w:szCs w:val="28"/>
        </w:rPr>
        <w:t xml:space="preserve">и Орджоникидзевского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землепользователю земельных участков с кадастровыми номерами 59:01:0000000:90788, 59:01:0000000:94681 – муниципальному казенному учреждению «</w:t>
      </w:r>
      <w:r>
        <w:rPr>
          <w:sz w:val="28"/>
          <w:szCs w:val="28"/>
        </w:rPr>
        <w:t xml:space="preserve">Пермблагоустройство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Территориальному управлению Федеральн</w:t>
      </w:r>
      <w:r>
        <w:rPr>
          <w:sz w:val="28"/>
          <w:szCs w:val="28"/>
        </w:rPr>
        <w:t xml:space="preserve">ого агентства </w:t>
      </w:r>
      <w:r>
        <w:rPr>
          <w:sz w:val="28"/>
          <w:szCs w:val="28"/>
        </w:rPr>
        <w:br/>
        <w:t xml:space="preserve">по управлению государственным имуществом в Пермском крае, осуществляющему управление и распоряжение земельным участком с кадастровым номером 59:01:3810004:2, входящего в состав единого землепользования с кадастровым номером 59:01:0000000:100</w:t>
      </w:r>
      <w:r>
        <w:rPr>
          <w:sz w:val="28"/>
          <w:szCs w:val="28"/>
        </w:rPr>
        <w:t xml:space="preserve">3, находящемуся </w:t>
      </w:r>
      <w:r>
        <w:rPr>
          <w:sz w:val="28"/>
          <w:szCs w:val="28"/>
        </w:rPr>
        <w:br/>
        <w:t xml:space="preserve">в собственности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землепользователю земельного участка с кадастровым номером 59:01:3810004:2, входящего в состав единого землепользования с кадастровым номером 59:01:0000000:1003 – открытому акционерному обществу</w:t>
      </w:r>
      <w:r>
        <w:rPr>
          <w:sz w:val="28"/>
          <w:szCs w:val="28"/>
        </w:rPr>
        <w:t xml:space="preserve"> «Российские железные дороги»;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департаменту градостроительства и архитектуры администрации города Перми для размещения настоящего постановления в государственной информационной системе обеспечения градостроительной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функциями автоматизи</w:t>
      </w:r>
      <w:r>
        <w:rPr>
          <w:sz w:val="28"/>
          <w:szCs w:val="28"/>
        </w:rPr>
        <w:t xml:space="preserve">рованной информационно-аналитической поддержки осуществления полномочий в области градостроительной деятельности Пермского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</w:t>
      </w:r>
      <w:r>
        <w:rPr>
          <w:sz w:val="28"/>
          <w:szCs w:val="28"/>
        </w:rPr>
        <w:t xml:space="preserve">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</w:t>
      </w:r>
      <w:r>
        <w:rPr>
          <w:sz w:val="28"/>
          <w:szCs w:val="28"/>
        </w:rPr>
        <w:t xml:space="preserve">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</w:t>
      </w:r>
      <w:r>
        <w:rPr>
          <w:sz w:val="28"/>
          <w:szCs w:val="28"/>
        </w:rPr>
        <w:t xml:space="preserve">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</w:t>
      </w:r>
      <w:r>
        <w:rPr>
          <w:sz w:val="28"/>
          <w:szCs w:val="28"/>
        </w:rPr>
        <w:t xml:space="preserve">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04.12.2024 № 1168</w:t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404225"/>
                <wp:effectExtent l="0" t="0" r="3175" b="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Пляж Кам ГЭС испр_Страница_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5" cy="8404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67.75pt;height:661.7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405495"/>
                <wp:effectExtent l="0" t="0" r="3175" b="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Пляж Кам ГЭС испр_Страница_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5" cy="8405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67.75pt;height:661.8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363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14231313"/>
      <w:docPartObj>
        <w:docPartGallery w:val="Page Numbers (Top of Page)"/>
        <w:docPartUnique w:val="true"/>
      </w:docPartObj>
      <w:rPr/>
    </w:sdtPr>
    <w:sdtContent>
      <w:p>
        <w:pPr>
          <w:pStyle w:val="90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1"/>
    <w:uiPriority w:val="10"/>
    <w:rPr>
      <w:sz w:val="48"/>
      <w:szCs w:val="48"/>
    </w:rPr>
  </w:style>
  <w:style w:type="character" w:styleId="714">
    <w:name w:val="Subtitle Char"/>
    <w:basedOn w:val="729"/>
    <w:link w:val="743"/>
    <w:uiPriority w:val="11"/>
    <w:rPr>
      <w:sz w:val="24"/>
      <w:szCs w:val="24"/>
    </w:rPr>
  </w:style>
  <w:style w:type="character" w:styleId="715">
    <w:name w:val="Quote Char"/>
    <w:link w:val="745"/>
    <w:uiPriority w:val="29"/>
    <w:rPr>
      <w:i/>
    </w:rPr>
  </w:style>
  <w:style w:type="character" w:styleId="716">
    <w:name w:val="Intense Quote Char"/>
    <w:link w:val="747"/>
    <w:uiPriority w:val="30"/>
    <w:rPr>
      <w:i/>
    </w:rPr>
  </w:style>
  <w:style w:type="character" w:styleId="717">
    <w:name w:val="Footnote Text Char"/>
    <w:link w:val="879"/>
    <w:uiPriority w:val="99"/>
    <w:rPr>
      <w:sz w:val="18"/>
    </w:rPr>
  </w:style>
  <w:style w:type="character" w:styleId="718">
    <w:name w:val="Endnote Text Char"/>
    <w:link w:val="882"/>
    <w:uiPriority w:val="99"/>
    <w:rPr>
      <w:sz w:val="20"/>
    </w:rPr>
  </w:style>
  <w:style w:type="paragraph" w:styleId="719" w:default="1">
    <w:name w:val="Normal"/>
    <w:qFormat/>
    <w:rPr>
      <w:lang w:eastAsia="ru-RU"/>
    </w:rPr>
  </w:style>
  <w:style w:type="paragraph" w:styleId="720">
    <w:name w:val="Heading 1"/>
    <w:basedOn w:val="719"/>
    <w:next w:val="719"/>
    <w:link w:val="896"/>
    <w:qFormat/>
    <w:pPr>
      <w:jc w:val="center"/>
      <w:keepNext/>
      <w:outlineLvl w:val="0"/>
    </w:pPr>
    <w:rPr>
      <w:b/>
      <w:sz w:val="28"/>
    </w:rPr>
  </w:style>
  <w:style w:type="paragraph" w:styleId="721">
    <w:name w:val="Heading 2"/>
    <w:basedOn w:val="719"/>
    <w:next w:val="719"/>
    <w:link w:val="897"/>
    <w:qFormat/>
    <w:pPr>
      <w:jc w:val="center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Heading 1 Char"/>
    <w:basedOn w:val="729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basedOn w:val="729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19"/>
    <w:next w:val="719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29"/>
    <w:link w:val="741"/>
    <w:uiPriority w:val="10"/>
    <w:rPr>
      <w:sz w:val="48"/>
      <w:szCs w:val="48"/>
    </w:rPr>
  </w:style>
  <w:style w:type="paragraph" w:styleId="743">
    <w:name w:val="Subtitle"/>
    <w:basedOn w:val="719"/>
    <w:next w:val="719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29"/>
    <w:link w:val="743"/>
    <w:uiPriority w:val="11"/>
    <w:rPr>
      <w:sz w:val="24"/>
      <w:szCs w:val="24"/>
    </w:rPr>
  </w:style>
  <w:style w:type="paragraph" w:styleId="745">
    <w:name w:val="Quote"/>
    <w:basedOn w:val="719"/>
    <w:next w:val="719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9"/>
    <w:next w:val="719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29"/>
    <w:uiPriority w:val="99"/>
  </w:style>
  <w:style w:type="character" w:styleId="750" w:customStyle="1">
    <w:name w:val="Footer Char"/>
    <w:basedOn w:val="729"/>
    <w:uiPriority w:val="99"/>
  </w:style>
  <w:style w:type="character" w:styleId="751" w:customStyle="1">
    <w:name w:val="Caption Char"/>
    <w:uiPriority w:val="99"/>
  </w:style>
  <w:style w:type="table" w:styleId="752">
    <w:name w:val="Table Grid"/>
    <w:basedOn w:val="73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Table Grid Light"/>
    <w:basedOn w:val="73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Plain Table 1"/>
    <w:basedOn w:val="73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Plain Table 2"/>
    <w:basedOn w:val="73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Plain Table 3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 w:customStyle="1">
    <w:name w:val="Plain Table 4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Plain Table 5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1 Light"/>
    <w:basedOn w:val="73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3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3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3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3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3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3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2"/>
    <w:basedOn w:val="73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3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3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3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3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3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3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"/>
    <w:basedOn w:val="73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3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3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3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3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3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3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4"/>
    <w:basedOn w:val="73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3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basedOn w:val="73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basedOn w:val="73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basedOn w:val="73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basedOn w:val="73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basedOn w:val="73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 w:customStyle="1">
    <w:name w:val="Grid Table 5 Dark"/>
    <w:basedOn w:val="73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3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3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3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3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3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3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6 Colorful"/>
    <w:basedOn w:val="73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3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basedOn w:val="73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basedOn w:val="73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basedOn w:val="73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basedOn w:val="73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basedOn w:val="73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7 Colorful"/>
    <w:basedOn w:val="73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1"/>
    <w:basedOn w:val="73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2"/>
    <w:basedOn w:val="73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3"/>
    <w:basedOn w:val="73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4"/>
    <w:basedOn w:val="73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5"/>
    <w:basedOn w:val="73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6"/>
    <w:basedOn w:val="73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1 Light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3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2"/>
    <w:basedOn w:val="73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3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3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3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3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3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3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 w:customStyle="1">
    <w:name w:val="List Table 3"/>
    <w:basedOn w:val="73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3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3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3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3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3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3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"/>
    <w:basedOn w:val="73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3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3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3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3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3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3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5 Dark"/>
    <w:basedOn w:val="73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3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3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3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3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3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3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6 Colorful"/>
    <w:basedOn w:val="73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3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basedOn w:val="73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basedOn w:val="73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basedOn w:val="73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basedOn w:val="73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basedOn w:val="73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 w:customStyle="1">
    <w:name w:val="List Table 7 Colorful"/>
    <w:basedOn w:val="73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1"/>
    <w:basedOn w:val="73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2"/>
    <w:basedOn w:val="73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3"/>
    <w:basedOn w:val="73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4"/>
    <w:basedOn w:val="73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5"/>
    <w:basedOn w:val="73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6"/>
    <w:basedOn w:val="73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ned - Accent"/>
    <w:basedOn w:val="730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30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basedOn w:val="730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basedOn w:val="730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basedOn w:val="730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basedOn w:val="730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basedOn w:val="730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basedOn w:val="730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30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basedOn w:val="730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basedOn w:val="730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basedOn w:val="730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basedOn w:val="730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basedOn w:val="730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basedOn w:val="73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3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basedOn w:val="73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basedOn w:val="73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basedOn w:val="73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basedOn w:val="73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basedOn w:val="73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719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basedOn w:val="729"/>
    <w:uiPriority w:val="99"/>
    <w:unhideWhenUsed/>
    <w:rPr>
      <w:vertAlign w:val="superscript"/>
    </w:rPr>
  </w:style>
  <w:style w:type="paragraph" w:styleId="882">
    <w:name w:val="endnote text"/>
    <w:basedOn w:val="719"/>
    <w:link w:val="883"/>
    <w:uiPriority w:val="99"/>
    <w:semiHidden/>
    <w:unhideWhenUsed/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29"/>
    <w:uiPriority w:val="99"/>
    <w:semiHidden/>
    <w:unhideWhenUsed/>
    <w:rPr>
      <w:vertAlign w:val="superscript"/>
    </w:rPr>
  </w:style>
  <w:style w:type="paragraph" w:styleId="885">
    <w:name w:val="toc 1"/>
    <w:basedOn w:val="719"/>
    <w:next w:val="719"/>
    <w:uiPriority w:val="39"/>
    <w:unhideWhenUsed/>
    <w:pPr>
      <w:spacing w:after="57"/>
    </w:pPr>
  </w:style>
  <w:style w:type="paragraph" w:styleId="886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87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88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89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0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1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2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3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19"/>
    <w:next w:val="719"/>
    <w:uiPriority w:val="99"/>
    <w:unhideWhenUsed/>
  </w:style>
  <w:style w:type="character" w:styleId="896" w:customStyle="1">
    <w:name w:val="Заголовок 1 Знак"/>
    <w:basedOn w:val="729"/>
    <w:link w:val="720"/>
    <w:rPr>
      <w:b/>
      <w:sz w:val="28"/>
      <w:lang w:eastAsia="ru-RU"/>
    </w:rPr>
  </w:style>
  <w:style w:type="character" w:styleId="897" w:customStyle="1">
    <w:name w:val="Заголовок 2 Знак"/>
    <w:basedOn w:val="729"/>
    <w:link w:val="721"/>
    <w:rPr>
      <w:sz w:val="24"/>
      <w:lang w:eastAsia="ru-RU"/>
    </w:rPr>
  </w:style>
  <w:style w:type="paragraph" w:styleId="898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899">
    <w:name w:val="Balloon Text"/>
    <w:basedOn w:val="719"/>
    <w:link w:val="900"/>
    <w:uiPriority w:val="99"/>
    <w:semiHidden/>
    <w:unhideWhenUsed/>
    <w:rPr>
      <w:rFonts w:ascii="Tahoma" w:hAnsi="Tahoma" w:cs="Tahoma"/>
      <w:sz w:val="16"/>
      <w:szCs w:val="16"/>
    </w:rPr>
  </w:style>
  <w:style w:type="character" w:styleId="900" w:customStyle="1">
    <w:name w:val="Текст выноски Знак"/>
    <w:basedOn w:val="729"/>
    <w:link w:val="899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901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2">
    <w:name w:val="Header"/>
    <w:basedOn w:val="719"/>
    <w:link w:val="903"/>
    <w:uiPriority w:val="99"/>
    <w:pPr>
      <w:tabs>
        <w:tab w:val="center" w:pos="4153" w:leader="none"/>
        <w:tab w:val="right" w:pos="8306" w:leader="none"/>
      </w:tabs>
    </w:pPr>
  </w:style>
  <w:style w:type="character" w:styleId="903" w:customStyle="1">
    <w:name w:val="Верхний колонтитул Знак"/>
    <w:basedOn w:val="729"/>
    <w:link w:val="902"/>
    <w:uiPriority w:val="99"/>
    <w:rPr>
      <w:lang w:eastAsia="ru-RU"/>
    </w:rPr>
  </w:style>
  <w:style w:type="paragraph" w:styleId="904">
    <w:name w:val="Footer"/>
    <w:basedOn w:val="719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905" w:customStyle="1">
    <w:name w:val="Нижний колонтитул Знак"/>
    <w:basedOn w:val="729"/>
    <w:link w:val="904"/>
    <w:uiPriority w:val="99"/>
    <w:rPr>
      <w:lang w:eastAsia="ru-RU"/>
    </w:rPr>
  </w:style>
  <w:style w:type="character" w:styleId="906">
    <w:name w:val="page number"/>
    <w:basedOn w:val="729"/>
  </w:style>
  <w:style w:type="paragraph" w:styleId="907">
    <w:name w:val="List Paragraph"/>
    <w:basedOn w:val="7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samokhvalova-ev</cp:lastModifiedBy>
  <cp:revision>5</cp:revision>
  <dcterms:created xsi:type="dcterms:W3CDTF">2024-12-02T06:44:00Z</dcterms:created>
  <dcterms:modified xsi:type="dcterms:W3CDTF">2024-12-04T08:04:53Z</dcterms:modified>
</cp:coreProperties>
</file>